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09" w:rsidRDefault="003E6C09" w:rsidP="003E6C09">
      <w:pPr>
        <w:pStyle w:val="Nadpis2"/>
        <w:ind w:right="-1"/>
        <w:rPr>
          <w:sz w:val="36"/>
          <w:szCs w:val="36"/>
        </w:rPr>
      </w:pPr>
      <w:r>
        <w:rPr>
          <w:sz w:val="36"/>
          <w:szCs w:val="36"/>
        </w:rPr>
        <w:t>Smlouva o dílo číslo 2470/1506/16</w:t>
      </w:r>
      <w:r w:rsidR="00B86200">
        <w:rPr>
          <w:sz w:val="36"/>
          <w:szCs w:val="36"/>
        </w:rPr>
        <w:t xml:space="preserve"> (2/01/096/16)</w:t>
      </w:r>
    </w:p>
    <w:p w:rsidR="003E6C09" w:rsidRDefault="003E6C09" w:rsidP="003E6C09">
      <w:pPr>
        <w:ind w:right="-1"/>
        <w:jc w:val="center"/>
        <w:rPr>
          <w:rFonts w:ascii="Arial" w:hAnsi="Arial"/>
          <w:sz w:val="19"/>
          <w:szCs w:val="19"/>
        </w:rPr>
      </w:pPr>
      <w:r>
        <w:rPr>
          <w:rFonts w:ascii="Arial" w:hAnsi="Arial"/>
          <w:sz w:val="19"/>
          <w:szCs w:val="19"/>
        </w:rPr>
        <w:t>o dodávce a montáži, uzavřená mezi níže uvedenými účastníky podle ustanovení § 2586 a násl. zákona č. 89/2012 Sb., občanského zákoníku (dále jen „občanský zákoník“)</w:t>
      </w:r>
    </w:p>
    <w:p w:rsidR="003E6C09" w:rsidRDefault="003E6C09" w:rsidP="003E6C09">
      <w:pPr>
        <w:ind w:right="-851"/>
        <w:jc w:val="both"/>
        <w:rPr>
          <w:rFonts w:ascii="Arial" w:hAnsi="Arial"/>
          <w:b/>
          <w:sz w:val="6"/>
          <w:szCs w:val="6"/>
        </w:rPr>
      </w:pPr>
    </w:p>
    <w:p w:rsidR="003E6C09" w:rsidRDefault="003E6C09" w:rsidP="003E6C09">
      <w:pPr>
        <w:ind w:right="-851"/>
        <w:jc w:val="both"/>
        <w:rPr>
          <w:rFonts w:ascii="Arial" w:hAnsi="Arial"/>
          <w:b/>
          <w:sz w:val="20"/>
          <w:szCs w:val="20"/>
          <w:u w:val="single"/>
        </w:rPr>
      </w:pPr>
      <w:r>
        <w:rPr>
          <w:rFonts w:ascii="Arial" w:hAnsi="Arial"/>
          <w:b/>
          <w:sz w:val="20"/>
          <w:szCs w:val="20"/>
        </w:rPr>
        <w:t xml:space="preserve">1. </w:t>
      </w:r>
      <w:r>
        <w:rPr>
          <w:rFonts w:ascii="Arial" w:hAnsi="Arial"/>
          <w:b/>
          <w:sz w:val="20"/>
          <w:szCs w:val="20"/>
          <w:u w:val="single"/>
        </w:rPr>
        <w:t>Účastníci smlouvy</w:t>
      </w:r>
    </w:p>
    <w:p w:rsidR="003E6C09" w:rsidRDefault="003E6C09" w:rsidP="003E6C09">
      <w:pPr>
        <w:tabs>
          <w:tab w:val="left" w:pos="2127"/>
        </w:tabs>
        <w:rPr>
          <w:rFonts w:ascii="Arial" w:hAnsi="Arial"/>
          <w:sz w:val="19"/>
          <w:szCs w:val="19"/>
        </w:rPr>
      </w:pPr>
      <w:r>
        <w:rPr>
          <w:rFonts w:ascii="Arial" w:hAnsi="Arial"/>
          <w:sz w:val="19"/>
          <w:szCs w:val="19"/>
        </w:rPr>
        <w:t>1.1 Objednatel</w:t>
      </w:r>
      <w:r>
        <w:rPr>
          <w:rFonts w:ascii="Arial" w:hAnsi="Arial"/>
          <w:sz w:val="19"/>
          <w:szCs w:val="19"/>
        </w:rPr>
        <w:tab/>
        <w:t xml:space="preserve">: </w:t>
      </w:r>
      <w:r>
        <w:rPr>
          <w:rFonts w:ascii="Arial" w:hAnsi="Arial"/>
          <w:b/>
          <w:sz w:val="19"/>
          <w:szCs w:val="19"/>
        </w:rPr>
        <w:t>SYNER VHS Vysočina, a.s.</w:t>
      </w:r>
    </w:p>
    <w:p w:rsidR="003E6C09" w:rsidRDefault="003E6C09" w:rsidP="003E6C09">
      <w:pPr>
        <w:pStyle w:val="Zhlav"/>
        <w:tabs>
          <w:tab w:val="left" w:pos="2127"/>
        </w:tabs>
        <w:ind w:left="284"/>
        <w:rPr>
          <w:rFonts w:ascii="Arial" w:hAnsi="Arial"/>
          <w:sz w:val="19"/>
          <w:szCs w:val="19"/>
        </w:rPr>
      </w:pPr>
      <w:r>
        <w:rPr>
          <w:rFonts w:ascii="Arial" w:hAnsi="Arial"/>
          <w:sz w:val="19"/>
          <w:szCs w:val="19"/>
        </w:rPr>
        <w:t>Obchodní rejstřík objednatele vedený Krajským soudem v Brně, oddíl B, vložka 4147</w:t>
      </w:r>
    </w:p>
    <w:p w:rsidR="003E6C09" w:rsidRDefault="003E6C09" w:rsidP="003E6C09">
      <w:pPr>
        <w:numPr>
          <w:ilvl w:val="12"/>
          <w:numId w:val="0"/>
        </w:numPr>
        <w:tabs>
          <w:tab w:val="left" w:pos="2127"/>
        </w:tabs>
        <w:ind w:left="284"/>
        <w:rPr>
          <w:rFonts w:ascii="Arial" w:hAnsi="Arial"/>
          <w:sz w:val="19"/>
          <w:szCs w:val="19"/>
        </w:rPr>
      </w:pPr>
      <w:r>
        <w:rPr>
          <w:rFonts w:ascii="Arial" w:hAnsi="Arial"/>
          <w:sz w:val="19"/>
          <w:szCs w:val="19"/>
        </w:rPr>
        <w:t>PSČ, sídlo</w:t>
      </w:r>
      <w:r>
        <w:rPr>
          <w:rFonts w:ascii="Arial" w:hAnsi="Arial"/>
          <w:sz w:val="19"/>
          <w:szCs w:val="19"/>
        </w:rPr>
        <w:tab/>
        <w:t>: 586 01 Jihlava, Na Hranici 14</w:t>
      </w:r>
    </w:p>
    <w:p w:rsidR="003E6C09" w:rsidRDefault="003E6C09" w:rsidP="003E6C09">
      <w:pPr>
        <w:numPr>
          <w:ilvl w:val="12"/>
          <w:numId w:val="0"/>
        </w:numPr>
        <w:tabs>
          <w:tab w:val="left" w:pos="2127"/>
        </w:tabs>
        <w:ind w:left="284"/>
        <w:rPr>
          <w:rFonts w:ascii="Arial" w:hAnsi="Arial"/>
          <w:sz w:val="19"/>
          <w:szCs w:val="19"/>
        </w:rPr>
      </w:pPr>
      <w:r>
        <w:rPr>
          <w:rFonts w:ascii="Arial" w:hAnsi="Arial"/>
          <w:sz w:val="19"/>
          <w:szCs w:val="19"/>
        </w:rPr>
        <w:t>zastoupený</w:t>
      </w:r>
      <w:r>
        <w:rPr>
          <w:rFonts w:ascii="Arial" w:hAnsi="Arial"/>
          <w:sz w:val="19"/>
          <w:szCs w:val="19"/>
        </w:rPr>
        <w:tab/>
        <w:t xml:space="preserve">: Ing. Martinem </w:t>
      </w:r>
      <w:proofErr w:type="spellStart"/>
      <w:r>
        <w:rPr>
          <w:rFonts w:ascii="Arial" w:hAnsi="Arial"/>
          <w:sz w:val="19"/>
          <w:szCs w:val="19"/>
        </w:rPr>
        <w:t>Žaganem</w:t>
      </w:r>
      <w:proofErr w:type="spellEnd"/>
      <w:r>
        <w:rPr>
          <w:rFonts w:ascii="Arial" w:hAnsi="Arial"/>
          <w:sz w:val="19"/>
          <w:szCs w:val="19"/>
        </w:rPr>
        <w:t>, místopředsedou představenstva a</w:t>
      </w:r>
    </w:p>
    <w:p w:rsidR="003E6C09" w:rsidRDefault="003E6C09" w:rsidP="003E6C09">
      <w:pPr>
        <w:ind w:right="-851"/>
        <w:jc w:val="both"/>
        <w:rPr>
          <w:rFonts w:ascii="Arial" w:hAnsi="Arial"/>
          <w:sz w:val="20"/>
          <w:szCs w:val="20"/>
        </w:rPr>
      </w:pP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sz w:val="19"/>
          <w:szCs w:val="19"/>
        </w:rPr>
        <w:t xml:space="preserve">  Ing. Miroslavem Lehkým, členem představenstva</w:t>
      </w:r>
    </w:p>
    <w:p w:rsidR="003E6C09" w:rsidRDefault="003E6C09" w:rsidP="003E6C09">
      <w:pPr>
        <w:tabs>
          <w:tab w:val="left" w:pos="2127"/>
        </w:tabs>
        <w:ind w:left="284"/>
        <w:rPr>
          <w:rFonts w:ascii="Arial" w:hAnsi="Arial"/>
          <w:sz w:val="19"/>
          <w:szCs w:val="19"/>
        </w:rPr>
      </w:pPr>
      <w:r>
        <w:rPr>
          <w:rFonts w:ascii="Arial" w:hAnsi="Arial"/>
          <w:sz w:val="19"/>
          <w:szCs w:val="19"/>
        </w:rPr>
        <w:t>IČ</w:t>
      </w:r>
      <w:r>
        <w:rPr>
          <w:rFonts w:ascii="Arial" w:hAnsi="Arial"/>
          <w:sz w:val="19"/>
          <w:szCs w:val="19"/>
        </w:rPr>
        <w:tab/>
        <w:t>: 251 83 052</w:t>
      </w:r>
    </w:p>
    <w:p w:rsidR="003E6C09" w:rsidRDefault="003E6C09" w:rsidP="003E6C09">
      <w:pPr>
        <w:tabs>
          <w:tab w:val="left" w:pos="2127"/>
        </w:tabs>
        <w:ind w:left="284"/>
        <w:rPr>
          <w:rFonts w:ascii="Arial" w:hAnsi="Arial"/>
          <w:sz w:val="19"/>
          <w:szCs w:val="19"/>
        </w:rPr>
      </w:pPr>
      <w:r>
        <w:rPr>
          <w:rFonts w:ascii="Arial" w:hAnsi="Arial"/>
          <w:sz w:val="19"/>
          <w:szCs w:val="19"/>
        </w:rPr>
        <w:t>DIČ</w:t>
      </w:r>
      <w:r>
        <w:rPr>
          <w:rFonts w:ascii="Arial" w:hAnsi="Arial"/>
          <w:sz w:val="19"/>
          <w:szCs w:val="19"/>
        </w:rPr>
        <w:tab/>
        <w:t>: CZ25183052</w:t>
      </w:r>
    </w:p>
    <w:p w:rsidR="003E6C09" w:rsidRDefault="003E6C09" w:rsidP="003E6C09">
      <w:pPr>
        <w:tabs>
          <w:tab w:val="left" w:pos="2127"/>
        </w:tabs>
        <w:ind w:left="284"/>
        <w:rPr>
          <w:rFonts w:ascii="Arial" w:hAnsi="Arial"/>
          <w:sz w:val="19"/>
          <w:szCs w:val="19"/>
        </w:rPr>
      </w:pPr>
      <w:proofErr w:type="spellStart"/>
      <w:proofErr w:type="gramStart"/>
      <w:r>
        <w:rPr>
          <w:rFonts w:ascii="Arial" w:hAnsi="Arial"/>
          <w:sz w:val="19"/>
          <w:szCs w:val="19"/>
        </w:rPr>
        <w:t>bank</w:t>
      </w:r>
      <w:proofErr w:type="gramEnd"/>
      <w:r>
        <w:rPr>
          <w:rFonts w:ascii="Arial" w:hAnsi="Arial"/>
          <w:sz w:val="19"/>
          <w:szCs w:val="19"/>
        </w:rPr>
        <w:t>.</w:t>
      </w:r>
      <w:proofErr w:type="gramStart"/>
      <w:r>
        <w:rPr>
          <w:rFonts w:ascii="Arial" w:hAnsi="Arial"/>
          <w:sz w:val="19"/>
          <w:szCs w:val="19"/>
        </w:rPr>
        <w:t>spojení</w:t>
      </w:r>
      <w:proofErr w:type="spellEnd"/>
      <w:proofErr w:type="gramEnd"/>
      <w:r>
        <w:rPr>
          <w:rFonts w:ascii="Arial" w:hAnsi="Arial"/>
          <w:sz w:val="19"/>
          <w:szCs w:val="19"/>
        </w:rPr>
        <w:tab/>
        <w:t xml:space="preserve">: </w:t>
      </w:r>
      <w:proofErr w:type="spellStart"/>
      <w:r w:rsidR="006E2D28">
        <w:rPr>
          <w:rFonts w:ascii="Arial" w:hAnsi="Arial"/>
          <w:sz w:val="19"/>
          <w:szCs w:val="19"/>
        </w:rPr>
        <w:t>xxxxxxx</w:t>
      </w:r>
      <w:proofErr w:type="spellEnd"/>
      <w:r>
        <w:rPr>
          <w:rFonts w:ascii="Arial" w:hAnsi="Arial"/>
          <w:sz w:val="19"/>
          <w:szCs w:val="19"/>
        </w:rPr>
        <w:t xml:space="preserve">, </w:t>
      </w:r>
      <w:proofErr w:type="spellStart"/>
      <w:proofErr w:type="gramStart"/>
      <w:r>
        <w:rPr>
          <w:rFonts w:ascii="Arial" w:hAnsi="Arial"/>
          <w:sz w:val="19"/>
          <w:szCs w:val="19"/>
        </w:rPr>
        <w:t>č.ú</w:t>
      </w:r>
      <w:proofErr w:type="spellEnd"/>
      <w:r>
        <w:rPr>
          <w:rFonts w:ascii="Arial" w:hAnsi="Arial"/>
          <w:sz w:val="19"/>
          <w:szCs w:val="19"/>
        </w:rPr>
        <w:t>.:</w:t>
      </w:r>
      <w:proofErr w:type="gramEnd"/>
      <w:r>
        <w:rPr>
          <w:rFonts w:ascii="Arial" w:hAnsi="Arial"/>
          <w:sz w:val="19"/>
          <w:szCs w:val="19"/>
        </w:rPr>
        <w:t xml:space="preserve"> </w:t>
      </w:r>
      <w:proofErr w:type="spellStart"/>
      <w:r w:rsidR="006E2D28">
        <w:rPr>
          <w:rFonts w:ascii="Arial" w:hAnsi="Arial"/>
          <w:sz w:val="19"/>
          <w:szCs w:val="19"/>
        </w:rPr>
        <w:t>xxxxxxxxxxxx</w:t>
      </w:r>
      <w:proofErr w:type="spellEnd"/>
    </w:p>
    <w:p w:rsidR="003E6C09" w:rsidRDefault="003E6C09" w:rsidP="003E6C09">
      <w:pPr>
        <w:tabs>
          <w:tab w:val="left" w:pos="2127"/>
        </w:tabs>
        <w:ind w:left="284"/>
        <w:rPr>
          <w:rFonts w:ascii="Arial" w:hAnsi="Arial"/>
          <w:sz w:val="19"/>
          <w:szCs w:val="19"/>
        </w:rPr>
      </w:pPr>
      <w:r>
        <w:rPr>
          <w:rFonts w:ascii="Arial" w:hAnsi="Arial"/>
          <w:sz w:val="19"/>
          <w:szCs w:val="19"/>
        </w:rPr>
        <w:t>E-mailová adresa:</w:t>
      </w:r>
      <w:r>
        <w:rPr>
          <w:rFonts w:ascii="Arial" w:hAnsi="Arial"/>
          <w:sz w:val="19"/>
          <w:szCs w:val="19"/>
        </w:rPr>
        <w:tab/>
        <w:t xml:space="preserve">: </w:t>
      </w:r>
      <w:proofErr w:type="spellStart"/>
      <w:r w:rsidR="006E2D28">
        <w:rPr>
          <w:rFonts w:ascii="Arial" w:hAnsi="Arial"/>
          <w:sz w:val="19"/>
          <w:szCs w:val="19"/>
        </w:rPr>
        <w:t>xxxxxxxxxxxxxxx</w:t>
      </w:r>
      <w:proofErr w:type="spellEnd"/>
      <w:r>
        <w:rPr>
          <w:rFonts w:ascii="Arial" w:hAnsi="Arial"/>
          <w:sz w:val="19"/>
          <w:szCs w:val="19"/>
        </w:rPr>
        <w:t xml:space="preserve"> </w:t>
      </w:r>
    </w:p>
    <w:p w:rsidR="003E6C09" w:rsidRDefault="003E6C09" w:rsidP="003E6C09">
      <w:pPr>
        <w:tabs>
          <w:tab w:val="left" w:pos="2127"/>
        </w:tabs>
        <w:ind w:left="284"/>
        <w:rPr>
          <w:rFonts w:ascii="Arial" w:hAnsi="Arial"/>
          <w:sz w:val="19"/>
          <w:szCs w:val="19"/>
        </w:rPr>
      </w:pPr>
      <w:r>
        <w:rPr>
          <w:rFonts w:ascii="Arial" w:hAnsi="Arial"/>
          <w:sz w:val="19"/>
          <w:szCs w:val="19"/>
        </w:rPr>
        <w:t>ID (datová schránka)</w:t>
      </w:r>
      <w:r>
        <w:rPr>
          <w:rFonts w:ascii="Arial" w:hAnsi="Arial"/>
          <w:sz w:val="19"/>
          <w:szCs w:val="19"/>
        </w:rPr>
        <w:tab/>
        <w:t xml:space="preserve">: </w:t>
      </w:r>
      <w:proofErr w:type="spellStart"/>
      <w:r>
        <w:rPr>
          <w:rFonts w:ascii="Arial" w:hAnsi="Arial"/>
          <w:sz w:val="19"/>
          <w:szCs w:val="19"/>
        </w:rPr>
        <w:t>geggift</w:t>
      </w:r>
      <w:proofErr w:type="spellEnd"/>
      <w:r>
        <w:rPr>
          <w:rFonts w:ascii="Arial" w:hAnsi="Arial"/>
          <w:sz w:val="19"/>
          <w:szCs w:val="19"/>
        </w:rPr>
        <w:t xml:space="preserve"> </w:t>
      </w:r>
    </w:p>
    <w:p w:rsidR="003E6C09" w:rsidRDefault="003E6C09" w:rsidP="003E6C09">
      <w:pPr>
        <w:ind w:firstLine="284"/>
        <w:rPr>
          <w:rFonts w:ascii="Arial" w:hAnsi="Arial"/>
          <w:sz w:val="19"/>
          <w:szCs w:val="19"/>
        </w:rPr>
      </w:pPr>
      <w:r>
        <w:rPr>
          <w:rFonts w:ascii="Arial" w:hAnsi="Arial"/>
          <w:sz w:val="19"/>
          <w:szCs w:val="19"/>
        </w:rPr>
        <w:t>(dále jen objednatel)</w:t>
      </w:r>
    </w:p>
    <w:p w:rsidR="003E6C09" w:rsidRDefault="003E6C09" w:rsidP="003E6C09">
      <w:pPr>
        <w:ind w:firstLine="284"/>
        <w:rPr>
          <w:rFonts w:ascii="Arial" w:hAnsi="Arial"/>
          <w:b/>
          <w:sz w:val="19"/>
          <w:szCs w:val="19"/>
        </w:rPr>
      </w:pPr>
    </w:p>
    <w:p w:rsidR="003E6C09" w:rsidRDefault="003E6C09" w:rsidP="003E6C09">
      <w:pPr>
        <w:rPr>
          <w:rFonts w:ascii="Arial" w:hAnsi="Arial"/>
          <w:sz w:val="4"/>
          <w:szCs w:val="4"/>
        </w:rPr>
      </w:pPr>
    </w:p>
    <w:p w:rsidR="003E6C09" w:rsidRDefault="003E6C09" w:rsidP="003E6C09">
      <w:pPr>
        <w:tabs>
          <w:tab w:val="left" w:pos="2127"/>
        </w:tabs>
        <w:rPr>
          <w:rFonts w:ascii="Arial" w:hAnsi="Arial"/>
          <w:b/>
          <w:sz w:val="19"/>
          <w:szCs w:val="19"/>
        </w:rPr>
      </w:pPr>
      <w:r>
        <w:rPr>
          <w:rFonts w:ascii="Arial" w:hAnsi="Arial"/>
          <w:sz w:val="19"/>
          <w:szCs w:val="19"/>
        </w:rPr>
        <w:t>1.2 Zhotovitel</w:t>
      </w:r>
      <w:r>
        <w:rPr>
          <w:rFonts w:ascii="Arial" w:hAnsi="Arial"/>
          <w:sz w:val="19"/>
          <w:szCs w:val="19"/>
        </w:rPr>
        <w:tab/>
        <w:t xml:space="preserve">: </w:t>
      </w:r>
      <w:r>
        <w:rPr>
          <w:rFonts w:ascii="Arial" w:hAnsi="Arial"/>
          <w:b/>
          <w:sz w:val="19"/>
          <w:szCs w:val="19"/>
        </w:rPr>
        <w:t>Údržba silnic Karlovarského kraje, a.s.</w:t>
      </w:r>
    </w:p>
    <w:p w:rsidR="003E6C09" w:rsidRDefault="003E6C09" w:rsidP="003E6C09">
      <w:pPr>
        <w:pStyle w:val="Zpat"/>
        <w:widowControl/>
        <w:tabs>
          <w:tab w:val="left" w:pos="2127"/>
        </w:tabs>
        <w:autoSpaceDE/>
        <w:adjustRightInd/>
        <w:ind w:left="284"/>
        <w:rPr>
          <w:rFonts w:ascii="Arial" w:hAnsi="Arial"/>
          <w:sz w:val="19"/>
          <w:szCs w:val="19"/>
        </w:rPr>
      </w:pPr>
      <w:r>
        <w:rPr>
          <w:rFonts w:ascii="Arial" w:hAnsi="Arial"/>
          <w:sz w:val="19"/>
          <w:szCs w:val="19"/>
        </w:rPr>
        <w:t>Obchodní rejstřík zhotovitele vedený Městským soudem v Plzni, oddíl B, vložka 1197</w:t>
      </w:r>
      <w:r>
        <w:rPr>
          <w:rFonts w:ascii="Arial" w:hAnsi="Arial"/>
          <w:i/>
          <w:color w:val="FF0000"/>
          <w:sz w:val="19"/>
          <w:szCs w:val="19"/>
        </w:rPr>
        <w:t xml:space="preserve"> </w:t>
      </w:r>
    </w:p>
    <w:p w:rsidR="003E6C09" w:rsidRDefault="003E6C09" w:rsidP="003E6C09">
      <w:pPr>
        <w:tabs>
          <w:tab w:val="left" w:pos="2127"/>
        </w:tabs>
        <w:ind w:left="284"/>
        <w:rPr>
          <w:rFonts w:ascii="Arial" w:hAnsi="Arial"/>
          <w:sz w:val="19"/>
          <w:szCs w:val="19"/>
        </w:rPr>
      </w:pPr>
      <w:r>
        <w:rPr>
          <w:rFonts w:ascii="Arial" w:hAnsi="Arial"/>
          <w:sz w:val="19"/>
          <w:szCs w:val="19"/>
        </w:rPr>
        <w:t>PSČ, sídlo</w:t>
      </w:r>
      <w:r>
        <w:rPr>
          <w:rFonts w:ascii="Arial" w:hAnsi="Arial"/>
          <w:sz w:val="19"/>
          <w:szCs w:val="19"/>
        </w:rPr>
        <w:tab/>
        <w:t>: 360 01 Otovice, Na Vlečce 177</w:t>
      </w:r>
    </w:p>
    <w:p w:rsidR="003E6C09" w:rsidRDefault="003E6C09" w:rsidP="003E6C09">
      <w:pPr>
        <w:tabs>
          <w:tab w:val="left" w:pos="2127"/>
        </w:tabs>
        <w:ind w:left="284"/>
        <w:rPr>
          <w:rFonts w:ascii="Arial" w:hAnsi="Arial"/>
          <w:sz w:val="19"/>
          <w:szCs w:val="19"/>
        </w:rPr>
      </w:pPr>
      <w:r>
        <w:rPr>
          <w:rFonts w:ascii="Arial" w:hAnsi="Arial"/>
          <w:sz w:val="19"/>
          <w:szCs w:val="19"/>
        </w:rPr>
        <w:t>zastoupený</w:t>
      </w:r>
      <w:r>
        <w:rPr>
          <w:rFonts w:ascii="Arial" w:hAnsi="Arial"/>
          <w:sz w:val="19"/>
          <w:szCs w:val="19"/>
        </w:rPr>
        <w:tab/>
        <w:t xml:space="preserve">: Ing. Jaroslavem Fialou, </w:t>
      </w:r>
      <w:proofErr w:type="gramStart"/>
      <w:r>
        <w:rPr>
          <w:rFonts w:ascii="Arial" w:hAnsi="Arial"/>
          <w:sz w:val="19"/>
          <w:szCs w:val="19"/>
        </w:rPr>
        <w:t>CSc.,předsedou</w:t>
      </w:r>
      <w:proofErr w:type="gramEnd"/>
      <w:r>
        <w:rPr>
          <w:rFonts w:ascii="Arial" w:hAnsi="Arial"/>
          <w:sz w:val="19"/>
          <w:szCs w:val="19"/>
        </w:rPr>
        <w:t xml:space="preserve"> představenstva</w:t>
      </w:r>
    </w:p>
    <w:p w:rsidR="003E6C09" w:rsidRDefault="003E6C09" w:rsidP="003E6C09">
      <w:pPr>
        <w:tabs>
          <w:tab w:val="left" w:pos="2127"/>
        </w:tabs>
        <w:ind w:left="284"/>
        <w:rPr>
          <w:rFonts w:ascii="Arial" w:hAnsi="Arial"/>
          <w:sz w:val="19"/>
          <w:szCs w:val="19"/>
        </w:rPr>
      </w:pPr>
      <w:r>
        <w:rPr>
          <w:rFonts w:ascii="Arial" w:hAnsi="Arial"/>
          <w:sz w:val="19"/>
          <w:szCs w:val="19"/>
        </w:rPr>
        <w:t xml:space="preserve">                                     Michalem Riško, místopředsedou představenstva</w:t>
      </w:r>
    </w:p>
    <w:p w:rsidR="003E6C09" w:rsidRDefault="003E6C09" w:rsidP="003E6C09">
      <w:pPr>
        <w:tabs>
          <w:tab w:val="left" w:pos="2127"/>
        </w:tabs>
        <w:ind w:left="284"/>
        <w:rPr>
          <w:rFonts w:ascii="Arial" w:hAnsi="Arial"/>
          <w:sz w:val="19"/>
          <w:szCs w:val="19"/>
        </w:rPr>
      </w:pPr>
      <w:r>
        <w:rPr>
          <w:rFonts w:ascii="Arial" w:hAnsi="Arial"/>
          <w:sz w:val="19"/>
          <w:szCs w:val="19"/>
        </w:rPr>
        <w:t>IČ</w:t>
      </w:r>
      <w:r>
        <w:rPr>
          <w:rFonts w:ascii="Arial" w:hAnsi="Arial"/>
          <w:sz w:val="19"/>
          <w:szCs w:val="19"/>
        </w:rPr>
        <w:tab/>
        <w:t>: 26402068</w:t>
      </w:r>
    </w:p>
    <w:p w:rsidR="003E6C09" w:rsidRDefault="003E6C09" w:rsidP="003E6C09">
      <w:pPr>
        <w:tabs>
          <w:tab w:val="left" w:pos="2127"/>
        </w:tabs>
        <w:ind w:left="284"/>
        <w:rPr>
          <w:rFonts w:ascii="Arial" w:hAnsi="Arial"/>
          <w:sz w:val="19"/>
          <w:szCs w:val="19"/>
        </w:rPr>
      </w:pPr>
      <w:r>
        <w:rPr>
          <w:rFonts w:ascii="Arial" w:hAnsi="Arial"/>
          <w:sz w:val="19"/>
          <w:szCs w:val="19"/>
        </w:rPr>
        <w:t>DIČ</w:t>
      </w:r>
      <w:r>
        <w:rPr>
          <w:rFonts w:ascii="Arial" w:hAnsi="Arial"/>
          <w:sz w:val="19"/>
          <w:szCs w:val="19"/>
        </w:rPr>
        <w:tab/>
        <w:t>: CZ26402068</w:t>
      </w:r>
    </w:p>
    <w:p w:rsidR="003E6C09" w:rsidRDefault="003E6C09" w:rsidP="003E6C09">
      <w:pPr>
        <w:tabs>
          <w:tab w:val="left" w:pos="2127"/>
        </w:tabs>
        <w:ind w:left="284"/>
        <w:rPr>
          <w:rFonts w:ascii="Arial" w:hAnsi="Arial"/>
          <w:sz w:val="19"/>
          <w:szCs w:val="19"/>
        </w:rPr>
      </w:pPr>
      <w:proofErr w:type="spellStart"/>
      <w:proofErr w:type="gramStart"/>
      <w:r>
        <w:rPr>
          <w:rFonts w:ascii="Arial" w:hAnsi="Arial"/>
          <w:sz w:val="19"/>
          <w:szCs w:val="19"/>
        </w:rPr>
        <w:t>bank</w:t>
      </w:r>
      <w:proofErr w:type="gramEnd"/>
      <w:r>
        <w:rPr>
          <w:rFonts w:ascii="Arial" w:hAnsi="Arial"/>
          <w:sz w:val="19"/>
          <w:szCs w:val="19"/>
        </w:rPr>
        <w:t>.</w:t>
      </w:r>
      <w:proofErr w:type="gramStart"/>
      <w:r>
        <w:rPr>
          <w:rFonts w:ascii="Arial" w:hAnsi="Arial"/>
          <w:sz w:val="19"/>
          <w:szCs w:val="19"/>
        </w:rPr>
        <w:t>spojení</w:t>
      </w:r>
      <w:proofErr w:type="spellEnd"/>
      <w:proofErr w:type="gramEnd"/>
      <w:r>
        <w:rPr>
          <w:rFonts w:ascii="Arial" w:hAnsi="Arial"/>
          <w:sz w:val="19"/>
          <w:szCs w:val="19"/>
        </w:rPr>
        <w:tab/>
        <w:t xml:space="preserve">: </w:t>
      </w:r>
      <w:proofErr w:type="spellStart"/>
      <w:r w:rsidR="006E2D28">
        <w:rPr>
          <w:rFonts w:ascii="Arial" w:hAnsi="Arial"/>
          <w:sz w:val="19"/>
          <w:szCs w:val="19"/>
        </w:rPr>
        <w:t>xxxxxxxxxxxxxxxx</w:t>
      </w:r>
      <w:proofErr w:type="spellEnd"/>
      <w:r>
        <w:rPr>
          <w:rFonts w:ascii="Arial" w:hAnsi="Arial"/>
          <w:sz w:val="19"/>
          <w:szCs w:val="19"/>
        </w:rPr>
        <w:t xml:space="preserve">   </w:t>
      </w:r>
    </w:p>
    <w:p w:rsidR="003E6C09" w:rsidRDefault="003E6C09" w:rsidP="003E6C09">
      <w:pPr>
        <w:tabs>
          <w:tab w:val="left" w:pos="2127"/>
        </w:tabs>
        <w:ind w:left="284"/>
        <w:rPr>
          <w:rFonts w:ascii="Arial" w:hAnsi="Arial"/>
          <w:sz w:val="19"/>
          <w:szCs w:val="19"/>
        </w:rPr>
      </w:pPr>
      <w:r>
        <w:rPr>
          <w:rFonts w:ascii="Arial" w:hAnsi="Arial"/>
          <w:sz w:val="19"/>
          <w:szCs w:val="19"/>
        </w:rPr>
        <w:t>E-mailová adresa:</w:t>
      </w:r>
      <w:r>
        <w:rPr>
          <w:rFonts w:ascii="Arial" w:hAnsi="Arial"/>
          <w:sz w:val="19"/>
          <w:szCs w:val="19"/>
        </w:rPr>
        <w:tab/>
        <w:t>: podatelna@uskk.cz</w:t>
      </w:r>
    </w:p>
    <w:p w:rsidR="003E6C09" w:rsidRDefault="003E6C09" w:rsidP="003E6C09">
      <w:pPr>
        <w:tabs>
          <w:tab w:val="left" w:pos="2127"/>
        </w:tabs>
        <w:ind w:left="284"/>
        <w:rPr>
          <w:rFonts w:ascii="Arial" w:hAnsi="Arial"/>
          <w:sz w:val="19"/>
          <w:szCs w:val="19"/>
        </w:rPr>
      </w:pPr>
      <w:r>
        <w:rPr>
          <w:rFonts w:ascii="Arial" w:hAnsi="Arial"/>
          <w:sz w:val="19"/>
          <w:szCs w:val="19"/>
        </w:rPr>
        <w:t>ID (datová schránka)</w:t>
      </w:r>
      <w:r>
        <w:rPr>
          <w:rFonts w:ascii="Arial" w:hAnsi="Arial"/>
          <w:sz w:val="19"/>
          <w:szCs w:val="19"/>
        </w:rPr>
        <w:tab/>
        <w:t>: x5ggsxh</w:t>
      </w:r>
    </w:p>
    <w:p w:rsidR="003E6C09" w:rsidRDefault="003E6C09" w:rsidP="003E6C09">
      <w:pPr>
        <w:tabs>
          <w:tab w:val="left" w:pos="2127"/>
        </w:tabs>
        <w:ind w:left="284"/>
        <w:rPr>
          <w:rFonts w:ascii="Arial" w:hAnsi="Arial"/>
          <w:sz w:val="19"/>
          <w:szCs w:val="19"/>
        </w:rPr>
      </w:pPr>
      <w:r>
        <w:rPr>
          <w:rFonts w:ascii="Arial" w:hAnsi="Arial"/>
          <w:sz w:val="19"/>
          <w:szCs w:val="19"/>
        </w:rPr>
        <w:t>(dále jen zhotovitel)</w:t>
      </w:r>
    </w:p>
    <w:p w:rsidR="003E6C09" w:rsidRDefault="003E6C09" w:rsidP="003E6C09">
      <w:pPr>
        <w:tabs>
          <w:tab w:val="left" w:pos="2127"/>
        </w:tabs>
        <w:ind w:left="284"/>
        <w:rPr>
          <w:rFonts w:ascii="Arial" w:hAnsi="Arial"/>
          <w:sz w:val="19"/>
          <w:szCs w:val="19"/>
        </w:rPr>
      </w:pPr>
    </w:p>
    <w:p w:rsidR="003E6C09" w:rsidRDefault="003E6C09" w:rsidP="003E6C09">
      <w:pPr>
        <w:tabs>
          <w:tab w:val="left" w:pos="2127"/>
        </w:tabs>
        <w:ind w:left="284"/>
        <w:rPr>
          <w:rFonts w:ascii="Arial" w:hAnsi="Arial"/>
          <w:sz w:val="19"/>
          <w:szCs w:val="19"/>
        </w:rPr>
      </w:pPr>
      <w:r>
        <w:rPr>
          <w:rFonts w:ascii="Arial" w:hAnsi="Arial"/>
          <w:sz w:val="19"/>
          <w:szCs w:val="19"/>
        </w:rPr>
        <w:t>(objednatel a zhotovitel dále společně také jen jako „účastníci smlouvy“ nebo také jen „smluvní strany“)</w:t>
      </w:r>
    </w:p>
    <w:p w:rsidR="003E6C09" w:rsidRDefault="003E6C09" w:rsidP="003E6C09">
      <w:pPr>
        <w:rPr>
          <w:rFonts w:ascii="Arial" w:hAnsi="Arial"/>
          <w:b/>
          <w:sz w:val="4"/>
          <w:szCs w:val="4"/>
        </w:rPr>
      </w:pPr>
    </w:p>
    <w:p w:rsidR="003E6C09" w:rsidRDefault="003E6C09" w:rsidP="003E6C09">
      <w:pPr>
        <w:rPr>
          <w:rFonts w:ascii="Arial" w:hAnsi="Arial"/>
          <w:b/>
          <w:sz w:val="20"/>
          <w:szCs w:val="20"/>
        </w:rPr>
      </w:pPr>
    </w:p>
    <w:p w:rsidR="003E6C09" w:rsidRDefault="003E6C09" w:rsidP="003E6C09">
      <w:pPr>
        <w:rPr>
          <w:rFonts w:ascii="Arial" w:hAnsi="Arial"/>
          <w:sz w:val="20"/>
          <w:szCs w:val="20"/>
        </w:rPr>
      </w:pPr>
      <w:r>
        <w:rPr>
          <w:rFonts w:ascii="Arial" w:hAnsi="Arial"/>
          <w:b/>
          <w:sz w:val="20"/>
          <w:szCs w:val="20"/>
        </w:rPr>
        <w:t xml:space="preserve">2. </w:t>
      </w:r>
      <w:r>
        <w:rPr>
          <w:rFonts w:ascii="Arial" w:hAnsi="Arial"/>
          <w:b/>
          <w:sz w:val="20"/>
          <w:szCs w:val="20"/>
          <w:u w:val="single"/>
        </w:rPr>
        <w:t>Preambule</w:t>
      </w:r>
    </w:p>
    <w:p w:rsidR="003E6C09" w:rsidRDefault="003E6C09" w:rsidP="003E6C09">
      <w:pPr>
        <w:pStyle w:val="Zkladntext"/>
        <w:ind w:left="284"/>
        <w:rPr>
          <w:sz w:val="19"/>
          <w:szCs w:val="19"/>
        </w:rPr>
      </w:pPr>
      <w:r>
        <w:rPr>
          <w:sz w:val="19"/>
          <w:szCs w:val="19"/>
        </w:rPr>
        <w:t xml:space="preserve">Touto smlouvou se zhotovitel zavazuje  pro objednatele provést níže vymezené dílo a objednatel se zavazuje k převzetí řádně dokončeného díla a k zaplacení dohodnuté ceny díla zhotoviteli, dále tato smlouva upravuje vzájemné právní vztahy mezi objednatelem a zhotovitelem, zejména jejich práva a povinnosti při zhotovování díla tak, jak je dále v této smlouvě uvedeno. </w:t>
      </w:r>
    </w:p>
    <w:p w:rsidR="003E6C09" w:rsidRDefault="003E6C09" w:rsidP="003E6C09">
      <w:pPr>
        <w:rPr>
          <w:rFonts w:ascii="Arial" w:hAnsi="Arial"/>
          <w:b/>
          <w:sz w:val="4"/>
          <w:szCs w:val="4"/>
        </w:rPr>
      </w:pPr>
    </w:p>
    <w:p w:rsidR="003E6C09" w:rsidRDefault="003E6C09" w:rsidP="003E6C09">
      <w:pPr>
        <w:rPr>
          <w:rFonts w:ascii="Arial" w:hAnsi="Arial"/>
          <w:b/>
          <w:sz w:val="20"/>
          <w:szCs w:val="20"/>
        </w:rPr>
      </w:pPr>
    </w:p>
    <w:p w:rsidR="003E6C09" w:rsidRDefault="003E6C09" w:rsidP="003E6C09">
      <w:pPr>
        <w:rPr>
          <w:rFonts w:ascii="Arial" w:hAnsi="Arial"/>
          <w:sz w:val="20"/>
          <w:szCs w:val="20"/>
        </w:rPr>
      </w:pPr>
      <w:r>
        <w:rPr>
          <w:rFonts w:ascii="Arial" w:hAnsi="Arial"/>
          <w:b/>
          <w:sz w:val="20"/>
          <w:szCs w:val="20"/>
        </w:rPr>
        <w:t xml:space="preserve">3. </w:t>
      </w:r>
      <w:r>
        <w:rPr>
          <w:rFonts w:ascii="Arial" w:hAnsi="Arial"/>
          <w:b/>
          <w:sz w:val="20"/>
          <w:szCs w:val="20"/>
          <w:u w:val="single"/>
        </w:rPr>
        <w:t>Předmět plnění zhotovitele – vymezení díla</w:t>
      </w:r>
    </w:p>
    <w:p w:rsidR="003E6C09" w:rsidRDefault="003E6C09" w:rsidP="003E6C09">
      <w:pPr>
        <w:ind w:left="284"/>
        <w:jc w:val="both"/>
        <w:rPr>
          <w:rFonts w:ascii="Arial" w:hAnsi="Arial"/>
          <w:sz w:val="19"/>
          <w:szCs w:val="19"/>
        </w:rPr>
      </w:pPr>
      <w:r>
        <w:rPr>
          <w:rFonts w:ascii="Arial" w:hAnsi="Arial"/>
          <w:sz w:val="19"/>
          <w:szCs w:val="19"/>
        </w:rPr>
        <w:t>Za předmět plnění (dílo) se považuje dodávka a montáž asfaltových vrstev.</w:t>
      </w:r>
    </w:p>
    <w:p w:rsidR="003E6C09" w:rsidRDefault="003E6C09" w:rsidP="003E6C09">
      <w:pPr>
        <w:ind w:left="284"/>
        <w:jc w:val="both"/>
        <w:rPr>
          <w:rFonts w:ascii="Arial" w:hAnsi="Arial"/>
          <w:sz w:val="19"/>
          <w:szCs w:val="19"/>
        </w:rPr>
      </w:pPr>
      <w:r>
        <w:rPr>
          <w:rFonts w:ascii="Arial" w:hAnsi="Arial"/>
          <w:sz w:val="19"/>
          <w:szCs w:val="19"/>
        </w:rPr>
        <w:t>podle:</w:t>
      </w:r>
    </w:p>
    <w:p w:rsidR="003E6C09" w:rsidRDefault="003E6C09" w:rsidP="003E6C09">
      <w:pPr>
        <w:numPr>
          <w:ilvl w:val="0"/>
          <w:numId w:val="1"/>
        </w:numPr>
        <w:jc w:val="both"/>
        <w:rPr>
          <w:rFonts w:ascii="Arial" w:hAnsi="Arial" w:cs="Arial"/>
          <w:sz w:val="19"/>
          <w:szCs w:val="19"/>
        </w:rPr>
      </w:pPr>
      <w:r>
        <w:rPr>
          <w:rFonts w:ascii="Arial" w:hAnsi="Arial" w:cs="Arial"/>
          <w:sz w:val="19"/>
          <w:szCs w:val="19"/>
        </w:rPr>
        <w:t xml:space="preserve">projektové dokumentace </w:t>
      </w:r>
      <w:proofErr w:type="spellStart"/>
      <w:r>
        <w:rPr>
          <w:rFonts w:ascii="Arial" w:hAnsi="Arial" w:cs="Arial"/>
          <w:sz w:val="19"/>
          <w:szCs w:val="19"/>
        </w:rPr>
        <w:t>zak</w:t>
      </w:r>
      <w:proofErr w:type="spellEnd"/>
      <w:r>
        <w:rPr>
          <w:rFonts w:ascii="Arial" w:hAnsi="Arial" w:cs="Arial"/>
          <w:sz w:val="19"/>
          <w:szCs w:val="19"/>
        </w:rPr>
        <w:t>. č. 1798, kterou zpracoval VODOHODPODÁŘSKÝ PODNIK a. s. v Plzni (dále jen „projektová dokumentace“),</w:t>
      </w:r>
    </w:p>
    <w:p w:rsidR="003E6C09" w:rsidRDefault="003E6C09" w:rsidP="003E6C09">
      <w:pPr>
        <w:numPr>
          <w:ilvl w:val="0"/>
          <w:numId w:val="1"/>
        </w:numPr>
        <w:rPr>
          <w:rFonts w:ascii="Arial" w:hAnsi="Arial" w:cs="Arial"/>
          <w:sz w:val="19"/>
          <w:szCs w:val="19"/>
        </w:rPr>
      </w:pPr>
      <w:r>
        <w:rPr>
          <w:rFonts w:ascii="Arial" w:hAnsi="Arial" w:cs="Arial"/>
          <w:sz w:val="19"/>
          <w:szCs w:val="19"/>
        </w:rPr>
        <w:t>technologických postupů vztahujících se k prováděnému dílu,</w:t>
      </w:r>
    </w:p>
    <w:p w:rsidR="003E6C09" w:rsidRDefault="003E6C09" w:rsidP="003E6C09">
      <w:pPr>
        <w:numPr>
          <w:ilvl w:val="0"/>
          <w:numId w:val="1"/>
        </w:numPr>
        <w:rPr>
          <w:rFonts w:ascii="Arial" w:hAnsi="Arial" w:cs="Arial"/>
          <w:sz w:val="19"/>
          <w:szCs w:val="19"/>
        </w:rPr>
      </w:pPr>
      <w:r>
        <w:rPr>
          <w:rFonts w:ascii="Arial" w:hAnsi="Arial" w:cs="Arial"/>
          <w:sz w:val="19"/>
          <w:szCs w:val="19"/>
        </w:rPr>
        <w:t>technických listů výrobků vztahujících se k prováděnému dílu,</w:t>
      </w:r>
    </w:p>
    <w:p w:rsidR="003E6C09" w:rsidRDefault="003E6C09" w:rsidP="003E6C09">
      <w:pPr>
        <w:numPr>
          <w:ilvl w:val="0"/>
          <w:numId w:val="1"/>
        </w:numPr>
        <w:rPr>
          <w:rFonts w:ascii="Arial" w:hAnsi="Arial" w:cs="Arial"/>
          <w:sz w:val="19"/>
          <w:szCs w:val="19"/>
        </w:rPr>
      </w:pPr>
      <w:r>
        <w:rPr>
          <w:rFonts w:ascii="Arial" w:hAnsi="Arial" w:cs="Arial"/>
          <w:sz w:val="19"/>
          <w:szCs w:val="19"/>
        </w:rPr>
        <w:t>norem (zejména ČSN) vztahujících se k prováděnému dílu,</w:t>
      </w:r>
    </w:p>
    <w:p w:rsidR="003E6C09" w:rsidRDefault="003E6C09" w:rsidP="003E6C09">
      <w:pPr>
        <w:numPr>
          <w:ilvl w:val="0"/>
          <w:numId w:val="1"/>
        </w:numPr>
        <w:rPr>
          <w:rFonts w:ascii="Arial" w:hAnsi="Arial" w:cs="Arial"/>
          <w:sz w:val="19"/>
          <w:szCs w:val="19"/>
        </w:rPr>
      </w:pPr>
      <w:r>
        <w:rPr>
          <w:rFonts w:ascii="Arial" w:hAnsi="Arial" w:cs="Arial"/>
          <w:sz w:val="19"/>
          <w:szCs w:val="19"/>
        </w:rPr>
        <w:t xml:space="preserve">obecně závazných právních předpisů vztahujících se k prováděnému dílu a </w:t>
      </w:r>
    </w:p>
    <w:p w:rsidR="003E6C09" w:rsidRDefault="003E6C09" w:rsidP="003E6C09">
      <w:pPr>
        <w:numPr>
          <w:ilvl w:val="0"/>
          <w:numId w:val="1"/>
        </w:numPr>
        <w:rPr>
          <w:rFonts w:ascii="Arial" w:hAnsi="Arial" w:cs="Arial"/>
          <w:sz w:val="19"/>
          <w:szCs w:val="19"/>
        </w:rPr>
      </w:pPr>
      <w:r>
        <w:rPr>
          <w:rFonts w:ascii="Arial" w:hAnsi="Arial" w:cs="Arial"/>
          <w:sz w:val="19"/>
          <w:szCs w:val="19"/>
        </w:rPr>
        <w:t>pokynů objednatele,</w:t>
      </w:r>
    </w:p>
    <w:p w:rsidR="003E6C09" w:rsidRDefault="003E6C09" w:rsidP="003E6C09">
      <w:pPr>
        <w:ind w:left="284"/>
        <w:jc w:val="both"/>
        <w:rPr>
          <w:rFonts w:ascii="Arial" w:hAnsi="Arial"/>
          <w:sz w:val="19"/>
          <w:szCs w:val="19"/>
        </w:rPr>
      </w:pPr>
      <w:r>
        <w:rPr>
          <w:rFonts w:ascii="Arial" w:hAnsi="Arial"/>
          <w:sz w:val="19"/>
          <w:szCs w:val="19"/>
        </w:rPr>
        <w:t>na stavební akci</w:t>
      </w:r>
    </w:p>
    <w:p w:rsidR="003E6C09" w:rsidRDefault="003E6C09" w:rsidP="003E6C09">
      <w:pPr>
        <w:jc w:val="center"/>
        <w:rPr>
          <w:rFonts w:ascii="Arial" w:hAnsi="Arial"/>
          <w:b/>
          <w:sz w:val="19"/>
          <w:szCs w:val="19"/>
        </w:rPr>
      </w:pPr>
      <w:r>
        <w:rPr>
          <w:rFonts w:ascii="Arial" w:hAnsi="Arial"/>
          <w:b/>
          <w:sz w:val="19"/>
          <w:szCs w:val="19"/>
        </w:rPr>
        <w:t>„Rekonstrukce ČOV Plesná“,</w:t>
      </w:r>
    </w:p>
    <w:p w:rsidR="003E6C09" w:rsidRDefault="003E6C09" w:rsidP="003E6C09">
      <w:pPr>
        <w:ind w:left="284"/>
        <w:jc w:val="both"/>
        <w:rPr>
          <w:rFonts w:ascii="Arial" w:hAnsi="Arial"/>
          <w:sz w:val="19"/>
          <w:szCs w:val="19"/>
        </w:rPr>
      </w:pPr>
      <w:r>
        <w:rPr>
          <w:rFonts w:ascii="Arial" w:hAnsi="Arial"/>
          <w:sz w:val="19"/>
          <w:szCs w:val="19"/>
        </w:rPr>
        <w:t xml:space="preserve">Jehož specifikace je dána nabídkou ze dne </w:t>
      </w:r>
      <w:proofErr w:type="gramStart"/>
      <w:r>
        <w:rPr>
          <w:rFonts w:ascii="Arial" w:hAnsi="Arial"/>
          <w:sz w:val="19"/>
          <w:szCs w:val="19"/>
        </w:rPr>
        <w:t>13.10.2016</w:t>
      </w:r>
      <w:proofErr w:type="gramEnd"/>
      <w:r>
        <w:rPr>
          <w:rFonts w:ascii="Arial" w:hAnsi="Arial"/>
          <w:sz w:val="19"/>
          <w:szCs w:val="19"/>
        </w:rPr>
        <w:t>, kterou zpracoval zhotovitel a která je nedílnou součástí této smlouvy.   Investorem akce je 3. osoba - společnost: CHEVAK Cheb, a.s.</w:t>
      </w:r>
    </w:p>
    <w:p w:rsidR="003E6C09" w:rsidRDefault="003E6C09" w:rsidP="003E6C09">
      <w:pPr>
        <w:jc w:val="both"/>
        <w:rPr>
          <w:rFonts w:ascii="Arial" w:hAnsi="Arial"/>
          <w:b/>
          <w:sz w:val="4"/>
          <w:szCs w:val="4"/>
        </w:rPr>
      </w:pPr>
    </w:p>
    <w:p w:rsidR="003E6C09" w:rsidRDefault="003E6C09" w:rsidP="003E6C09">
      <w:pPr>
        <w:rPr>
          <w:rFonts w:ascii="Arial" w:hAnsi="Arial"/>
          <w:b/>
          <w:sz w:val="20"/>
          <w:szCs w:val="20"/>
        </w:rPr>
      </w:pPr>
    </w:p>
    <w:p w:rsidR="003E6C09" w:rsidRDefault="003E6C09" w:rsidP="003E6C09">
      <w:pPr>
        <w:rPr>
          <w:rFonts w:ascii="Arial" w:hAnsi="Arial"/>
          <w:b/>
          <w:sz w:val="20"/>
          <w:szCs w:val="20"/>
          <w:u w:val="single"/>
        </w:rPr>
      </w:pPr>
      <w:r>
        <w:rPr>
          <w:rFonts w:ascii="Arial" w:hAnsi="Arial"/>
          <w:b/>
          <w:sz w:val="20"/>
          <w:szCs w:val="20"/>
        </w:rPr>
        <w:t xml:space="preserve">4. </w:t>
      </w:r>
      <w:r>
        <w:rPr>
          <w:rFonts w:ascii="Arial" w:hAnsi="Arial"/>
          <w:b/>
          <w:sz w:val="20"/>
          <w:szCs w:val="20"/>
          <w:u w:val="single"/>
        </w:rPr>
        <w:t>Doba plnění – doba provedení díla</w:t>
      </w:r>
    </w:p>
    <w:p w:rsidR="003E6C09" w:rsidRDefault="003E6C09" w:rsidP="003E6C09">
      <w:pPr>
        <w:numPr>
          <w:ilvl w:val="1"/>
          <w:numId w:val="2"/>
        </w:numPr>
        <w:ind w:left="426" w:hanging="426"/>
        <w:rPr>
          <w:rFonts w:ascii="Arial" w:hAnsi="Arial"/>
          <w:sz w:val="19"/>
          <w:szCs w:val="19"/>
        </w:rPr>
      </w:pPr>
      <w:r>
        <w:rPr>
          <w:rFonts w:ascii="Arial" w:hAnsi="Arial"/>
          <w:sz w:val="19"/>
          <w:szCs w:val="19"/>
        </w:rPr>
        <w:t xml:space="preserve">Zhotovitel se zavazuje provést dílo v době od </w:t>
      </w:r>
      <w:r w:rsidR="00B86200">
        <w:rPr>
          <w:rFonts w:ascii="Arial" w:hAnsi="Arial"/>
          <w:sz w:val="19"/>
          <w:szCs w:val="19"/>
        </w:rPr>
        <w:t>25</w:t>
      </w:r>
      <w:r>
        <w:rPr>
          <w:rFonts w:ascii="Arial" w:hAnsi="Arial"/>
          <w:sz w:val="19"/>
          <w:szCs w:val="19"/>
        </w:rPr>
        <w:t xml:space="preserve">.11.2016  do </w:t>
      </w:r>
      <w:proofErr w:type="gramStart"/>
      <w:r w:rsidR="00B86200">
        <w:rPr>
          <w:rFonts w:ascii="Arial" w:hAnsi="Arial"/>
          <w:sz w:val="19"/>
          <w:szCs w:val="19"/>
        </w:rPr>
        <w:t>29</w:t>
      </w:r>
      <w:r w:rsidR="001D29B6">
        <w:rPr>
          <w:rFonts w:ascii="Arial" w:hAnsi="Arial"/>
          <w:sz w:val="19"/>
          <w:szCs w:val="19"/>
        </w:rPr>
        <w:t>.11.2016</w:t>
      </w:r>
      <w:proofErr w:type="gramEnd"/>
    </w:p>
    <w:p w:rsidR="003E6C09" w:rsidRDefault="003E6C09" w:rsidP="003E6C09">
      <w:pPr>
        <w:numPr>
          <w:ilvl w:val="1"/>
          <w:numId w:val="2"/>
        </w:numPr>
        <w:ind w:left="426" w:hanging="426"/>
        <w:rPr>
          <w:rFonts w:ascii="Arial" w:hAnsi="Arial"/>
          <w:sz w:val="19"/>
          <w:szCs w:val="19"/>
        </w:rPr>
      </w:pPr>
      <w:r>
        <w:rPr>
          <w:rFonts w:ascii="Arial" w:hAnsi="Arial"/>
          <w:sz w:val="19"/>
          <w:szCs w:val="19"/>
        </w:rPr>
        <w:t xml:space="preserve">Staveniště bude zhotoviteli předáno v termínu do </w:t>
      </w:r>
      <w:proofErr w:type="gramStart"/>
      <w:r w:rsidR="00B86200">
        <w:rPr>
          <w:rFonts w:ascii="Arial" w:hAnsi="Arial"/>
          <w:sz w:val="19"/>
          <w:szCs w:val="19"/>
        </w:rPr>
        <w:t>25</w:t>
      </w:r>
      <w:r>
        <w:rPr>
          <w:rFonts w:ascii="Arial" w:hAnsi="Arial"/>
          <w:sz w:val="19"/>
          <w:szCs w:val="19"/>
        </w:rPr>
        <w:t>.11.2016</w:t>
      </w:r>
      <w:proofErr w:type="gramEnd"/>
    </w:p>
    <w:p w:rsidR="003E6C09" w:rsidRDefault="003E6C09" w:rsidP="003E6C09">
      <w:pPr>
        <w:numPr>
          <w:ilvl w:val="1"/>
          <w:numId w:val="2"/>
        </w:numPr>
        <w:ind w:left="426" w:hanging="426"/>
        <w:rPr>
          <w:rFonts w:ascii="Arial" w:hAnsi="Arial"/>
          <w:sz w:val="19"/>
          <w:szCs w:val="19"/>
        </w:rPr>
      </w:pPr>
      <w:r>
        <w:rPr>
          <w:rFonts w:ascii="Arial" w:hAnsi="Arial"/>
          <w:sz w:val="19"/>
          <w:szCs w:val="19"/>
        </w:rPr>
        <w:t xml:space="preserve">Zhotovitel se zavazuje předat objednateli řádně dokončené dílo do  </w:t>
      </w:r>
      <w:proofErr w:type="gramStart"/>
      <w:r w:rsidR="00B86200">
        <w:rPr>
          <w:rFonts w:ascii="Arial" w:hAnsi="Arial"/>
          <w:sz w:val="19"/>
          <w:szCs w:val="19"/>
        </w:rPr>
        <w:t>29</w:t>
      </w:r>
      <w:r w:rsidR="001D29B6">
        <w:rPr>
          <w:rFonts w:ascii="Arial" w:hAnsi="Arial"/>
          <w:sz w:val="19"/>
          <w:szCs w:val="19"/>
        </w:rPr>
        <w:t>.11.2016</w:t>
      </w:r>
      <w:proofErr w:type="gramEnd"/>
    </w:p>
    <w:p w:rsidR="003E6C09" w:rsidRDefault="003E6C09" w:rsidP="003E6C09">
      <w:pPr>
        <w:numPr>
          <w:ilvl w:val="1"/>
          <w:numId w:val="2"/>
        </w:numPr>
        <w:ind w:left="426" w:hanging="426"/>
        <w:rPr>
          <w:rFonts w:ascii="Arial" w:hAnsi="Arial"/>
          <w:sz w:val="19"/>
          <w:szCs w:val="19"/>
        </w:rPr>
      </w:pPr>
      <w:r>
        <w:rPr>
          <w:rFonts w:ascii="Arial" w:hAnsi="Arial"/>
          <w:sz w:val="19"/>
          <w:szCs w:val="19"/>
        </w:rPr>
        <w:t>Zhotovitel se zavazuje dodržovat harmonogram postupu prací, se kterým byl seznámen, což potvrzuje podpisem této smlouvy.</w:t>
      </w:r>
    </w:p>
    <w:p w:rsidR="003E6C09" w:rsidRDefault="003E6C09" w:rsidP="003E6C09">
      <w:pPr>
        <w:rPr>
          <w:rFonts w:ascii="Arial" w:hAnsi="Arial"/>
          <w:b/>
          <w:sz w:val="4"/>
          <w:szCs w:val="4"/>
        </w:rPr>
      </w:pPr>
    </w:p>
    <w:p w:rsidR="003E6C09" w:rsidRDefault="003E6C09" w:rsidP="003E6C09">
      <w:pPr>
        <w:rPr>
          <w:rFonts w:ascii="Arial" w:hAnsi="Arial"/>
          <w:b/>
          <w:sz w:val="20"/>
          <w:szCs w:val="20"/>
        </w:rPr>
      </w:pPr>
    </w:p>
    <w:p w:rsidR="003E6C09" w:rsidRDefault="003E6C09" w:rsidP="003E6C09">
      <w:pPr>
        <w:rPr>
          <w:rFonts w:ascii="Arial" w:hAnsi="Arial"/>
          <w:sz w:val="20"/>
          <w:szCs w:val="20"/>
        </w:rPr>
      </w:pPr>
      <w:r>
        <w:rPr>
          <w:rFonts w:ascii="Arial" w:hAnsi="Arial"/>
          <w:b/>
          <w:sz w:val="20"/>
          <w:szCs w:val="20"/>
        </w:rPr>
        <w:t xml:space="preserve">5. </w:t>
      </w:r>
      <w:r>
        <w:rPr>
          <w:rFonts w:ascii="Arial" w:hAnsi="Arial"/>
          <w:b/>
          <w:sz w:val="20"/>
          <w:szCs w:val="20"/>
          <w:u w:val="single"/>
        </w:rPr>
        <w:t>Cena díla</w:t>
      </w:r>
    </w:p>
    <w:p w:rsidR="003E6C09" w:rsidRDefault="003E6C09" w:rsidP="003E6C09">
      <w:pPr>
        <w:numPr>
          <w:ilvl w:val="1"/>
          <w:numId w:val="3"/>
        </w:numPr>
        <w:ind w:left="426" w:hanging="426"/>
        <w:jc w:val="both"/>
        <w:rPr>
          <w:sz w:val="19"/>
          <w:szCs w:val="19"/>
        </w:rPr>
      </w:pPr>
      <w:r>
        <w:rPr>
          <w:rFonts w:ascii="Arial" w:hAnsi="Arial"/>
          <w:sz w:val="19"/>
          <w:szCs w:val="19"/>
        </w:rPr>
        <w:t xml:space="preserve">Účastníky dohodnutá maximální </w:t>
      </w:r>
      <w:r>
        <w:rPr>
          <w:rFonts w:ascii="Arial" w:hAnsi="Arial" w:cs="Arial"/>
          <w:sz w:val="19"/>
          <w:szCs w:val="19"/>
        </w:rPr>
        <w:t xml:space="preserve">cena díla činí </w:t>
      </w:r>
      <w:r>
        <w:rPr>
          <w:rFonts w:ascii="Arial" w:hAnsi="Arial" w:cs="Arial"/>
          <w:b/>
          <w:sz w:val="22"/>
          <w:szCs w:val="22"/>
        </w:rPr>
        <w:t>642.842,- Kč</w:t>
      </w:r>
      <w:r>
        <w:rPr>
          <w:rFonts w:ascii="Arial" w:hAnsi="Arial" w:cs="Arial"/>
          <w:sz w:val="19"/>
          <w:szCs w:val="19"/>
        </w:rPr>
        <w:t>.</w:t>
      </w:r>
    </w:p>
    <w:p w:rsidR="003E6C09" w:rsidRDefault="003E6C09" w:rsidP="003E6C09">
      <w:pPr>
        <w:pStyle w:val="Default"/>
        <w:ind w:left="426"/>
        <w:jc w:val="both"/>
        <w:rPr>
          <w:sz w:val="22"/>
          <w:szCs w:val="22"/>
        </w:rPr>
      </w:pPr>
      <w:r>
        <w:rPr>
          <w:sz w:val="19"/>
          <w:szCs w:val="19"/>
        </w:rPr>
        <w:lastRenderedPageBreak/>
        <w:t xml:space="preserve">V případě, že dílo nebude provedeno v plném rozsahu nabídky zhotovitele, jíž je dílo specifikováno, bude cena díla snížena odpočtem ceny neprovedených položek a výkonů ve výši uvedené v nabídce zhotovitele; to neplatí, bude-li objednatel trvat na doplnění neprovedených položek a výkonů. Nárok na zaplacení ceny díla vzniká zhotoviteli řádným provedením díla, není-li dále sjednáno jinak. Zhotovitel na sebe přebírá nebezpečí změny okolností ve smyslu ustanovení § 1765 a § 2620 občanského zákoníku. </w:t>
      </w:r>
      <w:r>
        <w:rPr>
          <w:iCs/>
          <w:sz w:val="19"/>
          <w:szCs w:val="19"/>
        </w:rPr>
        <w:t xml:space="preserve">Cena Díla bude uhrazena za podmínek a v termínech stanovených touto smlouvou; ustanovení § 2611 </w:t>
      </w:r>
      <w:r>
        <w:rPr>
          <w:sz w:val="19"/>
          <w:szCs w:val="19"/>
        </w:rPr>
        <w:t>občanského zákoníku</w:t>
      </w:r>
      <w:r>
        <w:rPr>
          <w:iCs/>
          <w:sz w:val="19"/>
          <w:szCs w:val="19"/>
        </w:rPr>
        <w:t xml:space="preserve"> se nepoužije.</w:t>
      </w:r>
      <w:r>
        <w:rPr>
          <w:i/>
          <w:iCs/>
          <w:sz w:val="22"/>
          <w:szCs w:val="22"/>
        </w:rPr>
        <w:t xml:space="preserve"> </w:t>
      </w:r>
    </w:p>
    <w:p w:rsidR="003E6C09" w:rsidRDefault="003E6C09" w:rsidP="003E6C09">
      <w:pPr>
        <w:pStyle w:val="Zkladntext"/>
        <w:ind w:left="426" w:hanging="426"/>
        <w:rPr>
          <w:sz w:val="4"/>
          <w:szCs w:val="4"/>
        </w:rPr>
      </w:pPr>
    </w:p>
    <w:p w:rsidR="003E6C09" w:rsidRDefault="003E6C09" w:rsidP="003E6C09">
      <w:pPr>
        <w:numPr>
          <w:ilvl w:val="1"/>
          <w:numId w:val="3"/>
        </w:numPr>
        <w:ind w:left="426" w:hanging="426"/>
        <w:jc w:val="both"/>
        <w:rPr>
          <w:rFonts w:ascii="Arial" w:hAnsi="Arial"/>
          <w:sz w:val="19"/>
          <w:szCs w:val="19"/>
        </w:rPr>
      </w:pPr>
      <w:r>
        <w:rPr>
          <w:rFonts w:ascii="Arial" w:hAnsi="Arial"/>
          <w:sz w:val="19"/>
          <w:szCs w:val="19"/>
        </w:rPr>
        <w:t>Cena díla se sjednává bez daně z přidané hodnoty, která bude účtována samostatnou položkou v zákonné výši.</w:t>
      </w:r>
    </w:p>
    <w:p w:rsidR="003E6C09" w:rsidRDefault="003E6C09" w:rsidP="003E6C09">
      <w:pPr>
        <w:pStyle w:val="Zkladntext"/>
        <w:ind w:left="426" w:hanging="426"/>
        <w:rPr>
          <w:sz w:val="4"/>
          <w:szCs w:val="4"/>
        </w:rPr>
      </w:pPr>
    </w:p>
    <w:p w:rsidR="003E6C09" w:rsidRDefault="003E6C09" w:rsidP="003E6C09">
      <w:pPr>
        <w:numPr>
          <w:ilvl w:val="1"/>
          <w:numId w:val="3"/>
        </w:numPr>
        <w:ind w:left="426" w:hanging="426"/>
        <w:jc w:val="both"/>
        <w:rPr>
          <w:rFonts w:ascii="Arial" w:hAnsi="Arial"/>
          <w:sz w:val="19"/>
          <w:szCs w:val="19"/>
        </w:rPr>
      </w:pPr>
      <w:r>
        <w:rPr>
          <w:rFonts w:ascii="Arial" w:hAnsi="Arial"/>
          <w:sz w:val="19"/>
          <w:szCs w:val="19"/>
        </w:rPr>
        <w:t xml:space="preserve">Smluvní strany sjednávají, že rozpis ceny, který je uveden v nabídce zhotovitele ze dne </w:t>
      </w:r>
      <w:proofErr w:type="gramStart"/>
      <w:r>
        <w:rPr>
          <w:rFonts w:ascii="Arial" w:hAnsi="Arial"/>
          <w:sz w:val="19"/>
          <w:szCs w:val="19"/>
        </w:rPr>
        <w:t>13.10.2016</w:t>
      </w:r>
      <w:proofErr w:type="gramEnd"/>
      <w:r>
        <w:rPr>
          <w:rFonts w:ascii="Arial" w:hAnsi="Arial"/>
          <w:sz w:val="19"/>
          <w:szCs w:val="19"/>
        </w:rPr>
        <w:t>, která je jako příloha nedílnou součástí této smlouvy, slouží pouze pro účely :</w:t>
      </w:r>
    </w:p>
    <w:p w:rsidR="003E6C09" w:rsidRDefault="003E6C09" w:rsidP="003E6C09">
      <w:pPr>
        <w:pStyle w:val="Zkladntext"/>
        <w:ind w:left="426"/>
        <w:rPr>
          <w:sz w:val="19"/>
          <w:szCs w:val="19"/>
        </w:rPr>
      </w:pPr>
      <w:r>
        <w:rPr>
          <w:sz w:val="19"/>
          <w:szCs w:val="19"/>
        </w:rPr>
        <w:t>-</w:t>
      </w:r>
      <w:r>
        <w:rPr>
          <w:sz w:val="19"/>
          <w:szCs w:val="19"/>
        </w:rPr>
        <w:tab/>
        <w:t>fakturace,</w:t>
      </w:r>
    </w:p>
    <w:p w:rsidR="003E6C09" w:rsidRDefault="003E6C09" w:rsidP="003E6C09">
      <w:pPr>
        <w:pStyle w:val="Zkladntext"/>
        <w:ind w:left="426"/>
        <w:rPr>
          <w:sz w:val="19"/>
          <w:szCs w:val="19"/>
        </w:rPr>
      </w:pPr>
      <w:r>
        <w:rPr>
          <w:sz w:val="19"/>
          <w:szCs w:val="19"/>
        </w:rPr>
        <w:t>-</w:t>
      </w:r>
      <w:r>
        <w:rPr>
          <w:sz w:val="19"/>
          <w:szCs w:val="19"/>
        </w:rPr>
        <w:tab/>
        <w:t xml:space="preserve">ocenění objednatelem požadovaných víceprací, ocenění </w:t>
      </w:r>
      <w:proofErr w:type="spellStart"/>
      <w:r>
        <w:rPr>
          <w:sz w:val="19"/>
          <w:szCs w:val="19"/>
        </w:rPr>
        <w:t>méněprací</w:t>
      </w:r>
      <w:proofErr w:type="spellEnd"/>
      <w:r>
        <w:rPr>
          <w:sz w:val="19"/>
          <w:szCs w:val="19"/>
        </w:rPr>
        <w:t>,</w:t>
      </w:r>
    </w:p>
    <w:p w:rsidR="003E6C09" w:rsidRDefault="003E6C09" w:rsidP="003E6C09">
      <w:pPr>
        <w:pStyle w:val="Zkladntext"/>
        <w:ind w:left="426"/>
        <w:rPr>
          <w:sz w:val="19"/>
          <w:szCs w:val="19"/>
        </w:rPr>
      </w:pPr>
      <w:r>
        <w:rPr>
          <w:sz w:val="19"/>
          <w:szCs w:val="19"/>
        </w:rPr>
        <w:t>-</w:t>
      </w:r>
      <w:r>
        <w:rPr>
          <w:sz w:val="19"/>
          <w:szCs w:val="19"/>
        </w:rPr>
        <w:tab/>
        <w:t>soupisu provedených prací a vystavení zjišťovacího protokolu.</w:t>
      </w:r>
    </w:p>
    <w:p w:rsidR="003E6C09" w:rsidRDefault="003E6C09" w:rsidP="003E6C09">
      <w:pPr>
        <w:ind w:left="426" w:hanging="426"/>
        <w:jc w:val="both"/>
        <w:rPr>
          <w:rFonts w:ascii="Arial" w:hAnsi="Arial"/>
          <w:sz w:val="4"/>
          <w:szCs w:val="4"/>
        </w:rPr>
      </w:pPr>
    </w:p>
    <w:p w:rsidR="003E6C09" w:rsidRDefault="003E6C09" w:rsidP="003E6C09">
      <w:pPr>
        <w:numPr>
          <w:ilvl w:val="1"/>
          <w:numId w:val="3"/>
        </w:numPr>
        <w:ind w:left="426" w:hanging="426"/>
        <w:jc w:val="both"/>
        <w:rPr>
          <w:rFonts w:ascii="Arial" w:hAnsi="Arial"/>
          <w:sz w:val="19"/>
          <w:szCs w:val="19"/>
        </w:rPr>
      </w:pPr>
      <w:r>
        <w:rPr>
          <w:rFonts w:ascii="Arial" w:hAnsi="Arial"/>
          <w:sz w:val="19"/>
          <w:szCs w:val="19"/>
        </w:rPr>
        <w:t>Smluvní strany se dohodly na tom, že součástí dohodnuté ceny díla dle odst. 5.1 je hodnota záruk zhotovitele, poskytovaných podle čl. 11. této smlouvy, kterou smluvní strany oceňují částkou odpovídající 5 % z dohodnuté ceny díla. V případě, že nastane skutečnost zakládající nemožnost splnění závazků zhotovitele z poskytnuté záruky za jakost, a/nebo pokud dojde k zániku závazků zhotovitele vyplývajících z poskytnuté záruky za jakost jinak než jejich splněním, platí, že cena díla uvedená výše v tomto článku bez DPH je snížena o hodnotu záruky. Cena díla se podle tohoto odstavce snižuje také v případě, kdy se zhotovitel dostane do úpadku, jenž bude osvědčen rozhodnutím soudu. V takovém případě se cena díla snižuje o 5% k datu vydání soudního rozhodnutí osvědčujícího úpadek zhotovitele.</w:t>
      </w:r>
    </w:p>
    <w:p w:rsidR="003E6C09" w:rsidRDefault="003E6C09" w:rsidP="003E6C09">
      <w:pPr>
        <w:jc w:val="both"/>
        <w:rPr>
          <w:rFonts w:ascii="Arial" w:hAnsi="Arial"/>
          <w:sz w:val="6"/>
          <w:szCs w:val="6"/>
        </w:rPr>
      </w:pPr>
    </w:p>
    <w:p w:rsidR="003E6C09" w:rsidRDefault="003E6C09" w:rsidP="003E6C09">
      <w:pPr>
        <w:rPr>
          <w:rFonts w:ascii="Arial" w:hAnsi="Arial"/>
          <w:b/>
          <w:sz w:val="20"/>
          <w:szCs w:val="20"/>
        </w:rPr>
      </w:pPr>
    </w:p>
    <w:p w:rsidR="003E6C09" w:rsidRDefault="003E6C09" w:rsidP="003E6C09">
      <w:pPr>
        <w:rPr>
          <w:rFonts w:ascii="Arial" w:hAnsi="Arial"/>
          <w:sz w:val="20"/>
          <w:szCs w:val="20"/>
        </w:rPr>
      </w:pPr>
      <w:r>
        <w:rPr>
          <w:rFonts w:ascii="Arial" w:hAnsi="Arial"/>
          <w:b/>
          <w:sz w:val="20"/>
          <w:szCs w:val="20"/>
        </w:rPr>
        <w:t xml:space="preserve">6. </w:t>
      </w:r>
      <w:r>
        <w:rPr>
          <w:rFonts w:ascii="Arial" w:hAnsi="Arial"/>
          <w:b/>
          <w:sz w:val="20"/>
          <w:szCs w:val="20"/>
          <w:u w:val="single"/>
        </w:rPr>
        <w:t>Řízení stavby a provádění díla</w:t>
      </w:r>
      <w:r>
        <w:rPr>
          <w:rFonts w:ascii="Arial" w:hAnsi="Arial"/>
          <w:sz w:val="20"/>
          <w:szCs w:val="20"/>
        </w:rPr>
        <w:t xml:space="preserve">    </w:t>
      </w: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 xml:space="preserve">Účastníci se dohodli na těchto svých </w:t>
      </w:r>
      <w:proofErr w:type="gramStart"/>
      <w:r>
        <w:rPr>
          <w:rFonts w:ascii="Arial" w:hAnsi="Arial"/>
          <w:sz w:val="19"/>
          <w:szCs w:val="19"/>
        </w:rPr>
        <w:t>zástupcích :</w:t>
      </w:r>
      <w:proofErr w:type="gramEnd"/>
    </w:p>
    <w:p w:rsidR="003E6C09" w:rsidRDefault="003E6C09" w:rsidP="003E6C09">
      <w:pPr>
        <w:ind w:left="426"/>
        <w:rPr>
          <w:rFonts w:ascii="Arial" w:hAnsi="Arial"/>
          <w:sz w:val="19"/>
          <w:szCs w:val="19"/>
        </w:rPr>
      </w:pPr>
      <w:r>
        <w:rPr>
          <w:rFonts w:ascii="Arial" w:hAnsi="Arial"/>
          <w:sz w:val="19"/>
          <w:szCs w:val="19"/>
        </w:rPr>
        <w:t>Hl. stavbyvedoucí objednatele</w:t>
      </w:r>
      <w:r>
        <w:rPr>
          <w:rFonts w:ascii="Arial" w:hAnsi="Arial"/>
          <w:sz w:val="19"/>
          <w:szCs w:val="19"/>
        </w:rPr>
        <w:tab/>
        <w:t xml:space="preserve">: </w:t>
      </w:r>
      <w:proofErr w:type="spellStart"/>
      <w:r w:rsidR="006E2D28">
        <w:rPr>
          <w:rFonts w:ascii="Arial" w:hAnsi="Arial"/>
          <w:sz w:val="19"/>
          <w:szCs w:val="19"/>
        </w:rPr>
        <w:t>xxxxxxxxxx</w:t>
      </w:r>
      <w:proofErr w:type="spellEnd"/>
      <w:r>
        <w:rPr>
          <w:rFonts w:ascii="Arial" w:hAnsi="Arial"/>
          <w:sz w:val="19"/>
          <w:szCs w:val="19"/>
        </w:rPr>
        <w:t xml:space="preserve">, </w:t>
      </w:r>
      <w:proofErr w:type="spellStart"/>
      <w:proofErr w:type="gramStart"/>
      <w:r>
        <w:rPr>
          <w:rFonts w:ascii="Arial" w:hAnsi="Arial"/>
          <w:sz w:val="19"/>
          <w:szCs w:val="19"/>
        </w:rPr>
        <w:t>tel.</w:t>
      </w:r>
      <w:r w:rsidR="006E2D28">
        <w:rPr>
          <w:rFonts w:ascii="Arial" w:hAnsi="Arial"/>
          <w:sz w:val="19"/>
          <w:szCs w:val="19"/>
        </w:rPr>
        <w:t>xxxxxxxxxxx</w:t>
      </w:r>
      <w:proofErr w:type="spellEnd"/>
      <w:proofErr w:type="gramEnd"/>
      <w:r>
        <w:rPr>
          <w:rFonts w:ascii="Arial" w:hAnsi="Arial"/>
          <w:sz w:val="19"/>
          <w:szCs w:val="19"/>
        </w:rPr>
        <w:t xml:space="preserve">, e-mail : </w:t>
      </w:r>
      <w:proofErr w:type="spellStart"/>
      <w:r w:rsidR="006E2D28">
        <w:rPr>
          <w:rFonts w:ascii="Arial" w:hAnsi="Arial"/>
          <w:sz w:val="19"/>
          <w:szCs w:val="19"/>
        </w:rPr>
        <w:t>xxxxxxx</w:t>
      </w:r>
      <w:proofErr w:type="spellEnd"/>
    </w:p>
    <w:p w:rsidR="003E6C09" w:rsidRDefault="003E6C09" w:rsidP="003E6C09">
      <w:pPr>
        <w:ind w:left="426"/>
        <w:rPr>
          <w:rFonts w:ascii="Arial" w:hAnsi="Arial"/>
          <w:sz w:val="19"/>
          <w:szCs w:val="19"/>
        </w:rPr>
      </w:pPr>
      <w:r>
        <w:rPr>
          <w:rFonts w:ascii="Arial" w:hAnsi="Arial"/>
          <w:sz w:val="19"/>
          <w:szCs w:val="19"/>
        </w:rPr>
        <w:t>Přípravář objednatele</w:t>
      </w:r>
      <w:r>
        <w:rPr>
          <w:rFonts w:ascii="Arial" w:hAnsi="Arial"/>
          <w:sz w:val="19"/>
          <w:szCs w:val="19"/>
        </w:rPr>
        <w:tab/>
      </w:r>
      <w:r>
        <w:rPr>
          <w:rFonts w:ascii="Arial" w:hAnsi="Arial"/>
          <w:sz w:val="19"/>
          <w:szCs w:val="19"/>
        </w:rPr>
        <w:tab/>
        <w:t xml:space="preserve">: </w:t>
      </w:r>
      <w:proofErr w:type="spellStart"/>
      <w:r w:rsidR="006E2D28">
        <w:rPr>
          <w:rFonts w:ascii="Arial" w:hAnsi="Arial"/>
          <w:sz w:val="19"/>
          <w:szCs w:val="19"/>
        </w:rPr>
        <w:t>xxxxxxxxxxx</w:t>
      </w:r>
      <w:proofErr w:type="spellEnd"/>
      <w:r>
        <w:rPr>
          <w:rFonts w:ascii="Arial" w:hAnsi="Arial"/>
          <w:sz w:val="19"/>
          <w:szCs w:val="19"/>
        </w:rPr>
        <w:t xml:space="preserve">, tel. </w:t>
      </w:r>
      <w:proofErr w:type="spellStart"/>
      <w:r w:rsidR="006E2D28">
        <w:rPr>
          <w:rFonts w:ascii="Arial" w:hAnsi="Arial"/>
          <w:sz w:val="19"/>
          <w:szCs w:val="19"/>
        </w:rPr>
        <w:t>xxxxxxxxxxx</w:t>
      </w:r>
      <w:proofErr w:type="spellEnd"/>
      <w:r>
        <w:rPr>
          <w:rFonts w:ascii="Arial" w:hAnsi="Arial"/>
          <w:sz w:val="19"/>
          <w:szCs w:val="19"/>
        </w:rPr>
        <w:t xml:space="preserve">, e-mail : </w:t>
      </w:r>
      <w:proofErr w:type="spellStart"/>
      <w:r w:rsidR="006E2D28">
        <w:rPr>
          <w:rFonts w:ascii="Arial" w:hAnsi="Arial"/>
          <w:sz w:val="19"/>
          <w:szCs w:val="19"/>
        </w:rPr>
        <w:t>xxxxxxxxxxxx</w:t>
      </w:r>
      <w:proofErr w:type="spellEnd"/>
      <w:r>
        <w:rPr>
          <w:rFonts w:ascii="Arial" w:hAnsi="Arial"/>
          <w:sz w:val="19"/>
          <w:szCs w:val="19"/>
        </w:rPr>
        <w:t xml:space="preserve"> </w:t>
      </w:r>
    </w:p>
    <w:p w:rsidR="003E6C09" w:rsidRDefault="003E6C09" w:rsidP="003E6C09">
      <w:pPr>
        <w:ind w:left="426"/>
        <w:rPr>
          <w:rFonts w:ascii="Arial" w:hAnsi="Arial"/>
          <w:sz w:val="19"/>
          <w:szCs w:val="19"/>
        </w:rPr>
      </w:pPr>
      <w:r>
        <w:rPr>
          <w:rFonts w:ascii="Arial" w:hAnsi="Arial"/>
          <w:sz w:val="19"/>
          <w:szCs w:val="19"/>
        </w:rPr>
        <w:t>Zástupce zhotovitele</w:t>
      </w:r>
      <w:r>
        <w:rPr>
          <w:rFonts w:ascii="Arial" w:hAnsi="Arial"/>
          <w:sz w:val="19"/>
          <w:szCs w:val="19"/>
        </w:rPr>
        <w:tab/>
      </w:r>
      <w:r>
        <w:rPr>
          <w:rFonts w:ascii="Arial" w:hAnsi="Arial"/>
          <w:sz w:val="19"/>
          <w:szCs w:val="19"/>
        </w:rPr>
        <w:tab/>
        <w:t xml:space="preserve">: </w:t>
      </w:r>
      <w:proofErr w:type="spellStart"/>
      <w:r w:rsidR="006E2D28">
        <w:rPr>
          <w:rFonts w:ascii="Arial" w:hAnsi="Arial"/>
          <w:sz w:val="19"/>
          <w:szCs w:val="19"/>
        </w:rPr>
        <w:t>xxxxxxxxx</w:t>
      </w:r>
      <w:proofErr w:type="spellEnd"/>
      <w:r>
        <w:rPr>
          <w:rFonts w:ascii="Arial" w:hAnsi="Arial"/>
          <w:sz w:val="19"/>
          <w:szCs w:val="19"/>
        </w:rPr>
        <w:t xml:space="preserve">, tel. </w:t>
      </w:r>
      <w:r w:rsidR="006E2D28">
        <w:rPr>
          <w:rFonts w:ascii="Arial" w:hAnsi="Arial"/>
          <w:sz w:val="19"/>
          <w:szCs w:val="19"/>
        </w:rPr>
        <w:t>xxxxxxxxxxx</w:t>
      </w:r>
      <w:bookmarkStart w:id="0" w:name="_GoBack"/>
      <w:bookmarkEnd w:id="0"/>
      <w:r>
        <w:rPr>
          <w:rFonts w:ascii="Arial" w:hAnsi="Arial"/>
          <w:sz w:val="19"/>
          <w:szCs w:val="19"/>
        </w:rPr>
        <w:t xml:space="preserve"> </w:t>
      </w:r>
    </w:p>
    <w:p w:rsidR="003E6C09" w:rsidRDefault="003E6C09" w:rsidP="003E6C09">
      <w:pPr>
        <w:ind w:left="426" w:hanging="426"/>
        <w:jc w:val="both"/>
        <w:rPr>
          <w:rFonts w:ascii="Arial" w:hAnsi="Arial"/>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Zhotovitel se zavazuje provádět dílo podle této smlouvy o dílo, předmětné projektové dokumentace, k prováděnému dílu se vztahujících technologických postupů, technických listů výrobků, norem (zejm. ČSN), obecně závazných právních předpisů, specifických požadavků místních orgánů, správců sítí a pokynů objednatele. V případě jakéhokoliv rozporu mezi dokumenty a/nebo pravidly je zhotovitel povinen, před zahájením prací na takto dotčené části díla, na takový rozpor objednatele písemně upozornit a následně dílo provést podle dokumentu a/nebo pravidla, stanovujícího nejpřísnější kvalitativní ukazatele (nevztahuje se na pokyny objednatele).</w:t>
      </w:r>
    </w:p>
    <w:p w:rsidR="003E6C09" w:rsidRDefault="003E6C09" w:rsidP="003E6C09">
      <w:pPr>
        <w:pStyle w:val="Zkladntext"/>
        <w:ind w:left="426" w:hanging="426"/>
        <w:rPr>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Kvalita zhotovitelem provedeného díla musí odpovídat požadavkům uvedeným v normách vztahujících se k prováděnému dílu, zejména pak v ČSN, v obecně závazných právních předpisech a v této smlouvě. Objednatel je oprávněn kvalitu zhotovitelem prováděného díla kdykoli kontrolovat.</w:t>
      </w:r>
    </w:p>
    <w:p w:rsidR="003E6C09" w:rsidRDefault="003E6C09" w:rsidP="003E6C09">
      <w:pPr>
        <w:pStyle w:val="Zkladntext"/>
        <w:ind w:left="426" w:hanging="426"/>
        <w:rPr>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Zhotovitel se zavazuje provést dílo na svůj náklad a na své nebezpečí a zajistit na svůj náklad všechny materiály nutné k řádnému zhotovení díla. Kupní cena materiálu je zahrnuta v ceně díla. Zhotovitel je povinen po celou dobu provádění prací na díle zajistit přítomnost odpovědné osoby na stavbě.</w:t>
      </w:r>
    </w:p>
    <w:p w:rsidR="003E6C09" w:rsidRDefault="003E6C09" w:rsidP="003E6C09">
      <w:pPr>
        <w:overflowPunct w:val="0"/>
        <w:autoSpaceDE w:val="0"/>
        <w:autoSpaceDN w:val="0"/>
        <w:adjustRightInd w:val="0"/>
        <w:ind w:left="426" w:hanging="426"/>
        <w:jc w:val="both"/>
        <w:rPr>
          <w:rFonts w:ascii="Arial" w:hAnsi="Arial" w:cs="Arial"/>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Dílo se považuje za provedené, je-li řádně dokončeno a předáno objednateli. To platí i pro dílčí části díla.</w:t>
      </w:r>
    </w:p>
    <w:p w:rsidR="003E6C09" w:rsidRDefault="003E6C09" w:rsidP="003E6C09">
      <w:pPr>
        <w:pStyle w:val="Zkladntext"/>
        <w:ind w:left="426" w:hanging="426"/>
        <w:rPr>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 xml:space="preserve">Za vady se mimo jiné považuje jakýkoli nesoulad s touto smlouvou, projektovou dokumentací, k prováděnému dílu se vztahujícími technologickými postupy, technickými listy výrobků, normami (zejména ČSN), obecně závaznými právními předpisy a pokyny objednatele. </w:t>
      </w:r>
    </w:p>
    <w:p w:rsidR="003E6C09" w:rsidRDefault="003E6C09" w:rsidP="003E6C09">
      <w:pPr>
        <w:pStyle w:val="Zkladntext"/>
        <w:ind w:left="426" w:hanging="426"/>
        <w:rPr>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Zhotovitel je povinen vést na stavbě stavební deník sloužící jako doklad o průběhu provádění díla, a to v rozsahu stanoveném obecně platnými právními předpisy. Objednatel je oprávněn do stavebního deníku zhotovitele kdykoli nahlédnout a učinit zápis. Skutečnost, že se objednatel seznámil s jednotlivými zápisy ve stavebním deníku, neznamená uznání zápisů a zapsaných výkonů a nezbavuje zhotovitele jakékoliv jeho odpovědnosti vůči objednateli.</w:t>
      </w:r>
    </w:p>
    <w:p w:rsidR="003E6C09" w:rsidRDefault="003E6C09" w:rsidP="003E6C09">
      <w:pPr>
        <w:pStyle w:val="Zkladntext"/>
        <w:ind w:left="426" w:hanging="426"/>
        <w:rPr>
          <w:rFonts w:cs="Arial"/>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Zhotovitel nese odpovědnost za vhodnost použitých materiálů a je povinen objednatele upozornit na nevhodné materiály určené k použití při provádění díla, které je oprávněn použít pouze v případě, že objednatel písemně sdělí, že na jejich použití trvá.</w:t>
      </w:r>
    </w:p>
    <w:p w:rsidR="003E6C09" w:rsidRDefault="003E6C09" w:rsidP="003E6C09">
      <w:pPr>
        <w:pStyle w:val="Zkladntext"/>
        <w:ind w:left="426" w:hanging="426"/>
        <w:rPr>
          <w:rFonts w:cs="Arial"/>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Při předání staveniště bude mezi účastníky dohodnuta finanční částka za používání soc. zařízení objednatele.</w:t>
      </w:r>
    </w:p>
    <w:p w:rsidR="003E6C09" w:rsidRDefault="003E6C09" w:rsidP="003E6C09">
      <w:pPr>
        <w:pStyle w:val="Zkladntext"/>
        <w:ind w:left="426" w:hanging="426"/>
        <w:rPr>
          <w:rFonts w:cs="Arial"/>
          <w:sz w:val="4"/>
          <w:szCs w:val="4"/>
        </w:rPr>
      </w:pPr>
    </w:p>
    <w:p w:rsidR="003E6C09" w:rsidRDefault="003E6C09" w:rsidP="003E6C09">
      <w:pPr>
        <w:numPr>
          <w:ilvl w:val="1"/>
          <w:numId w:val="4"/>
        </w:numPr>
        <w:ind w:left="426" w:hanging="426"/>
        <w:jc w:val="both"/>
        <w:rPr>
          <w:rFonts w:ascii="Arial" w:hAnsi="Arial"/>
          <w:sz w:val="19"/>
          <w:szCs w:val="19"/>
        </w:rPr>
      </w:pPr>
      <w:r>
        <w:rPr>
          <w:rFonts w:ascii="Arial" w:hAnsi="Arial"/>
          <w:sz w:val="19"/>
          <w:szCs w:val="19"/>
        </w:rPr>
        <w:t xml:space="preserve">Zhotovitel je povinen pro provádění díla osadit na objednatelem předaný </w:t>
      </w:r>
      <w:proofErr w:type="spellStart"/>
      <w:r>
        <w:rPr>
          <w:rFonts w:ascii="Arial" w:hAnsi="Arial"/>
          <w:sz w:val="19"/>
          <w:szCs w:val="19"/>
        </w:rPr>
        <w:t>napojovací</w:t>
      </w:r>
      <w:proofErr w:type="spellEnd"/>
      <w:r>
        <w:rPr>
          <w:rFonts w:ascii="Arial" w:hAnsi="Arial"/>
          <w:sz w:val="19"/>
          <w:szCs w:val="19"/>
        </w:rPr>
        <w:t xml:space="preserve"> bod elektro vlastní rozvaděč opatřený vlastním měřením a objednatel zhotoviteli vyúčtuje skutečně odebrané množství el. </w:t>
      </w:r>
      <w:proofErr w:type="gramStart"/>
      <w:r>
        <w:rPr>
          <w:rFonts w:ascii="Arial" w:hAnsi="Arial"/>
          <w:sz w:val="19"/>
          <w:szCs w:val="19"/>
        </w:rPr>
        <w:t>proudu</w:t>
      </w:r>
      <w:proofErr w:type="gramEnd"/>
      <w:r>
        <w:rPr>
          <w:rFonts w:ascii="Arial" w:hAnsi="Arial"/>
          <w:sz w:val="19"/>
          <w:szCs w:val="19"/>
        </w:rPr>
        <w:t xml:space="preserve">. </w:t>
      </w:r>
    </w:p>
    <w:p w:rsidR="003E6C09" w:rsidRDefault="003E6C09" w:rsidP="003E6C09">
      <w:pPr>
        <w:pStyle w:val="Zkladntext"/>
        <w:rPr>
          <w:sz w:val="4"/>
          <w:szCs w:val="4"/>
        </w:rPr>
      </w:pPr>
    </w:p>
    <w:p w:rsidR="003E6C09" w:rsidRDefault="003E6C09" w:rsidP="003E6C09">
      <w:pPr>
        <w:jc w:val="both"/>
        <w:rPr>
          <w:rFonts w:ascii="Arial" w:hAnsi="Arial"/>
          <w:b/>
          <w:sz w:val="20"/>
          <w:szCs w:val="20"/>
        </w:rPr>
      </w:pPr>
    </w:p>
    <w:p w:rsidR="003E6C09" w:rsidRDefault="003E6C09" w:rsidP="003E6C09">
      <w:pPr>
        <w:jc w:val="both"/>
        <w:rPr>
          <w:rFonts w:ascii="Arial" w:hAnsi="Arial"/>
          <w:b/>
          <w:sz w:val="20"/>
          <w:szCs w:val="20"/>
          <w:u w:val="single"/>
        </w:rPr>
      </w:pPr>
      <w:r>
        <w:rPr>
          <w:rFonts w:ascii="Arial" w:hAnsi="Arial"/>
          <w:b/>
          <w:sz w:val="20"/>
          <w:szCs w:val="20"/>
        </w:rPr>
        <w:t xml:space="preserve">7. </w:t>
      </w:r>
      <w:r>
        <w:rPr>
          <w:rFonts w:ascii="Arial" w:hAnsi="Arial"/>
          <w:b/>
          <w:sz w:val="20"/>
          <w:szCs w:val="20"/>
          <w:u w:val="single"/>
        </w:rPr>
        <w:t>Placení ceny díla (dílčích částí)</w:t>
      </w: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Placení ceny díla (dílčích částí) bude probíhat na základě daňových dokladů (dále jen faktur). Každá faktura bude zasílána výhradně poštou, musí mít náležitosti běžného daňového dokladu dle zák. č. 235/2004 Sb., o dani z přidané hodnoty, v účinném znění, případně obecně závazného právního předpisu tento zákon nahrazující, a dále musí obsahovat číslo smlouvy o dílo, popis provedeného plnění, cenu bez DPH, sazbu DPH, cenu celkem, odpočet 10% pozastávky ze základu daně DPH a částku k úhradě. V případě poskytnutých stavebních prací zařazených podle Klasifikace produkce (CZ-CPA) pod číselný kód klasifikace produkce CZ-CPA 41 až 43, objednatel (plátce DPH) vystupuje k zhotovitelem provedenému dílu jako osoba povinná k dani, předmět plnění podléhá režimu přenesení daňové povinnosti podle § 92e zákona č. 235/2004 Sb., o DPH, ve znění pozdějších předpisů. Plnění uvedené na daňovém dokladu vystavené zhotovitelem bude ve výši základu daně bez připočtené daně z přidané hodnoty. Zhotovitel uvede na každém takovém daňovém dokladu platnou sazbu daně z přidané hodnoty a výrazné sdělení, že výši daně je povinen doplnit a přiznat objednatel. Přílohou každé faktury musí být vzájemně odsouhlasený soupis provedených prací pracovníky dle bodu 6.1 smlouvy a účastníky podepsaný předávací/zjišťovací protokol. Pokud faktura nebude obsahovat některou z výše uvedených náležitostí nebo pokud její přílohou nebude účastníky podepsaný soupis provedených prací a předávací/zjišťovací protokol, považuje se za právně irelevantní a objednatel není povinen na ni cokoli platit. V takovém případě není objednatel v prodlení s platbou a opravenou fakturu mající všechny náležitosti, včetně účastníky podepsaného předávacího protokolu, zaplatí objednatel ve splatnosti dle bodu 7.5 této smlouvy.  </w:t>
      </w:r>
    </w:p>
    <w:p w:rsidR="003E6C09" w:rsidRDefault="003E6C09" w:rsidP="003E6C09">
      <w:pPr>
        <w:jc w:val="both"/>
        <w:rPr>
          <w:rFonts w:ascii="Arial" w:hAnsi="Arial"/>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Účastníci se dohodli na tom, že zhotovitel bude dílo provádět po částech (kalendářní měsíc), a že provedení každé určité, účastníky dohodnuté dílčí části díla, se považuje ve smyslu </w:t>
      </w:r>
      <w:proofErr w:type="spellStart"/>
      <w:r>
        <w:rPr>
          <w:rFonts w:ascii="Arial" w:hAnsi="Arial"/>
          <w:sz w:val="19"/>
          <w:szCs w:val="19"/>
        </w:rPr>
        <w:t>ust</w:t>
      </w:r>
      <w:proofErr w:type="spellEnd"/>
      <w:r>
        <w:rPr>
          <w:rFonts w:ascii="Arial" w:hAnsi="Arial"/>
          <w:sz w:val="19"/>
          <w:szCs w:val="19"/>
        </w:rPr>
        <w:t>. § 21 odst. 8 zákona č. 235/2004 Sb., o DPH, v účinném znění, za dílčí plnění. Účastníci se dále dohodli na tom, že nárok na zaplacení ceny dílčí části díla vzniká zhotoviteli provedením dílčí části díla. Zhotovitel vystaví a doručí objednateli soupis provedených prací v elektronické podobě ve formátu MS Excel nejpozději do posledního dne kalendářního měsíce, v němž byly práce provedeny. Objednatel není povinen odsouhlasit soupis provedených prací předložený zhotovitelem dříve, než bude takový soupis schválen investorem stavby. Po odsouhlasení soupisu provedených prací Objednatelem vystaví Zhotovitel fakturu nejpozději do 10. dne příslušného měsíce. V případě pozdějšího doručení faktury (kromě konečné faktury) se splatnost faktury prodlužuje o 30 dnů. Podpis objednatele na předávacím protokolu dílčí části díla nebude zhotovitele zbavovat jakékoli jeho povinnosti, závazku či odpovědnosti podle této smlouvy, ale má pouze evidenční charakter pro určení výše části ceny, která je zhotovitelem požadována k úhradě. Samotný fakt zaplacení dílčích faktur neznamená uznání, že odvedené výkony jsou bez vad a nedodělků.</w:t>
      </w:r>
    </w:p>
    <w:p w:rsidR="003E6C09" w:rsidRDefault="003E6C09" w:rsidP="003E6C09">
      <w:pPr>
        <w:ind w:left="426" w:hanging="426"/>
        <w:jc w:val="both"/>
        <w:rPr>
          <w:rFonts w:ascii="Arial" w:hAnsi="Arial"/>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Účastníci se dohodli na tom, že zhotovitel vystaví po předání celého díla (poslední dílčí části) a podpisu konečného předávacího protokolu účastníky objednateli konečnou fakturu, na které musí být uvedeno, že se jedná o závěrečné dílčí plnění. </w:t>
      </w:r>
    </w:p>
    <w:p w:rsidR="003E6C09" w:rsidRDefault="003E6C09" w:rsidP="003E6C09">
      <w:pPr>
        <w:ind w:left="426" w:hanging="426"/>
        <w:jc w:val="both"/>
        <w:rPr>
          <w:rFonts w:ascii="Arial" w:hAnsi="Arial"/>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Případné vícepráce, nezahrnuté v ceně díla, budou fakturovány samostatnou fakturou.</w:t>
      </w:r>
    </w:p>
    <w:p w:rsidR="003E6C09" w:rsidRDefault="003E6C09" w:rsidP="003E6C09">
      <w:pPr>
        <w:ind w:left="426" w:hanging="426"/>
        <w:jc w:val="both"/>
        <w:rPr>
          <w:rFonts w:ascii="Arial" w:hAnsi="Arial"/>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Je-li dílo (dílčí část) zhotovitelem provedeno, jsou faktury mající všechny náležitosti včetně předávacího protokolu splatné do (40) dnů po jejich doručení a to jen za předpokladu, že fakturované práce provedené zhotovitelem budou uhrazeny investorem (splatnost faktury se prodlužuje o lhůtu do uhrazení fakturované částky investorem). Tato splatnost byla smluvními stranami dohodnuta v souladu s obchodními zvyklostmi na stavebním trhu, odvíjí se zejména od finančních požadavků a možností investora, přičemž její délka byla jedním z důvodů výběru zhotovitele ze strany objednatele pro uzavření této smlouvy. Zhotovitel se tedy nemůže dovolávat toho, že by dohodnutá doba splatnosti byla vůči němu nespravedlivá.</w:t>
      </w:r>
    </w:p>
    <w:p w:rsidR="003E6C09" w:rsidRDefault="003E6C09" w:rsidP="003E6C09">
      <w:pPr>
        <w:ind w:left="426" w:hanging="426"/>
        <w:jc w:val="both"/>
        <w:rPr>
          <w:rFonts w:ascii="Arial" w:hAnsi="Arial"/>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Účastníci se dohodli na tom, že z každé faktury nebude uhrazeno 10% celkové fakturované částky bez DPH (dále jen pozastávka) a že 50% z pozastávky bude objednatelem zaplaceno do 30 dnů po odstranění všech vad díla zjištěných při předání díla zhotovitelem objednateli a po podpisu protokolu o jejich odstranění oběma účastníky smlouvy o dílo. Zbývajících 50% uhradí objednatel zhotoviteli po uplynutí záruční doby, což může být po vzájemné dohodě obou stran nahrazeno bankovní garancí. Zhotovitel je povinen písemně požádat finanční odbor objednatele o uvolnění této pozastávky.  </w:t>
      </w:r>
    </w:p>
    <w:p w:rsidR="003E6C09" w:rsidRDefault="003E6C09" w:rsidP="003E6C09">
      <w:pPr>
        <w:pStyle w:val="Zkladntext"/>
        <w:ind w:left="426" w:hanging="426"/>
        <w:rPr>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Zdanitelné plnění se považuje za uskutečněné dnem předání a převzetí řádně dokončeného díla mezi objednatelem a zhotovitelem (dílčí části).</w:t>
      </w:r>
    </w:p>
    <w:p w:rsidR="003E6C09" w:rsidRDefault="003E6C09" w:rsidP="003E6C09">
      <w:pPr>
        <w:pStyle w:val="Zkladntext"/>
        <w:ind w:left="426" w:hanging="426"/>
        <w:rPr>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Zhotovitel prohlašuje, že bankovní účet, který je uveden v čl. 1.2, jako bankovní spojení, je jeho účet, používaný pro jeho ekonomickou činnost a je vedený poskytovatelem platebních služeb v tuzemsku. Zhotovitel dále prohlašuje, že tento bankovní účet je registrován u Správce daně podle § 96 odst. 1 zákona č. 235/2004 Sb. o dani z přidané hodnoty a je zhotovitelem určen jako veřejně přístupný, způsobem umožňující dálkový přístup, podle § 96 odst. 2 zákona č. 235/2004 Sb. o dani z přidané hodnoty, a to po celou dobu platnosti této smlouvy. </w:t>
      </w:r>
    </w:p>
    <w:p w:rsidR="003E6C09" w:rsidRDefault="003E6C09" w:rsidP="003E6C09">
      <w:pPr>
        <w:pStyle w:val="Zkladntext"/>
        <w:ind w:left="426" w:hanging="426"/>
        <w:rPr>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lastRenderedPageBreak/>
        <w:t xml:space="preserve">Pokud se ukáže, že kterákoliv část prohlášení učiněná zhotovitelem podle čl. 7.8 této smlouvy není pravdivá, je objednatel oprávněn na tento účet přestat hradit jakékoliv úhrady, ke kterým je vůči zhotoviteli podle této smlouvy povinen a to až do doby, do kdy bude písemným dodatkem k této smlouvě zhotovitelem sdělen bankovní účet, který je v souladu s prohlášením podle čl. 7.8 této smlouvy. </w:t>
      </w:r>
    </w:p>
    <w:p w:rsidR="003E6C09" w:rsidRDefault="003E6C09" w:rsidP="003E6C09">
      <w:pPr>
        <w:pStyle w:val="Zkladntext"/>
        <w:ind w:left="426" w:hanging="426"/>
        <w:rPr>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Pokud objednatel přestane hradit jakékoliv úhrady podle čl. 7.9 této smlouvy, nepovažuje se takové jednání objednatele za prodlení s plněním svých závazků vůči zhotoviteli podle této smlouvy, nevzniká tím zhotoviteli nárok na úhradu smluvní pokuty zejména podle ustanovení čl. 12.1 této smlouvy a nezakládá zhotoviteli nárok na náhradu škody podle ustanovení čl. 12.8 této smlouvy. </w:t>
      </w:r>
    </w:p>
    <w:p w:rsidR="003E6C09" w:rsidRDefault="003E6C09" w:rsidP="003E6C09">
      <w:pPr>
        <w:pStyle w:val="Zkladntext"/>
        <w:ind w:left="426" w:hanging="426"/>
        <w:rPr>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Rozhodne-li správce daně o zhotoviteli, že je nespolehlivý plátce podle § 106a zákona č. 235/2004 Sb. o dani z přidané hodnoty, má objednatel právo neplatit zhotoviteli DPH, k jejíž úhradě by jinak, podle této smlouvy, byl povinen. </w:t>
      </w:r>
    </w:p>
    <w:p w:rsidR="003E6C09" w:rsidRDefault="003E6C09" w:rsidP="003E6C09">
      <w:pPr>
        <w:pStyle w:val="Zkladntext"/>
        <w:ind w:left="426" w:hanging="426"/>
        <w:rPr>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Pokud objednatel nebude hradit zhotoviteli DPH podle čl. 7.11 této smlouvy, nepovažuje se takové jednání objednatele za prodlení s plněním svých závazků vůči zhotoviteli podle této smlouvy, nevzniká tím zhotoviteli nárok na úhradu smluvní pokuty zejména podle ustanovení čl. 12.1 této smlouvy a nezakládá zhotoviteli nárok na náhradu škody podle ustanovení čl. 12.8 této smlouvy. Objednatel si současně vyhrazuje, že sám odvede správci daně částku, odpovídající nezaplacené DPH zhotoviteli, podle čl. 7.11 této smlouvy, a to i v případě, že v době úhrady za zdanitelné plnění správce daně již rozhodl o zhotoviteli, podle § 106a odst. 5 zákona č. 235/2004 Sb. o dani z přidané hodnoty, že není nespolehlivý plátce. </w:t>
      </w:r>
    </w:p>
    <w:p w:rsidR="003E6C09" w:rsidRDefault="003E6C09" w:rsidP="003E6C09">
      <w:pPr>
        <w:pStyle w:val="Zkladntext"/>
        <w:ind w:left="426" w:hanging="426"/>
        <w:rPr>
          <w:sz w:val="4"/>
          <w:szCs w:val="4"/>
        </w:rPr>
      </w:pPr>
    </w:p>
    <w:p w:rsidR="003E6C09" w:rsidRDefault="003E6C09" w:rsidP="003E6C09">
      <w:pPr>
        <w:numPr>
          <w:ilvl w:val="1"/>
          <w:numId w:val="5"/>
        </w:numPr>
        <w:ind w:left="426" w:hanging="426"/>
        <w:jc w:val="both"/>
        <w:rPr>
          <w:rFonts w:ascii="Arial" w:hAnsi="Arial"/>
          <w:sz w:val="19"/>
          <w:szCs w:val="19"/>
        </w:rPr>
      </w:pPr>
      <w:r>
        <w:rPr>
          <w:rFonts w:ascii="Arial" w:hAnsi="Arial"/>
          <w:sz w:val="19"/>
          <w:szCs w:val="19"/>
        </w:rPr>
        <w:t xml:space="preserve">V případě, že objednatel uhradí za zhotovitele DPH podle čl. 7.12 této smlouvy, vzniká objednateli vůči zhotoviteli v této výši pohledávka a zhotovitel s objednatelem tímto společně prohlašují, že započítávají částku odpovídající této pohledávce proti částce odpovídající zhotoviteli neuhrazené DPH objednatelem podle čl. 7.11 této smlouvy. Započtení nastává okamžikem provedení úhrady správci daně nezaplacené DPH zhotoviteli, podle čl. 7.11 této smlouvy, podle předchozí věty tohoto článku 7.13. </w:t>
      </w:r>
    </w:p>
    <w:p w:rsidR="003E6C09" w:rsidRDefault="003E6C09" w:rsidP="003E6C09">
      <w:pPr>
        <w:pStyle w:val="Zkladntext"/>
        <w:ind w:left="426" w:hanging="426"/>
        <w:rPr>
          <w:sz w:val="4"/>
          <w:szCs w:val="4"/>
        </w:rPr>
      </w:pPr>
    </w:p>
    <w:p w:rsidR="003E6C09" w:rsidRDefault="003E6C09" w:rsidP="003E6C09">
      <w:pPr>
        <w:jc w:val="both"/>
        <w:rPr>
          <w:rFonts w:ascii="Arial" w:hAnsi="Arial"/>
          <w:b/>
          <w:sz w:val="20"/>
          <w:szCs w:val="20"/>
        </w:rPr>
      </w:pPr>
    </w:p>
    <w:p w:rsidR="003E6C09" w:rsidRDefault="003E6C09" w:rsidP="003E6C09">
      <w:pPr>
        <w:jc w:val="both"/>
        <w:rPr>
          <w:rFonts w:ascii="Arial" w:hAnsi="Arial"/>
          <w:sz w:val="20"/>
          <w:szCs w:val="20"/>
        </w:rPr>
      </w:pPr>
      <w:r>
        <w:rPr>
          <w:rFonts w:ascii="Arial" w:hAnsi="Arial"/>
          <w:b/>
          <w:sz w:val="20"/>
          <w:szCs w:val="20"/>
        </w:rPr>
        <w:t xml:space="preserve">8. </w:t>
      </w:r>
      <w:r>
        <w:rPr>
          <w:rFonts w:ascii="Arial" w:hAnsi="Arial"/>
          <w:b/>
          <w:sz w:val="20"/>
          <w:szCs w:val="20"/>
          <w:u w:val="single"/>
        </w:rPr>
        <w:t>Povinnosti zhotovitele</w:t>
      </w: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 xml:space="preserve">Zhotovitel je povinen provádět dílo samostatně, odborně a v souladu se svými povinnostmi. </w:t>
      </w:r>
    </w:p>
    <w:p w:rsidR="003E6C09" w:rsidRDefault="003E6C09" w:rsidP="003E6C09">
      <w:pPr>
        <w:ind w:left="426" w:hanging="426"/>
        <w:jc w:val="both"/>
        <w:rPr>
          <w:rFonts w:ascii="Arial" w:hAnsi="Arial" w:cs="Arial"/>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odpovídá za škody jím způsobené při provádění díla nebo v souvislosti s prováděním, a to jak objednateli, tak i třetím osobám.</w:t>
      </w:r>
    </w:p>
    <w:p w:rsidR="003E6C09" w:rsidRDefault="003E6C09" w:rsidP="003E6C09">
      <w:pPr>
        <w:pStyle w:val="Zkladntext"/>
        <w:ind w:left="426" w:hanging="426"/>
        <w:rPr>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 xml:space="preserve">Zhotovitel je povinen při provádění staveb. </w:t>
      </w:r>
      <w:proofErr w:type="gramStart"/>
      <w:r>
        <w:rPr>
          <w:rFonts w:ascii="Arial" w:hAnsi="Arial"/>
          <w:sz w:val="19"/>
          <w:szCs w:val="19"/>
        </w:rPr>
        <w:t>prací</w:t>
      </w:r>
      <w:proofErr w:type="gramEnd"/>
      <w:r>
        <w:rPr>
          <w:rFonts w:ascii="Arial" w:hAnsi="Arial"/>
          <w:sz w:val="19"/>
          <w:szCs w:val="19"/>
        </w:rPr>
        <w:t xml:space="preserve"> dodržovat ustanovení příslušných předpisů o bezpečnosti práce a ochraně zdraví při práci, zejména zákoníku práce, zákona č. 309/2006 Sb., nařízení vlády č. 362/2005 Sb. a 591/2006 Sb. a nařízení vlády č. 201/2010 Sb. a 495/2001 Sb. v platném znění. Pracovníci zhotovitele jsou povinni při provádění prací dodržovat ustanovení </w:t>
      </w:r>
      <w:proofErr w:type="spellStart"/>
      <w:r>
        <w:rPr>
          <w:rFonts w:ascii="Arial" w:hAnsi="Arial"/>
          <w:sz w:val="19"/>
          <w:szCs w:val="19"/>
        </w:rPr>
        <w:t>vyhl</w:t>
      </w:r>
      <w:proofErr w:type="spellEnd"/>
      <w:r>
        <w:rPr>
          <w:rFonts w:ascii="Arial" w:hAnsi="Arial"/>
          <w:sz w:val="19"/>
          <w:szCs w:val="19"/>
        </w:rPr>
        <w:t>. č. 495/2001, zejména nosit ochrannou přilbu, dlouhé kalhoty a pracovní obuv se zesílenou podrážkou a budou viditelně označeni obchodním jménem zhotovitele. Současně jsou povinni řídit se pokyny zástupců objednatele směřujícími k ochraně zdraví a majetku. Škody, způsobené nedodržením předpisů o bezpečnosti práce a ochraně zdraví při práci zhotovitelem způsobené, hradí zhotovitel. Zhotovitel je povinen písemně upozornit stavbyvedoucího objednatele na všechna rizika související s prováděním díla. Současně je zhotovitel povinen dodržovat zákon č.435/2004 Sb. o zaměstnanosti.</w:t>
      </w:r>
    </w:p>
    <w:p w:rsidR="003E6C09" w:rsidRDefault="003E6C09" w:rsidP="003E6C09">
      <w:pPr>
        <w:pStyle w:val="Zkladntext"/>
        <w:ind w:left="426" w:hanging="426"/>
        <w:rPr>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 xml:space="preserve">K provedení kontroly prací, které budou v průběhu výstavby zakryty, vyzve zhotovitel objednatele nejméně tři pracovní dny předem zápisem do stavebního deníku s uvedením termínu kontroly a prokazatelným předložením deníku objednateli. Nevyzve-li zhotovitel objednatele ke kontrole zakrývaných prací, je povinen umožnit mu na jeho žádost jejich dodatečnou kontrolu a v tomto případě nese veškeré náklady s tím spojené. Nedostaví-li se objednatel v termínu uvedeném ve stavebním deníku ke kontrole zakrývaných prací, je zhotovitel oprávněn po své kontrole a zápisu do stavebního deníku dílo zakrýt a pokračovat v práci. Zhotovitel je povinen odkrýt zakryté práce na žádost objednatele i později. Bude-li na díle shledána vada, uhradí náklady spojené s dodatečným odkrytím zhotovitel. </w:t>
      </w:r>
    </w:p>
    <w:p w:rsidR="003E6C09" w:rsidRDefault="003E6C09" w:rsidP="003E6C09">
      <w:pPr>
        <w:pStyle w:val="Zkladntext"/>
        <w:ind w:left="426" w:hanging="426"/>
        <w:rPr>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 xml:space="preserve">Zhotovitel je povinen dodržovat ustanovení zákona č. 133/1985 Sb., o požární ochraně v aktuálním znění a vyhlášky Ministerstva vnitra č. 246/2001 Sb. (o požární prevenci), v platném znění. Veškeré škody, způsobené nedodržením uvedených předpisů, hradí zhotovitel. </w:t>
      </w:r>
    </w:p>
    <w:p w:rsidR="003E6C09" w:rsidRDefault="003E6C09" w:rsidP="003E6C09">
      <w:pPr>
        <w:pStyle w:val="Zkladntext"/>
        <w:ind w:left="426" w:hanging="426"/>
        <w:rPr>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se zavazuje provádět dílo v souladu s obecně závaznými právními předpisy v oblasti životního prostředí.</w:t>
      </w:r>
    </w:p>
    <w:p w:rsidR="003E6C09" w:rsidRDefault="003E6C09" w:rsidP="003E6C09">
      <w:pPr>
        <w:pStyle w:val="Zkladntext"/>
        <w:ind w:left="426" w:hanging="426"/>
        <w:rPr>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 xml:space="preserve">Zhotovitel se zavazuje nakládat s odpady vzniklými v průběhu realizace díla dle zákona č. 185/2001 Sb., o odpadech v posledním znění a vyhlášek Ministerstva životního prostředí č.376/2001 Sb., č.381/2001 Sb., č. 383/2001 Sb. a č. 384/2001 Sb. v platném znění případně jinými obecně závaznými předpisy tyto normy nahrazujícími. </w:t>
      </w:r>
    </w:p>
    <w:p w:rsidR="003E6C09" w:rsidRDefault="003E6C09" w:rsidP="003E6C09">
      <w:pPr>
        <w:pStyle w:val="Zkladntext"/>
        <w:ind w:left="426" w:hanging="426"/>
        <w:rPr>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 xml:space="preserve">Zhotovitel se zavazuje odstranit na svůj náklad veškerý odpad vzniklý při provádění díla a udržovat pracoviště uklizené. Úklid je zhotovitel povinen provádět průběžně 1x za den po celou dobu provádění </w:t>
      </w:r>
      <w:r>
        <w:rPr>
          <w:rFonts w:ascii="Arial" w:hAnsi="Arial"/>
          <w:sz w:val="19"/>
          <w:szCs w:val="19"/>
        </w:rPr>
        <w:lastRenderedPageBreak/>
        <w:t xml:space="preserve">prací na díle. Pokud zhotovitel neuklidí pracoviště, je objednatel oprávněn uklidit pracoviště sám nebo nechat je uklidit a zhotovitel je v takovém případě povinen uhradit objednateli veškeré náklady vzniklé v souvislosti s úklidem. </w:t>
      </w:r>
    </w:p>
    <w:p w:rsidR="003E6C09" w:rsidRDefault="003E6C09" w:rsidP="003E6C09">
      <w:pPr>
        <w:ind w:left="426" w:hanging="426"/>
        <w:jc w:val="both"/>
        <w:rPr>
          <w:rFonts w:ascii="Arial" w:hAnsi="Arial"/>
          <w:b/>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je povinen odstranit odpad, vzniklý při realizaci díla, na vlastní náklady, vést o odpadu příslušnou evidenci a při předání díla (poslední části) předložit objednateli doklady o odstranění a likvidaci odpadu. Tyto doklady budou jako příloha součástí „Protokolu o předání a převzetí prací zhotovitele“. Pokud zhotovitel objednateli při předání díla (poslední dílčí části) doklady o odstranění a likvidaci odpadu nepředloží, jedná se o vadu díla a dílo se nepovažuje za provedené, resp. řádně dokončené a objednateli předané, resp. objednatelem převzaté.</w:t>
      </w:r>
    </w:p>
    <w:p w:rsidR="003E6C09" w:rsidRDefault="003E6C09" w:rsidP="003E6C09">
      <w:pPr>
        <w:pStyle w:val="Zkladntext"/>
        <w:ind w:left="426" w:hanging="426"/>
        <w:rPr>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prohlašuje, že se řádně seznámil s projektovou dokumentací, že k ní nemá žádné výhrady a že dílo je podle ní způsobilé k provedení. Současně zhotovitel prohlašuje, že se plně seznámil s rozsahem a povahou díla, že správně vyhodnotil a ocenil veškeré práce trvalého či dočasného charakteru, které jsou nezbytné pro řádné provedení díla. Prohlašuje také, že do ceny díla jsou zahrnuty též veškeré práce a materiály, které nejsou jednoznačně specifikovány v PD a v nabídce zhotovitele, ale jejichž provedení by měl zhotovitel v rámci své odborné způsobilosti předpokládat.</w:t>
      </w:r>
    </w:p>
    <w:p w:rsidR="003E6C09" w:rsidRDefault="003E6C09" w:rsidP="003E6C09">
      <w:pPr>
        <w:ind w:left="426" w:hanging="426"/>
        <w:jc w:val="both"/>
        <w:rPr>
          <w:rFonts w:ascii="Arial" w:hAnsi="Arial"/>
          <w:b/>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je povinen při předání staveniště předat objednateli technický podklad na provádění zhotovovaného díla (vč. technologických a montážních postupů, technologických lhůt, atd.) a objednatel je oprávněn kdykoliv kontrolovat jeho dodržování. Současně si objednatel vyhrazuje právo předem odsouhlasit použité materiály a povrchové úpravy.</w:t>
      </w:r>
    </w:p>
    <w:p w:rsidR="003E6C09" w:rsidRDefault="003E6C09" w:rsidP="003E6C09">
      <w:pPr>
        <w:ind w:left="426" w:hanging="426"/>
        <w:jc w:val="both"/>
        <w:rPr>
          <w:rFonts w:ascii="Arial" w:hAnsi="Arial"/>
          <w:bCs/>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je povinen účastnit se koordinačních porad na stavbě svolaných zástupcem objednatele.</w:t>
      </w:r>
    </w:p>
    <w:p w:rsidR="003E6C09" w:rsidRDefault="003E6C09" w:rsidP="003E6C09">
      <w:pPr>
        <w:ind w:left="426" w:hanging="426"/>
        <w:jc w:val="both"/>
        <w:rPr>
          <w:rFonts w:ascii="Arial" w:hAnsi="Arial"/>
          <w:bCs/>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je oprávněn nechat dílo provést třetí osobou pouze s předchozím písemným souhlasem objednatele. Zhotovitel se zavazuje poskytnout objednateli identifikační údaje veškerých subdodavatelů včetně specifikace jimi prováděných částí díla, a to v rámci písemné žádosti o udělení souhlasu s jejich využitím předkládané objednateli.</w:t>
      </w:r>
    </w:p>
    <w:p w:rsidR="003E6C09" w:rsidRDefault="003E6C09" w:rsidP="003E6C09">
      <w:pPr>
        <w:ind w:left="426" w:hanging="426"/>
        <w:jc w:val="both"/>
        <w:rPr>
          <w:rFonts w:ascii="Arial" w:hAnsi="Arial" w:cs="Arial"/>
          <w:bCs/>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prohlašuje, že před uzavřením této smlouvy s odbornou péčí prověřil místo (resp. i ostatní podmínky a okolnosti), kde má být dílo provedeno, a vyloučil existenci skrytých překážek ve smyslu ustanovení § 2627 občanského zákoníku.</w:t>
      </w:r>
    </w:p>
    <w:p w:rsidR="003E6C09" w:rsidRDefault="003E6C09" w:rsidP="003E6C09">
      <w:pPr>
        <w:ind w:left="426" w:hanging="426"/>
        <w:jc w:val="both"/>
        <w:rPr>
          <w:rFonts w:ascii="Arial" w:hAnsi="Arial"/>
          <w:bCs/>
          <w:sz w:val="4"/>
          <w:szCs w:val="4"/>
        </w:rPr>
      </w:pPr>
    </w:p>
    <w:p w:rsidR="003E6C09" w:rsidRDefault="003E6C09" w:rsidP="003E6C09">
      <w:pPr>
        <w:numPr>
          <w:ilvl w:val="1"/>
          <w:numId w:val="6"/>
        </w:numPr>
        <w:ind w:left="426" w:hanging="426"/>
        <w:jc w:val="both"/>
        <w:rPr>
          <w:rFonts w:ascii="Arial" w:hAnsi="Arial"/>
          <w:sz w:val="19"/>
          <w:szCs w:val="19"/>
        </w:rPr>
      </w:pPr>
      <w:r>
        <w:rPr>
          <w:rFonts w:ascii="Arial" w:hAnsi="Arial"/>
          <w:sz w:val="19"/>
          <w:szCs w:val="19"/>
        </w:rPr>
        <w:t>Zhotovitel je povinen pojistit, aniž se tím omezují povinnosti a odpovědnost zhotovitele:</w:t>
      </w:r>
    </w:p>
    <w:p w:rsidR="003E6C09" w:rsidRDefault="003E6C09" w:rsidP="003E6C09">
      <w:pPr>
        <w:ind w:left="851" w:hanging="284"/>
        <w:jc w:val="both"/>
        <w:rPr>
          <w:rFonts w:ascii="Arial" w:hAnsi="Arial"/>
          <w:sz w:val="19"/>
          <w:szCs w:val="19"/>
        </w:rPr>
      </w:pPr>
      <w:r>
        <w:rPr>
          <w:rFonts w:ascii="Arial" w:hAnsi="Arial"/>
          <w:sz w:val="19"/>
          <w:szCs w:val="19"/>
        </w:rPr>
        <w:t>a)</w:t>
      </w:r>
      <w:r>
        <w:rPr>
          <w:rFonts w:ascii="Arial" w:hAnsi="Arial"/>
          <w:sz w:val="19"/>
          <w:szCs w:val="19"/>
        </w:rPr>
        <w:tab/>
        <w:t>předmět díla včetně veškerého materiálu skladovaného na staveništi, který bude sloužit pro realizaci díla pojištěním stavebně montážních rizik, a to na pojistnou částku ve výši hodnoty předmětu díla;</w:t>
      </w:r>
    </w:p>
    <w:p w:rsidR="003E6C09" w:rsidRDefault="003E6C09" w:rsidP="003E6C09">
      <w:pPr>
        <w:ind w:left="851" w:hanging="284"/>
        <w:jc w:val="both"/>
        <w:rPr>
          <w:rFonts w:ascii="Arial" w:hAnsi="Arial"/>
          <w:sz w:val="19"/>
          <w:szCs w:val="19"/>
        </w:rPr>
      </w:pPr>
      <w:r>
        <w:rPr>
          <w:rFonts w:ascii="Arial" w:hAnsi="Arial"/>
          <w:sz w:val="19"/>
          <w:szCs w:val="19"/>
        </w:rPr>
        <w:t>b)</w:t>
      </w:r>
      <w:r>
        <w:rPr>
          <w:rFonts w:ascii="Arial" w:hAnsi="Arial"/>
          <w:sz w:val="19"/>
          <w:szCs w:val="19"/>
        </w:rPr>
        <w:tab/>
        <w:t xml:space="preserve">pro případ odpovědnosti za škodu vzniklou jinému v souvislosti s činností nebo vztahem zhotovitele a jeho subdodavatelů, a to na pojistnou částku ve výši 10 mil. Kč;  </w:t>
      </w:r>
    </w:p>
    <w:p w:rsidR="003E6C09" w:rsidRDefault="003E6C09" w:rsidP="003E6C09">
      <w:pPr>
        <w:ind w:left="851" w:hanging="284"/>
        <w:jc w:val="both"/>
        <w:rPr>
          <w:rFonts w:ascii="Arial" w:hAnsi="Arial"/>
          <w:sz w:val="19"/>
          <w:szCs w:val="19"/>
        </w:rPr>
      </w:pPr>
      <w:r>
        <w:rPr>
          <w:rFonts w:ascii="Arial" w:hAnsi="Arial"/>
          <w:sz w:val="19"/>
          <w:szCs w:val="19"/>
        </w:rPr>
        <w:t>c)</w:t>
      </w:r>
      <w:r>
        <w:rPr>
          <w:rFonts w:ascii="Arial" w:hAnsi="Arial"/>
          <w:sz w:val="19"/>
          <w:szCs w:val="19"/>
        </w:rPr>
        <w:tab/>
        <w:t>náklady na demolici, vyklizení a odvoz suti, nutné k opravě nebo znovuzřízení díla znehodnoceného pojistnou událostí, a to na pojistnou částku ve výši nejméně 15% hodnoty předmětu díla;</w:t>
      </w:r>
    </w:p>
    <w:p w:rsidR="003E6C09" w:rsidRDefault="003E6C09" w:rsidP="003E6C09">
      <w:pPr>
        <w:ind w:left="851" w:hanging="284"/>
        <w:jc w:val="both"/>
        <w:rPr>
          <w:rFonts w:ascii="Arial" w:hAnsi="Arial"/>
          <w:sz w:val="19"/>
          <w:szCs w:val="19"/>
        </w:rPr>
      </w:pPr>
      <w:r>
        <w:rPr>
          <w:rFonts w:ascii="Arial" w:hAnsi="Arial"/>
          <w:sz w:val="19"/>
          <w:szCs w:val="19"/>
        </w:rPr>
        <w:t>d)</w:t>
      </w:r>
      <w:r>
        <w:rPr>
          <w:rFonts w:ascii="Arial" w:hAnsi="Arial"/>
          <w:sz w:val="19"/>
          <w:szCs w:val="19"/>
        </w:rPr>
        <w:tab/>
        <w:t>stavební zařízení a věci zhotovitele umístěné na staveništi a sloužící k realizaci díla.</w:t>
      </w:r>
    </w:p>
    <w:p w:rsidR="003E6C09" w:rsidRDefault="003E6C09" w:rsidP="003E6C09">
      <w:pPr>
        <w:pStyle w:val="JKNormln"/>
        <w:spacing w:before="0"/>
        <w:ind w:left="426"/>
        <w:jc w:val="both"/>
        <w:rPr>
          <w:sz w:val="19"/>
          <w:szCs w:val="19"/>
        </w:rPr>
      </w:pPr>
      <w:r>
        <w:rPr>
          <w:sz w:val="19"/>
          <w:szCs w:val="19"/>
        </w:rPr>
        <w:t xml:space="preserve">Nesplňuje-li zhotovitel povinnosti uvedené v tomto bodě, respektive ukáží-li se jeho prohlášení kdykoliv po dobu platnosti a účinnosti smlouvy jako nepravdivá, či neúplná, je povinen zaplatit objednateli smluvní pokutu ve výši 2% ze sjednané maximální ceny díla, tak jak je uvedena v čl. 5, odst. </w:t>
      </w:r>
      <w:proofErr w:type="gramStart"/>
      <w:r>
        <w:rPr>
          <w:sz w:val="19"/>
          <w:szCs w:val="19"/>
        </w:rPr>
        <w:t>5.1. této</w:t>
      </w:r>
      <w:proofErr w:type="gramEnd"/>
      <w:r>
        <w:rPr>
          <w:sz w:val="19"/>
          <w:szCs w:val="19"/>
        </w:rPr>
        <w:t xml:space="preserve"> smlouvy o dílo.</w:t>
      </w:r>
    </w:p>
    <w:p w:rsidR="003E6C09" w:rsidRDefault="003E6C09" w:rsidP="003E6C09">
      <w:pPr>
        <w:jc w:val="both"/>
        <w:rPr>
          <w:rFonts w:ascii="Arial" w:hAnsi="Arial"/>
          <w:b/>
          <w:sz w:val="4"/>
          <w:szCs w:val="4"/>
        </w:rPr>
      </w:pPr>
    </w:p>
    <w:p w:rsidR="003E6C09" w:rsidRDefault="003E6C09" w:rsidP="003E6C09">
      <w:pPr>
        <w:jc w:val="both"/>
        <w:rPr>
          <w:rFonts w:ascii="Arial" w:hAnsi="Arial"/>
          <w:b/>
          <w:sz w:val="20"/>
          <w:szCs w:val="20"/>
        </w:rPr>
      </w:pPr>
    </w:p>
    <w:p w:rsidR="003E6C09" w:rsidRDefault="003E6C09" w:rsidP="003E6C09">
      <w:pPr>
        <w:jc w:val="both"/>
        <w:rPr>
          <w:rFonts w:ascii="Arial" w:hAnsi="Arial"/>
          <w:sz w:val="20"/>
          <w:szCs w:val="20"/>
        </w:rPr>
      </w:pPr>
      <w:r>
        <w:rPr>
          <w:rFonts w:ascii="Arial" w:hAnsi="Arial"/>
          <w:b/>
          <w:sz w:val="20"/>
          <w:szCs w:val="20"/>
        </w:rPr>
        <w:t xml:space="preserve">9. </w:t>
      </w:r>
      <w:r>
        <w:rPr>
          <w:rFonts w:ascii="Arial" w:hAnsi="Arial"/>
          <w:b/>
          <w:sz w:val="20"/>
          <w:szCs w:val="20"/>
          <w:u w:val="single"/>
        </w:rPr>
        <w:t>Spolupůsobení objednatele</w:t>
      </w:r>
    </w:p>
    <w:p w:rsidR="003E6C09" w:rsidRDefault="003E6C09" w:rsidP="003E6C09">
      <w:pPr>
        <w:numPr>
          <w:ilvl w:val="1"/>
          <w:numId w:val="7"/>
        </w:numPr>
        <w:ind w:left="426" w:hanging="426"/>
        <w:jc w:val="both"/>
        <w:rPr>
          <w:rFonts w:ascii="Arial" w:hAnsi="Arial"/>
          <w:sz w:val="19"/>
          <w:szCs w:val="19"/>
        </w:rPr>
      </w:pPr>
      <w:r>
        <w:rPr>
          <w:rFonts w:ascii="Arial" w:hAnsi="Arial"/>
          <w:sz w:val="19"/>
          <w:szCs w:val="19"/>
        </w:rPr>
        <w:t>Objednatel se zavazuje dohodnutým způsobem spolupůsobit, zhotovitelem provedené dílo převzít a zaplatit za jeho řádné zhotovení zhotoviteli sjednanou cenu. Objednatel předá zhotoviteli staveniště ve stavu způsobilém k provádění díla. O předání staveniště sepíší účastníci zápis.</w:t>
      </w:r>
    </w:p>
    <w:p w:rsidR="003E6C09" w:rsidRDefault="003E6C09" w:rsidP="003E6C09">
      <w:pPr>
        <w:pStyle w:val="Zkladntext"/>
        <w:ind w:left="426" w:hanging="426"/>
        <w:rPr>
          <w:sz w:val="4"/>
          <w:szCs w:val="4"/>
        </w:rPr>
      </w:pPr>
    </w:p>
    <w:p w:rsidR="003E6C09" w:rsidRDefault="003E6C09" w:rsidP="003E6C09">
      <w:pPr>
        <w:numPr>
          <w:ilvl w:val="1"/>
          <w:numId w:val="7"/>
        </w:numPr>
        <w:ind w:left="426" w:hanging="426"/>
        <w:jc w:val="both"/>
        <w:rPr>
          <w:rFonts w:ascii="Arial" w:hAnsi="Arial"/>
          <w:sz w:val="19"/>
          <w:szCs w:val="19"/>
        </w:rPr>
      </w:pPr>
      <w:r>
        <w:rPr>
          <w:rFonts w:ascii="Arial" w:hAnsi="Arial"/>
          <w:sz w:val="19"/>
          <w:szCs w:val="19"/>
        </w:rPr>
        <w:t>Pokud dojde k přerušení provádění díla z důvodů a zavinění na straně objednatele, doba k provedení díla může být prodloužena o dobu, po kterou zhotovitel nemohl dílo z důvodů a zavinění na straně objednatele provádět. Doba prodloužení se určí podle doby trvání překážky nebo neplnění závazku objednatele sjednaných touto smlouvou, za podmínky, že zhotovitel učinil veškerá racionální opatření ke zkrácení nebo odvrácení zpoždění a uzavření písemného dodatku k této smlouvě stran prodloužení dodací lhůty.</w:t>
      </w:r>
    </w:p>
    <w:p w:rsidR="003E6C09" w:rsidRDefault="003E6C09" w:rsidP="003E6C09">
      <w:pPr>
        <w:jc w:val="both"/>
        <w:rPr>
          <w:rFonts w:ascii="Arial" w:hAnsi="Arial"/>
          <w:b/>
          <w:sz w:val="4"/>
          <w:szCs w:val="4"/>
        </w:rPr>
      </w:pPr>
    </w:p>
    <w:p w:rsidR="003E6C09" w:rsidRDefault="003E6C09" w:rsidP="003E6C09">
      <w:pPr>
        <w:jc w:val="both"/>
        <w:rPr>
          <w:rFonts w:ascii="Arial" w:hAnsi="Arial"/>
          <w:b/>
          <w:sz w:val="20"/>
          <w:szCs w:val="20"/>
        </w:rPr>
      </w:pPr>
    </w:p>
    <w:p w:rsidR="003E6C09" w:rsidRDefault="003E6C09" w:rsidP="003E6C09">
      <w:pPr>
        <w:jc w:val="both"/>
        <w:rPr>
          <w:rFonts w:ascii="Arial" w:hAnsi="Arial"/>
          <w:b/>
          <w:sz w:val="20"/>
          <w:szCs w:val="20"/>
          <w:u w:val="single"/>
        </w:rPr>
      </w:pPr>
      <w:r>
        <w:rPr>
          <w:rFonts w:ascii="Arial" w:hAnsi="Arial"/>
          <w:b/>
          <w:sz w:val="20"/>
          <w:szCs w:val="20"/>
        </w:rPr>
        <w:t xml:space="preserve">10. </w:t>
      </w:r>
      <w:r>
        <w:rPr>
          <w:rFonts w:ascii="Arial" w:hAnsi="Arial"/>
          <w:b/>
          <w:sz w:val="20"/>
          <w:szCs w:val="20"/>
          <w:u w:val="single"/>
        </w:rPr>
        <w:t>Přejímací řízení</w:t>
      </w:r>
    </w:p>
    <w:p w:rsidR="003E6C09" w:rsidRDefault="003E6C09" w:rsidP="003E6C09">
      <w:pPr>
        <w:numPr>
          <w:ilvl w:val="1"/>
          <w:numId w:val="8"/>
        </w:numPr>
        <w:ind w:left="426" w:hanging="426"/>
        <w:jc w:val="both"/>
        <w:rPr>
          <w:rFonts w:ascii="Arial" w:hAnsi="Arial"/>
          <w:sz w:val="19"/>
          <w:szCs w:val="19"/>
        </w:rPr>
      </w:pPr>
      <w:r>
        <w:rPr>
          <w:rFonts w:ascii="Arial" w:hAnsi="Arial"/>
          <w:sz w:val="19"/>
          <w:szCs w:val="19"/>
        </w:rPr>
        <w:t>O předání a převzetí každé části díla musí být účastníky sepsán předávací protokol. Objednatel není povinen převzít dílo, není-li řádně dokončeno a v souladu se smlouvou; ustanovení § 2628 občanského zákoníku se neuplatní.</w:t>
      </w:r>
    </w:p>
    <w:p w:rsidR="003E6C09" w:rsidRDefault="003E6C09" w:rsidP="003E6C09">
      <w:pPr>
        <w:ind w:left="426" w:hanging="426"/>
        <w:jc w:val="both"/>
        <w:rPr>
          <w:rFonts w:ascii="Arial" w:hAnsi="Arial"/>
          <w:bCs/>
          <w:sz w:val="4"/>
          <w:szCs w:val="4"/>
        </w:rPr>
      </w:pPr>
    </w:p>
    <w:p w:rsidR="003E6C09" w:rsidRDefault="003E6C09" w:rsidP="003E6C09">
      <w:pPr>
        <w:numPr>
          <w:ilvl w:val="1"/>
          <w:numId w:val="8"/>
        </w:numPr>
        <w:ind w:left="426" w:hanging="426"/>
        <w:jc w:val="both"/>
        <w:rPr>
          <w:rFonts w:ascii="Arial" w:hAnsi="Arial"/>
          <w:sz w:val="19"/>
          <w:szCs w:val="19"/>
        </w:rPr>
      </w:pPr>
      <w:r>
        <w:rPr>
          <w:rFonts w:ascii="Arial" w:hAnsi="Arial"/>
          <w:sz w:val="19"/>
          <w:szCs w:val="19"/>
        </w:rPr>
        <w:t xml:space="preserve">O předání a převzetí celého díla (poslední dílčí části) musí být účastníky sepsán konečný předávací protokol, ve kterém musí být uvedeno, že se jedná o závěrečné dílčí plnění. </w:t>
      </w:r>
    </w:p>
    <w:p w:rsidR="003E6C09" w:rsidRDefault="003E6C09" w:rsidP="003E6C09">
      <w:pPr>
        <w:ind w:left="426" w:hanging="426"/>
        <w:jc w:val="both"/>
        <w:rPr>
          <w:rFonts w:ascii="Arial" w:hAnsi="Arial"/>
          <w:sz w:val="4"/>
          <w:szCs w:val="4"/>
        </w:rPr>
      </w:pPr>
    </w:p>
    <w:p w:rsidR="003E6C09" w:rsidRDefault="003E6C09" w:rsidP="003E6C09">
      <w:pPr>
        <w:numPr>
          <w:ilvl w:val="1"/>
          <w:numId w:val="8"/>
        </w:numPr>
        <w:ind w:left="426" w:hanging="426"/>
        <w:jc w:val="both"/>
        <w:rPr>
          <w:rFonts w:ascii="Arial" w:hAnsi="Arial"/>
          <w:sz w:val="19"/>
          <w:szCs w:val="19"/>
        </w:rPr>
      </w:pPr>
      <w:r>
        <w:rPr>
          <w:rFonts w:ascii="Arial" w:hAnsi="Arial"/>
          <w:sz w:val="19"/>
          <w:szCs w:val="19"/>
        </w:rPr>
        <w:t>Zhotovitel je povinen vyzvat objednatele k převzetí každé dílčí části díla, jakož i k převzetí celého díla (poslední dílčí části) písemně nejméně 3 dny předem.</w:t>
      </w:r>
    </w:p>
    <w:p w:rsidR="003E6C09" w:rsidRDefault="003E6C09" w:rsidP="003E6C09">
      <w:pPr>
        <w:ind w:left="426" w:hanging="426"/>
        <w:jc w:val="both"/>
        <w:rPr>
          <w:rFonts w:ascii="Arial" w:hAnsi="Arial"/>
          <w:sz w:val="4"/>
          <w:szCs w:val="4"/>
        </w:rPr>
      </w:pPr>
    </w:p>
    <w:p w:rsidR="003E6C09" w:rsidRDefault="003E6C09" w:rsidP="003E6C09">
      <w:pPr>
        <w:numPr>
          <w:ilvl w:val="1"/>
          <w:numId w:val="8"/>
        </w:numPr>
        <w:ind w:left="426" w:hanging="426"/>
        <w:jc w:val="both"/>
        <w:rPr>
          <w:rFonts w:ascii="Arial" w:hAnsi="Arial"/>
          <w:sz w:val="19"/>
          <w:szCs w:val="19"/>
        </w:rPr>
      </w:pPr>
      <w:r>
        <w:rPr>
          <w:rFonts w:ascii="Arial" w:hAnsi="Arial"/>
          <w:sz w:val="19"/>
          <w:szCs w:val="19"/>
        </w:rPr>
        <w:lastRenderedPageBreak/>
        <w:t>Vady díla (dále jen vady) zjištěné při předání dílčí části díla, jakož i celého díla (poslední dílčí části) uvedou účastníci v předávacím protokolu (konečném předávacím protokolu). Zhotovitel je povinen vady odstranit do 15 dnů po podpisu předávacího protokolu účastníky. Vady zjištěné při předání díla investorovi je zhotovitel rovněž povinen odstranit do 15 dnů po jejich oznámení či po podpisu předávacího protokolu, bude-li zhotovitel předání díla investorovi přítomen. Jestliže zhotovitel v uvedených lhůtách vady neodstraní, je objednatel oprávněn odstranit vady sám nebo nechat je odstranit a zhotovitel je v takovém případě povinen uhradit objednateli veškeré náklady vzniklé v souvislosti s odstraněním vad. Odstraněním vad jinou osobou než zhotovitelem ve smyslu tohoto odstavce není dotčena další odpovědnost zhotovitele za vady díla zjištěné v záruční době a rozsah záruk zhotovitele dle této smlouvy se nijak nemění. Smluvní strany vylučují aplikaci § 2605 odst. 2 občanského zákoníku.</w:t>
      </w:r>
    </w:p>
    <w:p w:rsidR="003E6C09" w:rsidRDefault="003E6C09" w:rsidP="003E6C09">
      <w:pPr>
        <w:jc w:val="both"/>
        <w:rPr>
          <w:rFonts w:ascii="Arial" w:hAnsi="Arial"/>
          <w:b/>
          <w:sz w:val="4"/>
          <w:szCs w:val="4"/>
        </w:rPr>
      </w:pPr>
    </w:p>
    <w:p w:rsidR="003E6C09" w:rsidRDefault="003E6C09" w:rsidP="003E6C09">
      <w:pPr>
        <w:jc w:val="both"/>
        <w:rPr>
          <w:rFonts w:ascii="Arial" w:hAnsi="Arial"/>
          <w:b/>
          <w:sz w:val="20"/>
          <w:szCs w:val="20"/>
        </w:rPr>
      </w:pPr>
    </w:p>
    <w:p w:rsidR="003E6C09" w:rsidRDefault="003E6C09" w:rsidP="003E6C09">
      <w:pPr>
        <w:jc w:val="both"/>
        <w:rPr>
          <w:rFonts w:ascii="Arial" w:hAnsi="Arial"/>
          <w:sz w:val="20"/>
          <w:szCs w:val="20"/>
        </w:rPr>
      </w:pPr>
      <w:r>
        <w:rPr>
          <w:rFonts w:ascii="Arial" w:hAnsi="Arial"/>
          <w:b/>
          <w:sz w:val="20"/>
          <w:szCs w:val="20"/>
        </w:rPr>
        <w:t xml:space="preserve">11. </w:t>
      </w:r>
      <w:r>
        <w:rPr>
          <w:rFonts w:ascii="Arial" w:hAnsi="Arial"/>
          <w:b/>
          <w:sz w:val="20"/>
          <w:szCs w:val="20"/>
          <w:u w:val="single"/>
        </w:rPr>
        <w:t>Záruky</w:t>
      </w:r>
    </w:p>
    <w:p w:rsidR="001D29B6" w:rsidRDefault="001D29B6" w:rsidP="001D29B6">
      <w:pPr>
        <w:numPr>
          <w:ilvl w:val="1"/>
          <w:numId w:val="9"/>
        </w:numPr>
        <w:ind w:left="426" w:hanging="426"/>
        <w:jc w:val="both"/>
        <w:rPr>
          <w:rFonts w:ascii="Arial" w:hAnsi="Arial"/>
          <w:sz w:val="19"/>
          <w:szCs w:val="19"/>
        </w:rPr>
      </w:pPr>
      <w:r>
        <w:rPr>
          <w:rFonts w:ascii="Arial" w:hAnsi="Arial"/>
          <w:sz w:val="19"/>
          <w:szCs w:val="19"/>
        </w:rPr>
        <w:t xml:space="preserve">Zhotovitel poskytuje objednateli na zhotovené dílo záruku. Záruční doba začíná běžet dnem podpisu konečného předávacího protokolu mezi objednatelem a zhotovitelem a končí uplynutím 60 měsíců od předání díla investorovi, nejpozději však uplynutím 84 měsíců od počátku běhu záruční doby. Aplikaci ustanovení § 2618 občanského zákoníku strany vylučují. </w:t>
      </w:r>
    </w:p>
    <w:p w:rsidR="003E6C09" w:rsidRDefault="003E6C09" w:rsidP="003E6C09">
      <w:pPr>
        <w:numPr>
          <w:ilvl w:val="1"/>
          <w:numId w:val="9"/>
        </w:numPr>
        <w:ind w:left="426" w:hanging="426"/>
        <w:jc w:val="both"/>
        <w:rPr>
          <w:rFonts w:ascii="Arial" w:hAnsi="Arial"/>
          <w:sz w:val="19"/>
          <w:szCs w:val="19"/>
        </w:rPr>
      </w:pPr>
      <w:r>
        <w:rPr>
          <w:rFonts w:ascii="Arial" w:hAnsi="Arial"/>
          <w:sz w:val="19"/>
          <w:szCs w:val="19"/>
        </w:rPr>
        <w:t>Zhotovitel se zavazuje, že dílo bude mít až do skončení běhu záruční doby vlastnosti stanovené touto smlouvou, projektovou dokumentací, k prováděnému dílu se vztahujícími technologickými postupy, technickými listy výrob</w:t>
      </w:r>
      <w:r>
        <w:rPr>
          <w:rFonts w:ascii="Arial" w:hAnsi="Arial"/>
          <w:sz w:val="4"/>
          <w:szCs w:val="4"/>
        </w:rPr>
        <w:t>k</w:t>
      </w:r>
      <w:r>
        <w:rPr>
          <w:rFonts w:ascii="Arial" w:hAnsi="Arial"/>
          <w:sz w:val="19"/>
          <w:szCs w:val="19"/>
        </w:rPr>
        <w:t>ů, normami (zejm. ČSN), obecně závaznými právními předpisy a pokyny objednatele.</w:t>
      </w:r>
    </w:p>
    <w:p w:rsidR="003E6C09" w:rsidRDefault="003E6C09" w:rsidP="003E6C09">
      <w:pPr>
        <w:ind w:left="426" w:hanging="426"/>
        <w:jc w:val="both"/>
        <w:rPr>
          <w:rFonts w:ascii="Arial" w:hAnsi="Arial"/>
          <w:sz w:val="4"/>
          <w:szCs w:val="4"/>
        </w:rPr>
      </w:pPr>
    </w:p>
    <w:p w:rsidR="003E6C09" w:rsidRDefault="003E6C09" w:rsidP="003E6C09">
      <w:pPr>
        <w:numPr>
          <w:ilvl w:val="1"/>
          <w:numId w:val="9"/>
        </w:numPr>
        <w:ind w:left="426" w:hanging="426"/>
        <w:jc w:val="both"/>
        <w:rPr>
          <w:rFonts w:ascii="Arial" w:hAnsi="Arial"/>
          <w:sz w:val="19"/>
          <w:szCs w:val="19"/>
        </w:rPr>
      </w:pPr>
      <w:r>
        <w:rPr>
          <w:rFonts w:ascii="Arial" w:hAnsi="Arial"/>
          <w:sz w:val="19"/>
          <w:szCs w:val="19"/>
        </w:rPr>
        <w:t>Vady díla (dále jen vady) zjištěné v záruční době oznámí objednatel zhotoviteli písemně a zhotovitel je povinen vady odstranit do 15 dnů po obdržení oznámení a v případě havárií do 24 hodin od jejich nahlášení. Jestliže zhotovitel v uvedené lhůtě vady neodstraní, je objednatel oprávněn odstranit vady sám nebo nechat je odstranit a zhotovitel je v takovém případě povinen uhradit objednateli veškeré náklady vzniklé v souvislosti s odstraněním vad. Reklamovaná vada se považuje za odstraněnou až po předání investorem podepsaného dokladu o jejím řádném odstranění. Odstraněním vad jinou osobou než zhotovitelem ve smyslu tohoto odstavce není dotčena odpovědnost zhotovitele za vady díla zjištěné v záruční době a rozsah záruk zhotovitele dle této smlouvy se nijak nemění.</w:t>
      </w:r>
    </w:p>
    <w:p w:rsidR="003E6C09" w:rsidRDefault="003E6C09" w:rsidP="003E6C09">
      <w:pPr>
        <w:ind w:left="426" w:hanging="426"/>
        <w:jc w:val="both"/>
        <w:rPr>
          <w:rFonts w:ascii="Arial" w:hAnsi="Arial"/>
          <w:sz w:val="4"/>
          <w:szCs w:val="4"/>
        </w:rPr>
      </w:pPr>
    </w:p>
    <w:p w:rsidR="003E6C09" w:rsidRDefault="003E6C09" w:rsidP="003E6C09">
      <w:pPr>
        <w:numPr>
          <w:ilvl w:val="1"/>
          <w:numId w:val="9"/>
        </w:numPr>
        <w:ind w:left="426" w:hanging="426"/>
        <w:jc w:val="both"/>
        <w:rPr>
          <w:rFonts w:ascii="Arial" w:hAnsi="Arial"/>
          <w:sz w:val="19"/>
          <w:szCs w:val="19"/>
        </w:rPr>
      </w:pPr>
      <w:proofErr w:type="gramStart"/>
      <w:r>
        <w:rPr>
          <w:rFonts w:ascii="Arial" w:hAnsi="Arial"/>
          <w:sz w:val="19"/>
          <w:szCs w:val="19"/>
        </w:rPr>
        <w:t>Nezvolí-li</w:t>
      </w:r>
      <w:proofErr w:type="gramEnd"/>
      <w:r>
        <w:rPr>
          <w:rFonts w:ascii="Arial" w:hAnsi="Arial"/>
          <w:sz w:val="19"/>
          <w:szCs w:val="19"/>
        </w:rPr>
        <w:t xml:space="preserve"> objednatel při oznámení vady jaké právo z vadného plnění dle ustanovení § 2106 občanského zákoníku </w:t>
      </w:r>
      <w:proofErr w:type="gramStart"/>
      <w:r>
        <w:rPr>
          <w:rFonts w:ascii="Arial" w:hAnsi="Arial"/>
          <w:sz w:val="19"/>
          <w:szCs w:val="19"/>
        </w:rPr>
        <w:t>uplatňuje</w:t>
      </w:r>
      <w:proofErr w:type="gramEnd"/>
      <w:r>
        <w:rPr>
          <w:rFonts w:ascii="Arial" w:hAnsi="Arial"/>
          <w:sz w:val="19"/>
          <w:szCs w:val="19"/>
        </w:rPr>
        <w:t xml:space="preserve">, vyzve jej zhotovitel písemně k volbě práva a stanoví, v jaké době má být právo zvoleno; tato doba nesmí být kratší než 3 dny od doručení předmětné výzvy objednateli. </w:t>
      </w:r>
    </w:p>
    <w:p w:rsidR="003E6C09" w:rsidRDefault="003E6C09" w:rsidP="003E6C09">
      <w:pPr>
        <w:jc w:val="both"/>
        <w:rPr>
          <w:rFonts w:ascii="Arial" w:hAnsi="Arial"/>
          <w:sz w:val="19"/>
          <w:szCs w:val="19"/>
        </w:rPr>
      </w:pPr>
    </w:p>
    <w:p w:rsidR="003E6C09" w:rsidRDefault="003E6C09" w:rsidP="003E6C09">
      <w:pPr>
        <w:jc w:val="both"/>
        <w:rPr>
          <w:rFonts w:ascii="Arial" w:hAnsi="Arial"/>
          <w:sz w:val="4"/>
          <w:szCs w:val="4"/>
        </w:rPr>
      </w:pPr>
    </w:p>
    <w:p w:rsidR="003E6C09" w:rsidRDefault="003E6C09" w:rsidP="003E6C09">
      <w:pPr>
        <w:jc w:val="both"/>
        <w:rPr>
          <w:rFonts w:ascii="Arial" w:hAnsi="Arial"/>
          <w:sz w:val="20"/>
          <w:szCs w:val="20"/>
        </w:rPr>
      </w:pPr>
      <w:r>
        <w:rPr>
          <w:rFonts w:ascii="Arial" w:hAnsi="Arial"/>
          <w:b/>
          <w:sz w:val="20"/>
          <w:szCs w:val="20"/>
        </w:rPr>
        <w:t xml:space="preserve">12. </w:t>
      </w:r>
      <w:r>
        <w:rPr>
          <w:rFonts w:ascii="Arial" w:hAnsi="Arial"/>
          <w:b/>
          <w:sz w:val="20"/>
          <w:szCs w:val="20"/>
          <w:u w:val="single"/>
        </w:rPr>
        <w:t>Sankce a</w:t>
      </w:r>
      <w:r>
        <w:rPr>
          <w:rFonts w:ascii="Arial" w:hAnsi="Arial"/>
          <w:b/>
          <w:sz w:val="20"/>
          <w:szCs w:val="20"/>
        </w:rPr>
        <w:t xml:space="preserve"> </w:t>
      </w:r>
      <w:r>
        <w:rPr>
          <w:rFonts w:ascii="Arial" w:hAnsi="Arial"/>
          <w:b/>
          <w:sz w:val="20"/>
          <w:szCs w:val="20"/>
          <w:u w:val="single"/>
        </w:rPr>
        <w:t>smluvní pokuty</w:t>
      </w:r>
    </w:p>
    <w:p w:rsidR="003E6C09" w:rsidRDefault="003E6C09" w:rsidP="003E6C09">
      <w:pPr>
        <w:numPr>
          <w:ilvl w:val="1"/>
          <w:numId w:val="10"/>
        </w:numPr>
        <w:ind w:left="426" w:hanging="426"/>
        <w:jc w:val="both"/>
        <w:rPr>
          <w:rFonts w:ascii="Arial" w:hAnsi="Arial"/>
          <w:sz w:val="19"/>
          <w:szCs w:val="19"/>
        </w:rPr>
      </w:pPr>
      <w:r>
        <w:rPr>
          <w:rFonts w:ascii="Arial" w:hAnsi="Arial"/>
          <w:sz w:val="19"/>
          <w:szCs w:val="19"/>
        </w:rPr>
        <w:t xml:space="preserve">V případě prodlení objednatele s úhradou ceny díla (ceny dílčí části díla) má zhotovitel nárok na úroky z prodlení ve smyslu </w:t>
      </w:r>
      <w:proofErr w:type="spellStart"/>
      <w:r>
        <w:rPr>
          <w:rFonts w:ascii="Arial" w:hAnsi="Arial"/>
          <w:sz w:val="19"/>
          <w:szCs w:val="19"/>
        </w:rPr>
        <w:t>ust</w:t>
      </w:r>
      <w:proofErr w:type="spellEnd"/>
      <w:r>
        <w:rPr>
          <w:rFonts w:ascii="Arial" w:hAnsi="Arial"/>
          <w:sz w:val="19"/>
          <w:szCs w:val="19"/>
        </w:rPr>
        <w:t>. § 1970 občanského zákoníku.</w:t>
      </w:r>
    </w:p>
    <w:p w:rsidR="003E6C09" w:rsidRDefault="003E6C09" w:rsidP="003E6C09">
      <w:pPr>
        <w:pStyle w:val="Zkladntext"/>
        <w:ind w:left="426" w:hanging="426"/>
        <w:rPr>
          <w:sz w:val="4"/>
          <w:szCs w:val="4"/>
        </w:rPr>
      </w:pPr>
    </w:p>
    <w:p w:rsidR="003E6C09" w:rsidRDefault="003E6C09" w:rsidP="003E6C09">
      <w:pPr>
        <w:numPr>
          <w:ilvl w:val="1"/>
          <w:numId w:val="10"/>
        </w:numPr>
        <w:ind w:left="426" w:hanging="426"/>
        <w:jc w:val="both"/>
        <w:rPr>
          <w:rFonts w:ascii="Arial" w:hAnsi="Arial"/>
          <w:sz w:val="19"/>
          <w:szCs w:val="19"/>
        </w:rPr>
      </w:pPr>
      <w:r>
        <w:rPr>
          <w:rFonts w:ascii="Arial" w:hAnsi="Arial"/>
          <w:sz w:val="19"/>
          <w:szCs w:val="19"/>
        </w:rPr>
        <w:t>V případě porušení povinnosti zhotovitele předat objednateli provedené dílo nebo dílčí část díla do dat uvedených v čl. 4 této smlouvy je zhotovitel povinen zaplatit objednateli smluvní pokutu ve výši 0,5 % z celkové ceny díla za každý den prodlení.</w:t>
      </w:r>
    </w:p>
    <w:p w:rsidR="003E6C09" w:rsidRDefault="003E6C09" w:rsidP="003E6C09">
      <w:pPr>
        <w:pStyle w:val="Zkladntext"/>
        <w:ind w:left="426" w:hanging="426"/>
        <w:rPr>
          <w:sz w:val="4"/>
          <w:szCs w:val="4"/>
        </w:rPr>
      </w:pPr>
    </w:p>
    <w:p w:rsidR="003E6C09" w:rsidRDefault="003E6C09" w:rsidP="003E6C09">
      <w:pPr>
        <w:numPr>
          <w:ilvl w:val="1"/>
          <w:numId w:val="10"/>
        </w:numPr>
        <w:ind w:left="426" w:hanging="426"/>
        <w:jc w:val="both"/>
        <w:rPr>
          <w:rFonts w:ascii="Arial" w:hAnsi="Arial"/>
          <w:sz w:val="19"/>
          <w:szCs w:val="19"/>
        </w:rPr>
      </w:pPr>
      <w:r>
        <w:rPr>
          <w:rFonts w:ascii="Arial" w:hAnsi="Arial"/>
          <w:sz w:val="19"/>
          <w:szCs w:val="19"/>
        </w:rPr>
        <w:t xml:space="preserve">V případě porušení povinnosti zhotovitele odstranit vady zjištěné při předání dílčí části díla, jakož i celého díla (poslední dílčí části) do 15 dnů po podpisu předávacího protokolu účastníky, je zhotovitel povinen zaplatit objednateli smluvní pokutu ve </w:t>
      </w:r>
      <w:proofErr w:type="gramStart"/>
      <w:r>
        <w:rPr>
          <w:rFonts w:ascii="Arial" w:hAnsi="Arial"/>
          <w:sz w:val="19"/>
          <w:szCs w:val="19"/>
        </w:rPr>
        <w:t>výši  5 000,</w:t>
      </w:r>
      <w:proofErr w:type="gramEnd"/>
      <w:r>
        <w:rPr>
          <w:rFonts w:ascii="Arial" w:hAnsi="Arial"/>
          <w:sz w:val="19"/>
          <w:szCs w:val="19"/>
        </w:rPr>
        <w:t>- Kč za každý den prodlení s odstraněním každé jednotlivé vady.</w:t>
      </w:r>
    </w:p>
    <w:p w:rsidR="003E6C09" w:rsidRDefault="003E6C09" w:rsidP="003E6C09">
      <w:pPr>
        <w:ind w:left="426" w:hanging="426"/>
        <w:jc w:val="both"/>
        <w:rPr>
          <w:rFonts w:ascii="Arial" w:hAnsi="Arial"/>
          <w:sz w:val="4"/>
          <w:szCs w:val="4"/>
        </w:rPr>
      </w:pPr>
    </w:p>
    <w:p w:rsidR="003E6C09" w:rsidRDefault="003E6C09" w:rsidP="003E6C09">
      <w:pPr>
        <w:numPr>
          <w:ilvl w:val="1"/>
          <w:numId w:val="10"/>
        </w:numPr>
        <w:ind w:left="426" w:hanging="426"/>
        <w:jc w:val="both"/>
        <w:rPr>
          <w:rFonts w:ascii="Arial" w:hAnsi="Arial"/>
          <w:sz w:val="19"/>
          <w:szCs w:val="19"/>
        </w:rPr>
      </w:pPr>
      <w:r>
        <w:rPr>
          <w:rFonts w:ascii="Arial" w:hAnsi="Arial"/>
          <w:sz w:val="19"/>
          <w:szCs w:val="19"/>
        </w:rPr>
        <w:t xml:space="preserve">V případě porušení povinnosti zhotovitele odstranit vady zjištěné v záruční době do 15 dnů po obdržení oznámení a v případě havárií do 24 hodin od nahlášení je zhotovitel povinen zaplatit objednateli smluvní pokutu ve výši 5 000,- Kč za každý den prodlení s odstraněním každé jednotlivé vady. </w:t>
      </w:r>
    </w:p>
    <w:p w:rsidR="003E6C09" w:rsidRDefault="003E6C09" w:rsidP="003E6C09">
      <w:pPr>
        <w:pStyle w:val="Zkladntext"/>
        <w:ind w:left="426" w:hanging="426"/>
        <w:rPr>
          <w:rFonts w:cs="Arial"/>
          <w:sz w:val="4"/>
          <w:szCs w:val="4"/>
        </w:rPr>
      </w:pPr>
    </w:p>
    <w:p w:rsidR="003E6C09" w:rsidRDefault="003E6C09" w:rsidP="003E6C09">
      <w:pPr>
        <w:numPr>
          <w:ilvl w:val="1"/>
          <w:numId w:val="10"/>
        </w:numPr>
        <w:ind w:left="426" w:hanging="426"/>
        <w:jc w:val="both"/>
        <w:rPr>
          <w:rFonts w:ascii="Arial" w:hAnsi="Arial"/>
          <w:sz w:val="19"/>
          <w:szCs w:val="19"/>
        </w:rPr>
      </w:pPr>
      <w:r>
        <w:rPr>
          <w:rFonts w:ascii="Arial" w:hAnsi="Arial"/>
          <w:sz w:val="19"/>
          <w:szCs w:val="19"/>
        </w:rPr>
        <w:t>V případě porušení povinnosti zhotovitele uklidit staveniště ve smyslu této smlouvy je zhotovitel povinen zaplatit objednateli smluvní pokutu ve výši 5 000,- Kč za každé takovéto porušení povinnosti.</w:t>
      </w:r>
    </w:p>
    <w:p w:rsidR="003E6C09" w:rsidRDefault="003E6C09" w:rsidP="003E6C09">
      <w:pPr>
        <w:pStyle w:val="Zkladntext"/>
        <w:ind w:left="426" w:hanging="426"/>
        <w:rPr>
          <w:sz w:val="4"/>
          <w:szCs w:val="4"/>
        </w:rPr>
      </w:pPr>
    </w:p>
    <w:p w:rsidR="003E6C09" w:rsidRDefault="003E6C09" w:rsidP="003E6C09">
      <w:pPr>
        <w:numPr>
          <w:ilvl w:val="1"/>
          <w:numId w:val="10"/>
        </w:numPr>
        <w:ind w:left="567" w:hanging="567"/>
        <w:jc w:val="both"/>
        <w:rPr>
          <w:rFonts w:ascii="Arial" w:hAnsi="Arial"/>
          <w:sz w:val="19"/>
          <w:szCs w:val="19"/>
        </w:rPr>
      </w:pPr>
      <w:r>
        <w:rPr>
          <w:rFonts w:ascii="Arial" w:hAnsi="Arial"/>
          <w:sz w:val="19"/>
          <w:szCs w:val="19"/>
        </w:rPr>
        <w:t>V případě porušení povinnosti zhotovitele dodržovat při provádění díla ustanovení příslušných předpisů o bezpečnosti práce a ochraně zdraví při práci je zhotovitel povinen zaplatit objednateli smluvní pokutu ve výši 5000,- Kč za každé takovéto porušení povinnosti.</w:t>
      </w:r>
    </w:p>
    <w:p w:rsidR="003E6C09" w:rsidRDefault="003E6C09" w:rsidP="003E6C09">
      <w:pPr>
        <w:pStyle w:val="Zkladntext"/>
        <w:ind w:left="567" w:hanging="567"/>
        <w:rPr>
          <w:rFonts w:cs="Arial"/>
          <w:sz w:val="4"/>
          <w:szCs w:val="4"/>
        </w:rPr>
      </w:pPr>
    </w:p>
    <w:p w:rsidR="003E6C09" w:rsidRDefault="003E6C09" w:rsidP="003E6C09">
      <w:pPr>
        <w:numPr>
          <w:ilvl w:val="1"/>
          <w:numId w:val="10"/>
        </w:numPr>
        <w:ind w:left="567" w:hanging="567"/>
        <w:jc w:val="both"/>
        <w:rPr>
          <w:rFonts w:ascii="Arial" w:hAnsi="Arial"/>
          <w:sz w:val="19"/>
          <w:szCs w:val="19"/>
        </w:rPr>
      </w:pPr>
      <w:r>
        <w:rPr>
          <w:rFonts w:ascii="Arial" w:hAnsi="Arial"/>
          <w:sz w:val="19"/>
          <w:szCs w:val="19"/>
        </w:rPr>
        <w:t>V případě, že zhotovitel, v rozporu s ustanovením odst. 13.7 této smlouvy, postoupí či dá do zástavy jinému jakoukoli pohledávku vůči objednateli (nebo její část), vzniklou na základě této smlouvy bez písemného souhlasu objednatele, zaplatí objednateli smluvní pokutu ve výši rovnající se postoupené či zastavené pohledávce (nebo její části).</w:t>
      </w:r>
    </w:p>
    <w:p w:rsidR="003E6C09" w:rsidRDefault="003E6C09" w:rsidP="003E6C09">
      <w:pPr>
        <w:pStyle w:val="Zkladntext"/>
        <w:ind w:left="567" w:hanging="567"/>
        <w:rPr>
          <w:sz w:val="4"/>
          <w:szCs w:val="4"/>
        </w:rPr>
      </w:pPr>
    </w:p>
    <w:p w:rsidR="003E6C09" w:rsidRDefault="003E6C09" w:rsidP="003E6C09">
      <w:pPr>
        <w:numPr>
          <w:ilvl w:val="1"/>
          <w:numId w:val="10"/>
        </w:numPr>
        <w:ind w:left="567" w:hanging="567"/>
        <w:jc w:val="both"/>
        <w:rPr>
          <w:rFonts w:ascii="Arial" w:hAnsi="Arial"/>
          <w:sz w:val="19"/>
          <w:szCs w:val="19"/>
        </w:rPr>
      </w:pPr>
      <w:r>
        <w:rPr>
          <w:rFonts w:ascii="Arial" w:hAnsi="Arial"/>
          <w:sz w:val="19"/>
          <w:szCs w:val="19"/>
        </w:rPr>
        <w:t xml:space="preserve">Účastníci jsou oprávněni požadovat náhradu škody způsobené porušením povinnosti, na kterou se vztahuje smluvní pokuta a domáhat se náhrady škody přesahující smluvní pokutu. Zhotovitel bere na vědomí, že pokud bude objednatel sankcionován investorem za porušení smluvních povinností, za něž nese odpovědnost zhotovitel, může tato sankce výrazně převýšit smluvní pokuty dohodnuté </w:t>
      </w:r>
      <w:r>
        <w:rPr>
          <w:rFonts w:ascii="Arial" w:hAnsi="Arial"/>
          <w:sz w:val="19"/>
          <w:szCs w:val="19"/>
        </w:rPr>
        <w:lastRenderedPageBreak/>
        <w:t>touto smlouvou. Zhotovitel pak bude povinen takto uložené sankce ze strany investora objednateli v plném rozsahu nahradit, a to nejpozději do 14 dnů po vyrozumění o uložení takové sankce.</w:t>
      </w:r>
    </w:p>
    <w:p w:rsidR="003E6C09" w:rsidRDefault="003E6C09" w:rsidP="003E6C09">
      <w:pPr>
        <w:pStyle w:val="Zkladntext"/>
        <w:ind w:left="567" w:hanging="567"/>
        <w:rPr>
          <w:sz w:val="4"/>
          <w:szCs w:val="4"/>
        </w:rPr>
      </w:pPr>
    </w:p>
    <w:p w:rsidR="003E6C09" w:rsidRDefault="003E6C09" w:rsidP="003E6C09">
      <w:pPr>
        <w:numPr>
          <w:ilvl w:val="1"/>
          <w:numId w:val="10"/>
        </w:numPr>
        <w:ind w:left="567" w:hanging="567"/>
        <w:jc w:val="both"/>
        <w:rPr>
          <w:rFonts w:ascii="Arial" w:hAnsi="Arial"/>
          <w:sz w:val="19"/>
          <w:szCs w:val="19"/>
        </w:rPr>
      </w:pPr>
      <w:r>
        <w:rPr>
          <w:rFonts w:ascii="Arial" w:hAnsi="Arial"/>
          <w:sz w:val="19"/>
          <w:szCs w:val="19"/>
        </w:rPr>
        <w:t>Smluvní pokuty jsou splatné do 10 dnů od doručení jejich vyúčtování.</w:t>
      </w:r>
    </w:p>
    <w:p w:rsidR="003E6C09" w:rsidRDefault="003E6C09" w:rsidP="003E6C09">
      <w:pPr>
        <w:pStyle w:val="Zkladntext"/>
        <w:ind w:left="567" w:hanging="567"/>
        <w:rPr>
          <w:sz w:val="4"/>
          <w:szCs w:val="4"/>
        </w:rPr>
      </w:pPr>
    </w:p>
    <w:p w:rsidR="003E6C09" w:rsidRDefault="003E6C09" w:rsidP="003E6C09">
      <w:pPr>
        <w:numPr>
          <w:ilvl w:val="1"/>
          <w:numId w:val="10"/>
        </w:numPr>
        <w:ind w:left="567" w:hanging="567"/>
        <w:jc w:val="both"/>
        <w:rPr>
          <w:rFonts w:ascii="Arial" w:hAnsi="Arial"/>
          <w:sz w:val="19"/>
          <w:szCs w:val="19"/>
        </w:rPr>
      </w:pPr>
      <w:r>
        <w:rPr>
          <w:rFonts w:ascii="Arial" w:hAnsi="Arial"/>
          <w:sz w:val="19"/>
          <w:szCs w:val="19"/>
        </w:rPr>
        <w:t xml:space="preserve">Zhotovitel výši smluvních pokut považuje za přiměřenou a vzdává se tímto práva domáhat se u soudu jejího snížení. </w:t>
      </w:r>
    </w:p>
    <w:p w:rsidR="003E6C09" w:rsidRDefault="003E6C09" w:rsidP="003E6C09">
      <w:pPr>
        <w:pStyle w:val="Default"/>
        <w:ind w:left="426" w:hanging="426"/>
        <w:jc w:val="both"/>
        <w:rPr>
          <w:sz w:val="19"/>
          <w:szCs w:val="19"/>
        </w:rPr>
      </w:pPr>
    </w:p>
    <w:p w:rsidR="003E6C09" w:rsidRDefault="003E6C09" w:rsidP="003E6C09">
      <w:pPr>
        <w:jc w:val="both"/>
        <w:rPr>
          <w:rFonts w:ascii="Arial" w:hAnsi="Arial"/>
          <w:b/>
          <w:sz w:val="4"/>
          <w:szCs w:val="4"/>
        </w:rPr>
      </w:pPr>
    </w:p>
    <w:p w:rsidR="003E6C09" w:rsidRDefault="003E6C09" w:rsidP="003E6C09">
      <w:pPr>
        <w:jc w:val="both"/>
        <w:rPr>
          <w:rFonts w:ascii="Arial" w:hAnsi="Arial"/>
          <w:sz w:val="20"/>
          <w:szCs w:val="20"/>
        </w:rPr>
      </w:pPr>
      <w:r>
        <w:rPr>
          <w:rFonts w:ascii="Arial" w:hAnsi="Arial"/>
          <w:b/>
          <w:sz w:val="20"/>
          <w:szCs w:val="20"/>
        </w:rPr>
        <w:t xml:space="preserve">13. </w:t>
      </w:r>
      <w:r>
        <w:rPr>
          <w:rFonts w:ascii="Arial" w:hAnsi="Arial"/>
          <w:b/>
          <w:sz w:val="20"/>
          <w:szCs w:val="20"/>
          <w:u w:val="single"/>
        </w:rPr>
        <w:t>Další ujednání</w:t>
      </w: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Smluvní strany se dohodly na tom, že veškeré skutečnosti obsažené v této smlouvě tvoří předmět obchodního tajemství. Zhotovitel se zavazuje nejednat a nevstupovat do vztahu s třetími osobami v záležitostech této smlouvy. Poruší-li zhotovitel uvedený závazek, je objednatel oprávněn od této smlouvy odstoupit a zhotovitel je povinen zaplatit škodu tím vzniklou. Třetími osobami se pro účely tohoto bodu rozumí investor a jeho zástupci.</w:t>
      </w:r>
    </w:p>
    <w:p w:rsidR="003E6C09" w:rsidRDefault="003E6C09" w:rsidP="003E6C09">
      <w:pPr>
        <w:ind w:left="567" w:hanging="567"/>
        <w:jc w:val="both"/>
        <w:rPr>
          <w:rFonts w:ascii="Arial" w:hAnsi="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Objednatel je oprávněn od této smlouvy odstoupit, poruší-li zhotovitel svůj závazek dodržovat harmonogram postupu prací a je-li prodlení delší jak 15 dnů. Pokud objednatel od této smlouvy z důvodu uvedeného v tomto bodě odstoupí, je zhotovitel povinen uhradit objednateli rozdíl mezi cenou díla, které měl provést zhotovitel a cenou díla provedeného třetí osobou.</w:t>
      </w:r>
    </w:p>
    <w:p w:rsidR="003E6C09" w:rsidRDefault="003E6C09" w:rsidP="003E6C09">
      <w:pPr>
        <w:pStyle w:val="Zkladntext"/>
        <w:ind w:left="567" w:hanging="567"/>
        <w:rPr>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 xml:space="preserve">Má-li objednatel za to, že zhotovitel nedostatečně zajišťuje kapacity na staveništi (například počet zaměstnanců, délka pracovní doby, množství strojů apod.) a současně zhotovitel neplní sjednaný harmonogram prací a/nebo dle uvážení objednatele nedodržení harmonogramu prací hrozí, je zhotovitel povinen na základě výzvy objednatele tyto chybějící kapacity neprodleně v dostatečné míře rozšířit a doplnit. Pokud zhotovitel na základě výzvy objednatele nesjedná nápravu v souladu s předchozí větou, je toto považováno za podstatné porušení ustanovení této smlouvy a objednatel je oprávněn od smlouvy odstoupit nebo zajistit chybějící výkony náhradními kapacitami na účet zhotovitele.  </w:t>
      </w:r>
    </w:p>
    <w:p w:rsidR="003E6C09" w:rsidRDefault="003E6C09" w:rsidP="003E6C09">
      <w:pPr>
        <w:ind w:left="567" w:hanging="567"/>
        <w:jc w:val="both"/>
        <w:rPr>
          <w:rFonts w:ascii="Arial" w:hAnsi="Arial" w:cs="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Objednatel je oprávněn od smlouvy odstoupit, pokud zhotovitel provádí dílo v rozporu se smlouvou a závadný stav neodstraní bez zbytečného odkladu po výzvě objednatele.</w:t>
      </w:r>
    </w:p>
    <w:p w:rsidR="003E6C09" w:rsidRDefault="003E6C09" w:rsidP="003E6C09">
      <w:pPr>
        <w:ind w:left="567" w:hanging="567"/>
        <w:jc w:val="both"/>
        <w:rPr>
          <w:rFonts w:ascii="Arial" w:hAnsi="Arial" w:cs="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 xml:space="preserve">Objednatel je oprávněn od této smlouvy odstoupit, poruší-li zhotovitel svůj závazek odstranit vady zjištěné při předání dílčí části díla, jakož i celého díla (poslední dílčí části) do 15 dnů po podpisu předávacího protokolu účastníky. Odstoupení musí být učiněno písemně a účinnosti nabývá doručením zhotoviteli. </w:t>
      </w:r>
    </w:p>
    <w:p w:rsidR="003E6C09" w:rsidRDefault="003E6C09" w:rsidP="003E6C09">
      <w:pPr>
        <w:ind w:left="567" w:hanging="567"/>
        <w:jc w:val="both"/>
        <w:rPr>
          <w:rFonts w:ascii="Arial" w:hAnsi="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 xml:space="preserve">Objednatel je oprávněn rozšířit nebo omezit rozsah díla nebo požadovat jakoukoliv změnu díla nebo jakékoliv jeho jednotlivé části /tzv. vícepráce a </w:t>
      </w:r>
      <w:proofErr w:type="spellStart"/>
      <w:r>
        <w:rPr>
          <w:rFonts w:ascii="Arial" w:hAnsi="Arial"/>
          <w:sz w:val="19"/>
          <w:szCs w:val="19"/>
        </w:rPr>
        <w:t>méněpráce</w:t>
      </w:r>
      <w:proofErr w:type="spellEnd"/>
      <w:r>
        <w:rPr>
          <w:rFonts w:ascii="Arial" w:hAnsi="Arial"/>
          <w:sz w:val="19"/>
          <w:szCs w:val="19"/>
        </w:rPr>
        <w:t>/ přímo související s dílem a za tím účelem je oprávněn dát zhotoviteli pokyny k provedení, resp. neprovedení takových prací. V případě uplatnění požadavku na změnu předmětu díla je zhotovitel povinen do 3 dnů po obdržení požadavku předložit objednateli položkový rozpis ceny na požadovanou změnu a případně nový časový harmonogram prací, který zahrne předpokládanou změnu a zajistí dodržení konečného termínu. Rozpis ceny bude vycházet z jednotkových cen dle původní cenové nabídky. V případě prací a dodávek v nabídce zhotovitele neuvedených bude rozpis ceny vycházet nejprve z cen ÚRS Praha a.s. platných k datu požadavku objednatele na změnu předmětu plnění a ponížených o 10 %, jinak dle cen obvyklých. Zhotovitel se zavazuje akceptovat změny rozsahu díla písemně vyžádané objednatelem až do úhrnné výše 15% smluvní ceny bez nároku na změnu konečného termínu. Podmínkou je, aby objednatel uplatnil požadavek včas tak, aby technicky bylo možné provedení prací zajistit a aby požadavek respektoval objednací lhůty jednotlivých materiálů. Technickou nemožnost provedení je zhotovitel povinen objednateli neodkladně prokázat. Zhotovitel má nárok na úhradu provedených víceprací pouze v případě, že tyto budou písemně odsouhlaseny objednatelem ve formě dodatku k této smlouvě a/nebo ve formě změnové objednávky vystavené objednatelem v souladu s tímto ustanovením.</w:t>
      </w:r>
    </w:p>
    <w:p w:rsidR="003E6C09" w:rsidRDefault="003E6C09" w:rsidP="003E6C09">
      <w:pPr>
        <w:pStyle w:val="Zkladntext"/>
        <w:ind w:left="567" w:hanging="567"/>
        <w:rPr>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Účastníci se dohodli na tom, že zhotovitel je oprávněn postoupit či dát do zástavy jinému jakoukoli pohledávku vůči objednateli (nebo její část), vzniklou na základě této smlouvy, pouze na základě předchozího písemného souhlasu objednatele.</w:t>
      </w:r>
    </w:p>
    <w:p w:rsidR="003E6C09" w:rsidRDefault="003E6C09" w:rsidP="003E6C09">
      <w:pPr>
        <w:pStyle w:val="Zkladntext"/>
        <w:ind w:left="567" w:hanging="567"/>
        <w:rPr>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Na stavbě platí přísný zákaz požívání alkoholických nápojů a omamných látek. Objednatel má právo provádět u pracovníků zhotovitele dechovou zkoušku na přítomnost alkoholu, v případě pozitivního výsledku této zkoušky nebo v případě odmítnutí zkoušky bude pracovník vykázán ze stavby. Opakované zjištění požívání alkoholických nápojů nebo omamných látek zaměstnanci zhotovitele je důvodem k okamžitému odstoupení od smlouvy objednatelem. Odstoupení musí být učiněno písemně a účinnosti nabývá doručením zhotoviteli.</w:t>
      </w: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 xml:space="preserve">Pokud objednatel od této smlouvy odstoupí, pak odstoupení musí být učiněno písemně a účinnosti nabývá doručením zhotoviteli s účinky takového odstoupení ex </w:t>
      </w:r>
      <w:proofErr w:type="spellStart"/>
      <w:r>
        <w:rPr>
          <w:rFonts w:ascii="Arial" w:hAnsi="Arial"/>
          <w:sz w:val="19"/>
          <w:szCs w:val="19"/>
        </w:rPr>
        <w:t>nunc</w:t>
      </w:r>
      <w:proofErr w:type="spellEnd"/>
      <w:r>
        <w:rPr>
          <w:rFonts w:ascii="Arial" w:hAnsi="Arial"/>
          <w:sz w:val="19"/>
          <w:szCs w:val="19"/>
        </w:rPr>
        <w:t xml:space="preserve">.   </w:t>
      </w:r>
    </w:p>
    <w:p w:rsidR="003E6C09" w:rsidRDefault="003E6C09" w:rsidP="003E6C09">
      <w:pPr>
        <w:pStyle w:val="Zkladntext"/>
        <w:ind w:left="567" w:hanging="567"/>
        <w:rPr>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Vlastníkem zhotovované věci (provedeného díla a jeho dílčích částí) je od počátku objednatel. Zhotovitel nese nebezpečí škody na zhotovované věci (provedeném díla a jeho dílčích částech) až do doby úplného provedení díla.</w:t>
      </w:r>
    </w:p>
    <w:p w:rsidR="003E6C09" w:rsidRDefault="003E6C09" w:rsidP="003E6C09">
      <w:pPr>
        <w:ind w:left="567" w:hanging="567"/>
        <w:jc w:val="both"/>
        <w:rPr>
          <w:rFonts w:ascii="Arial" w:hAnsi="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lastRenderedPageBreak/>
        <w:t xml:space="preserve">Při předání celého díla (poslední dílčí části) je zhotovitel povinen předat objednateli ve třech vyhotoveních a v elektronické podobě (může být i </w:t>
      </w:r>
      <w:proofErr w:type="spellStart"/>
      <w:r>
        <w:rPr>
          <w:rFonts w:ascii="Arial" w:hAnsi="Arial"/>
          <w:sz w:val="19"/>
          <w:szCs w:val="19"/>
        </w:rPr>
        <w:t>scan</w:t>
      </w:r>
      <w:proofErr w:type="spellEnd"/>
      <w:r>
        <w:rPr>
          <w:rFonts w:ascii="Arial" w:hAnsi="Arial"/>
          <w:sz w:val="19"/>
          <w:szCs w:val="19"/>
        </w:rPr>
        <w:t>) oproti písemnému potvrzení objednatele o převzetí tyto doklady:</w:t>
      </w:r>
    </w:p>
    <w:p w:rsidR="003E6C09" w:rsidRDefault="003E6C09" w:rsidP="003E6C09">
      <w:pPr>
        <w:numPr>
          <w:ilvl w:val="1"/>
          <w:numId w:val="12"/>
        </w:numPr>
        <w:ind w:left="1134" w:hanging="283"/>
        <w:rPr>
          <w:rFonts w:ascii="Arial" w:hAnsi="Arial"/>
          <w:sz w:val="18"/>
          <w:szCs w:val="18"/>
        </w:rPr>
      </w:pPr>
      <w:r>
        <w:rPr>
          <w:rFonts w:ascii="Arial" w:hAnsi="Arial"/>
          <w:sz w:val="18"/>
          <w:szCs w:val="18"/>
        </w:rPr>
        <w:t>dokumentaci o skutečném rozsahu provedení díla;</w:t>
      </w:r>
    </w:p>
    <w:p w:rsidR="003E6C09" w:rsidRDefault="003E6C09" w:rsidP="003E6C09">
      <w:pPr>
        <w:numPr>
          <w:ilvl w:val="1"/>
          <w:numId w:val="12"/>
        </w:numPr>
        <w:ind w:left="1134" w:hanging="283"/>
        <w:jc w:val="both"/>
        <w:rPr>
          <w:rFonts w:ascii="Arial" w:hAnsi="Arial"/>
          <w:sz w:val="18"/>
          <w:szCs w:val="18"/>
        </w:rPr>
      </w:pPr>
      <w:r>
        <w:rPr>
          <w:rFonts w:ascii="Arial" w:hAnsi="Arial"/>
          <w:sz w:val="18"/>
          <w:szCs w:val="18"/>
        </w:rPr>
        <w:t>atesty a certifikáty použitých materiálů a výrobků podle zák. č. 22/1997 Sb. a podle nařízení vlády č. 163/2002 Sb.</w:t>
      </w:r>
    </w:p>
    <w:p w:rsidR="003E6C09" w:rsidRDefault="003E6C09" w:rsidP="003E6C09">
      <w:pPr>
        <w:numPr>
          <w:ilvl w:val="1"/>
          <w:numId w:val="12"/>
        </w:numPr>
        <w:ind w:left="1134" w:hanging="283"/>
        <w:jc w:val="both"/>
        <w:rPr>
          <w:rFonts w:ascii="Arial" w:hAnsi="Arial"/>
          <w:sz w:val="18"/>
          <w:szCs w:val="18"/>
        </w:rPr>
      </w:pPr>
      <w:r>
        <w:rPr>
          <w:rFonts w:ascii="Arial" w:hAnsi="Arial"/>
          <w:sz w:val="18"/>
          <w:szCs w:val="18"/>
        </w:rPr>
        <w:t>garanční podmínky;</w:t>
      </w:r>
    </w:p>
    <w:p w:rsidR="003E6C09" w:rsidRDefault="003E6C09" w:rsidP="003E6C09">
      <w:pPr>
        <w:numPr>
          <w:ilvl w:val="1"/>
          <w:numId w:val="12"/>
        </w:numPr>
        <w:ind w:left="1134" w:hanging="283"/>
        <w:rPr>
          <w:rFonts w:ascii="Arial" w:hAnsi="Arial"/>
          <w:sz w:val="18"/>
          <w:szCs w:val="18"/>
        </w:rPr>
      </w:pPr>
      <w:r>
        <w:rPr>
          <w:rFonts w:ascii="Arial" w:hAnsi="Arial"/>
          <w:sz w:val="18"/>
          <w:szCs w:val="18"/>
        </w:rPr>
        <w:t>ostatní doklady, nezbytné ke kolaudaci.</w:t>
      </w:r>
    </w:p>
    <w:p w:rsidR="003E6C09" w:rsidRDefault="003E6C09" w:rsidP="003E6C09">
      <w:pPr>
        <w:pStyle w:val="Zkladntextodsazen"/>
        <w:ind w:left="567"/>
        <w:rPr>
          <w:sz w:val="18"/>
          <w:szCs w:val="18"/>
        </w:rPr>
      </w:pPr>
      <w:r>
        <w:rPr>
          <w:sz w:val="18"/>
          <w:szCs w:val="18"/>
        </w:rPr>
        <w:t>Jednotlivé doklady budou řádně označené číslem, budou obsahovat název dokladu, datum vydání dokladu a velikost dokladu udanou počtem formátů A4. Do doby předání uvedených dokladů objednateli se dílo (poslední dílčí část) považuje za neprovedené a nepředané.</w:t>
      </w:r>
    </w:p>
    <w:p w:rsidR="003E6C09" w:rsidRDefault="003E6C09" w:rsidP="003E6C09">
      <w:pPr>
        <w:ind w:left="567" w:hanging="567"/>
        <w:jc w:val="both"/>
        <w:rPr>
          <w:rFonts w:ascii="Arial" w:hAnsi="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Tato smlouva se řídí občanským zákoníkem.</w:t>
      </w:r>
    </w:p>
    <w:p w:rsidR="003E6C09" w:rsidRDefault="003E6C09" w:rsidP="003E6C09">
      <w:pPr>
        <w:ind w:left="567" w:hanging="567"/>
        <w:jc w:val="both"/>
        <w:rPr>
          <w:rFonts w:ascii="Arial" w:hAnsi="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Přílohou této smlouvy jsou živnostenská oprávnění zhotovitele osvědčující způsobilost zhotovitele k provádění díla a v případě že zhotovitel je právnickou osobou, též výpis z obchodního rejstříku.</w:t>
      </w:r>
    </w:p>
    <w:p w:rsidR="003E6C09" w:rsidRDefault="003E6C09" w:rsidP="003E6C09">
      <w:pPr>
        <w:pStyle w:val="Zkladntext3"/>
        <w:ind w:left="567" w:hanging="567"/>
        <w:rPr>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Zhotovitel je povinen informovat objednatele bez zbytečného odkladu o podání insolvenčního návrhu týkajícího se zhotovitele, jakož i o všech skutečnostech ohrožujících řádné splnění závazků tvořících obsah této smlouvy.</w:t>
      </w:r>
    </w:p>
    <w:p w:rsidR="003E6C09" w:rsidRDefault="003E6C09" w:rsidP="003E6C09">
      <w:pPr>
        <w:ind w:left="567" w:hanging="567"/>
        <w:jc w:val="both"/>
        <w:rPr>
          <w:rFonts w:ascii="Arial" w:hAnsi="Arial"/>
          <w:sz w:val="4"/>
          <w:szCs w:val="4"/>
        </w:rPr>
      </w:pPr>
    </w:p>
    <w:p w:rsidR="003E6C09" w:rsidRDefault="003E6C09" w:rsidP="003E6C09">
      <w:pPr>
        <w:numPr>
          <w:ilvl w:val="1"/>
          <w:numId w:val="11"/>
        </w:numPr>
        <w:ind w:left="567" w:hanging="567"/>
        <w:jc w:val="both"/>
        <w:rPr>
          <w:rFonts w:ascii="Arial" w:hAnsi="Arial"/>
          <w:sz w:val="19"/>
          <w:szCs w:val="19"/>
        </w:rPr>
      </w:pPr>
      <w:r>
        <w:rPr>
          <w:rFonts w:ascii="Arial" w:hAnsi="Arial"/>
          <w:sz w:val="19"/>
          <w:szCs w:val="19"/>
        </w:rPr>
        <w:t>Smluvní strany se dohodly na tom, že v případě zániku této smlouvy v důsledku odstoupení kterékoli smluvní strany, je zhotovitel povinen objednateli protokolárně předat dílo v rozsahu, v jakém se k datu odstoupení od smlouvy nachází, objednatel je povinen za takový rozsah díla zaplatit podle jednotkových cen dohodnutých touto smlouvou a po odstoupení od smlouvy budou i nadále platit všechny závazky zhotovitele vyplývající z dohodnutých záruk tak, jak jsou uvedeny v čl. 11. této smlouvy, a to na celý rozsah díla, v jakém se bude dílo ke dni odstoupení od smlouvy nacházet.</w:t>
      </w:r>
    </w:p>
    <w:p w:rsidR="003E6C09" w:rsidRDefault="003E6C09" w:rsidP="003E6C09">
      <w:pPr>
        <w:ind w:left="567" w:hanging="567"/>
        <w:jc w:val="both"/>
        <w:rPr>
          <w:rFonts w:ascii="Arial" w:hAnsi="Arial"/>
          <w:sz w:val="4"/>
          <w:szCs w:val="4"/>
        </w:rPr>
      </w:pPr>
    </w:p>
    <w:p w:rsidR="003E6C09" w:rsidRDefault="003E6C09" w:rsidP="003E6C09">
      <w:pPr>
        <w:ind w:left="567" w:hanging="567"/>
        <w:jc w:val="both"/>
        <w:rPr>
          <w:rFonts w:ascii="Arial" w:hAnsi="Arial"/>
          <w:b/>
          <w:sz w:val="20"/>
          <w:szCs w:val="20"/>
        </w:rPr>
      </w:pPr>
    </w:p>
    <w:p w:rsidR="003E6C09" w:rsidRDefault="003E6C09" w:rsidP="003E6C09">
      <w:pPr>
        <w:jc w:val="both"/>
        <w:rPr>
          <w:rFonts w:ascii="Arial" w:hAnsi="Arial"/>
          <w:sz w:val="20"/>
          <w:szCs w:val="20"/>
        </w:rPr>
      </w:pPr>
      <w:r>
        <w:rPr>
          <w:rFonts w:ascii="Arial" w:hAnsi="Arial"/>
          <w:b/>
          <w:sz w:val="20"/>
          <w:szCs w:val="20"/>
        </w:rPr>
        <w:t xml:space="preserve">14. </w:t>
      </w:r>
      <w:r>
        <w:rPr>
          <w:rFonts w:ascii="Arial" w:hAnsi="Arial"/>
          <w:b/>
          <w:sz w:val="20"/>
          <w:szCs w:val="20"/>
          <w:u w:val="single"/>
        </w:rPr>
        <w:t>Všeobecná ustanovení</w:t>
      </w:r>
    </w:p>
    <w:p w:rsidR="003E6C09" w:rsidRDefault="003E6C09" w:rsidP="003E6C09">
      <w:pPr>
        <w:numPr>
          <w:ilvl w:val="1"/>
          <w:numId w:val="13"/>
        </w:numPr>
        <w:ind w:left="567" w:hanging="567"/>
        <w:jc w:val="both"/>
        <w:rPr>
          <w:rFonts w:ascii="Arial" w:hAnsi="Arial"/>
          <w:sz w:val="19"/>
          <w:szCs w:val="19"/>
        </w:rPr>
      </w:pPr>
      <w:r>
        <w:rPr>
          <w:rFonts w:ascii="Arial" w:hAnsi="Arial"/>
          <w:sz w:val="19"/>
          <w:szCs w:val="19"/>
        </w:rPr>
        <w:t>Tato smlouva se vyhotovuje ve čtyřech stejnopisech, po dvou pro každého z účastníků.</w:t>
      </w:r>
    </w:p>
    <w:p w:rsidR="003E6C09" w:rsidRDefault="003E6C09" w:rsidP="003E6C09">
      <w:pPr>
        <w:ind w:left="567" w:hanging="567"/>
        <w:jc w:val="both"/>
        <w:rPr>
          <w:rFonts w:ascii="Arial" w:hAnsi="Arial"/>
          <w:sz w:val="4"/>
          <w:szCs w:val="4"/>
        </w:rPr>
      </w:pPr>
    </w:p>
    <w:p w:rsidR="003E6C09" w:rsidRDefault="003E6C09" w:rsidP="003E6C09">
      <w:pPr>
        <w:numPr>
          <w:ilvl w:val="1"/>
          <w:numId w:val="13"/>
        </w:numPr>
        <w:ind w:left="567" w:hanging="567"/>
        <w:jc w:val="both"/>
        <w:rPr>
          <w:rFonts w:ascii="Arial" w:hAnsi="Arial"/>
          <w:sz w:val="19"/>
          <w:szCs w:val="19"/>
        </w:rPr>
      </w:pPr>
      <w:r>
        <w:rPr>
          <w:rFonts w:ascii="Arial" w:hAnsi="Arial"/>
          <w:sz w:val="19"/>
          <w:szCs w:val="19"/>
        </w:rPr>
        <w:t>Jakékoliv změny nebo dodatky k této smlouvě musí být učiněny ve formě písemného dodatku podepsaného objednatelem a zhotovitelem (není-li touto smlouvou výslovně stanoveno jinak). Zápisy ve stavebním deníku podepsané oprávněnými osobami dle této smlouvy mohou sloužit jako podklad pro jednání o změně smluvních podmínek, bez sjednání změny smlouvy však samy nárok na změnu této smlouvy nezakládají.</w:t>
      </w:r>
    </w:p>
    <w:p w:rsidR="003E6C09" w:rsidRDefault="003E6C09" w:rsidP="003E6C09">
      <w:pPr>
        <w:pStyle w:val="Zkladntext3"/>
        <w:ind w:left="567" w:hanging="567"/>
        <w:rPr>
          <w:sz w:val="4"/>
          <w:szCs w:val="4"/>
        </w:rPr>
      </w:pPr>
    </w:p>
    <w:p w:rsidR="003E6C09" w:rsidRDefault="003E6C09" w:rsidP="003E6C09">
      <w:pPr>
        <w:numPr>
          <w:ilvl w:val="1"/>
          <w:numId w:val="13"/>
        </w:numPr>
        <w:ind w:left="567" w:hanging="567"/>
        <w:jc w:val="both"/>
        <w:rPr>
          <w:rFonts w:ascii="Arial" w:hAnsi="Arial"/>
          <w:sz w:val="19"/>
          <w:szCs w:val="19"/>
        </w:rPr>
      </w:pPr>
      <w:r>
        <w:rPr>
          <w:rFonts w:ascii="Arial" w:hAnsi="Arial"/>
          <w:sz w:val="19"/>
          <w:szCs w:val="19"/>
        </w:rPr>
        <w:t>Účastníci prohlašují, že si smlouvu před jejím podpisem přečetli, že jejímu obsahu porozuměli a že smlouva vyjadřuje jejich pravou a skutečnou vůli, což stvrzují svými podpisy.</w:t>
      </w:r>
    </w:p>
    <w:p w:rsidR="003E6C09" w:rsidRDefault="003E6C09" w:rsidP="003E6C09">
      <w:pPr>
        <w:jc w:val="both"/>
        <w:rPr>
          <w:rFonts w:ascii="Arial" w:hAnsi="Arial"/>
          <w:sz w:val="19"/>
          <w:szCs w:val="19"/>
        </w:rPr>
      </w:pPr>
    </w:p>
    <w:p w:rsidR="003E6C09" w:rsidRDefault="003E6C09" w:rsidP="003E6C09">
      <w:pPr>
        <w:jc w:val="both"/>
        <w:rPr>
          <w:rFonts w:ascii="Arial" w:hAnsi="Arial"/>
          <w:sz w:val="19"/>
          <w:szCs w:val="19"/>
        </w:rPr>
      </w:pPr>
    </w:p>
    <w:p w:rsidR="003E6C09" w:rsidRDefault="003E6C09" w:rsidP="003E6C09">
      <w:pPr>
        <w:jc w:val="both"/>
        <w:rPr>
          <w:rFonts w:ascii="Arial" w:hAnsi="Arial"/>
          <w:sz w:val="19"/>
          <w:szCs w:val="19"/>
        </w:rPr>
      </w:pPr>
      <w:r>
        <w:rPr>
          <w:rFonts w:ascii="Arial" w:hAnsi="Arial"/>
          <w:sz w:val="19"/>
          <w:szCs w:val="19"/>
        </w:rPr>
        <w:t>Příloha č. 1 – položkový rozpočet</w:t>
      </w:r>
    </w:p>
    <w:p w:rsidR="003E6C09" w:rsidRDefault="003E6C09" w:rsidP="003E6C09">
      <w:pPr>
        <w:jc w:val="both"/>
        <w:rPr>
          <w:rFonts w:ascii="Arial" w:hAnsi="Arial"/>
          <w:sz w:val="12"/>
        </w:rPr>
      </w:pPr>
    </w:p>
    <w:p w:rsidR="003E6C09" w:rsidRDefault="003E6C09" w:rsidP="003E6C09">
      <w:pPr>
        <w:jc w:val="both"/>
        <w:rPr>
          <w:rFonts w:ascii="Arial" w:hAnsi="Arial"/>
          <w:sz w:val="12"/>
        </w:rPr>
      </w:pPr>
    </w:p>
    <w:p w:rsidR="003E6C09" w:rsidRDefault="00635BF2" w:rsidP="003E6C09">
      <w:pPr>
        <w:tabs>
          <w:tab w:val="left" w:pos="6379"/>
        </w:tabs>
        <w:jc w:val="both"/>
        <w:rPr>
          <w:rFonts w:ascii="Arial" w:hAnsi="Arial"/>
          <w:sz w:val="19"/>
          <w:szCs w:val="19"/>
        </w:rPr>
      </w:pPr>
      <w:r>
        <w:rPr>
          <w:rFonts w:ascii="Arial" w:hAnsi="Arial"/>
          <w:sz w:val="19"/>
          <w:szCs w:val="19"/>
        </w:rPr>
        <w:t>V Jihlavě dne 2.1</w:t>
      </w:r>
      <w:r w:rsidR="00B86200">
        <w:rPr>
          <w:rFonts w:ascii="Arial" w:hAnsi="Arial"/>
          <w:sz w:val="19"/>
          <w:szCs w:val="19"/>
        </w:rPr>
        <w:t>1</w:t>
      </w:r>
      <w:r>
        <w:rPr>
          <w:rFonts w:ascii="Arial" w:hAnsi="Arial"/>
          <w:sz w:val="19"/>
          <w:szCs w:val="19"/>
        </w:rPr>
        <w:t xml:space="preserve">.2016                                                             </w:t>
      </w:r>
      <w:r w:rsidR="003E6C09">
        <w:rPr>
          <w:rFonts w:ascii="Arial" w:hAnsi="Arial"/>
          <w:sz w:val="19"/>
          <w:szCs w:val="19"/>
        </w:rPr>
        <w:t xml:space="preserve">V Karlových Varech dne </w:t>
      </w:r>
      <w:proofErr w:type="gramStart"/>
      <w:r w:rsidR="00B86200">
        <w:rPr>
          <w:rFonts w:ascii="Arial" w:hAnsi="Arial"/>
          <w:sz w:val="19"/>
          <w:szCs w:val="19"/>
        </w:rPr>
        <w:t>31</w:t>
      </w:r>
      <w:r w:rsidR="003E6C09">
        <w:rPr>
          <w:rFonts w:ascii="Arial" w:hAnsi="Arial"/>
          <w:sz w:val="19"/>
          <w:szCs w:val="19"/>
        </w:rPr>
        <w:t>.10.2016</w:t>
      </w:r>
      <w:proofErr w:type="gramEnd"/>
    </w:p>
    <w:p w:rsidR="003E6C09" w:rsidRDefault="003E6C09" w:rsidP="003E6C09">
      <w:pPr>
        <w:jc w:val="both"/>
        <w:rPr>
          <w:rFonts w:ascii="Arial" w:hAnsi="Arial"/>
          <w:sz w:val="20"/>
          <w:szCs w:val="20"/>
        </w:rPr>
      </w:pPr>
    </w:p>
    <w:p w:rsidR="003E6C09" w:rsidRDefault="003E6C09" w:rsidP="003E6C09">
      <w:pPr>
        <w:tabs>
          <w:tab w:val="left" w:pos="6237"/>
        </w:tabs>
        <w:jc w:val="both"/>
        <w:rPr>
          <w:rFonts w:ascii="Arial" w:hAnsi="Arial"/>
          <w:sz w:val="20"/>
          <w:szCs w:val="20"/>
        </w:rPr>
      </w:pPr>
      <w:r>
        <w:rPr>
          <w:rFonts w:ascii="Arial" w:hAnsi="Arial"/>
          <w:sz w:val="20"/>
          <w:szCs w:val="20"/>
        </w:rPr>
        <w:t>Za objednatele:</w:t>
      </w:r>
      <w:r w:rsidR="00635BF2">
        <w:rPr>
          <w:rFonts w:ascii="Arial" w:hAnsi="Arial"/>
          <w:sz w:val="20"/>
          <w:szCs w:val="20"/>
        </w:rPr>
        <w:t xml:space="preserve">                                                                   </w:t>
      </w:r>
      <w:r>
        <w:rPr>
          <w:rFonts w:ascii="Arial" w:hAnsi="Arial"/>
          <w:sz w:val="20"/>
          <w:szCs w:val="20"/>
        </w:rPr>
        <w:t>Za zhotovitele:</w:t>
      </w:r>
    </w:p>
    <w:p w:rsidR="003E6C09" w:rsidRDefault="003E6C09" w:rsidP="003E6C09">
      <w:pPr>
        <w:jc w:val="both"/>
        <w:rPr>
          <w:rFonts w:ascii="Arial" w:hAnsi="Arial"/>
          <w:sz w:val="20"/>
          <w:szCs w:val="20"/>
        </w:rPr>
      </w:pPr>
      <w:r>
        <w:rPr>
          <w:rFonts w:ascii="Arial" w:hAnsi="Arial"/>
          <w:sz w:val="20"/>
          <w:szCs w:val="20"/>
        </w:rPr>
        <w:t>SYNER VHS Vysočina, a.s.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635BF2">
        <w:rPr>
          <w:rFonts w:ascii="Arial" w:hAnsi="Arial"/>
          <w:sz w:val="20"/>
          <w:szCs w:val="20"/>
        </w:rPr>
        <w:t xml:space="preserve">       </w:t>
      </w:r>
      <w:r>
        <w:rPr>
          <w:rFonts w:ascii="Arial" w:hAnsi="Arial"/>
          <w:sz w:val="20"/>
          <w:szCs w:val="20"/>
        </w:rPr>
        <w:t>Údržba silnic Karlovarského kraje, a.s.</w:t>
      </w:r>
    </w:p>
    <w:p w:rsidR="003E6C09" w:rsidRDefault="003E6C09" w:rsidP="003E6C09">
      <w:pPr>
        <w:jc w:val="both"/>
        <w:rPr>
          <w:rFonts w:ascii="Arial" w:hAnsi="Arial"/>
          <w:sz w:val="20"/>
          <w:szCs w:val="20"/>
        </w:rPr>
      </w:pPr>
    </w:p>
    <w:p w:rsidR="003E6C09" w:rsidRDefault="003E6C09" w:rsidP="003E6C09">
      <w:pPr>
        <w:pStyle w:val="Zkladntext2"/>
        <w:rPr>
          <w:sz w:val="12"/>
        </w:rPr>
      </w:pPr>
    </w:p>
    <w:p w:rsidR="003E6C09" w:rsidRDefault="003E6C09" w:rsidP="003E6C09">
      <w:pPr>
        <w:pStyle w:val="Zkladntext2"/>
        <w:rPr>
          <w:sz w:val="12"/>
        </w:rPr>
      </w:pPr>
    </w:p>
    <w:p w:rsidR="003E6C09" w:rsidRDefault="003E6C09" w:rsidP="003E6C09">
      <w:pPr>
        <w:pStyle w:val="Zkladntext2"/>
        <w:rPr>
          <w:sz w:val="12"/>
        </w:rPr>
      </w:pPr>
    </w:p>
    <w:p w:rsidR="003E6C09" w:rsidRDefault="003E6C09" w:rsidP="003E6C09">
      <w:pPr>
        <w:pStyle w:val="Zkladntext2"/>
        <w:rPr>
          <w:sz w:val="12"/>
        </w:rPr>
      </w:pPr>
    </w:p>
    <w:p w:rsidR="003E6C09" w:rsidRDefault="003E6C09" w:rsidP="003E6C09">
      <w:pPr>
        <w:pStyle w:val="Zkladntext2"/>
        <w:rPr>
          <w:sz w:val="12"/>
        </w:rPr>
      </w:pPr>
    </w:p>
    <w:p w:rsidR="003E6C09" w:rsidRDefault="003E6C09" w:rsidP="003E6C09">
      <w:pPr>
        <w:pStyle w:val="Zkladntext2"/>
        <w:tabs>
          <w:tab w:val="center" w:pos="1985"/>
          <w:tab w:val="center" w:pos="7655"/>
        </w:tabs>
        <w:rPr>
          <w:sz w:val="19"/>
          <w:szCs w:val="19"/>
        </w:rPr>
      </w:pPr>
      <w:r>
        <w:rPr>
          <w:sz w:val="19"/>
          <w:szCs w:val="19"/>
        </w:rPr>
        <w:tab/>
        <w:t>................................................</w:t>
      </w:r>
      <w:r>
        <w:rPr>
          <w:sz w:val="19"/>
          <w:szCs w:val="19"/>
        </w:rPr>
        <w:tab/>
        <w:t>.................................................</w:t>
      </w:r>
    </w:p>
    <w:p w:rsidR="003E6C09" w:rsidRDefault="003E6C09" w:rsidP="003E6C09">
      <w:pPr>
        <w:tabs>
          <w:tab w:val="center" w:pos="1985"/>
          <w:tab w:val="center" w:pos="7655"/>
        </w:tabs>
        <w:rPr>
          <w:rFonts w:ascii="Arial" w:hAnsi="Arial"/>
          <w:b/>
          <w:sz w:val="19"/>
          <w:szCs w:val="19"/>
        </w:rPr>
      </w:pPr>
      <w:r>
        <w:rPr>
          <w:rFonts w:ascii="Arial" w:hAnsi="Arial" w:cs="Arial"/>
          <w:sz w:val="19"/>
          <w:szCs w:val="19"/>
        </w:rPr>
        <w:tab/>
      </w:r>
      <w:r>
        <w:rPr>
          <w:rFonts w:ascii="Arial" w:hAnsi="Arial"/>
          <w:b/>
          <w:sz w:val="19"/>
          <w:szCs w:val="19"/>
        </w:rPr>
        <w:t xml:space="preserve">Ing. Martin </w:t>
      </w:r>
      <w:proofErr w:type="spellStart"/>
      <w:r>
        <w:rPr>
          <w:rFonts w:ascii="Arial" w:hAnsi="Arial"/>
          <w:b/>
          <w:sz w:val="19"/>
          <w:szCs w:val="19"/>
        </w:rPr>
        <w:t>Žagan</w:t>
      </w:r>
      <w:proofErr w:type="spellEnd"/>
      <w:r>
        <w:rPr>
          <w:rFonts w:ascii="Arial" w:hAnsi="Arial"/>
          <w:b/>
          <w:sz w:val="19"/>
          <w:szCs w:val="19"/>
        </w:rPr>
        <w:tab/>
        <w:t>Ing. Jaroslav Fiala, CSc.</w:t>
      </w:r>
    </w:p>
    <w:p w:rsidR="003E6C09" w:rsidRDefault="003E6C09" w:rsidP="003E6C09">
      <w:pPr>
        <w:tabs>
          <w:tab w:val="center" w:pos="1985"/>
          <w:tab w:val="center" w:pos="7655"/>
        </w:tabs>
        <w:rPr>
          <w:rFonts w:ascii="Arial" w:hAnsi="Arial"/>
          <w:sz w:val="19"/>
          <w:szCs w:val="19"/>
        </w:rPr>
      </w:pPr>
      <w:r>
        <w:rPr>
          <w:rFonts w:ascii="Arial" w:hAnsi="Arial"/>
          <w:sz w:val="19"/>
          <w:szCs w:val="19"/>
        </w:rPr>
        <w:tab/>
        <w:t>místopředseda představenstva</w:t>
      </w:r>
      <w:r>
        <w:rPr>
          <w:rFonts w:ascii="Arial" w:hAnsi="Arial"/>
          <w:sz w:val="19"/>
          <w:szCs w:val="19"/>
        </w:rPr>
        <w:tab/>
        <w:t>předseda představenstva</w:t>
      </w:r>
    </w:p>
    <w:p w:rsidR="003E6C09" w:rsidRDefault="003E6C09" w:rsidP="003E6C09">
      <w:pPr>
        <w:tabs>
          <w:tab w:val="center" w:pos="1985"/>
          <w:tab w:val="center" w:pos="7655"/>
        </w:tabs>
        <w:rPr>
          <w:rFonts w:ascii="Arial" w:hAnsi="Arial"/>
          <w:b/>
          <w:sz w:val="19"/>
          <w:szCs w:val="19"/>
        </w:rPr>
      </w:pPr>
    </w:p>
    <w:p w:rsidR="003E6C09" w:rsidRDefault="003E6C09" w:rsidP="003E6C09">
      <w:pPr>
        <w:tabs>
          <w:tab w:val="center" w:pos="1985"/>
          <w:tab w:val="center" w:pos="7655"/>
        </w:tabs>
        <w:rPr>
          <w:rFonts w:ascii="Arial" w:hAnsi="Arial"/>
          <w:b/>
          <w:sz w:val="19"/>
          <w:szCs w:val="19"/>
        </w:rPr>
      </w:pPr>
    </w:p>
    <w:p w:rsidR="003E6C09" w:rsidRDefault="003E6C09" w:rsidP="003E6C09">
      <w:pPr>
        <w:tabs>
          <w:tab w:val="center" w:pos="1985"/>
          <w:tab w:val="center" w:pos="7655"/>
        </w:tabs>
        <w:rPr>
          <w:rFonts w:ascii="Arial" w:hAnsi="Arial"/>
          <w:b/>
          <w:sz w:val="19"/>
          <w:szCs w:val="19"/>
        </w:rPr>
      </w:pPr>
    </w:p>
    <w:p w:rsidR="003E6C09" w:rsidRDefault="003E6C09" w:rsidP="003E6C09">
      <w:pPr>
        <w:tabs>
          <w:tab w:val="center" w:pos="1985"/>
          <w:tab w:val="center" w:pos="7655"/>
        </w:tabs>
        <w:rPr>
          <w:rFonts w:ascii="Arial" w:hAnsi="Arial"/>
          <w:b/>
          <w:sz w:val="19"/>
          <w:szCs w:val="19"/>
        </w:rPr>
      </w:pPr>
    </w:p>
    <w:p w:rsidR="003E6C09" w:rsidRDefault="003E6C09" w:rsidP="003E6C09">
      <w:pPr>
        <w:tabs>
          <w:tab w:val="center" w:pos="1985"/>
          <w:tab w:val="center" w:pos="7655"/>
        </w:tabs>
        <w:rPr>
          <w:rFonts w:ascii="Arial" w:hAnsi="Arial"/>
          <w:b/>
          <w:sz w:val="19"/>
          <w:szCs w:val="19"/>
        </w:rPr>
      </w:pPr>
    </w:p>
    <w:p w:rsidR="003E6C09" w:rsidRDefault="003E6C09" w:rsidP="003E6C09">
      <w:pPr>
        <w:pStyle w:val="Zkladntext2"/>
        <w:tabs>
          <w:tab w:val="center" w:pos="1985"/>
          <w:tab w:val="center" w:pos="7655"/>
        </w:tabs>
        <w:rPr>
          <w:sz w:val="19"/>
          <w:szCs w:val="19"/>
        </w:rPr>
      </w:pPr>
      <w:r>
        <w:rPr>
          <w:sz w:val="19"/>
          <w:szCs w:val="19"/>
        </w:rPr>
        <w:tab/>
        <w:t>................................................</w:t>
      </w:r>
      <w:r>
        <w:rPr>
          <w:sz w:val="19"/>
          <w:szCs w:val="19"/>
        </w:rPr>
        <w:tab/>
        <w:t>.................................................</w:t>
      </w:r>
    </w:p>
    <w:p w:rsidR="003E6C09" w:rsidRDefault="003E6C09" w:rsidP="003E6C09">
      <w:pPr>
        <w:tabs>
          <w:tab w:val="center" w:pos="1985"/>
          <w:tab w:val="center" w:pos="7655"/>
        </w:tabs>
        <w:rPr>
          <w:rFonts w:ascii="Arial" w:hAnsi="Arial"/>
          <w:b/>
          <w:sz w:val="19"/>
          <w:szCs w:val="19"/>
        </w:rPr>
      </w:pPr>
      <w:r>
        <w:rPr>
          <w:rFonts w:ascii="Arial" w:hAnsi="Arial" w:cs="Arial"/>
          <w:sz w:val="19"/>
          <w:szCs w:val="19"/>
        </w:rPr>
        <w:tab/>
      </w:r>
      <w:r>
        <w:rPr>
          <w:rFonts w:ascii="Arial" w:hAnsi="Arial"/>
          <w:b/>
          <w:sz w:val="19"/>
          <w:szCs w:val="19"/>
        </w:rPr>
        <w:t>Ing. Miroslav Lehký</w:t>
      </w:r>
      <w:r>
        <w:rPr>
          <w:rFonts w:ascii="Arial" w:hAnsi="Arial"/>
          <w:b/>
          <w:sz w:val="19"/>
          <w:szCs w:val="19"/>
        </w:rPr>
        <w:tab/>
        <w:t>Michal Riško</w:t>
      </w:r>
    </w:p>
    <w:p w:rsidR="003E6C09" w:rsidRDefault="003E6C09" w:rsidP="003E6C09">
      <w:pPr>
        <w:tabs>
          <w:tab w:val="center" w:pos="1985"/>
          <w:tab w:val="center" w:pos="7655"/>
        </w:tabs>
        <w:rPr>
          <w:rFonts w:ascii="Arial" w:hAnsi="Arial"/>
          <w:sz w:val="19"/>
          <w:szCs w:val="19"/>
        </w:rPr>
      </w:pPr>
      <w:r>
        <w:rPr>
          <w:rFonts w:ascii="Arial" w:hAnsi="Arial"/>
          <w:sz w:val="19"/>
          <w:szCs w:val="19"/>
        </w:rPr>
        <w:tab/>
        <w:t>člen představenstva</w:t>
      </w:r>
      <w:r>
        <w:rPr>
          <w:rFonts w:ascii="Arial" w:hAnsi="Arial"/>
          <w:sz w:val="19"/>
          <w:szCs w:val="19"/>
        </w:rPr>
        <w:tab/>
        <w:t>místopředseda představenstva</w:t>
      </w:r>
    </w:p>
    <w:p w:rsidR="003E6C09" w:rsidRDefault="003E6C09" w:rsidP="003E6C09">
      <w:pPr>
        <w:tabs>
          <w:tab w:val="center" w:pos="1985"/>
          <w:tab w:val="center" w:pos="7655"/>
        </w:tabs>
        <w:rPr>
          <w:rFonts w:ascii="Arial" w:hAnsi="Arial"/>
          <w:b/>
          <w:sz w:val="19"/>
          <w:szCs w:val="19"/>
        </w:rPr>
      </w:pPr>
    </w:p>
    <w:p w:rsidR="008A3E46" w:rsidRDefault="008A3E46"/>
    <w:sectPr w:rsidR="008A3E46" w:rsidSect="008A3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09F"/>
    <w:multiLevelType w:val="multilevel"/>
    <w:tmpl w:val="0EEE04FA"/>
    <w:lvl w:ilvl="0">
      <w:start w:val="1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CC6CDC"/>
    <w:multiLevelType w:val="multilevel"/>
    <w:tmpl w:val="0EEE04FA"/>
    <w:lvl w:ilvl="0">
      <w:start w:val="1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7E6326E"/>
    <w:multiLevelType w:val="multilevel"/>
    <w:tmpl w:val="F09A0AF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C717D87"/>
    <w:multiLevelType w:val="multilevel"/>
    <w:tmpl w:val="0EEE04FA"/>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FBD6961"/>
    <w:multiLevelType w:val="multilevel"/>
    <w:tmpl w:val="F09A0AF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B4D2076"/>
    <w:multiLevelType w:val="multilevel"/>
    <w:tmpl w:val="F09A0AF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BD72C9C"/>
    <w:multiLevelType w:val="multilevel"/>
    <w:tmpl w:val="F09A0AF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71C1A39"/>
    <w:multiLevelType w:val="multilevel"/>
    <w:tmpl w:val="0EEE04FA"/>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7E21753"/>
    <w:multiLevelType w:val="multilevel"/>
    <w:tmpl w:val="F09A0AF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4AED2527"/>
    <w:multiLevelType w:val="multilevel"/>
    <w:tmpl w:val="0EEE04FA"/>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7D311F5E"/>
    <w:multiLevelType w:val="multilevel"/>
    <w:tmpl w:val="6AEE8726"/>
    <w:lvl w:ilvl="0">
      <w:start w:val="5"/>
      <w:numFmt w:val="decimal"/>
      <w:lvlText w:val="%1"/>
      <w:lvlJc w:val="left"/>
      <w:pPr>
        <w:ind w:left="360" w:hanging="360"/>
      </w:p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DEC1FBE"/>
    <w:multiLevelType w:val="hybridMultilevel"/>
    <w:tmpl w:val="ECF06A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E6C09"/>
    <w:rsid w:val="001D29B6"/>
    <w:rsid w:val="003E6C09"/>
    <w:rsid w:val="00635BF2"/>
    <w:rsid w:val="006E2D28"/>
    <w:rsid w:val="008A3E46"/>
    <w:rsid w:val="0096610D"/>
    <w:rsid w:val="00B86200"/>
    <w:rsid w:val="00DF7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2C621-EAE3-417C-9837-F5F80E10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6C0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3E6C09"/>
    <w:pPr>
      <w:keepNext/>
      <w:ind w:right="-851"/>
      <w:jc w:val="center"/>
      <w:outlineLvl w:val="1"/>
    </w:pPr>
    <w:rPr>
      <w:rFonts w:ascii="Arial" w:hAnsi="Arial"/>
      <w:b/>
      <w:sz w:val="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3E6C09"/>
    <w:rPr>
      <w:rFonts w:ascii="Arial" w:eastAsia="Times New Roman" w:hAnsi="Arial" w:cs="Times New Roman"/>
      <w:b/>
      <w:sz w:val="40"/>
      <w:szCs w:val="20"/>
      <w:lang w:eastAsia="cs-CZ"/>
    </w:rPr>
  </w:style>
  <w:style w:type="paragraph" w:styleId="Zhlav">
    <w:name w:val="header"/>
    <w:basedOn w:val="Normln"/>
    <w:link w:val="ZhlavChar"/>
    <w:semiHidden/>
    <w:unhideWhenUsed/>
    <w:rsid w:val="003E6C09"/>
    <w:pPr>
      <w:tabs>
        <w:tab w:val="center" w:pos="4536"/>
        <w:tab w:val="right" w:pos="9072"/>
      </w:tabs>
    </w:pPr>
    <w:rPr>
      <w:sz w:val="20"/>
      <w:szCs w:val="20"/>
    </w:rPr>
  </w:style>
  <w:style w:type="character" w:customStyle="1" w:styleId="ZhlavChar">
    <w:name w:val="Záhlaví Char"/>
    <w:basedOn w:val="Standardnpsmoodstavce"/>
    <w:link w:val="Zhlav"/>
    <w:semiHidden/>
    <w:rsid w:val="003E6C09"/>
    <w:rPr>
      <w:rFonts w:ascii="Times New Roman" w:eastAsia="Times New Roman" w:hAnsi="Times New Roman" w:cs="Times New Roman"/>
      <w:sz w:val="20"/>
      <w:szCs w:val="20"/>
      <w:lang w:eastAsia="cs-CZ"/>
    </w:rPr>
  </w:style>
  <w:style w:type="paragraph" w:styleId="Zpat">
    <w:name w:val="footer"/>
    <w:basedOn w:val="Normln"/>
    <w:link w:val="ZpatChar"/>
    <w:uiPriority w:val="99"/>
    <w:semiHidden/>
    <w:unhideWhenUsed/>
    <w:rsid w:val="003E6C09"/>
    <w:pPr>
      <w:widowControl w:val="0"/>
      <w:tabs>
        <w:tab w:val="center" w:pos="4536"/>
        <w:tab w:val="right" w:pos="9072"/>
      </w:tabs>
      <w:autoSpaceDE w:val="0"/>
      <w:autoSpaceDN w:val="0"/>
      <w:adjustRightInd w:val="0"/>
    </w:pPr>
    <w:rPr>
      <w:sz w:val="20"/>
      <w:szCs w:val="20"/>
    </w:rPr>
  </w:style>
  <w:style w:type="character" w:customStyle="1" w:styleId="ZpatChar">
    <w:name w:val="Zápatí Char"/>
    <w:basedOn w:val="Standardnpsmoodstavce"/>
    <w:link w:val="Zpat"/>
    <w:uiPriority w:val="99"/>
    <w:semiHidden/>
    <w:rsid w:val="003E6C09"/>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3E6C09"/>
    <w:pPr>
      <w:jc w:val="both"/>
    </w:pPr>
    <w:rPr>
      <w:rFonts w:ascii="Arial" w:hAnsi="Arial"/>
      <w:szCs w:val="20"/>
    </w:rPr>
  </w:style>
  <w:style w:type="character" w:customStyle="1" w:styleId="ZkladntextChar">
    <w:name w:val="Základní text Char"/>
    <w:basedOn w:val="Standardnpsmoodstavce"/>
    <w:link w:val="Zkladntext"/>
    <w:semiHidden/>
    <w:rsid w:val="003E6C09"/>
    <w:rPr>
      <w:rFonts w:ascii="Arial" w:eastAsia="Times New Roman" w:hAnsi="Arial" w:cs="Times New Roman"/>
      <w:sz w:val="24"/>
      <w:szCs w:val="20"/>
      <w:lang w:eastAsia="cs-CZ"/>
    </w:rPr>
  </w:style>
  <w:style w:type="paragraph" w:styleId="Zkladntextodsazen">
    <w:name w:val="Body Text Indent"/>
    <w:basedOn w:val="Normln"/>
    <w:link w:val="ZkladntextodsazenChar"/>
    <w:semiHidden/>
    <w:unhideWhenUsed/>
    <w:rsid w:val="003E6C09"/>
    <w:pPr>
      <w:ind w:left="525"/>
      <w:jc w:val="both"/>
    </w:pPr>
    <w:rPr>
      <w:rFonts w:ascii="Arial" w:hAnsi="Arial" w:cs="Arial"/>
      <w:sz w:val="22"/>
      <w:szCs w:val="20"/>
    </w:rPr>
  </w:style>
  <w:style w:type="character" w:customStyle="1" w:styleId="ZkladntextodsazenChar">
    <w:name w:val="Základní text odsazený Char"/>
    <w:basedOn w:val="Standardnpsmoodstavce"/>
    <w:link w:val="Zkladntextodsazen"/>
    <w:semiHidden/>
    <w:rsid w:val="003E6C09"/>
    <w:rPr>
      <w:rFonts w:ascii="Arial" w:eastAsia="Times New Roman" w:hAnsi="Arial" w:cs="Arial"/>
      <w:szCs w:val="20"/>
      <w:lang w:eastAsia="cs-CZ"/>
    </w:rPr>
  </w:style>
  <w:style w:type="paragraph" w:styleId="Zkladntext2">
    <w:name w:val="Body Text 2"/>
    <w:basedOn w:val="Normln"/>
    <w:link w:val="Zkladntext2Char"/>
    <w:semiHidden/>
    <w:unhideWhenUsed/>
    <w:rsid w:val="003E6C09"/>
    <w:pPr>
      <w:jc w:val="both"/>
    </w:pPr>
    <w:rPr>
      <w:rFonts w:ascii="Arial" w:hAnsi="Arial"/>
      <w:sz w:val="21"/>
    </w:rPr>
  </w:style>
  <w:style w:type="character" w:customStyle="1" w:styleId="Zkladntext2Char">
    <w:name w:val="Základní text 2 Char"/>
    <w:basedOn w:val="Standardnpsmoodstavce"/>
    <w:link w:val="Zkladntext2"/>
    <w:semiHidden/>
    <w:rsid w:val="003E6C09"/>
    <w:rPr>
      <w:rFonts w:ascii="Arial" w:eastAsia="Times New Roman" w:hAnsi="Arial" w:cs="Times New Roman"/>
      <w:sz w:val="21"/>
      <w:szCs w:val="24"/>
      <w:lang w:eastAsia="cs-CZ"/>
    </w:rPr>
  </w:style>
  <w:style w:type="paragraph" w:styleId="Zkladntext3">
    <w:name w:val="Body Text 3"/>
    <w:basedOn w:val="Normln"/>
    <w:link w:val="Zkladntext3Char"/>
    <w:semiHidden/>
    <w:unhideWhenUsed/>
    <w:rsid w:val="003E6C09"/>
    <w:pPr>
      <w:jc w:val="both"/>
    </w:pPr>
    <w:rPr>
      <w:rFonts w:ascii="Arial" w:hAnsi="Arial"/>
      <w:sz w:val="22"/>
      <w:szCs w:val="20"/>
    </w:rPr>
  </w:style>
  <w:style w:type="character" w:customStyle="1" w:styleId="Zkladntext3Char">
    <w:name w:val="Základní text 3 Char"/>
    <w:basedOn w:val="Standardnpsmoodstavce"/>
    <w:link w:val="Zkladntext3"/>
    <w:semiHidden/>
    <w:rsid w:val="003E6C09"/>
    <w:rPr>
      <w:rFonts w:ascii="Arial" w:eastAsia="Times New Roman" w:hAnsi="Arial" w:cs="Times New Roman"/>
      <w:szCs w:val="20"/>
      <w:lang w:eastAsia="cs-CZ"/>
    </w:rPr>
  </w:style>
  <w:style w:type="paragraph" w:customStyle="1" w:styleId="JKNormln">
    <w:name w:val="JK_Normální"/>
    <w:basedOn w:val="Normln"/>
    <w:rsid w:val="003E6C09"/>
    <w:pPr>
      <w:spacing w:before="120"/>
    </w:pPr>
    <w:rPr>
      <w:rFonts w:ascii="Arial" w:hAnsi="Arial"/>
      <w:sz w:val="22"/>
    </w:rPr>
  </w:style>
  <w:style w:type="paragraph" w:customStyle="1" w:styleId="Default">
    <w:name w:val="Default"/>
    <w:rsid w:val="003E6C09"/>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81096">
      <w:bodyDiv w:val="1"/>
      <w:marLeft w:val="0"/>
      <w:marRight w:val="0"/>
      <w:marTop w:val="0"/>
      <w:marBottom w:val="0"/>
      <w:divBdr>
        <w:top w:val="none" w:sz="0" w:space="0" w:color="auto"/>
        <w:left w:val="none" w:sz="0" w:space="0" w:color="auto"/>
        <w:bottom w:val="none" w:sz="0" w:space="0" w:color="auto"/>
        <w:right w:val="none" w:sz="0" w:space="0" w:color="auto"/>
      </w:divBdr>
    </w:div>
    <w:div w:id="8008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5258</Words>
  <Characters>31023</Characters>
  <Application>Microsoft Office Word</Application>
  <DocSecurity>0</DocSecurity>
  <Lines>258</Lines>
  <Paragraphs>72</Paragraphs>
  <ScaleCrop>false</ScaleCrop>
  <Company>Údržba silnic Karlovarského kraje, a.s.</Company>
  <LinksUpToDate>false</LinksUpToDate>
  <CharactersWithSpaces>36209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huberova_zuzana</dc:creator>
  <cp:keywords/>
  <dc:description/>
  <cp:lastModifiedBy>Huberová Zuzana</cp:lastModifiedBy>
  <cp:revision>10</cp:revision>
  <cp:lastPrinted>2016-10-24T06:10:00Z</cp:lastPrinted>
  <dcterms:created xsi:type="dcterms:W3CDTF">2016-10-24T06:07:00Z</dcterms:created>
  <dcterms:modified xsi:type="dcterms:W3CDTF">2016-11-30T09:22:00Z</dcterms:modified>
</cp:coreProperties>
</file>