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AD" w:rsidRDefault="00381DAD">
      <w:pPr>
        <w:pStyle w:val="Nadpis1"/>
        <w:rPr>
          <w:b/>
          <w:bCs/>
          <w:sz w:val="36"/>
        </w:rPr>
      </w:pPr>
      <w:bookmarkStart w:id="0" w:name="_GoBack"/>
      <w:bookmarkEnd w:id="0"/>
    </w:p>
    <w:p w:rsidR="009E7974" w:rsidRDefault="009E7974">
      <w:pPr>
        <w:pStyle w:val="Nadpis1"/>
        <w:rPr>
          <w:b/>
          <w:bCs/>
          <w:sz w:val="36"/>
        </w:rPr>
      </w:pPr>
      <w:r>
        <w:rPr>
          <w:b/>
          <w:bCs/>
          <w:sz w:val="36"/>
        </w:rPr>
        <w:t>Smlouva o podnájmu</w:t>
      </w:r>
    </w:p>
    <w:p w:rsidR="009E7974" w:rsidRDefault="009E7974">
      <w:pPr>
        <w:pStyle w:val="Zkladntext"/>
        <w:spacing w:before="0"/>
      </w:pPr>
      <w:r>
        <w:t>uzavřená ve smyslu zákona č. 116/1990 Sb o nájmu a podnájmu nebytových prostor, ve znění pozdějších předpisů, kterou uzavřeli:</w:t>
      </w:r>
    </w:p>
    <w:p w:rsidR="009E7974" w:rsidRDefault="009E7974">
      <w:pPr>
        <w:autoSpaceDE w:val="0"/>
        <w:autoSpaceDN w:val="0"/>
        <w:adjustRightInd w:val="0"/>
        <w:rPr>
          <w:b/>
        </w:rPr>
      </w:pPr>
    </w:p>
    <w:p w:rsidR="009E7974" w:rsidRDefault="009E7974">
      <w:pPr>
        <w:autoSpaceDE w:val="0"/>
        <w:autoSpaceDN w:val="0"/>
        <w:adjustRightInd w:val="0"/>
        <w:rPr>
          <w:b/>
        </w:rPr>
      </w:pPr>
    </w:p>
    <w:p w:rsidR="009E7974" w:rsidRDefault="009E7974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>
        <w:rPr>
          <w:b/>
        </w:rPr>
        <w:t>Teplárna Písek, a.s.</w:t>
      </w:r>
    </w:p>
    <w:p w:rsidR="009E7974" w:rsidRDefault="009E7974">
      <w:pPr>
        <w:autoSpaceDE w:val="0"/>
        <w:autoSpaceDN w:val="0"/>
        <w:adjustRightInd w:val="0"/>
      </w:pPr>
      <w:r>
        <w:t xml:space="preserve">      se sídlem Písek, U Smrkovické silnice 2263</w:t>
      </w:r>
    </w:p>
    <w:p w:rsidR="009E7974" w:rsidRDefault="009E7974">
      <w:pPr>
        <w:autoSpaceDE w:val="0"/>
        <w:autoSpaceDN w:val="0"/>
        <w:adjustRightInd w:val="0"/>
      </w:pPr>
      <w:r>
        <w:t xml:space="preserve">      PSČ 397 01 Písek</w:t>
      </w:r>
    </w:p>
    <w:p w:rsidR="009E7974" w:rsidRDefault="009E7974">
      <w:pPr>
        <w:autoSpaceDE w:val="0"/>
        <w:autoSpaceDN w:val="0"/>
        <w:adjustRightInd w:val="0"/>
      </w:pPr>
      <w:r>
        <w:t xml:space="preserve">      IČO 608</w:t>
      </w:r>
      <w:r w:rsidR="005C4ABC">
        <w:t xml:space="preserve"> </w:t>
      </w:r>
      <w:r>
        <w:t>26</w:t>
      </w:r>
      <w:r w:rsidR="005C4ABC">
        <w:t xml:space="preserve"> </w:t>
      </w:r>
      <w:r>
        <w:t>801</w:t>
      </w:r>
    </w:p>
    <w:p w:rsidR="009E7974" w:rsidRDefault="009E7974">
      <w:pPr>
        <w:autoSpaceDE w:val="0"/>
        <w:autoSpaceDN w:val="0"/>
        <w:adjustRightInd w:val="0"/>
      </w:pPr>
      <w:r>
        <w:t xml:space="preserve">      DIČ 097-608</w:t>
      </w:r>
      <w:r w:rsidR="005C4ABC">
        <w:t xml:space="preserve"> </w:t>
      </w:r>
      <w:r>
        <w:t>26</w:t>
      </w:r>
      <w:r w:rsidR="005C4ABC">
        <w:t xml:space="preserve"> </w:t>
      </w:r>
      <w:r>
        <w:t>801</w:t>
      </w:r>
    </w:p>
    <w:p w:rsidR="009E7974" w:rsidRDefault="009E7974">
      <w:pPr>
        <w:autoSpaceDE w:val="0"/>
        <w:autoSpaceDN w:val="0"/>
        <w:adjustRightInd w:val="0"/>
      </w:pPr>
      <w:r>
        <w:t xml:space="preserve">      Bankovní spojení: ČSOB</w:t>
      </w:r>
    </w:p>
    <w:p w:rsidR="009E7974" w:rsidRDefault="009E7974">
      <w:pPr>
        <w:autoSpaceDE w:val="0"/>
        <w:autoSpaceDN w:val="0"/>
        <w:adjustRightInd w:val="0"/>
      </w:pPr>
      <w:r>
        <w:t xml:space="preserve">      č.účtu 109674455/300</w:t>
      </w:r>
    </w:p>
    <w:p w:rsidR="009E7974" w:rsidRDefault="009E7974">
      <w:pPr>
        <w:autoSpaceDE w:val="0"/>
        <w:autoSpaceDN w:val="0"/>
        <w:adjustRightInd w:val="0"/>
      </w:pPr>
      <w:r>
        <w:t xml:space="preserve">      Firma je zapsaná v obchodním rejstříku vedeném Krajským soudem v Českých </w:t>
      </w:r>
    </w:p>
    <w:p w:rsidR="009E7974" w:rsidRDefault="009E7974">
      <w:pPr>
        <w:autoSpaceDE w:val="0"/>
        <w:autoSpaceDN w:val="0"/>
        <w:adjustRightInd w:val="0"/>
      </w:pPr>
      <w:r>
        <w:t xml:space="preserve">      Budějovicích, odd. B, vložka 640</w:t>
      </w:r>
    </w:p>
    <w:p w:rsidR="009E7974" w:rsidRDefault="009E7974">
      <w:pPr>
        <w:autoSpaceDE w:val="0"/>
        <w:autoSpaceDN w:val="0"/>
        <w:adjustRightInd w:val="0"/>
      </w:pPr>
      <w:r>
        <w:t xml:space="preserve">      Zastoupena</w:t>
      </w:r>
      <w:r>
        <w:rPr>
          <w:b/>
        </w:rPr>
        <w:t xml:space="preserve"> </w:t>
      </w:r>
      <w:r w:rsidR="00471443">
        <w:rPr>
          <w:b/>
        </w:rPr>
        <w:t>Mgr. Žákovou Andreou</w:t>
      </w:r>
      <w:r>
        <w:t xml:space="preserve">, </w:t>
      </w:r>
      <w:r w:rsidR="00471443">
        <w:t>ředitelkou</w:t>
      </w:r>
      <w:r w:rsidR="005C4ABC">
        <w:t xml:space="preserve"> a.s.</w:t>
      </w:r>
    </w:p>
    <w:p w:rsidR="009E7974" w:rsidRDefault="009E7974">
      <w:pPr>
        <w:autoSpaceDE w:val="0"/>
        <w:autoSpaceDN w:val="0"/>
        <w:adjustRightInd w:val="0"/>
      </w:pPr>
      <w:r>
        <w:t xml:space="preserve">     dále jen nájemce na straně jedné</w:t>
      </w:r>
    </w:p>
    <w:p w:rsidR="009E7974" w:rsidRDefault="009E7974">
      <w:pPr>
        <w:autoSpaceDE w:val="0"/>
        <w:autoSpaceDN w:val="0"/>
        <w:adjustRightInd w:val="0"/>
      </w:pPr>
    </w:p>
    <w:p w:rsidR="009E7974" w:rsidRDefault="009E7974">
      <w:pPr>
        <w:autoSpaceDE w:val="0"/>
        <w:autoSpaceDN w:val="0"/>
        <w:adjustRightInd w:val="0"/>
        <w:spacing w:before="120"/>
      </w:pPr>
      <w:r>
        <w:t xml:space="preserve">     a</w:t>
      </w:r>
    </w:p>
    <w:p w:rsidR="009E7974" w:rsidRDefault="009E7974">
      <w:pPr>
        <w:autoSpaceDE w:val="0"/>
        <w:autoSpaceDN w:val="0"/>
        <w:adjustRightInd w:val="0"/>
        <w:spacing w:before="120"/>
      </w:pPr>
    </w:p>
    <w:p w:rsidR="009E7974" w:rsidRDefault="00AB671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Šefránková Ivana</w:t>
      </w:r>
    </w:p>
    <w:p w:rsidR="006D3E16" w:rsidRDefault="00471443" w:rsidP="006D3E16">
      <w:pPr>
        <w:autoSpaceDE w:val="0"/>
        <w:autoSpaceDN w:val="0"/>
        <w:adjustRightInd w:val="0"/>
        <w:ind w:left="360"/>
        <w:jc w:val="both"/>
      </w:pPr>
      <w:r>
        <w:t xml:space="preserve">se </w:t>
      </w:r>
      <w:proofErr w:type="gramStart"/>
      <w:r>
        <w:t xml:space="preserve">sídlem </w:t>
      </w:r>
      <w:r w:rsidR="006D3E16">
        <w:t xml:space="preserve"> </w:t>
      </w:r>
      <w:proofErr w:type="spellStart"/>
      <w:r w:rsidR="00DE61DB">
        <w:t>xxx</w:t>
      </w:r>
      <w:proofErr w:type="spellEnd"/>
      <w:proofErr w:type="gramEnd"/>
    </w:p>
    <w:p w:rsidR="009E7974" w:rsidRDefault="00DE61DB" w:rsidP="006D3E16">
      <w:pPr>
        <w:autoSpaceDE w:val="0"/>
        <w:autoSpaceDN w:val="0"/>
        <w:adjustRightInd w:val="0"/>
        <w:ind w:left="360"/>
        <w:jc w:val="both"/>
      </w:pPr>
      <w:proofErr w:type="spellStart"/>
      <w:r>
        <w:t>xxx</w:t>
      </w:r>
      <w:proofErr w:type="spellEnd"/>
    </w:p>
    <w:p w:rsidR="009E7974" w:rsidRDefault="009E7974">
      <w:pPr>
        <w:autoSpaceDE w:val="0"/>
        <w:autoSpaceDN w:val="0"/>
        <w:adjustRightInd w:val="0"/>
        <w:jc w:val="both"/>
      </w:pPr>
      <w:r>
        <w:t xml:space="preserve">      </w:t>
      </w:r>
      <w:proofErr w:type="gramStart"/>
      <w:r w:rsidR="006D3E16">
        <w:t>Narozen</w:t>
      </w:r>
      <w:r w:rsidR="00471443">
        <w:t>a</w:t>
      </w:r>
      <w:r w:rsidR="006D3E16">
        <w:t xml:space="preserve"> : </w:t>
      </w:r>
      <w:proofErr w:type="spellStart"/>
      <w:r w:rsidR="00DE61DB">
        <w:t>xxx</w:t>
      </w:r>
      <w:proofErr w:type="spellEnd"/>
      <w:proofErr w:type="gramEnd"/>
    </w:p>
    <w:p w:rsidR="009E7974" w:rsidRDefault="009E7974">
      <w:pPr>
        <w:autoSpaceDE w:val="0"/>
        <w:autoSpaceDN w:val="0"/>
        <w:adjustRightInd w:val="0"/>
        <w:jc w:val="both"/>
      </w:pPr>
      <w:r>
        <w:t xml:space="preserve">    </w:t>
      </w:r>
      <w:r w:rsidR="00471443">
        <w:t xml:space="preserve">  </w:t>
      </w:r>
      <w:r>
        <w:t>dále jen podnájemce na straně druhé</w:t>
      </w: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</w:pPr>
    </w:p>
    <w:p w:rsidR="009E7974" w:rsidRDefault="009E7974">
      <w:pPr>
        <w:autoSpaceDE w:val="0"/>
        <w:autoSpaceDN w:val="0"/>
        <w:adjustRightInd w:val="0"/>
        <w:jc w:val="center"/>
      </w:pPr>
      <w:r>
        <w:t>I.</w:t>
      </w:r>
    </w:p>
    <w:p w:rsidR="009E7974" w:rsidRDefault="009E7974">
      <w:pPr>
        <w:pStyle w:val="Nadpis2"/>
        <w:spacing w:before="0"/>
      </w:pPr>
      <w:r>
        <w:t>Předmět smlouvy</w:t>
      </w:r>
    </w:p>
    <w:p w:rsidR="009E7974" w:rsidRDefault="009E7974"/>
    <w:p w:rsidR="009E7974" w:rsidRDefault="009E7974">
      <w:pPr>
        <w:autoSpaceDE w:val="0"/>
        <w:autoSpaceDN w:val="0"/>
        <w:adjustRightInd w:val="0"/>
        <w:rPr>
          <w:position w:val="6"/>
        </w:rPr>
      </w:pPr>
      <w:r>
        <w:t xml:space="preserve">Nájemce přenechává podnájemci do podnájmu nebytové prostory </w:t>
      </w:r>
      <w:r w:rsidR="006D3E16">
        <w:t>–</w:t>
      </w:r>
      <w:r>
        <w:t xml:space="preserve"> </w:t>
      </w:r>
      <w:r w:rsidR="006D3E16">
        <w:t>parkovací místo</w:t>
      </w:r>
      <w:r w:rsidR="00AB6719">
        <w:t xml:space="preserve"> </w:t>
      </w:r>
      <w:r>
        <w:t xml:space="preserve">o celkové výměře </w:t>
      </w:r>
      <w:r w:rsidR="00D47D5E">
        <w:t>15</w:t>
      </w:r>
      <w:r w:rsidR="005C4ABC">
        <w:t xml:space="preserve">. </w:t>
      </w:r>
      <w:r>
        <w:t>m</w:t>
      </w:r>
      <w:r>
        <w:rPr>
          <w:vertAlign w:val="superscript"/>
        </w:rPr>
        <w:t>2</w:t>
      </w:r>
      <w:r w:rsidR="006D3E16">
        <w:rPr>
          <w:vertAlign w:val="superscript"/>
        </w:rPr>
        <w:t xml:space="preserve">  </w:t>
      </w:r>
      <w:r w:rsidR="00AB6719" w:rsidRPr="00AB6719">
        <w:t>ve</w:t>
      </w:r>
      <w:r w:rsidR="00AB6719">
        <w:t xml:space="preserve"> VS Gregorova</w:t>
      </w:r>
      <w:r>
        <w:t>, který bude uvedené prostory</w:t>
      </w:r>
      <w:r w:rsidR="006D3E16">
        <w:t xml:space="preserve"> užívat pro parkování</w:t>
      </w:r>
      <w:r w:rsidR="00AB6719">
        <w:t xml:space="preserve"> </w:t>
      </w:r>
      <w:r w:rsidR="006D3E16">
        <w:t xml:space="preserve">osobního automobilu </w:t>
      </w:r>
      <w:r w:rsidR="00B7269A">
        <w:t xml:space="preserve"> </w:t>
      </w:r>
      <w:r w:rsidR="006D3E16">
        <w:t>s </w:t>
      </w:r>
      <w:r w:rsidR="00B7269A">
        <w:t xml:space="preserve"> </w:t>
      </w:r>
      <w:r w:rsidR="006D3E16">
        <w:t xml:space="preserve">SPZ   </w:t>
      </w:r>
      <w:r w:rsidR="00AB6719">
        <w:t>5C5</w:t>
      </w:r>
      <w:r w:rsidR="00800846">
        <w:t xml:space="preserve"> 9949</w:t>
      </w:r>
    </w:p>
    <w:p w:rsidR="009E7974" w:rsidRDefault="009E7974">
      <w:pPr>
        <w:autoSpaceDE w:val="0"/>
        <w:autoSpaceDN w:val="0"/>
        <w:adjustRightInd w:val="0"/>
        <w:rPr>
          <w:position w:val="6"/>
        </w:rPr>
      </w:pPr>
    </w:p>
    <w:p w:rsidR="009E7974" w:rsidRDefault="009E7974">
      <w:pPr>
        <w:autoSpaceDE w:val="0"/>
        <w:autoSpaceDN w:val="0"/>
        <w:adjustRightInd w:val="0"/>
        <w:rPr>
          <w:position w:val="6"/>
        </w:rPr>
      </w:pPr>
    </w:p>
    <w:p w:rsidR="009E7974" w:rsidRDefault="009E7974">
      <w:pPr>
        <w:autoSpaceDE w:val="0"/>
        <w:autoSpaceDN w:val="0"/>
        <w:adjustRightInd w:val="0"/>
        <w:jc w:val="center"/>
      </w:pPr>
      <w:r>
        <w:t>II.</w:t>
      </w:r>
    </w:p>
    <w:p w:rsidR="009E7974" w:rsidRDefault="009E7974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Doba podnájmu</w:t>
      </w:r>
    </w:p>
    <w:p w:rsidR="009E7974" w:rsidRDefault="009E7974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9E7974" w:rsidRDefault="009E7974">
      <w:pPr>
        <w:autoSpaceDE w:val="0"/>
        <w:autoSpaceDN w:val="0"/>
        <w:adjustRightInd w:val="0"/>
        <w:jc w:val="both"/>
      </w:pPr>
      <w:r>
        <w:t xml:space="preserve">Smlouva se uzavírá na dobu neurčitou s výpovědní lhůtou </w:t>
      </w:r>
      <w:r w:rsidR="00EF220A">
        <w:t>1</w:t>
      </w:r>
      <w:r>
        <w:t>měsíc</w:t>
      </w:r>
      <w:r w:rsidR="00D47D5E">
        <w:t>e</w:t>
      </w:r>
      <w:r>
        <w:t>, pokud se smluvní strany nedohodnou jinak. Výpovědní lhůta běží od prvního dne následujícího měsíce po doručení písemné výpovědi prokazatelně doručené druhé straně.</w:t>
      </w: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800846" w:rsidRDefault="00800846">
      <w:pPr>
        <w:autoSpaceDE w:val="0"/>
        <w:autoSpaceDN w:val="0"/>
        <w:adjustRightInd w:val="0"/>
        <w:jc w:val="both"/>
      </w:pPr>
    </w:p>
    <w:p w:rsidR="00800846" w:rsidRDefault="00800846">
      <w:pPr>
        <w:autoSpaceDE w:val="0"/>
        <w:autoSpaceDN w:val="0"/>
        <w:adjustRightInd w:val="0"/>
        <w:jc w:val="both"/>
      </w:pPr>
    </w:p>
    <w:p w:rsidR="00D47D5E" w:rsidRDefault="00D47D5E">
      <w:pPr>
        <w:autoSpaceDE w:val="0"/>
        <w:autoSpaceDN w:val="0"/>
        <w:adjustRightInd w:val="0"/>
        <w:jc w:val="both"/>
      </w:pPr>
      <w:r>
        <w:t xml:space="preserve"> </w:t>
      </w: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center"/>
      </w:pPr>
      <w:r>
        <w:t>III.</w:t>
      </w:r>
    </w:p>
    <w:p w:rsidR="009E7974" w:rsidRDefault="009E7974">
      <w:pPr>
        <w:autoSpaceDE w:val="0"/>
        <w:autoSpaceDN w:val="0"/>
        <w:adjustRightInd w:val="0"/>
        <w:jc w:val="center"/>
      </w:pPr>
    </w:p>
    <w:p w:rsidR="009E7974" w:rsidRDefault="009E7974">
      <w:pPr>
        <w:pStyle w:val="Nadpis2"/>
        <w:spacing w:before="0"/>
      </w:pPr>
      <w:r>
        <w:t>Cena podnájmu</w:t>
      </w:r>
    </w:p>
    <w:p w:rsidR="009E7974" w:rsidRDefault="009E7974"/>
    <w:p w:rsidR="00D47D5E" w:rsidRDefault="00D356D0">
      <w:pPr>
        <w:autoSpaceDE w:val="0"/>
        <w:autoSpaceDN w:val="0"/>
        <w:adjustRightInd w:val="0"/>
        <w:jc w:val="both"/>
      </w:pPr>
      <w:r>
        <w:t xml:space="preserve">Cena podnájmu činí  </w:t>
      </w:r>
      <w:r w:rsidR="00884037">
        <w:t>1 000,</w:t>
      </w:r>
      <w:r w:rsidR="00F11557">
        <w:t xml:space="preserve">-- Kč/ měsíc vč. DPH, tj. </w:t>
      </w:r>
      <w:r w:rsidR="00884037">
        <w:t xml:space="preserve">12 </w:t>
      </w:r>
      <w:r w:rsidR="00EF220A">
        <w:t>000</w:t>
      </w:r>
      <w:r w:rsidR="00F11557">
        <w:t>,</w:t>
      </w:r>
      <w:r w:rsidR="00D47D5E">
        <w:t>-- Kč/rok vč. DPH</w:t>
      </w:r>
    </w:p>
    <w:p w:rsidR="009E7974" w:rsidRDefault="00D356D0">
      <w:pPr>
        <w:autoSpaceDE w:val="0"/>
        <w:autoSpaceDN w:val="0"/>
        <w:adjustRightInd w:val="0"/>
        <w:jc w:val="both"/>
      </w:pPr>
      <w:r>
        <w:t>Částka je splatná</w:t>
      </w:r>
      <w:r w:rsidR="00800846">
        <w:t xml:space="preserve"> </w:t>
      </w:r>
      <w:r w:rsidR="00EF220A">
        <w:t xml:space="preserve">měsíčně </w:t>
      </w:r>
      <w:r>
        <w:t xml:space="preserve">na základě vystaveného </w:t>
      </w:r>
      <w:r w:rsidR="009E7974">
        <w:t xml:space="preserve"> </w:t>
      </w:r>
      <w:r>
        <w:t>daňové</w:t>
      </w:r>
      <w:r w:rsidR="009E7974">
        <w:t xml:space="preserve"> doklad</w:t>
      </w:r>
      <w:r>
        <w:t xml:space="preserve">u . </w:t>
      </w:r>
      <w:r w:rsidR="009E7974">
        <w:t xml:space="preserve">Úhrada bude prováděna na běžný účet nájemce. </w:t>
      </w:r>
    </w:p>
    <w:p w:rsidR="009E7974" w:rsidRDefault="009E7974">
      <w:pPr>
        <w:pStyle w:val="Zkladntext"/>
        <w:spacing w:before="0"/>
      </w:pPr>
      <w:r>
        <w:t xml:space="preserve">Při nezaplacení částky za podnájem se smluvní strany dohodly na okamžitém ukončení smluvního vztahu bez výpovědní </w:t>
      </w:r>
      <w:r w:rsidR="00D356D0">
        <w:t>lhůty.</w:t>
      </w:r>
    </w:p>
    <w:p w:rsidR="009E7974" w:rsidRDefault="009E7974">
      <w:pPr>
        <w:autoSpaceDE w:val="0"/>
        <w:autoSpaceDN w:val="0"/>
        <w:adjustRightInd w:val="0"/>
        <w:jc w:val="both"/>
      </w:pPr>
      <w:r>
        <w:t>Při pozdní úhradě nájemného je nájemce oprávněn účtovat podnájemci smluvní pokutu ve výši 0,1% z dlužné částky za každý den prodlení.</w:t>
      </w:r>
    </w:p>
    <w:p w:rsidR="00D356D0" w:rsidRDefault="00D356D0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center"/>
      </w:pPr>
      <w:r>
        <w:t>IV.</w:t>
      </w:r>
    </w:p>
    <w:p w:rsidR="009E7974" w:rsidRDefault="009E7974">
      <w:pPr>
        <w:autoSpaceDE w:val="0"/>
        <w:autoSpaceDN w:val="0"/>
        <w:adjustRightInd w:val="0"/>
        <w:jc w:val="center"/>
      </w:pPr>
    </w:p>
    <w:p w:rsidR="009E7974" w:rsidRDefault="009E7974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Zvláštní ujednání</w:t>
      </w:r>
    </w:p>
    <w:p w:rsidR="009E7974" w:rsidRDefault="009E7974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9E7974" w:rsidRDefault="009E7974">
      <w:pPr>
        <w:autoSpaceDE w:val="0"/>
        <w:autoSpaceDN w:val="0"/>
        <w:adjustRightInd w:val="0"/>
        <w:jc w:val="both"/>
      </w:pPr>
      <w:r>
        <w:t>Podnájemce zodpovídá za užívání prostor v souladu s bezpečnostními a požárními předpisy, přebírá plnou zodpovědnost za případné škody způsobené eventuelním porušením výše uvedených předpisů a únikem ropných látek.</w:t>
      </w:r>
    </w:p>
    <w:p w:rsidR="009E7974" w:rsidRDefault="009E7974">
      <w:pPr>
        <w:autoSpaceDE w:val="0"/>
        <w:autoSpaceDN w:val="0"/>
        <w:adjustRightInd w:val="0"/>
        <w:jc w:val="both"/>
      </w:pPr>
      <w:r>
        <w:t>Po skončení podnájmu je podnájemce povinen předat užívané prostory v původním stavu.</w:t>
      </w: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center"/>
      </w:pPr>
      <w:r>
        <w:t>V.</w:t>
      </w:r>
    </w:p>
    <w:p w:rsidR="009E7974" w:rsidRDefault="009E7974">
      <w:pPr>
        <w:autoSpaceDE w:val="0"/>
        <w:autoSpaceDN w:val="0"/>
        <w:adjustRightInd w:val="0"/>
        <w:jc w:val="center"/>
      </w:pPr>
    </w:p>
    <w:p w:rsidR="009E7974" w:rsidRDefault="009E7974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Závěrečná ustanovení</w:t>
      </w:r>
    </w:p>
    <w:p w:rsidR="009E7974" w:rsidRDefault="009E7974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9E7974" w:rsidRDefault="009E7974">
      <w:pPr>
        <w:autoSpaceDE w:val="0"/>
        <w:autoSpaceDN w:val="0"/>
        <w:adjustRightInd w:val="0"/>
        <w:jc w:val="both"/>
      </w:pPr>
      <w:r>
        <w:t>Smlouva je sepsána ve 2 vyhotoveních, z nichž každá smluvní strana obdrží jedno.</w:t>
      </w:r>
    </w:p>
    <w:p w:rsidR="009E7974" w:rsidRDefault="009E7974">
      <w:pPr>
        <w:autoSpaceDE w:val="0"/>
        <w:autoSpaceDN w:val="0"/>
        <w:adjustRightInd w:val="0"/>
        <w:jc w:val="both"/>
      </w:pPr>
      <w:r>
        <w:t>Zástupci smluvních stran prohlašují, že se na obsahu této smlouvy dohodli tak, jak je výše uvedeno, což stvrzují svými vlastnoručními podpisy.</w:t>
      </w:r>
    </w:p>
    <w:p w:rsidR="009E7974" w:rsidRDefault="009E7974">
      <w:pPr>
        <w:autoSpaceDE w:val="0"/>
        <w:autoSpaceDN w:val="0"/>
        <w:adjustRightInd w:val="0"/>
        <w:jc w:val="both"/>
      </w:pPr>
      <w:r>
        <w:t>Dnem podpisu bude předán výše uvedený prostor .</w:t>
      </w: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  <w:r>
        <w:t xml:space="preserve">V Písku dne </w:t>
      </w:r>
      <w:r w:rsidR="00EF220A">
        <w:t>28.11.2018</w:t>
      </w: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autoSpaceDE w:val="0"/>
        <w:autoSpaceDN w:val="0"/>
        <w:adjustRightInd w:val="0"/>
        <w:jc w:val="both"/>
      </w:pPr>
      <w:r>
        <w:t>……………………………….</w:t>
      </w:r>
      <w:r>
        <w:tab/>
        <w:t xml:space="preserve">                        </w:t>
      </w:r>
      <w:r>
        <w:tab/>
        <w:t>………………………………</w:t>
      </w:r>
    </w:p>
    <w:p w:rsidR="009E7974" w:rsidRDefault="009E7974">
      <w:pPr>
        <w:autoSpaceDE w:val="0"/>
        <w:autoSpaceDN w:val="0"/>
        <w:adjustRightInd w:val="0"/>
        <w:jc w:val="both"/>
      </w:pPr>
      <w:r>
        <w:t xml:space="preserve">         </w:t>
      </w:r>
      <w:r w:rsidR="00EF220A">
        <w:t>Mgr. Žáková Andrea</w:t>
      </w:r>
      <w:r w:rsidR="00D356D0">
        <w:t xml:space="preserve">   </w:t>
      </w:r>
      <w:r>
        <w:tab/>
      </w:r>
      <w:r>
        <w:tab/>
      </w:r>
      <w:r>
        <w:tab/>
        <w:t xml:space="preserve">                          </w:t>
      </w:r>
      <w:r w:rsidR="00D356D0">
        <w:t xml:space="preserve">        </w:t>
      </w:r>
      <w:r>
        <w:t xml:space="preserve"> </w:t>
      </w:r>
      <w:r w:rsidR="00EF220A">
        <w:t>Šefránková Ivana</w:t>
      </w:r>
      <w:r>
        <w:t xml:space="preserve">   </w:t>
      </w:r>
      <w:r>
        <w:tab/>
        <w:t xml:space="preserve"> </w:t>
      </w:r>
    </w:p>
    <w:p w:rsidR="009E7974" w:rsidRDefault="009E7974">
      <w:pPr>
        <w:autoSpaceDE w:val="0"/>
        <w:autoSpaceDN w:val="0"/>
        <w:adjustRightInd w:val="0"/>
        <w:jc w:val="both"/>
      </w:pPr>
      <w:r>
        <w:t xml:space="preserve">      </w:t>
      </w:r>
      <w:r w:rsidR="00D356D0">
        <w:t>ředitel</w:t>
      </w:r>
      <w:r w:rsidR="00EF220A">
        <w:t>ka</w:t>
      </w:r>
      <w:r w:rsidR="00D356D0">
        <w:t xml:space="preserve">  Teplárny Písek,a.s</w:t>
      </w:r>
    </w:p>
    <w:p w:rsidR="009E7974" w:rsidRDefault="009E7974">
      <w:pPr>
        <w:autoSpaceDE w:val="0"/>
        <w:autoSpaceDN w:val="0"/>
        <w:adjustRightInd w:val="0"/>
        <w:jc w:val="both"/>
      </w:pPr>
    </w:p>
    <w:p w:rsidR="009E7974" w:rsidRDefault="009E7974">
      <w:pPr>
        <w:pStyle w:val="Nzev"/>
        <w:jc w:val="left"/>
        <w:rPr>
          <w:bCs/>
          <w:sz w:val="32"/>
          <w:szCs w:val="24"/>
        </w:rPr>
      </w:pPr>
    </w:p>
    <w:p w:rsidR="00FD0E46" w:rsidRDefault="00FD0E46">
      <w:pPr>
        <w:pStyle w:val="Nzev"/>
        <w:jc w:val="left"/>
        <w:rPr>
          <w:b w:val="0"/>
          <w:sz w:val="24"/>
          <w:szCs w:val="24"/>
        </w:rPr>
      </w:pPr>
    </w:p>
    <w:p w:rsidR="009E7974" w:rsidRDefault="009E7974">
      <w:pPr>
        <w:pStyle w:val="Nzev"/>
      </w:pPr>
    </w:p>
    <w:sectPr w:rsidR="009E7974" w:rsidSect="007E74F3">
      <w:pgSz w:w="11906" w:h="16838"/>
      <w:pgMar w:top="851" w:right="851" w:bottom="851" w:left="1021" w:header="624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53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00874"/>
    <w:rsid w:val="00100874"/>
    <w:rsid w:val="0010439C"/>
    <w:rsid w:val="00137728"/>
    <w:rsid w:val="00204E94"/>
    <w:rsid w:val="00381DAD"/>
    <w:rsid w:val="003E3374"/>
    <w:rsid w:val="003F3509"/>
    <w:rsid w:val="00471443"/>
    <w:rsid w:val="004B65E7"/>
    <w:rsid w:val="005C4ABC"/>
    <w:rsid w:val="00673821"/>
    <w:rsid w:val="006A65F6"/>
    <w:rsid w:val="006D3E16"/>
    <w:rsid w:val="00753AE1"/>
    <w:rsid w:val="007E74F3"/>
    <w:rsid w:val="00800846"/>
    <w:rsid w:val="00846BC1"/>
    <w:rsid w:val="00861313"/>
    <w:rsid w:val="00884037"/>
    <w:rsid w:val="009132C0"/>
    <w:rsid w:val="00924F1B"/>
    <w:rsid w:val="009E7974"/>
    <w:rsid w:val="00A30901"/>
    <w:rsid w:val="00AB6719"/>
    <w:rsid w:val="00AC48C4"/>
    <w:rsid w:val="00AF293F"/>
    <w:rsid w:val="00B7269A"/>
    <w:rsid w:val="00C46ED6"/>
    <w:rsid w:val="00CB71A5"/>
    <w:rsid w:val="00D1186D"/>
    <w:rsid w:val="00D33745"/>
    <w:rsid w:val="00D356D0"/>
    <w:rsid w:val="00D47D5E"/>
    <w:rsid w:val="00DE61DB"/>
    <w:rsid w:val="00E30F61"/>
    <w:rsid w:val="00EF220A"/>
    <w:rsid w:val="00F11557"/>
    <w:rsid w:val="00F45260"/>
    <w:rsid w:val="00FD0E46"/>
    <w:rsid w:val="00FD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E74F3"/>
    <w:rPr>
      <w:sz w:val="24"/>
      <w:szCs w:val="24"/>
    </w:rPr>
  </w:style>
  <w:style w:type="paragraph" w:styleId="Nadpis1">
    <w:name w:val="heading 1"/>
    <w:basedOn w:val="Normln"/>
    <w:next w:val="Normln"/>
    <w:qFormat/>
    <w:rsid w:val="007E74F3"/>
    <w:pPr>
      <w:keepNext/>
      <w:autoSpaceDE w:val="0"/>
      <w:autoSpaceDN w:val="0"/>
      <w:adjustRightInd w:val="0"/>
      <w:spacing w:before="120" w:line="480" w:lineRule="auto"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7E74F3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7E74F3"/>
    <w:pPr>
      <w:keepNext/>
      <w:autoSpaceDE w:val="0"/>
      <w:autoSpaceDN w:val="0"/>
      <w:adjustRightInd w:val="0"/>
      <w:spacing w:before="120"/>
      <w:jc w:val="center"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E74F3"/>
    <w:pPr>
      <w:autoSpaceDE w:val="0"/>
      <w:autoSpaceDN w:val="0"/>
      <w:adjustRightInd w:val="0"/>
      <w:spacing w:before="120"/>
      <w:jc w:val="both"/>
    </w:pPr>
  </w:style>
  <w:style w:type="paragraph" w:styleId="Nzev">
    <w:name w:val="Title"/>
    <w:basedOn w:val="Normln"/>
    <w:qFormat/>
    <w:rsid w:val="007E74F3"/>
    <w:pPr>
      <w:jc w:val="center"/>
    </w:pPr>
    <w:rPr>
      <w:b/>
      <w:sz w:val="36"/>
      <w:szCs w:val="20"/>
    </w:rPr>
  </w:style>
  <w:style w:type="paragraph" w:styleId="Textbubliny">
    <w:name w:val="Balloon Text"/>
    <w:basedOn w:val="Normln"/>
    <w:link w:val="TextbublinyChar"/>
    <w:rsid w:val="00C46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6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F2CF-2815-4A6E-8275-3981E0DD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podnájmu</vt:lpstr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podnájmu</dc:title>
  <dc:creator>sysop</dc:creator>
  <cp:lastModifiedBy>Manhalova</cp:lastModifiedBy>
  <cp:revision>4</cp:revision>
  <cp:lastPrinted>2018-11-28T11:28:00Z</cp:lastPrinted>
  <dcterms:created xsi:type="dcterms:W3CDTF">2018-12-17T12:36:00Z</dcterms:created>
  <dcterms:modified xsi:type="dcterms:W3CDTF">2018-12-17T13:05:00Z</dcterms:modified>
</cp:coreProperties>
</file>