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75D12" w:rsidRPr="00324556" w:rsidRDefault="00775D12" w:rsidP="00775D12">
      <w:pPr>
        <w:pStyle w:val="NadpisMK1"/>
        <w:jc w:val="center"/>
      </w:pPr>
      <w:bookmarkStart w:id="0" w:name="_Toc392510503"/>
      <w:bookmarkStart w:id="1" w:name="_Toc420069331"/>
      <w:bookmarkStart w:id="2" w:name="_Toc433634746"/>
      <w:r>
        <w:t>Rámcov</w:t>
      </w:r>
      <w:r w:rsidR="008F46F8">
        <w:t>á</w:t>
      </w:r>
      <w:r>
        <w:t xml:space="preserve"> smlouv</w:t>
      </w:r>
      <w:bookmarkEnd w:id="0"/>
      <w:bookmarkEnd w:id="1"/>
      <w:bookmarkEnd w:id="2"/>
      <w:r w:rsidR="008F46F8">
        <w:t>a</w:t>
      </w:r>
      <w:bookmarkStart w:id="3" w:name="_GoBack"/>
      <w:bookmarkEnd w:id="3"/>
    </w:p>
    <w:p w:rsidR="00775D12" w:rsidRPr="003B4A84" w:rsidRDefault="00775D12" w:rsidP="00775D12"/>
    <w:p w:rsidR="00775D12" w:rsidRPr="00E869A2" w:rsidRDefault="00775D12" w:rsidP="00775D12">
      <w:pPr>
        <w:jc w:val="center"/>
        <w:rPr>
          <w:sz w:val="32"/>
          <w:szCs w:val="32"/>
        </w:rPr>
      </w:pPr>
      <w:r w:rsidRPr="00E869A2">
        <w:rPr>
          <w:sz w:val="32"/>
          <w:szCs w:val="32"/>
        </w:rPr>
        <w:t>č. kupujícího:</w:t>
      </w:r>
      <w:r w:rsidR="00C06217">
        <w:rPr>
          <w:sz w:val="32"/>
          <w:szCs w:val="32"/>
        </w:rPr>
        <w:t>2015K-0042</w:t>
      </w:r>
    </w:p>
    <w:p w:rsidR="00775D12" w:rsidRPr="00E869A2" w:rsidRDefault="00775D12" w:rsidP="00775D12">
      <w:pPr>
        <w:jc w:val="center"/>
        <w:rPr>
          <w:sz w:val="32"/>
          <w:szCs w:val="32"/>
        </w:rPr>
      </w:pPr>
      <w:r w:rsidRPr="00E869A2">
        <w:rPr>
          <w:sz w:val="32"/>
          <w:szCs w:val="32"/>
        </w:rPr>
        <w:t>č. prodávajícího:…………………….</w:t>
      </w:r>
    </w:p>
    <w:p w:rsidR="00775D12" w:rsidRPr="00E869A2" w:rsidRDefault="00775D12" w:rsidP="00775D12">
      <w:pPr>
        <w:jc w:val="center"/>
        <w:rPr>
          <w:sz w:val="32"/>
          <w:szCs w:val="32"/>
        </w:rPr>
      </w:pPr>
    </w:p>
    <w:p w:rsidR="00775D12" w:rsidRPr="00713623" w:rsidRDefault="00775D12" w:rsidP="00775D12">
      <w:pPr>
        <w:ind w:right="866"/>
        <w:rPr>
          <w:sz w:val="22"/>
          <w:szCs w:val="22"/>
        </w:rPr>
      </w:pPr>
      <w:r w:rsidRPr="00713623">
        <w:rPr>
          <w:sz w:val="22"/>
          <w:szCs w:val="22"/>
        </w:rPr>
        <w:t xml:space="preserve">uzavřená dle § </w:t>
      </w:r>
      <w:smartTag w:uri="urn:schemas-microsoft-com:office:smarttags" w:element="metricconverter">
        <w:smartTagPr>
          <w:attr w:name="ProductID" w:val="2079 a"/>
        </w:smartTagPr>
        <w:r w:rsidRPr="00713623">
          <w:rPr>
            <w:sz w:val="22"/>
            <w:szCs w:val="22"/>
          </w:rPr>
          <w:t>2079 a</w:t>
        </w:r>
      </w:smartTag>
      <w:r w:rsidRPr="00713623">
        <w:rPr>
          <w:sz w:val="22"/>
          <w:szCs w:val="22"/>
        </w:rPr>
        <w:t xml:space="preserve"> násl. z. </w:t>
      </w:r>
      <w:proofErr w:type="gramStart"/>
      <w:r w:rsidRPr="00713623">
        <w:rPr>
          <w:sz w:val="22"/>
          <w:szCs w:val="22"/>
        </w:rPr>
        <w:t>č.</w:t>
      </w:r>
      <w:proofErr w:type="gramEnd"/>
      <w:r w:rsidRPr="00713623">
        <w:rPr>
          <w:sz w:val="22"/>
          <w:szCs w:val="22"/>
        </w:rPr>
        <w:t xml:space="preserve"> 89/2012 Sb., občanského zákoníku, ve znění pozdějších předpisů </w:t>
      </w:r>
      <w:r w:rsidRPr="00713623">
        <w:rPr>
          <w:kern w:val="28"/>
          <w:sz w:val="22"/>
          <w:szCs w:val="22"/>
        </w:rPr>
        <w:t xml:space="preserve">v návaznosti na § </w:t>
      </w:r>
      <w:smartTag w:uri="urn:schemas-microsoft-com:office:smarttags" w:element="metricconverter">
        <w:smartTagPr>
          <w:attr w:name="ProductID" w:val="89 a"/>
        </w:smartTagPr>
        <w:r w:rsidRPr="00713623">
          <w:rPr>
            <w:kern w:val="28"/>
            <w:sz w:val="22"/>
            <w:szCs w:val="22"/>
          </w:rPr>
          <w:t>89 a</w:t>
        </w:r>
      </w:smartTag>
      <w:r w:rsidRPr="00713623">
        <w:rPr>
          <w:kern w:val="28"/>
          <w:sz w:val="22"/>
          <w:szCs w:val="22"/>
        </w:rPr>
        <w:t xml:space="preserve"> násl. zákona č. 137/2006 Sb., o veřejných zakázkách, ve znění pozdějších předpisů, </w:t>
      </w:r>
      <w:r w:rsidRPr="00713623">
        <w:rPr>
          <w:sz w:val="22"/>
          <w:szCs w:val="22"/>
        </w:rPr>
        <w:t>mezi těmito smluvními stranami:</w:t>
      </w:r>
    </w:p>
    <w:p w:rsidR="00775D12" w:rsidRPr="00713623" w:rsidRDefault="00775D12" w:rsidP="00775D12"/>
    <w:p w:rsidR="00775D12" w:rsidRPr="003B4A84" w:rsidRDefault="00775D12" w:rsidP="00775D12">
      <w:pPr>
        <w:spacing w:before="120"/>
        <w:rPr>
          <w:b/>
          <w:sz w:val="22"/>
          <w:szCs w:val="22"/>
        </w:rPr>
      </w:pPr>
    </w:p>
    <w:p w:rsidR="00775D12" w:rsidRPr="003B4A84" w:rsidRDefault="00775D12" w:rsidP="00775D12">
      <w:pPr>
        <w:spacing w:before="120"/>
        <w:rPr>
          <w:b/>
          <w:sz w:val="22"/>
          <w:szCs w:val="22"/>
        </w:rPr>
      </w:pPr>
      <w:r w:rsidRPr="003B4A84">
        <w:rPr>
          <w:b/>
          <w:sz w:val="22"/>
          <w:szCs w:val="22"/>
        </w:rPr>
        <w:t>1.</w:t>
      </w:r>
      <w:r w:rsidRPr="003B4A84">
        <w:rPr>
          <w:b/>
          <w:sz w:val="22"/>
          <w:szCs w:val="22"/>
        </w:rPr>
        <w:tab/>
        <w:t>Kupující:</w:t>
      </w:r>
      <w:r w:rsidRPr="003B4A84">
        <w:rPr>
          <w:b/>
          <w:sz w:val="22"/>
          <w:szCs w:val="22"/>
        </w:rPr>
        <w:tab/>
      </w:r>
      <w:r w:rsidRPr="003B4A84">
        <w:rPr>
          <w:b/>
          <w:sz w:val="22"/>
          <w:szCs w:val="22"/>
        </w:rPr>
        <w:tab/>
        <w:t>Univerzita Karlova v Praze</w:t>
      </w:r>
    </w:p>
    <w:p w:rsidR="00775D12" w:rsidRPr="003B4A84" w:rsidRDefault="00775D12" w:rsidP="00775D12">
      <w:pPr>
        <w:spacing w:before="120"/>
        <w:rPr>
          <w:b/>
          <w:sz w:val="22"/>
          <w:szCs w:val="22"/>
        </w:rPr>
      </w:pPr>
      <w:r w:rsidRPr="003B4A84">
        <w:rPr>
          <w:b/>
          <w:sz w:val="22"/>
          <w:szCs w:val="22"/>
        </w:rPr>
        <w:tab/>
        <w:t>Sídlo:</w:t>
      </w:r>
      <w:r w:rsidRPr="003B4A84">
        <w:rPr>
          <w:b/>
          <w:sz w:val="22"/>
          <w:szCs w:val="22"/>
        </w:rPr>
        <w:tab/>
      </w:r>
      <w:r w:rsidRPr="003B4A84">
        <w:rPr>
          <w:b/>
          <w:sz w:val="22"/>
          <w:szCs w:val="22"/>
        </w:rPr>
        <w:tab/>
      </w:r>
      <w:r w:rsidRPr="003B4A84">
        <w:rPr>
          <w:b/>
          <w:sz w:val="22"/>
          <w:szCs w:val="22"/>
        </w:rPr>
        <w:tab/>
        <w:t>Ovocný trh 3 – 5, 116 36 Praha 1</w:t>
      </w:r>
    </w:p>
    <w:p w:rsidR="00775D12" w:rsidRPr="003B4A84" w:rsidRDefault="00775D12" w:rsidP="00775D12">
      <w:pPr>
        <w:spacing w:before="120"/>
        <w:rPr>
          <w:b/>
          <w:sz w:val="22"/>
          <w:szCs w:val="22"/>
        </w:rPr>
      </w:pPr>
      <w:r w:rsidRPr="003B4A84">
        <w:rPr>
          <w:sz w:val="22"/>
          <w:szCs w:val="22"/>
        </w:rPr>
        <w:tab/>
      </w:r>
      <w:r w:rsidRPr="003B4A84">
        <w:rPr>
          <w:b/>
          <w:sz w:val="22"/>
          <w:szCs w:val="22"/>
        </w:rPr>
        <w:t>Týká se součásti:</w:t>
      </w:r>
      <w:r w:rsidRPr="003B4A84">
        <w:rPr>
          <w:b/>
          <w:sz w:val="22"/>
          <w:szCs w:val="22"/>
        </w:rPr>
        <w:tab/>
        <w:t>1. lékařská fakulta, Kateřinská 32, 121 08 Praha 2</w:t>
      </w:r>
    </w:p>
    <w:p w:rsidR="00775D12" w:rsidRPr="003B4A84" w:rsidRDefault="00775D12" w:rsidP="00775D12">
      <w:pPr>
        <w:spacing w:before="120"/>
        <w:rPr>
          <w:b/>
          <w:sz w:val="22"/>
          <w:szCs w:val="22"/>
        </w:rPr>
      </w:pPr>
      <w:r w:rsidRPr="003B4A84">
        <w:rPr>
          <w:sz w:val="22"/>
          <w:szCs w:val="22"/>
        </w:rPr>
        <w:tab/>
      </w:r>
      <w:r w:rsidRPr="003B4A84">
        <w:rPr>
          <w:b/>
          <w:sz w:val="22"/>
          <w:szCs w:val="22"/>
        </w:rPr>
        <w:t>Zastoupen:</w:t>
      </w:r>
      <w:r w:rsidRPr="003B4A84">
        <w:rPr>
          <w:b/>
          <w:sz w:val="22"/>
          <w:szCs w:val="22"/>
        </w:rPr>
        <w:tab/>
      </w:r>
      <w:r w:rsidRPr="003B4A84">
        <w:rPr>
          <w:b/>
          <w:sz w:val="22"/>
          <w:szCs w:val="22"/>
        </w:rPr>
        <w:tab/>
        <w:t xml:space="preserve">Ing. Evou </w:t>
      </w:r>
      <w:proofErr w:type="spellStart"/>
      <w:r w:rsidRPr="003B4A84">
        <w:rPr>
          <w:b/>
          <w:sz w:val="22"/>
          <w:szCs w:val="22"/>
        </w:rPr>
        <w:t>Soubustovou</w:t>
      </w:r>
      <w:proofErr w:type="spellEnd"/>
      <w:r w:rsidRPr="003B4A84">
        <w:rPr>
          <w:b/>
          <w:sz w:val="22"/>
          <w:szCs w:val="22"/>
        </w:rPr>
        <w:t xml:space="preserve">, MBA, tajemnicí 1. lékařské </w:t>
      </w:r>
      <w:r w:rsidRPr="003B4A84">
        <w:rPr>
          <w:b/>
          <w:sz w:val="22"/>
          <w:szCs w:val="22"/>
        </w:rPr>
        <w:tab/>
      </w:r>
      <w:r w:rsidRPr="003B4A84">
        <w:rPr>
          <w:b/>
          <w:sz w:val="22"/>
          <w:szCs w:val="22"/>
        </w:rPr>
        <w:tab/>
      </w:r>
      <w:r w:rsidRPr="003B4A84">
        <w:rPr>
          <w:b/>
          <w:sz w:val="22"/>
          <w:szCs w:val="22"/>
        </w:rPr>
        <w:tab/>
      </w:r>
      <w:r w:rsidRPr="003B4A84">
        <w:rPr>
          <w:b/>
          <w:sz w:val="22"/>
          <w:szCs w:val="22"/>
        </w:rPr>
        <w:tab/>
      </w:r>
      <w:r>
        <w:rPr>
          <w:b/>
          <w:sz w:val="22"/>
          <w:szCs w:val="22"/>
        </w:rPr>
        <w:tab/>
      </w:r>
      <w:r w:rsidRPr="003B4A84">
        <w:rPr>
          <w:b/>
          <w:sz w:val="22"/>
          <w:szCs w:val="22"/>
        </w:rPr>
        <w:t>fakulty</w:t>
      </w:r>
    </w:p>
    <w:p w:rsidR="00775D12" w:rsidRPr="003B4A84" w:rsidRDefault="00775D12" w:rsidP="00775D12">
      <w:pPr>
        <w:spacing w:before="120"/>
        <w:rPr>
          <w:b/>
          <w:sz w:val="22"/>
          <w:szCs w:val="22"/>
        </w:rPr>
      </w:pPr>
      <w:r w:rsidRPr="003B4A84">
        <w:rPr>
          <w:b/>
          <w:sz w:val="22"/>
          <w:szCs w:val="22"/>
        </w:rPr>
        <w:tab/>
        <w:t>IČ:</w:t>
      </w:r>
      <w:r w:rsidRPr="003B4A84">
        <w:rPr>
          <w:b/>
          <w:sz w:val="22"/>
          <w:szCs w:val="22"/>
        </w:rPr>
        <w:tab/>
      </w:r>
      <w:r w:rsidRPr="003B4A84">
        <w:rPr>
          <w:b/>
          <w:sz w:val="22"/>
          <w:szCs w:val="22"/>
        </w:rPr>
        <w:tab/>
      </w:r>
      <w:r w:rsidRPr="003B4A84">
        <w:rPr>
          <w:b/>
          <w:sz w:val="22"/>
          <w:szCs w:val="22"/>
        </w:rPr>
        <w:tab/>
        <w:t>00216208</w:t>
      </w:r>
    </w:p>
    <w:p w:rsidR="00775D12" w:rsidRPr="003B4A84" w:rsidRDefault="00775D12" w:rsidP="00775D12">
      <w:pPr>
        <w:spacing w:before="120"/>
        <w:rPr>
          <w:b/>
          <w:sz w:val="22"/>
          <w:szCs w:val="22"/>
        </w:rPr>
      </w:pPr>
      <w:r w:rsidRPr="003B4A84">
        <w:rPr>
          <w:sz w:val="22"/>
          <w:szCs w:val="22"/>
        </w:rPr>
        <w:tab/>
      </w:r>
      <w:r w:rsidRPr="003B4A84">
        <w:rPr>
          <w:b/>
          <w:sz w:val="22"/>
          <w:szCs w:val="22"/>
        </w:rPr>
        <w:t>DIČ:</w:t>
      </w:r>
      <w:r w:rsidRPr="003B4A84">
        <w:rPr>
          <w:b/>
          <w:sz w:val="22"/>
          <w:szCs w:val="22"/>
        </w:rPr>
        <w:tab/>
      </w:r>
      <w:r w:rsidRPr="003B4A84">
        <w:rPr>
          <w:b/>
          <w:sz w:val="22"/>
          <w:szCs w:val="22"/>
        </w:rPr>
        <w:tab/>
      </w:r>
      <w:r w:rsidRPr="003B4A84">
        <w:rPr>
          <w:b/>
          <w:sz w:val="22"/>
          <w:szCs w:val="22"/>
        </w:rPr>
        <w:tab/>
        <w:t>CZ00216208</w:t>
      </w:r>
    </w:p>
    <w:p w:rsidR="00775D12" w:rsidRPr="00EF2CAC" w:rsidRDefault="00775D12" w:rsidP="00775D12">
      <w:pPr>
        <w:spacing w:before="120"/>
        <w:rPr>
          <w:b/>
          <w:color w:val="FF0000"/>
          <w:sz w:val="22"/>
          <w:szCs w:val="22"/>
        </w:rPr>
      </w:pPr>
      <w:r w:rsidRPr="003B4A84">
        <w:rPr>
          <w:sz w:val="22"/>
          <w:szCs w:val="22"/>
        </w:rPr>
        <w:tab/>
      </w:r>
      <w:r w:rsidRPr="0096439F">
        <w:rPr>
          <w:b/>
          <w:color w:val="auto"/>
          <w:sz w:val="22"/>
          <w:szCs w:val="22"/>
        </w:rPr>
        <w:t>Bankovní spojení:</w:t>
      </w:r>
      <w:r w:rsidRPr="00EF2CAC">
        <w:rPr>
          <w:b/>
          <w:color w:val="FF0000"/>
          <w:sz w:val="22"/>
          <w:szCs w:val="22"/>
        </w:rPr>
        <w:tab/>
      </w:r>
      <w:r w:rsidR="0096439F" w:rsidRPr="00E256CA">
        <w:rPr>
          <w:b/>
          <w:color w:val="auto"/>
          <w:sz w:val="22"/>
          <w:szCs w:val="22"/>
        </w:rPr>
        <w:t>XXX</w:t>
      </w:r>
      <w:r w:rsidRPr="00E256CA">
        <w:rPr>
          <w:b/>
          <w:color w:val="auto"/>
          <w:sz w:val="22"/>
          <w:szCs w:val="22"/>
        </w:rPr>
        <w:t xml:space="preserve"> </w:t>
      </w:r>
    </w:p>
    <w:p w:rsidR="00775D12" w:rsidRPr="00E869A2" w:rsidRDefault="00775D12" w:rsidP="00775D12">
      <w:pPr>
        <w:spacing w:before="120"/>
        <w:rPr>
          <w:b/>
          <w:sz w:val="22"/>
          <w:szCs w:val="22"/>
        </w:rPr>
      </w:pPr>
      <w:r w:rsidRPr="00E869A2">
        <w:rPr>
          <w:b/>
          <w:sz w:val="22"/>
          <w:szCs w:val="22"/>
        </w:rPr>
        <w:tab/>
        <w:t xml:space="preserve">Zapsána v živnostenském rejstříku vedeném Městskou částí Praha 1, Úřadem </w:t>
      </w:r>
    </w:p>
    <w:p w:rsidR="00775D12" w:rsidRPr="00E869A2" w:rsidRDefault="00775D12" w:rsidP="00775D12">
      <w:pPr>
        <w:spacing w:before="120"/>
        <w:ind w:left="708" w:firstLine="0"/>
        <w:rPr>
          <w:b/>
          <w:sz w:val="22"/>
          <w:szCs w:val="22"/>
        </w:rPr>
      </w:pPr>
      <w:r w:rsidRPr="00E869A2">
        <w:rPr>
          <w:b/>
          <w:sz w:val="22"/>
          <w:szCs w:val="22"/>
        </w:rPr>
        <w:t>městské části, odborem živnostenským</w:t>
      </w:r>
    </w:p>
    <w:p w:rsidR="00775D12" w:rsidRPr="003B4A84" w:rsidRDefault="00775D12" w:rsidP="00775D12">
      <w:pPr>
        <w:spacing w:before="120"/>
        <w:ind w:right="-199"/>
        <w:rPr>
          <w:b/>
          <w:sz w:val="22"/>
          <w:szCs w:val="22"/>
        </w:rPr>
      </w:pPr>
      <w:r w:rsidRPr="003B4A84">
        <w:rPr>
          <w:b/>
          <w:sz w:val="22"/>
          <w:szCs w:val="22"/>
        </w:rPr>
        <w:tab/>
        <w:t>(dále jen „kupující“)</w:t>
      </w:r>
    </w:p>
    <w:p w:rsidR="00775D12" w:rsidRPr="003B4A84" w:rsidRDefault="00775D12" w:rsidP="00775D12">
      <w:pPr>
        <w:spacing w:before="120"/>
        <w:rPr>
          <w:b/>
          <w:sz w:val="22"/>
          <w:szCs w:val="22"/>
        </w:rPr>
      </w:pPr>
    </w:p>
    <w:p w:rsidR="00775D12" w:rsidRPr="003B4A84" w:rsidRDefault="00775D12" w:rsidP="00775D12">
      <w:pPr>
        <w:spacing w:before="120"/>
        <w:rPr>
          <w:b/>
          <w:sz w:val="22"/>
          <w:szCs w:val="22"/>
        </w:rPr>
      </w:pPr>
      <w:r w:rsidRPr="003B4A84">
        <w:rPr>
          <w:b/>
          <w:sz w:val="22"/>
          <w:szCs w:val="22"/>
        </w:rPr>
        <w:t>2.</w:t>
      </w:r>
      <w:r w:rsidRPr="003B4A84">
        <w:rPr>
          <w:b/>
          <w:sz w:val="22"/>
          <w:szCs w:val="22"/>
        </w:rPr>
        <w:tab/>
        <w:t>Prodávající:</w:t>
      </w:r>
      <w:r>
        <w:rPr>
          <w:b/>
          <w:sz w:val="22"/>
          <w:szCs w:val="22"/>
        </w:rPr>
        <w:t xml:space="preserve"> </w:t>
      </w:r>
      <w:r w:rsidRPr="00836D39">
        <w:rPr>
          <w:b/>
          <w:sz w:val="22"/>
          <w:szCs w:val="22"/>
        </w:rPr>
        <w:t>C SYSTEM CZ a.s.</w:t>
      </w:r>
    </w:p>
    <w:p w:rsidR="00775D12" w:rsidRPr="003B4A84" w:rsidRDefault="00775D12" w:rsidP="00775D12">
      <w:pPr>
        <w:spacing w:before="120"/>
        <w:rPr>
          <w:b/>
          <w:sz w:val="22"/>
          <w:szCs w:val="22"/>
        </w:rPr>
      </w:pPr>
      <w:r>
        <w:rPr>
          <w:b/>
          <w:sz w:val="22"/>
          <w:szCs w:val="22"/>
        </w:rPr>
        <w:tab/>
        <w:t xml:space="preserve">Sídlo: </w:t>
      </w:r>
      <w:r w:rsidRPr="00836D39">
        <w:rPr>
          <w:b/>
          <w:sz w:val="22"/>
          <w:szCs w:val="22"/>
        </w:rPr>
        <w:t>v Brně, Židenice, Ota</w:t>
      </w:r>
      <w:r>
        <w:rPr>
          <w:b/>
          <w:sz w:val="22"/>
          <w:szCs w:val="22"/>
        </w:rPr>
        <w:t>kara Ševčíka 840/10, PSČ 636 00</w:t>
      </w:r>
    </w:p>
    <w:p w:rsidR="00775D12" w:rsidRPr="003B4A84" w:rsidRDefault="00775D12" w:rsidP="00775D12">
      <w:pPr>
        <w:spacing w:before="120"/>
        <w:rPr>
          <w:b/>
          <w:sz w:val="22"/>
          <w:szCs w:val="22"/>
        </w:rPr>
      </w:pPr>
      <w:r w:rsidRPr="003B4A84">
        <w:rPr>
          <w:b/>
          <w:sz w:val="22"/>
          <w:szCs w:val="22"/>
        </w:rPr>
        <w:tab/>
        <w:t>Zastoupen:</w:t>
      </w:r>
      <w:r>
        <w:rPr>
          <w:b/>
          <w:sz w:val="22"/>
          <w:szCs w:val="22"/>
        </w:rPr>
        <w:t xml:space="preserve"> </w:t>
      </w:r>
      <w:r w:rsidRPr="00836D39">
        <w:rPr>
          <w:b/>
          <w:sz w:val="22"/>
          <w:szCs w:val="22"/>
        </w:rPr>
        <w:t>Ing. Michalem Kulíkem</w:t>
      </w:r>
    </w:p>
    <w:p w:rsidR="00775D12" w:rsidRPr="003B4A84" w:rsidRDefault="00775D12" w:rsidP="00775D12">
      <w:pPr>
        <w:spacing w:before="120"/>
        <w:rPr>
          <w:b/>
          <w:sz w:val="22"/>
          <w:szCs w:val="22"/>
        </w:rPr>
      </w:pPr>
      <w:r>
        <w:rPr>
          <w:b/>
          <w:sz w:val="22"/>
          <w:szCs w:val="22"/>
        </w:rPr>
        <w:tab/>
        <w:t xml:space="preserve">IČ: </w:t>
      </w:r>
      <w:r w:rsidRPr="00836D39">
        <w:rPr>
          <w:b/>
          <w:sz w:val="22"/>
          <w:szCs w:val="22"/>
        </w:rPr>
        <w:t>276 75 645</w:t>
      </w:r>
    </w:p>
    <w:p w:rsidR="00775D12" w:rsidRPr="003B4A84" w:rsidRDefault="00775D12" w:rsidP="00775D12">
      <w:pPr>
        <w:spacing w:before="120"/>
        <w:rPr>
          <w:b/>
          <w:sz w:val="22"/>
          <w:szCs w:val="22"/>
        </w:rPr>
      </w:pPr>
      <w:r>
        <w:rPr>
          <w:b/>
          <w:sz w:val="22"/>
          <w:szCs w:val="22"/>
        </w:rPr>
        <w:tab/>
        <w:t xml:space="preserve">DIČ: </w:t>
      </w:r>
      <w:r w:rsidRPr="00836D39">
        <w:rPr>
          <w:b/>
          <w:sz w:val="22"/>
          <w:szCs w:val="22"/>
        </w:rPr>
        <w:t>CZ27675645</w:t>
      </w:r>
    </w:p>
    <w:p w:rsidR="00775D12" w:rsidRPr="0096439F" w:rsidRDefault="00775D12" w:rsidP="00775D12">
      <w:pPr>
        <w:spacing w:before="120"/>
        <w:rPr>
          <w:b/>
          <w:color w:val="auto"/>
          <w:sz w:val="22"/>
          <w:szCs w:val="22"/>
        </w:rPr>
      </w:pPr>
      <w:r w:rsidRPr="003B4A84">
        <w:rPr>
          <w:b/>
          <w:sz w:val="22"/>
          <w:szCs w:val="22"/>
        </w:rPr>
        <w:tab/>
      </w:r>
      <w:r w:rsidRPr="0096439F">
        <w:rPr>
          <w:b/>
          <w:color w:val="auto"/>
          <w:sz w:val="22"/>
          <w:szCs w:val="22"/>
        </w:rPr>
        <w:t xml:space="preserve">Bankovní spojení: </w:t>
      </w:r>
      <w:r w:rsidR="0096439F" w:rsidRPr="0096439F">
        <w:rPr>
          <w:b/>
          <w:color w:val="auto"/>
          <w:sz w:val="22"/>
          <w:szCs w:val="22"/>
        </w:rPr>
        <w:t>XX</w:t>
      </w:r>
    </w:p>
    <w:p w:rsidR="00775D12" w:rsidRPr="003B4A84" w:rsidRDefault="00775D12" w:rsidP="00775D12">
      <w:pPr>
        <w:spacing w:before="120"/>
        <w:rPr>
          <w:b/>
          <w:sz w:val="22"/>
          <w:szCs w:val="22"/>
        </w:rPr>
      </w:pPr>
      <w:r w:rsidRPr="003B4A84">
        <w:rPr>
          <w:b/>
          <w:sz w:val="22"/>
          <w:szCs w:val="22"/>
        </w:rPr>
        <w:tab/>
        <w:t xml:space="preserve">Registrace: </w:t>
      </w:r>
      <w:r w:rsidRPr="00836D39">
        <w:rPr>
          <w:b/>
          <w:sz w:val="22"/>
          <w:szCs w:val="22"/>
        </w:rPr>
        <w:t>spisová značka B 4576 vedená u Krajského soudu v Brně</w:t>
      </w:r>
    </w:p>
    <w:p w:rsidR="00775D12" w:rsidRPr="003B4A84" w:rsidRDefault="00775D12" w:rsidP="00775D12">
      <w:pPr>
        <w:spacing w:before="120"/>
        <w:rPr>
          <w:b/>
          <w:sz w:val="22"/>
          <w:szCs w:val="22"/>
        </w:rPr>
      </w:pPr>
      <w:r w:rsidRPr="003B4A84">
        <w:rPr>
          <w:b/>
          <w:sz w:val="22"/>
          <w:szCs w:val="22"/>
        </w:rPr>
        <w:tab/>
        <w:t>(dále jen „prodávající“)</w:t>
      </w:r>
    </w:p>
    <w:p w:rsidR="00775D12" w:rsidRDefault="00775D12" w:rsidP="00775D12">
      <w:pPr>
        <w:spacing w:before="120"/>
        <w:jc w:val="center"/>
        <w:rPr>
          <w:b/>
          <w:sz w:val="22"/>
          <w:szCs w:val="22"/>
        </w:rPr>
      </w:pPr>
    </w:p>
    <w:p w:rsidR="00775D12" w:rsidRPr="003B4A84" w:rsidRDefault="00775D12" w:rsidP="00775D12">
      <w:pPr>
        <w:spacing w:before="120"/>
        <w:jc w:val="center"/>
        <w:rPr>
          <w:b/>
          <w:sz w:val="22"/>
          <w:szCs w:val="22"/>
        </w:rPr>
      </w:pPr>
      <w:r w:rsidRPr="003B4A84">
        <w:rPr>
          <w:b/>
          <w:sz w:val="22"/>
          <w:szCs w:val="22"/>
        </w:rPr>
        <w:t>t a k t o:</w:t>
      </w:r>
    </w:p>
    <w:p w:rsidR="00775D12" w:rsidRDefault="00775D12" w:rsidP="00775D12">
      <w:pPr>
        <w:spacing w:before="120" w:line="240" w:lineRule="atLeast"/>
        <w:jc w:val="center"/>
        <w:rPr>
          <w:b/>
          <w:sz w:val="24"/>
          <w:szCs w:val="24"/>
        </w:rPr>
      </w:pPr>
    </w:p>
    <w:p w:rsidR="00775D12" w:rsidRDefault="00775D12" w:rsidP="00775D12">
      <w:pPr>
        <w:spacing w:before="120" w:line="240" w:lineRule="atLeast"/>
        <w:jc w:val="center"/>
        <w:rPr>
          <w:b/>
          <w:sz w:val="24"/>
          <w:szCs w:val="24"/>
        </w:rPr>
      </w:pPr>
    </w:p>
    <w:p w:rsidR="00775D12" w:rsidRPr="0065602F" w:rsidRDefault="00775D12" w:rsidP="00775D12">
      <w:pPr>
        <w:spacing w:line="240" w:lineRule="atLeast"/>
        <w:jc w:val="center"/>
        <w:rPr>
          <w:b/>
          <w:sz w:val="24"/>
          <w:szCs w:val="24"/>
        </w:rPr>
      </w:pPr>
      <w:r w:rsidRPr="0065602F">
        <w:rPr>
          <w:b/>
          <w:sz w:val="24"/>
          <w:szCs w:val="24"/>
        </w:rPr>
        <w:t>I.</w:t>
      </w:r>
    </w:p>
    <w:p w:rsidR="00775D12" w:rsidRPr="0065602F" w:rsidRDefault="00775D12" w:rsidP="00775D12">
      <w:pPr>
        <w:spacing w:line="240" w:lineRule="atLeast"/>
        <w:jc w:val="center"/>
        <w:rPr>
          <w:b/>
          <w:sz w:val="24"/>
          <w:szCs w:val="24"/>
        </w:rPr>
      </w:pPr>
      <w:r w:rsidRPr="0065602F">
        <w:rPr>
          <w:b/>
          <w:sz w:val="24"/>
          <w:szCs w:val="24"/>
        </w:rPr>
        <w:t>Preambule</w:t>
      </w:r>
    </w:p>
    <w:p w:rsidR="00775D12" w:rsidRPr="0065602F" w:rsidRDefault="00775D12" w:rsidP="00775D12">
      <w:pPr>
        <w:numPr>
          <w:ilvl w:val="0"/>
          <w:numId w:val="7"/>
        </w:numPr>
        <w:rPr>
          <w:sz w:val="24"/>
          <w:szCs w:val="24"/>
        </w:rPr>
      </w:pPr>
      <w:r w:rsidRPr="0065602F">
        <w:rPr>
          <w:sz w:val="24"/>
          <w:szCs w:val="24"/>
        </w:rPr>
        <w:lastRenderedPageBreak/>
        <w:t xml:space="preserve">Smluvní strany se ve smyslu § 92 odst. 1 písm. a) zákona </w:t>
      </w:r>
      <w:r w:rsidRPr="0065602F">
        <w:rPr>
          <w:kern w:val="28"/>
          <w:sz w:val="24"/>
          <w:szCs w:val="24"/>
        </w:rPr>
        <w:t xml:space="preserve">č. 137/2006 Sb., o veřejných zakázkách, ve znění pozdějších předpisů (dále jen „zákon“) </w:t>
      </w:r>
      <w:r w:rsidRPr="0065602F">
        <w:rPr>
          <w:sz w:val="24"/>
          <w:szCs w:val="24"/>
        </w:rPr>
        <w:t xml:space="preserve">dohodly na uzavření této Rámcové smlouvy s jedním uchazečem, jejímž předmětem jsou dodávky </w:t>
      </w:r>
      <w:r w:rsidRPr="0065602F">
        <w:rPr>
          <w:b/>
          <w:sz w:val="24"/>
          <w:szCs w:val="24"/>
        </w:rPr>
        <w:t xml:space="preserve">počítačů, notebooků, monitorů a tiskáren pro 1. LF UK v Praze a </w:t>
      </w:r>
      <w:r w:rsidRPr="0065602F">
        <w:rPr>
          <w:sz w:val="24"/>
          <w:szCs w:val="24"/>
        </w:rPr>
        <w:t>Biotechnologické a biomedicínské centrum Akademie věd a Univerzity Karlovy ve Vestci (BIOCEV).</w:t>
      </w:r>
    </w:p>
    <w:p w:rsidR="00775D12" w:rsidRPr="0065602F" w:rsidRDefault="00775D12" w:rsidP="00775D12">
      <w:pPr>
        <w:numPr>
          <w:ilvl w:val="0"/>
          <w:numId w:val="7"/>
        </w:numPr>
        <w:tabs>
          <w:tab w:val="left" w:pos="0"/>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left="0" w:hanging="284"/>
        <w:rPr>
          <w:sz w:val="24"/>
          <w:szCs w:val="24"/>
        </w:rPr>
      </w:pPr>
      <w:r w:rsidRPr="0065602F">
        <w:rPr>
          <w:sz w:val="24"/>
          <w:szCs w:val="24"/>
        </w:rPr>
        <w:t>Konkrétní specifikace jednotlivých položek (Seznamu poptávaných počítačových sestav, notebooků, monitorů a tiskáren), které budou následně předmětem jednotlivých dílčích plnění, je uvedena v příloze č. 1 této smlouvy nazvané Seznam poptávaných</w:t>
      </w:r>
      <w:r>
        <w:rPr>
          <w:sz w:val="24"/>
          <w:szCs w:val="24"/>
        </w:rPr>
        <w:t xml:space="preserve"> </w:t>
      </w:r>
      <w:r w:rsidRPr="0065602F">
        <w:rPr>
          <w:sz w:val="24"/>
          <w:szCs w:val="24"/>
        </w:rPr>
        <w:t>počítačových sestav, notebooků, monitorů a tiskáren.</w:t>
      </w:r>
    </w:p>
    <w:p w:rsidR="00775D12" w:rsidRPr="0065602F" w:rsidRDefault="00775D12" w:rsidP="00775D12">
      <w:pPr>
        <w:numPr>
          <w:ilvl w:val="0"/>
          <w:numId w:val="7"/>
        </w:numPr>
        <w:tabs>
          <w:tab w:val="left" w:pos="0"/>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left="0" w:hanging="284"/>
        <w:rPr>
          <w:sz w:val="24"/>
          <w:szCs w:val="24"/>
        </w:rPr>
      </w:pPr>
      <w:r w:rsidRPr="0065602F">
        <w:rPr>
          <w:sz w:val="24"/>
          <w:szCs w:val="24"/>
        </w:rPr>
        <w:t>Tato rámcová smlouva obsahuje podrobné obchodní podmínky pro realizaci jednotlivých dílčích plnění a tvoří právně závazný základ pro uzavírání jednotlivých smluv o dílčím plnění na základě výzvy (objednávky) k poskytnutí plnění zaslané ze strany kupujícího a potvrzením této výzvy (objednávky) ze strany prodávajícího.</w:t>
      </w:r>
    </w:p>
    <w:p w:rsidR="00775D12" w:rsidRPr="0065602F" w:rsidRDefault="00775D12" w:rsidP="00775D12">
      <w:pPr>
        <w:pStyle w:val="Zkladntextodsazen"/>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after="0"/>
        <w:ind w:left="0" w:hanging="284"/>
        <w:jc w:val="both"/>
        <w:rPr>
          <w:sz w:val="24"/>
          <w:szCs w:val="24"/>
        </w:rPr>
      </w:pPr>
    </w:p>
    <w:p w:rsidR="00775D12" w:rsidRPr="0065602F" w:rsidRDefault="00775D12" w:rsidP="00775D12">
      <w:pPr>
        <w:spacing w:line="240" w:lineRule="atLeast"/>
        <w:jc w:val="center"/>
        <w:rPr>
          <w:b/>
          <w:sz w:val="24"/>
          <w:szCs w:val="24"/>
        </w:rPr>
      </w:pPr>
      <w:r w:rsidRPr="0065602F">
        <w:rPr>
          <w:b/>
          <w:sz w:val="24"/>
          <w:szCs w:val="24"/>
        </w:rPr>
        <w:t>II.</w:t>
      </w:r>
    </w:p>
    <w:p w:rsidR="00775D12" w:rsidRPr="0065602F" w:rsidRDefault="00775D12" w:rsidP="00775D12">
      <w:pPr>
        <w:spacing w:line="240" w:lineRule="atLeast"/>
        <w:jc w:val="center"/>
        <w:rPr>
          <w:sz w:val="24"/>
          <w:szCs w:val="24"/>
        </w:rPr>
      </w:pPr>
      <w:r w:rsidRPr="0065602F">
        <w:rPr>
          <w:b/>
          <w:sz w:val="24"/>
          <w:szCs w:val="24"/>
        </w:rPr>
        <w:t>Předmět plnění</w:t>
      </w:r>
    </w:p>
    <w:p w:rsidR="00775D12" w:rsidRPr="00E869A2" w:rsidRDefault="00775D12" w:rsidP="00775D12">
      <w:pPr>
        <w:pStyle w:val="Zkladntext"/>
        <w:spacing w:after="0"/>
        <w:ind w:firstLine="0"/>
        <w:rPr>
          <w:rFonts w:asciiTheme="minorHAnsi" w:hAnsiTheme="minorHAnsi"/>
          <w:sz w:val="24"/>
          <w:szCs w:val="24"/>
        </w:rPr>
      </w:pPr>
      <w:r w:rsidRPr="00E869A2">
        <w:rPr>
          <w:rFonts w:asciiTheme="minorHAnsi" w:hAnsiTheme="minorHAnsi"/>
          <w:sz w:val="24"/>
          <w:szCs w:val="24"/>
        </w:rPr>
        <w:t>Předmětem této rámcové smlouvy je v souladu s § 11 zákona úprava podmínek týkajících se jednotlivých veřejných zakázek (dílčích plnění) v rámci plnění veřejné zakázky na dodávky zadávané v otevřeném řízení s názvem „Rámcová smlouva s jedním dodavatelem na dodávky počítačů, notebooků, monitorů a tiskáren pro 1. LF UK v </w:t>
      </w:r>
      <w:proofErr w:type="spellStart"/>
      <w:r w:rsidRPr="00E869A2">
        <w:rPr>
          <w:rFonts w:asciiTheme="minorHAnsi" w:hAnsiTheme="minorHAnsi"/>
          <w:sz w:val="24"/>
          <w:szCs w:val="24"/>
        </w:rPr>
        <w:t>Praze“ev</w:t>
      </w:r>
      <w:proofErr w:type="spellEnd"/>
      <w:r w:rsidRPr="00E869A2">
        <w:rPr>
          <w:rFonts w:asciiTheme="minorHAnsi" w:hAnsiTheme="minorHAnsi"/>
          <w:sz w:val="24"/>
          <w:szCs w:val="24"/>
        </w:rPr>
        <w:t xml:space="preserve">. č. 5150019. Prodávající je povinen dodat kupujícímu na základě dílčích výzev (objednávek) počítače, notebooky, monitory a tiskárny(dále jen „zboží“) a převést na kupujícího vlastnické právo ke zboží. Jednotlivé druhy zboží včetně ceníku jsou podrobně specifikovány v nabídce prodávajícího č. </w:t>
      </w:r>
      <w:r w:rsidRPr="00950ACA">
        <w:rPr>
          <w:rFonts w:asciiTheme="minorHAnsi" w:hAnsiTheme="minorHAnsi"/>
          <w:sz w:val="24"/>
          <w:szCs w:val="24"/>
        </w:rPr>
        <w:t xml:space="preserve">26/10/2015/CSYS </w:t>
      </w:r>
      <w:r w:rsidRPr="00E869A2">
        <w:rPr>
          <w:rFonts w:asciiTheme="minorHAnsi" w:hAnsiTheme="minorHAnsi"/>
          <w:sz w:val="24"/>
          <w:szCs w:val="24"/>
        </w:rPr>
        <w:t xml:space="preserve">ze dne </w:t>
      </w:r>
      <w:r>
        <w:rPr>
          <w:rFonts w:asciiTheme="minorHAnsi" w:hAnsiTheme="minorHAnsi"/>
          <w:sz w:val="24"/>
          <w:szCs w:val="24"/>
        </w:rPr>
        <w:t>26. 10. 2015</w:t>
      </w:r>
      <w:r w:rsidRPr="00E869A2">
        <w:rPr>
          <w:rFonts w:asciiTheme="minorHAnsi" w:hAnsiTheme="minorHAnsi"/>
          <w:sz w:val="24"/>
          <w:szCs w:val="24"/>
        </w:rPr>
        <w:t>, která tvoří nedílnou součást rámcové smlouvy jako její příloha č. 1. Součástí závazku prodávajícího je dodání zboží včetně dopravy na vlastní náklad a nebezpečí prodávajícího do míst plnění, která budou uvedena v písemné výzvě (objednávce) kupujícího. Výzvy (objednávky) budou respektovat znění této rámcové smlouvy.</w:t>
      </w:r>
    </w:p>
    <w:p w:rsidR="00775D12" w:rsidRPr="00E869A2" w:rsidRDefault="00775D12" w:rsidP="00775D12">
      <w:pPr>
        <w:pStyle w:val="Zkladntext"/>
        <w:numPr>
          <w:ilvl w:val="0"/>
          <w:numId w:val="1"/>
        </w:numPr>
        <w:tabs>
          <w:tab w:val="clear" w:pos="432"/>
          <w:tab w:val="num" w:pos="284"/>
        </w:tabs>
        <w:spacing w:after="0"/>
        <w:ind w:left="0" w:firstLine="0"/>
        <w:rPr>
          <w:rFonts w:asciiTheme="minorHAnsi" w:hAnsiTheme="minorHAnsi"/>
          <w:sz w:val="24"/>
          <w:szCs w:val="24"/>
          <w:lang w:val="pl-PL"/>
        </w:rPr>
      </w:pPr>
      <w:r w:rsidRPr="00E869A2">
        <w:rPr>
          <w:rFonts w:asciiTheme="minorHAnsi" w:hAnsiTheme="minorHAnsi"/>
          <w:sz w:val="24"/>
          <w:szCs w:val="24"/>
        </w:rPr>
        <w:t>Touto rámcovou smlouvou smluvní strany sjednávají podmínky dodávek zboží, které budou blíže určeny (druh, množství, cena a termín dodávek) v samostatných výzvách (objednávkách) kupujícího. Na základě takovéto samostatné výzvy (objednávky) bude prodávající realizovat konkrétní plnění.</w:t>
      </w:r>
    </w:p>
    <w:p w:rsidR="00775D12" w:rsidRPr="00E869A2" w:rsidRDefault="00775D12" w:rsidP="00775D12">
      <w:pPr>
        <w:pStyle w:val="Zkladntext"/>
        <w:numPr>
          <w:ilvl w:val="0"/>
          <w:numId w:val="1"/>
        </w:numPr>
        <w:tabs>
          <w:tab w:val="clear" w:pos="432"/>
          <w:tab w:val="num" w:pos="284"/>
        </w:tabs>
        <w:spacing w:after="0"/>
        <w:ind w:left="0" w:firstLine="0"/>
        <w:rPr>
          <w:rFonts w:asciiTheme="minorHAnsi" w:hAnsiTheme="minorHAnsi"/>
          <w:sz w:val="24"/>
          <w:szCs w:val="24"/>
        </w:rPr>
      </w:pPr>
      <w:r w:rsidRPr="00E869A2">
        <w:rPr>
          <w:rFonts w:asciiTheme="minorHAnsi" w:hAnsiTheme="minorHAnsi"/>
          <w:sz w:val="24"/>
          <w:szCs w:val="24"/>
        </w:rPr>
        <w:t>Výzvy (objednávky) budou učiněny písemně, přičemž za písemnou výzvu (objednávku) se považuje též výzva (objednávka) učiněná prostřednictvím elektro</w:t>
      </w:r>
      <w:r>
        <w:rPr>
          <w:rFonts w:asciiTheme="minorHAnsi" w:hAnsiTheme="minorHAnsi"/>
          <w:sz w:val="24"/>
          <w:szCs w:val="24"/>
        </w:rPr>
        <w:t xml:space="preserve">nické pošty na e-mailovou adresu: </w:t>
      </w:r>
      <w:r w:rsidR="0096439F" w:rsidRPr="0096439F">
        <w:rPr>
          <w:rFonts w:asciiTheme="minorHAnsi" w:hAnsiTheme="minorHAnsi"/>
          <w:color w:val="auto"/>
          <w:sz w:val="24"/>
          <w:szCs w:val="24"/>
        </w:rPr>
        <w:t>XXX.</w:t>
      </w:r>
      <w:r w:rsidRPr="00EF2CAC">
        <w:rPr>
          <w:rFonts w:asciiTheme="minorHAnsi" w:hAnsiTheme="minorHAnsi"/>
          <w:color w:val="FF0000"/>
          <w:sz w:val="24"/>
          <w:szCs w:val="24"/>
        </w:rPr>
        <w:t xml:space="preserve"> </w:t>
      </w:r>
      <w:r w:rsidRPr="00E869A2">
        <w:rPr>
          <w:rFonts w:asciiTheme="minorHAnsi" w:hAnsiTheme="minorHAnsi"/>
          <w:sz w:val="24"/>
          <w:szCs w:val="24"/>
        </w:rPr>
        <w:t xml:space="preserve">Pokud bude kupující objednávat zboží pořizované pro </w:t>
      </w:r>
      <w:proofErr w:type="gramStart"/>
      <w:r w:rsidRPr="00E869A2">
        <w:rPr>
          <w:rFonts w:asciiTheme="minorHAnsi" w:hAnsiTheme="minorHAnsi"/>
          <w:sz w:val="24"/>
          <w:szCs w:val="24"/>
        </w:rPr>
        <w:t>projekt  OP</w:t>
      </w:r>
      <w:proofErr w:type="gramEnd"/>
      <w:r w:rsidR="0096439F">
        <w:rPr>
          <w:rFonts w:asciiTheme="minorHAnsi" w:hAnsiTheme="minorHAnsi"/>
          <w:sz w:val="24"/>
          <w:szCs w:val="24"/>
        </w:rPr>
        <w:t xml:space="preserve"> </w:t>
      </w:r>
      <w:proofErr w:type="spellStart"/>
      <w:r w:rsidRPr="00E869A2">
        <w:rPr>
          <w:rFonts w:asciiTheme="minorHAnsi" w:hAnsiTheme="minorHAnsi"/>
          <w:sz w:val="24"/>
          <w:szCs w:val="24"/>
        </w:rPr>
        <w:t>VaVpI</w:t>
      </w:r>
      <w:proofErr w:type="spellEnd"/>
      <w:r w:rsidRPr="00E869A2">
        <w:rPr>
          <w:rFonts w:asciiTheme="minorHAnsi" w:hAnsiTheme="minorHAnsi"/>
          <w:sz w:val="24"/>
          <w:szCs w:val="24"/>
        </w:rPr>
        <w:t xml:space="preserve"> CZ.1.05/1.1.00/02.0109, Biotechnologické a biomedicínské centrum Akademie věd a Univerzity Karlovy ve Vestci ( BIOCEV), v objednávce to výslovně uvede. Prodávající je povinen nejpozději do 1 pracovního dne od obdržení bezvadné výzvy (objednávky) (tj. lhůta pro přijetí výzvy - objednávky) tento návrh kupujícího přijmout. Přijetí návrhu učiní prodávající potvrzením na e-mailovou adresu, ze které byla řádná výzva (objednávka) odeslána, a to nejpozději do konce pracovní doby, tj. do 16 hod. Tento návrh kupujícího ve formě výzvy (objednávky) zaniká, pokud výzva (objednávka) nebude prodávajícím potvrzena do konce lhůty pro její přijetí. </w:t>
      </w:r>
    </w:p>
    <w:p w:rsidR="00775D12" w:rsidRPr="00E869A2" w:rsidRDefault="00775D12" w:rsidP="00775D12">
      <w:pPr>
        <w:pStyle w:val="Zkladntext"/>
        <w:numPr>
          <w:ilvl w:val="0"/>
          <w:numId w:val="1"/>
        </w:numPr>
        <w:tabs>
          <w:tab w:val="clear" w:pos="432"/>
          <w:tab w:val="num" w:pos="284"/>
        </w:tabs>
        <w:spacing w:after="0"/>
        <w:ind w:left="0" w:firstLine="0"/>
        <w:rPr>
          <w:rFonts w:asciiTheme="minorHAnsi" w:hAnsiTheme="minorHAnsi"/>
          <w:sz w:val="24"/>
          <w:szCs w:val="24"/>
          <w:lang w:val="pl-PL"/>
        </w:rPr>
      </w:pPr>
      <w:r w:rsidRPr="00E869A2">
        <w:rPr>
          <w:rFonts w:asciiTheme="minorHAnsi" w:hAnsiTheme="minorHAnsi"/>
          <w:sz w:val="24"/>
          <w:szCs w:val="24"/>
          <w:lang w:val="pl-PL"/>
        </w:rPr>
        <w:t xml:space="preserve">Kupující má právo objednat si zboží a určit si při každé výzvě (objednávce) jeho objednávané množství podle vlastního uvážení a poptávky na trhu. </w:t>
      </w:r>
    </w:p>
    <w:p w:rsidR="00775D12" w:rsidRPr="00E869A2" w:rsidRDefault="00775D12" w:rsidP="00775D12">
      <w:pPr>
        <w:pStyle w:val="Zkladntext"/>
        <w:numPr>
          <w:ilvl w:val="0"/>
          <w:numId w:val="1"/>
        </w:numPr>
        <w:tabs>
          <w:tab w:val="num" w:pos="-284"/>
          <w:tab w:val="left" w:pos="0"/>
          <w:tab w:val="num" w:pos="284"/>
        </w:tabs>
        <w:spacing w:after="0"/>
        <w:ind w:left="0" w:firstLine="0"/>
        <w:rPr>
          <w:rFonts w:asciiTheme="minorHAnsi" w:hAnsiTheme="minorHAnsi"/>
          <w:sz w:val="24"/>
          <w:szCs w:val="24"/>
        </w:rPr>
      </w:pPr>
      <w:r w:rsidRPr="00E869A2">
        <w:rPr>
          <w:rFonts w:asciiTheme="minorHAnsi" w:hAnsiTheme="minorHAnsi"/>
          <w:sz w:val="24"/>
          <w:szCs w:val="24"/>
        </w:rPr>
        <w:t xml:space="preserve">Předmětem dodávek může být i zboží výslovně neuvedené v příloze č. 1 této smlouvy na základě dodatku k této rámcové smlouvě, který případně smluvní strany mohou uzavřít při </w:t>
      </w:r>
      <w:r w:rsidRPr="00E869A2">
        <w:rPr>
          <w:rFonts w:asciiTheme="minorHAnsi" w:hAnsiTheme="minorHAnsi"/>
          <w:sz w:val="24"/>
          <w:szCs w:val="24"/>
        </w:rPr>
        <w:lastRenderedPageBreak/>
        <w:t>respektování ustanovení zákona č. 137/2006 Sb., ve znění pozdějších předpisů, a příslušných prováděcích předpisů k tomuto zákonu.</w:t>
      </w:r>
    </w:p>
    <w:p w:rsidR="00775D12" w:rsidRPr="00E869A2" w:rsidRDefault="00775D12" w:rsidP="00775D12">
      <w:pPr>
        <w:pStyle w:val="Zkladntext"/>
        <w:numPr>
          <w:ilvl w:val="0"/>
          <w:numId w:val="1"/>
        </w:numPr>
        <w:tabs>
          <w:tab w:val="num" w:pos="284"/>
        </w:tabs>
        <w:spacing w:after="0"/>
        <w:ind w:left="0" w:firstLine="0"/>
        <w:rPr>
          <w:rFonts w:asciiTheme="minorHAnsi" w:hAnsiTheme="minorHAnsi"/>
          <w:sz w:val="24"/>
          <w:szCs w:val="24"/>
        </w:rPr>
      </w:pPr>
      <w:r w:rsidRPr="00E869A2">
        <w:rPr>
          <w:rFonts w:asciiTheme="minorHAnsi" w:hAnsiTheme="minorHAnsi"/>
          <w:sz w:val="24"/>
          <w:szCs w:val="24"/>
        </w:rPr>
        <w:t>Prodávající se zavazuje dodávat kupujícímu zboží řádně a včas po celou dobu platnosti této rámcové smlouvy, nové a nepoužité, bez vad a v množství uvedeném ve výzvě (objednávce), a zajistit, aby dodané zboží včetně jeho balení, konzervace a ochrany pro přepravu splňovalo požadavky příslušných platných ČSN.</w:t>
      </w:r>
    </w:p>
    <w:p w:rsidR="00775D12" w:rsidRPr="00E869A2" w:rsidRDefault="00775D12" w:rsidP="00775D12">
      <w:pPr>
        <w:pStyle w:val="Zkladntext"/>
        <w:numPr>
          <w:ilvl w:val="0"/>
          <w:numId w:val="1"/>
        </w:numPr>
        <w:tabs>
          <w:tab w:val="num" w:pos="284"/>
        </w:tabs>
        <w:spacing w:after="0"/>
        <w:ind w:left="0" w:firstLine="0"/>
        <w:rPr>
          <w:rFonts w:asciiTheme="minorHAnsi" w:hAnsiTheme="minorHAnsi"/>
          <w:sz w:val="24"/>
          <w:szCs w:val="24"/>
        </w:rPr>
      </w:pPr>
      <w:r w:rsidRPr="00E869A2">
        <w:rPr>
          <w:rFonts w:asciiTheme="minorHAnsi" w:hAnsiTheme="minorHAnsi"/>
          <w:sz w:val="24"/>
          <w:szCs w:val="24"/>
        </w:rPr>
        <w:t xml:space="preserve">Kupující není povinen přijmout a převzít zboží, které nebude odpovídat požadavkům této smlouvy, zadávacím podmínkám, platným právním předpisům a/nebo technickým normám. </w:t>
      </w:r>
    </w:p>
    <w:p w:rsidR="00775D12" w:rsidRPr="00E869A2" w:rsidRDefault="00775D12" w:rsidP="00775D12">
      <w:pPr>
        <w:pStyle w:val="Zkladntext"/>
        <w:numPr>
          <w:ilvl w:val="0"/>
          <w:numId w:val="1"/>
        </w:numPr>
        <w:tabs>
          <w:tab w:val="num" w:pos="284"/>
        </w:tabs>
        <w:spacing w:after="0"/>
        <w:ind w:left="0" w:firstLine="0"/>
        <w:rPr>
          <w:rFonts w:asciiTheme="minorHAnsi" w:hAnsiTheme="minorHAnsi"/>
          <w:sz w:val="24"/>
          <w:szCs w:val="24"/>
        </w:rPr>
      </w:pPr>
      <w:r w:rsidRPr="00E869A2">
        <w:rPr>
          <w:rFonts w:asciiTheme="minorHAnsi" w:hAnsiTheme="minorHAnsi"/>
          <w:sz w:val="24"/>
          <w:szCs w:val="24"/>
        </w:rPr>
        <w:t>Kupující se zavazuje odebírat od prodávajícího zboží na základě vlastních výzev (objednávek) a zaplatit mu za řádně a včas dodané zboží, které si objednal, dohodnutou kupní cenu.</w:t>
      </w:r>
    </w:p>
    <w:p w:rsidR="00775D12" w:rsidRPr="00E869A2" w:rsidRDefault="00775D12" w:rsidP="00775D12">
      <w:pPr>
        <w:shd w:val="clear" w:color="auto" w:fill="FFFFFF"/>
        <w:spacing w:line="336" w:lineRule="atLeast"/>
        <w:rPr>
          <w:rFonts w:asciiTheme="minorHAnsi" w:hAnsiTheme="minorHAnsi"/>
          <w:sz w:val="24"/>
          <w:szCs w:val="24"/>
        </w:rPr>
      </w:pPr>
      <w:r w:rsidRPr="00E869A2">
        <w:rPr>
          <w:rFonts w:asciiTheme="minorHAnsi" w:hAnsiTheme="minorHAnsi"/>
          <w:sz w:val="24"/>
          <w:szCs w:val="24"/>
        </w:rPr>
        <w:t xml:space="preserve">g) Prodávající se zavazuje dodávat kupujícímu sestavy, popř. jednotlivé monitory bez jakýchkoliv vad obrazovky. Bude-li display vykazovat při dodání větší množství vadných pixelů, než je dáno normou </w:t>
      </w:r>
      <w:r w:rsidRPr="00E869A2">
        <w:rPr>
          <w:rFonts w:asciiTheme="minorHAnsi" w:hAnsiTheme="minorHAnsi"/>
          <w:sz w:val="24"/>
          <w:szCs w:val="24"/>
          <w:shd w:val="clear" w:color="auto" w:fill="FFFFFF"/>
        </w:rPr>
        <w:t xml:space="preserve">EN ISO 9241-303:2011 pro třídu 1 (tj. max. 1 světlý (stále) pixel, 1 tmavý (stále) pixel, 5 vadných </w:t>
      </w:r>
      <w:proofErr w:type="spellStart"/>
      <w:r w:rsidRPr="00E869A2">
        <w:rPr>
          <w:rFonts w:asciiTheme="minorHAnsi" w:hAnsiTheme="minorHAnsi"/>
          <w:sz w:val="24"/>
          <w:szCs w:val="24"/>
          <w:shd w:val="clear" w:color="auto" w:fill="FFFFFF"/>
        </w:rPr>
        <w:t>subpixelů</w:t>
      </w:r>
      <w:proofErr w:type="spellEnd"/>
      <w:r w:rsidRPr="00E869A2">
        <w:rPr>
          <w:rFonts w:asciiTheme="minorHAnsi" w:hAnsiTheme="minorHAnsi"/>
          <w:sz w:val="24"/>
          <w:szCs w:val="24"/>
          <w:shd w:val="clear" w:color="auto" w:fill="FFFFFF"/>
        </w:rPr>
        <w:t>)</w:t>
      </w:r>
      <w:r w:rsidRPr="00E869A2">
        <w:rPr>
          <w:rFonts w:asciiTheme="minorHAnsi" w:hAnsiTheme="minorHAnsi"/>
          <w:sz w:val="24"/>
          <w:szCs w:val="24"/>
        </w:rPr>
        <w:t xml:space="preserve">, je kupující oprávněn převzetí takového zboží odmítnout a žádat dodání jiného bezvadného zboží. Vyskytne-li se taková vada zboží do 6 měsíců od dodání, tj. ode dne oboustranného podpisu Přejímacího a instalačního protokolu, je kupující oprávněn tuto vadu reklamovat  a žádat dodání nového bezvadného plnění. Po uplynutí této lhůty budou vady obrazovky posuzovány podle běžných reklamačních podmínek výrobce. Prodávající se zavazuje na základě výzvy (objednávky) kupujícího dodat sestavu i bez monitoru. </w:t>
      </w:r>
    </w:p>
    <w:p w:rsidR="00775D12" w:rsidRPr="00E869A2" w:rsidRDefault="00775D12" w:rsidP="00775D12">
      <w:pPr>
        <w:shd w:val="clear" w:color="auto" w:fill="FFFFFF"/>
        <w:spacing w:line="336" w:lineRule="atLeast"/>
        <w:rPr>
          <w:rFonts w:asciiTheme="minorHAnsi" w:hAnsiTheme="minorHAnsi"/>
          <w:sz w:val="24"/>
          <w:szCs w:val="24"/>
        </w:rPr>
      </w:pPr>
      <w:r w:rsidRPr="00E869A2">
        <w:rPr>
          <w:rFonts w:asciiTheme="minorHAnsi" w:hAnsiTheme="minorHAnsi"/>
          <w:sz w:val="24"/>
          <w:szCs w:val="24"/>
        </w:rPr>
        <w:t>h) Prodávající se zavazuje, že bude reflektovat technický a cenový vývoj HW komponent, jmenovitě CPU, SSD a HDD v době trvání této rámcové smlouvy, a zavazuje se jej minimálně jednou za 3 měsíce konkretizovat formou upřesnění konfigurace ze své nabídky při zachování ceny z nabídky.</w:t>
      </w:r>
    </w:p>
    <w:p w:rsidR="00775D12" w:rsidRPr="00E869A2" w:rsidRDefault="00775D12" w:rsidP="00775D12">
      <w:pPr>
        <w:rPr>
          <w:rFonts w:asciiTheme="minorHAnsi" w:hAnsiTheme="minorHAnsi"/>
          <w:sz w:val="24"/>
          <w:szCs w:val="24"/>
        </w:rPr>
      </w:pPr>
      <w:r w:rsidRPr="00E869A2">
        <w:rPr>
          <w:rFonts w:asciiTheme="minorHAnsi" w:hAnsiTheme="minorHAnsi"/>
          <w:sz w:val="24"/>
          <w:szCs w:val="24"/>
        </w:rPr>
        <w:t xml:space="preserve">ch) Prodávající je povinen dodávat kupujícímu zboží dle specifikace uvedené v Příloze č. 2 </w:t>
      </w:r>
      <w:proofErr w:type="gramStart"/>
      <w:r w:rsidRPr="00E869A2">
        <w:rPr>
          <w:rFonts w:asciiTheme="minorHAnsi" w:hAnsiTheme="minorHAnsi"/>
          <w:sz w:val="24"/>
          <w:szCs w:val="24"/>
        </w:rPr>
        <w:t>této</w:t>
      </w:r>
      <w:proofErr w:type="gramEnd"/>
      <w:r w:rsidRPr="00E869A2">
        <w:rPr>
          <w:rFonts w:asciiTheme="minorHAnsi" w:hAnsiTheme="minorHAnsi"/>
          <w:sz w:val="24"/>
          <w:szCs w:val="24"/>
        </w:rPr>
        <w:t xml:space="preserve"> smlouvy (Příloha č. 1 až č. 5 Zadávací dokumentace veřejné zakázky ev. č. 5150019). S ohledem na technické, funkční a morální zastarávání takového zboží a snížení jeho dostupnosti na trhu po dobu trvání této smlouvy, je kupující oprávněn požadovat dodání zboží, které bude zcela odpovídat požadované minimální specifikaci uvedené v předchozí větě.</w:t>
      </w:r>
    </w:p>
    <w:p w:rsidR="00775D12" w:rsidRDefault="00775D12" w:rsidP="00775D12">
      <w:pPr>
        <w:pStyle w:val="Default"/>
        <w:jc w:val="both"/>
        <w:rPr>
          <w:color w:val="auto"/>
        </w:rPr>
      </w:pPr>
    </w:p>
    <w:p w:rsidR="00775D12" w:rsidRPr="0065602F" w:rsidRDefault="00775D12" w:rsidP="00775D12">
      <w:pPr>
        <w:pStyle w:val="Default"/>
        <w:jc w:val="both"/>
        <w:rPr>
          <w:color w:val="auto"/>
        </w:rPr>
      </w:pPr>
    </w:p>
    <w:p w:rsidR="00775D12" w:rsidRPr="002D617E" w:rsidRDefault="00775D12" w:rsidP="00775D12">
      <w:pPr>
        <w:spacing w:line="240" w:lineRule="atLeast"/>
        <w:jc w:val="center"/>
        <w:rPr>
          <w:b/>
          <w:bCs/>
          <w:sz w:val="24"/>
          <w:szCs w:val="24"/>
        </w:rPr>
      </w:pPr>
      <w:r>
        <w:rPr>
          <w:b/>
          <w:bCs/>
          <w:sz w:val="24"/>
          <w:szCs w:val="24"/>
        </w:rPr>
        <w:t>I</w:t>
      </w:r>
      <w:r w:rsidRPr="002D617E">
        <w:rPr>
          <w:b/>
          <w:bCs/>
          <w:sz w:val="24"/>
          <w:szCs w:val="24"/>
        </w:rPr>
        <w:t>II.</w:t>
      </w:r>
    </w:p>
    <w:p w:rsidR="00775D12" w:rsidRPr="0065602F" w:rsidRDefault="00775D12" w:rsidP="00775D12">
      <w:pPr>
        <w:spacing w:line="240" w:lineRule="atLeast"/>
        <w:jc w:val="center"/>
        <w:rPr>
          <w:b/>
          <w:bCs/>
          <w:sz w:val="24"/>
          <w:szCs w:val="24"/>
        </w:rPr>
      </w:pPr>
      <w:r w:rsidRPr="0065602F">
        <w:rPr>
          <w:b/>
          <w:bCs/>
          <w:sz w:val="24"/>
          <w:szCs w:val="24"/>
        </w:rPr>
        <w:t>Kupní cena a platební podmínky</w:t>
      </w:r>
    </w:p>
    <w:p w:rsidR="00775D12" w:rsidRPr="0065602F" w:rsidRDefault="00775D12" w:rsidP="00775D12">
      <w:pPr>
        <w:spacing w:line="240" w:lineRule="atLeast"/>
        <w:jc w:val="center"/>
        <w:rPr>
          <w:b/>
          <w:bCs/>
          <w:sz w:val="24"/>
          <w:szCs w:val="24"/>
        </w:rPr>
      </w:pPr>
    </w:p>
    <w:p w:rsidR="00775D12" w:rsidRPr="0065602F" w:rsidRDefault="00775D12" w:rsidP="00775D12">
      <w:pPr>
        <w:numPr>
          <w:ilvl w:val="0"/>
          <w:numId w:val="2"/>
        </w:numPr>
        <w:tabs>
          <w:tab w:val="num" w:pos="142"/>
          <w:tab w:val="left" w:pos="284"/>
        </w:tabs>
        <w:ind w:left="0" w:firstLine="0"/>
        <w:rPr>
          <w:rStyle w:val="TextkomenteChar"/>
          <w:sz w:val="24"/>
          <w:szCs w:val="24"/>
        </w:rPr>
      </w:pPr>
      <w:r w:rsidRPr="0065602F">
        <w:rPr>
          <w:sz w:val="24"/>
          <w:szCs w:val="24"/>
        </w:rPr>
        <w:t xml:space="preserve">Cena zboží byla stanovena dohodou smluvních stran a ve formě jednotkových cen je uvedena v příloze č. 1 této smlouvy (viz oceněný Seznam </w:t>
      </w:r>
      <w:r w:rsidRPr="0065602F">
        <w:rPr>
          <w:b/>
          <w:sz w:val="24"/>
          <w:szCs w:val="24"/>
        </w:rPr>
        <w:t xml:space="preserve">- </w:t>
      </w:r>
      <w:r w:rsidRPr="0065602F">
        <w:rPr>
          <w:sz w:val="24"/>
          <w:szCs w:val="24"/>
        </w:rPr>
        <w:t xml:space="preserve">poptávaných počítačových sestav, notebooků, monitorů a tiskáren, jež je součástí nabídky prodávajícího). Tyto ceny jsou pevné a nejvýše přípustné po celou dobu platnosti a účinnosti této rámcové smlouvy a rozhodné pro stanovení dílčí kupní ceny za zboží. Ceny jsou shodné s nabídkovými cenami, které uvedl prodávající ve své nabídce </w:t>
      </w:r>
      <w:r w:rsidRPr="00950ACA">
        <w:rPr>
          <w:sz w:val="24"/>
          <w:szCs w:val="24"/>
        </w:rPr>
        <w:t>č. 26/10/2015/CSYS ze dne</w:t>
      </w:r>
      <w:r>
        <w:rPr>
          <w:sz w:val="24"/>
          <w:szCs w:val="24"/>
        </w:rPr>
        <w:t xml:space="preserve"> 26. 10. 2015</w:t>
      </w:r>
    </w:p>
    <w:p w:rsidR="00775D12" w:rsidRPr="0065602F" w:rsidRDefault="00775D12" w:rsidP="00775D12">
      <w:pPr>
        <w:tabs>
          <w:tab w:val="left" w:pos="284"/>
        </w:tabs>
        <w:spacing w:after="120"/>
        <w:rPr>
          <w:sz w:val="24"/>
          <w:szCs w:val="24"/>
        </w:rPr>
      </w:pPr>
      <w:r w:rsidRPr="0065602F">
        <w:rPr>
          <w:rStyle w:val="TextkomenteChar"/>
          <w:sz w:val="24"/>
          <w:szCs w:val="24"/>
        </w:rPr>
        <w:t xml:space="preserve">Jednotkové ceny </w:t>
      </w:r>
      <w:r w:rsidRPr="0065602F">
        <w:rPr>
          <w:sz w:val="24"/>
          <w:szCs w:val="24"/>
        </w:rPr>
        <w:t>obsahují ocenění veškerých nákladů nutných k řádnému splnění závazku prodávajícího z této rámcové smlouvy.</w:t>
      </w:r>
    </w:p>
    <w:p w:rsidR="00775D12" w:rsidRPr="0065602F" w:rsidRDefault="00775D12" w:rsidP="00775D12">
      <w:pPr>
        <w:widowControl w:val="0"/>
        <w:autoSpaceDE w:val="0"/>
        <w:autoSpaceDN w:val="0"/>
        <w:adjustRightInd w:val="0"/>
        <w:spacing w:after="120" w:line="178" w:lineRule="atLeast"/>
        <w:rPr>
          <w:sz w:val="24"/>
          <w:szCs w:val="24"/>
        </w:rPr>
      </w:pPr>
      <w:r w:rsidRPr="0065602F">
        <w:rPr>
          <w:sz w:val="24"/>
          <w:szCs w:val="24"/>
        </w:rPr>
        <w:t xml:space="preserve">Do ceny budou započteny také veškerá rizika, zisky a finanční vlivy (včetně inflace) po celou dobu realizace předmětné veřejné zakázky. </w:t>
      </w:r>
    </w:p>
    <w:p w:rsidR="00775D12" w:rsidRPr="0065602F" w:rsidRDefault="00775D12" w:rsidP="00775D12">
      <w:pPr>
        <w:tabs>
          <w:tab w:val="left" w:pos="284"/>
        </w:tabs>
        <w:spacing w:after="100" w:afterAutospacing="1"/>
        <w:rPr>
          <w:sz w:val="24"/>
          <w:szCs w:val="24"/>
        </w:rPr>
      </w:pPr>
      <w:r w:rsidRPr="0065602F">
        <w:rPr>
          <w:sz w:val="24"/>
          <w:szCs w:val="24"/>
        </w:rPr>
        <w:lastRenderedPageBreak/>
        <w:t>V této ceně je zahrnuto zboží, jeho doprava do místa plnění, jeho instalace v místě plnění s přihlédnutím k pokynům kupujícího, otestování, uvedení do provozu, úspěšné odzkoušení, zaškolení obsluhy, předání veškerých dokumentů potřebných k nakládání se zbožím včetně návodu k obsluze, uživatelského manuálu, záručního listu a prohlášení o shodě.</w:t>
      </w:r>
    </w:p>
    <w:p w:rsidR="00775D12" w:rsidRDefault="00775D12" w:rsidP="00775D12">
      <w:pPr>
        <w:tabs>
          <w:tab w:val="left" w:pos="284"/>
        </w:tabs>
        <w:rPr>
          <w:sz w:val="24"/>
          <w:szCs w:val="24"/>
        </w:rPr>
      </w:pPr>
      <w:r w:rsidRPr="0065602F">
        <w:rPr>
          <w:sz w:val="24"/>
          <w:szCs w:val="24"/>
        </w:rPr>
        <w:t>b) Právo na zaplacení kupní ceny, resp. dílčí kupní ceny za dílčí dodávku zboží objednaného kupujícím, vzniká prodávajícímu řádným splněním jeho závazku v místě plnění a způsobem uvedeným v této smlouvě a výzvě (objednávce) kupujícího.</w:t>
      </w:r>
    </w:p>
    <w:p w:rsidR="00775D12" w:rsidRPr="0065602F" w:rsidRDefault="00775D12" w:rsidP="00775D12">
      <w:pPr>
        <w:tabs>
          <w:tab w:val="left" w:pos="284"/>
        </w:tabs>
        <w:rPr>
          <w:sz w:val="24"/>
          <w:szCs w:val="24"/>
        </w:rPr>
      </w:pPr>
    </w:p>
    <w:p w:rsidR="00775D12" w:rsidRPr="0065602F" w:rsidRDefault="00775D12" w:rsidP="00775D12">
      <w:pPr>
        <w:tabs>
          <w:tab w:val="left" w:pos="284"/>
        </w:tabs>
        <w:rPr>
          <w:sz w:val="24"/>
          <w:szCs w:val="24"/>
        </w:rPr>
      </w:pPr>
      <w:r w:rsidRPr="0065602F">
        <w:rPr>
          <w:sz w:val="24"/>
          <w:szCs w:val="24"/>
        </w:rPr>
        <w:t>c) K ceně zboží bude připočtena DPH v sazbě platné v době plnění.</w:t>
      </w:r>
    </w:p>
    <w:p w:rsidR="00775D12" w:rsidRPr="001E4ACC" w:rsidRDefault="00775D12" w:rsidP="00775D12">
      <w:pPr>
        <w:tabs>
          <w:tab w:val="left" w:pos="284"/>
        </w:tabs>
        <w:rPr>
          <w:sz w:val="24"/>
          <w:szCs w:val="24"/>
        </w:rPr>
      </w:pPr>
      <w:r w:rsidRPr="0065602F">
        <w:rPr>
          <w:sz w:val="24"/>
          <w:szCs w:val="24"/>
        </w:rPr>
        <w:t xml:space="preserve">Cenou se rozumí cena zboží včetně </w:t>
      </w:r>
      <w:r w:rsidRPr="001E4ACC">
        <w:rPr>
          <w:sz w:val="24"/>
          <w:szCs w:val="24"/>
        </w:rPr>
        <w:t>obalu a dopravného, které zajišťuje a hradí prodávající.</w:t>
      </w:r>
    </w:p>
    <w:p w:rsidR="00775D12" w:rsidRPr="001E4ACC" w:rsidRDefault="00775D12" w:rsidP="00775D12">
      <w:pPr>
        <w:tabs>
          <w:tab w:val="left" w:pos="284"/>
        </w:tabs>
        <w:rPr>
          <w:sz w:val="24"/>
          <w:szCs w:val="24"/>
          <w:u w:val="single"/>
        </w:rPr>
      </w:pPr>
      <w:r w:rsidRPr="001E4ACC">
        <w:rPr>
          <w:sz w:val="24"/>
          <w:szCs w:val="24"/>
        </w:rPr>
        <w:t xml:space="preserve">d) </w:t>
      </w:r>
      <w:r w:rsidRPr="001E4ACC">
        <w:rPr>
          <w:sz w:val="24"/>
          <w:szCs w:val="24"/>
          <w:u w:val="single"/>
        </w:rPr>
        <w:t>Podkladem pro úhradu závazků z této smlouvy je</w:t>
      </w:r>
      <w:r w:rsidRPr="001E4ACC">
        <w:rPr>
          <w:sz w:val="24"/>
          <w:szCs w:val="24"/>
        </w:rPr>
        <w:t xml:space="preserve"> daňový doklad – faktura, která musí být vystavena prodávajícím samostatně ke každé objednávce a jejíž součástí je </w:t>
      </w:r>
      <w:r w:rsidRPr="001E4ACC">
        <w:rPr>
          <w:sz w:val="24"/>
          <w:szCs w:val="24"/>
          <w:u w:val="single"/>
        </w:rPr>
        <w:t>Přejímací a instalační protokol potvrzený kupujícím, resp. příslušným zmocněným zaměstnancem kupujícího a prodávajícím.</w:t>
      </w:r>
    </w:p>
    <w:p w:rsidR="00775D12" w:rsidRPr="001E4ACC" w:rsidRDefault="00775D12" w:rsidP="00775D12">
      <w:pPr>
        <w:rPr>
          <w:sz w:val="24"/>
          <w:szCs w:val="24"/>
        </w:rPr>
      </w:pPr>
      <w:r w:rsidRPr="001E4ACC">
        <w:rPr>
          <w:sz w:val="24"/>
          <w:szCs w:val="24"/>
        </w:rPr>
        <w:t>e) Prodávající je povinen uvést číslo a název projektu na faktuře, kterou vyúčtuje kupní cenu zboží, ke každé fakturované položce pořízené pro projekt OP</w:t>
      </w:r>
      <w:r w:rsidR="0096439F">
        <w:rPr>
          <w:sz w:val="24"/>
          <w:szCs w:val="24"/>
        </w:rPr>
        <w:t xml:space="preserve"> </w:t>
      </w:r>
      <w:proofErr w:type="spellStart"/>
      <w:r w:rsidRPr="001E4ACC">
        <w:rPr>
          <w:sz w:val="24"/>
          <w:szCs w:val="24"/>
        </w:rPr>
        <w:t>VaVpI</w:t>
      </w:r>
      <w:proofErr w:type="spellEnd"/>
      <w:r w:rsidRPr="001E4ACC">
        <w:rPr>
          <w:sz w:val="24"/>
          <w:szCs w:val="24"/>
        </w:rPr>
        <w:t xml:space="preserve"> CZ.1.05/1.1.00/02.0109, Biotechnologické a biomedicínské centrum Akademie věd a Univerzity Karlovy ve Vestci ( BIOCEV), dále také jen „projekt“.</w:t>
      </w:r>
    </w:p>
    <w:p w:rsidR="00775D12" w:rsidRPr="001E4ACC" w:rsidRDefault="00775D12" w:rsidP="00775D12">
      <w:pPr>
        <w:rPr>
          <w:sz w:val="24"/>
          <w:szCs w:val="24"/>
        </w:rPr>
      </w:pPr>
    </w:p>
    <w:p w:rsidR="00775D12" w:rsidRPr="0065602F" w:rsidRDefault="00775D12" w:rsidP="00775D12">
      <w:pPr>
        <w:tabs>
          <w:tab w:val="left" w:pos="284"/>
        </w:tabs>
        <w:spacing w:after="100" w:afterAutospacing="1"/>
        <w:rPr>
          <w:sz w:val="24"/>
          <w:szCs w:val="24"/>
        </w:rPr>
      </w:pPr>
      <w:r w:rsidRPr="0065602F">
        <w:rPr>
          <w:sz w:val="24"/>
          <w:szCs w:val="24"/>
        </w:rPr>
        <w:t xml:space="preserve">Daňový doklad (fakturu) je prodávající povinen zaslat na adresu kupujícího: </w:t>
      </w:r>
      <w:r w:rsidRPr="0065602F">
        <w:rPr>
          <w:b/>
          <w:sz w:val="24"/>
          <w:szCs w:val="24"/>
        </w:rPr>
        <w:t>Univerzita Karlova v Praze, 1. lékařská fakulta</w:t>
      </w:r>
      <w:r w:rsidRPr="0065602F">
        <w:rPr>
          <w:sz w:val="24"/>
          <w:szCs w:val="24"/>
        </w:rPr>
        <w:t xml:space="preserve">, </w:t>
      </w:r>
      <w:r w:rsidRPr="0065602F">
        <w:rPr>
          <w:b/>
          <w:sz w:val="24"/>
          <w:szCs w:val="24"/>
        </w:rPr>
        <w:t>Kateřinská 1660/32, 121 08 Praha 2</w:t>
      </w:r>
      <w:r w:rsidRPr="0065602F">
        <w:rPr>
          <w:sz w:val="24"/>
          <w:szCs w:val="24"/>
        </w:rPr>
        <w:t>.</w:t>
      </w:r>
    </w:p>
    <w:p w:rsidR="00775D12" w:rsidRPr="008129D3" w:rsidRDefault="00775D12" w:rsidP="00775D12">
      <w:pPr>
        <w:tabs>
          <w:tab w:val="left" w:pos="284"/>
        </w:tabs>
        <w:spacing w:after="100" w:afterAutospacing="1"/>
        <w:rPr>
          <w:sz w:val="24"/>
          <w:szCs w:val="24"/>
        </w:rPr>
      </w:pPr>
      <w:r w:rsidRPr="008129D3">
        <w:rPr>
          <w:sz w:val="24"/>
          <w:szCs w:val="24"/>
        </w:rPr>
        <w:t>Za den zaplacení kupní ceny, resp. její samostatně fakturované části za sjednané dílčí plnění, je považován den, kdy je částka odepsána z účtu kupujícího ve prospěch účtu prodávajícího, který je</w:t>
      </w:r>
      <w:r>
        <w:rPr>
          <w:sz w:val="24"/>
          <w:szCs w:val="24"/>
        </w:rPr>
        <w:t xml:space="preserve"> uveden v záhlaví této smlouvy.</w:t>
      </w:r>
    </w:p>
    <w:p w:rsidR="00775D12" w:rsidRPr="008129D3" w:rsidRDefault="00775D12" w:rsidP="00775D12">
      <w:pPr>
        <w:tabs>
          <w:tab w:val="left" w:pos="284"/>
        </w:tabs>
        <w:spacing w:after="100" w:afterAutospacing="1"/>
        <w:rPr>
          <w:sz w:val="24"/>
          <w:szCs w:val="24"/>
        </w:rPr>
      </w:pPr>
      <w:r w:rsidRPr="008129D3">
        <w:rPr>
          <w:sz w:val="24"/>
          <w:szCs w:val="24"/>
        </w:rPr>
        <w:t>Faktura musí mít všechny náležitosti stanovené obecně závaznými právními předpisy a musí na ní být uvedena touto smlouvou stanovená lhůta splatnosti, jinak je kupující oprávněn ji vrátit prodávajícímu k přepracování či doplnění. V takovém případě běží nová lhůta splatnosti ode dne doručení opravené faktury kupujícímu.</w:t>
      </w:r>
    </w:p>
    <w:p w:rsidR="00775D12" w:rsidRPr="008129D3" w:rsidRDefault="00775D12" w:rsidP="00775D12">
      <w:pPr>
        <w:tabs>
          <w:tab w:val="left" w:pos="284"/>
        </w:tabs>
        <w:spacing w:after="100" w:afterAutospacing="1"/>
        <w:rPr>
          <w:sz w:val="24"/>
          <w:szCs w:val="24"/>
        </w:rPr>
      </w:pPr>
      <w:r>
        <w:rPr>
          <w:sz w:val="24"/>
          <w:szCs w:val="24"/>
        </w:rPr>
        <w:t>f</w:t>
      </w:r>
      <w:r w:rsidRPr="008129D3">
        <w:rPr>
          <w:sz w:val="24"/>
          <w:szCs w:val="24"/>
        </w:rPr>
        <w:t xml:space="preserve">) Úhrada za jednotlivé dílčí dodávky zboží bude prodávajícím fakturována za skutečně dodané zboží (na základě kupujícím potvrzeného Přejímacího a instalačního protokolu) až po převzetí zbožím kupujícím, a to v souladu s cenami zboží uvedenými v příloze č. 1 </w:t>
      </w:r>
      <w:r>
        <w:rPr>
          <w:sz w:val="24"/>
          <w:szCs w:val="24"/>
        </w:rPr>
        <w:t>rámcové</w:t>
      </w:r>
      <w:r w:rsidRPr="008129D3">
        <w:rPr>
          <w:sz w:val="24"/>
          <w:szCs w:val="24"/>
        </w:rPr>
        <w:t xml:space="preserve"> smlouvy. </w:t>
      </w:r>
    </w:p>
    <w:p w:rsidR="00775D12" w:rsidRPr="008129D3" w:rsidRDefault="00775D12" w:rsidP="00775D12">
      <w:pPr>
        <w:tabs>
          <w:tab w:val="left" w:pos="284"/>
        </w:tabs>
        <w:spacing w:after="100" w:afterAutospacing="1"/>
        <w:rPr>
          <w:sz w:val="24"/>
          <w:szCs w:val="24"/>
        </w:rPr>
      </w:pPr>
      <w:r w:rsidRPr="008129D3">
        <w:rPr>
          <w:sz w:val="24"/>
          <w:szCs w:val="24"/>
        </w:rPr>
        <w:t xml:space="preserve">Kupující neposkytne prodávajícímu zálohu. Úhrada kupní ceny bude provedena v české měně. </w:t>
      </w:r>
    </w:p>
    <w:p w:rsidR="00775D12" w:rsidRPr="008129D3" w:rsidRDefault="00775D12" w:rsidP="00775D12">
      <w:pPr>
        <w:tabs>
          <w:tab w:val="left" w:pos="284"/>
        </w:tabs>
        <w:spacing w:after="100" w:afterAutospacing="1"/>
        <w:rPr>
          <w:sz w:val="24"/>
          <w:szCs w:val="24"/>
        </w:rPr>
      </w:pPr>
      <w:r w:rsidRPr="008129D3">
        <w:rPr>
          <w:sz w:val="24"/>
          <w:szCs w:val="24"/>
        </w:rPr>
        <w:t>Splatnost faktur za jednotlivé dílčí dodávky zboží je sjednána na 30 dnů od doručení faktury kupujícímu. V případě, že bude dodáno větší než objednané množství zboží, není kupující povinen uhradit cenu zboží dodaného nad rámec objednávky.</w:t>
      </w:r>
    </w:p>
    <w:p w:rsidR="00775D12" w:rsidRPr="008129D3" w:rsidRDefault="00775D12" w:rsidP="00775D12">
      <w:pPr>
        <w:tabs>
          <w:tab w:val="left" w:pos="284"/>
        </w:tabs>
        <w:spacing w:after="120"/>
        <w:rPr>
          <w:sz w:val="24"/>
          <w:szCs w:val="24"/>
        </w:rPr>
      </w:pPr>
      <w:r>
        <w:rPr>
          <w:sz w:val="24"/>
          <w:szCs w:val="24"/>
        </w:rPr>
        <w:t>g</w:t>
      </w:r>
      <w:r w:rsidRPr="008129D3">
        <w:rPr>
          <w:sz w:val="24"/>
          <w:szCs w:val="24"/>
        </w:rPr>
        <w:t>) O převzetí dodaného zboží bude vždy vystaven oboustranně potvrzený Přejímací a instalační protokol, který bude obsahovat minimálně:</w:t>
      </w:r>
      <w:bookmarkStart w:id="4" w:name="_Toc288828365"/>
    </w:p>
    <w:p w:rsidR="00775D12" w:rsidRPr="001E4ACC" w:rsidRDefault="00775D12" w:rsidP="00775D12">
      <w:pPr>
        <w:numPr>
          <w:ilvl w:val="0"/>
          <w:numId w:val="4"/>
        </w:numPr>
        <w:tabs>
          <w:tab w:val="left" w:pos="284"/>
        </w:tabs>
        <w:rPr>
          <w:sz w:val="24"/>
          <w:szCs w:val="24"/>
        </w:rPr>
      </w:pPr>
      <w:r w:rsidRPr="002D617E">
        <w:rPr>
          <w:sz w:val="24"/>
          <w:szCs w:val="24"/>
        </w:rPr>
        <w:t xml:space="preserve">jméno/název/obchodní </w:t>
      </w:r>
      <w:r w:rsidRPr="001E4ACC">
        <w:rPr>
          <w:sz w:val="24"/>
          <w:szCs w:val="24"/>
        </w:rPr>
        <w:t>firmu/IČO prodávajícího a kupujícího</w:t>
      </w:r>
      <w:bookmarkStart w:id="5" w:name="_Toc288828366"/>
      <w:bookmarkEnd w:id="4"/>
    </w:p>
    <w:p w:rsidR="00775D12" w:rsidRPr="001E4ACC" w:rsidRDefault="00775D12" w:rsidP="00775D12">
      <w:pPr>
        <w:numPr>
          <w:ilvl w:val="0"/>
          <w:numId w:val="4"/>
        </w:numPr>
        <w:tabs>
          <w:tab w:val="left" w:pos="284"/>
        </w:tabs>
        <w:rPr>
          <w:sz w:val="24"/>
          <w:szCs w:val="24"/>
        </w:rPr>
      </w:pPr>
      <w:r w:rsidRPr="001E4ACC">
        <w:rPr>
          <w:sz w:val="24"/>
          <w:szCs w:val="24"/>
        </w:rPr>
        <w:lastRenderedPageBreak/>
        <w:t>bydliště/místo podnikání/sídlo prodávajícího a kupujícího</w:t>
      </w:r>
      <w:bookmarkEnd w:id="5"/>
    </w:p>
    <w:p w:rsidR="00775D12" w:rsidRPr="001E4ACC" w:rsidRDefault="00775D12" w:rsidP="00775D12">
      <w:pPr>
        <w:numPr>
          <w:ilvl w:val="0"/>
          <w:numId w:val="4"/>
        </w:numPr>
        <w:tabs>
          <w:tab w:val="left" w:pos="284"/>
        </w:tabs>
        <w:rPr>
          <w:sz w:val="24"/>
          <w:szCs w:val="24"/>
        </w:rPr>
      </w:pPr>
      <w:bookmarkStart w:id="6" w:name="_Toc288828368"/>
      <w:r w:rsidRPr="001E4ACC">
        <w:rPr>
          <w:sz w:val="24"/>
          <w:szCs w:val="24"/>
        </w:rPr>
        <w:t>číslo objednávky, datum jejího vystavení</w:t>
      </w:r>
      <w:bookmarkStart w:id="7" w:name="_Toc288828369"/>
      <w:bookmarkEnd w:id="6"/>
    </w:p>
    <w:p w:rsidR="00775D12" w:rsidRPr="001E4ACC" w:rsidRDefault="00775D12" w:rsidP="00775D12">
      <w:pPr>
        <w:numPr>
          <w:ilvl w:val="0"/>
          <w:numId w:val="4"/>
        </w:numPr>
        <w:tabs>
          <w:tab w:val="left" w:pos="284"/>
        </w:tabs>
        <w:rPr>
          <w:sz w:val="24"/>
          <w:szCs w:val="24"/>
        </w:rPr>
      </w:pPr>
      <w:r w:rsidRPr="001E4ACC">
        <w:rPr>
          <w:sz w:val="24"/>
          <w:szCs w:val="24"/>
        </w:rPr>
        <w:t>zboží určené podle druhu</w:t>
      </w:r>
      <w:bookmarkStart w:id="8" w:name="_Toc288828370"/>
      <w:bookmarkEnd w:id="7"/>
    </w:p>
    <w:p w:rsidR="00775D12" w:rsidRPr="001E4ACC" w:rsidRDefault="00775D12" w:rsidP="00775D12">
      <w:pPr>
        <w:numPr>
          <w:ilvl w:val="0"/>
          <w:numId w:val="4"/>
        </w:numPr>
        <w:tabs>
          <w:tab w:val="left" w:pos="284"/>
        </w:tabs>
        <w:rPr>
          <w:sz w:val="24"/>
          <w:szCs w:val="24"/>
        </w:rPr>
      </w:pPr>
      <w:r w:rsidRPr="001E4ACC">
        <w:rPr>
          <w:sz w:val="24"/>
          <w:szCs w:val="24"/>
        </w:rPr>
        <w:t>množství dodaného zboží</w:t>
      </w:r>
      <w:bookmarkStart w:id="9" w:name="_Toc288828371"/>
      <w:bookmarkEnd w:id="8"/>
    </w:p>
    <w:p w:rsidR="00775D12" w:rsidRPr="001E4ACC" w:rsidRDefault="00775D12" w:rsidP="00775D12">
      <w:pPr>
        <w:numPr>
          <w:ilvl w:val="0"/>
          <w:numId w:val="4"/>
        </w:numPr>
        <w:tabs>
          <w:tab w:val="left" w:pos="284"/>
        </w:tabs>
        <w:rPr>
          <w:sz w:val="24"/>
          <w:szCs w:val="24"/>
        </w:rPr>
      </w:pPr>
      <w:r w:rsidRPr="001E4ACC">
        <w:rPr>
          <w:sz w:val="24"/>
          <w:szCs w:val="24"/>
        </w:rPr>
        <w:t>cenu zboží uvedenou jako jednotkovou a jako celkovou za dodané množství daného druhu zboží</w:t>
      </w:r>
      <w:bookmarkStart w:id="10" w:name="_Toc288828372"/>
      <w:bookmarkEnd w:id="9"/>
    </w:p>
    <w:p w:rsidR="00775D12" w:rsidRPr="001E4ACC" w:rsidRDefault="00775D12" w:rsidP="00775D12">
      <w:pPr>
        <w:numPr>
          <w:ilvl w:val="0"/>
          <w:numId w:val="4"/>
        </w:numPr>
        <w:tabs>
          <w:tab w:val="left" w:pos="284"/>
        </w:tabs>
        <w:rPr>
          <w:sz w:val="24"/>
          <w:szCs w:val="24"/>
        </w:rPr>
      </w:pPr>
      <w:r w:rsidRPr="001E4ACC">
        <w:rPr>
          <w:sz w:val="24"/>
          <w:szCs w:val="24"/>
        </w:rPr>
        <w:t>datum dodání zboží</w:t>
      </w:r>
      <w:bookmarkStart w:id="11" w:name="_Toc288828373"/>
      <w:bookmarkEnd w:id="10"/>
    </w:p>
    <w:p w:rsidR="00775D12" w:rsidRPr="001E4ACC" w:rsidRDefault="00775D12" w:rsidP="00775D12">
      <w:pPr>
        <w:numPr>
          <w:ilvl w:val="0"/>
          <w:numId w:val="4"/>
        </w:numPr>
        <w:tabs>
          <w:tab w:val="left" w:pos="284"/>
        </w:tabs>
        <w:rPr>
          <w:sz w:val="24"/>
          <w:szCs w:val="24"/>
        </w:rPr>
      </w:pPr>
      <w:r w:rsidRPr="001E4ACC">
        <w:rPr>
          <w:sz w:val="24"/>
          <w:szCs w:val="24"/>
        </w:rPr>
        <w:t>místo dodání (přesná adresa)</w:t>
      </w:r>
      <w:bookmarkEnd w:id="11"/>
    </w:p>
    <w:p w:rsidR="00775D12" w:rsidRPr="001E4ACC" w:rsidRDefault="00775D12" w:rsidP="00775D12">
      <w:pPr>
        <w:numPr>
          <w:ilvl w:val="0"/>
          <w:numId w:val="4"/>
        </w:numPr>
        <w:tabs>
          <w:tab w:val="left" w:pos="284"/>
        </w:tabs>
        <w:rPr>
          <w:sz w:val="24"/>
          <w:szCs w:val="24"/>
        </w:rPr>
      </w:pPr>
      <w:r w:rsidRPr="001E4ACC">
        <w:rPr>
          <w:sz w:val="24"/>
          <w:szCs w:val="24"/>
        </w:rPr>
        <w:t>kvalita zboží (zboží bez vad)</w:t>
      </w:r>
    </w:p>
    <w:p w:rsidR="00775D12" w:rsidRPr="001E4ACC" w:rsidRDefault="00775D12" w:rsidP="00775D12">
      <w:pPr>
        <w:tabs>
          <w:tab w:val="left" w:pos="284"/>
        </w:tabs>
        <w:rPr>
          <w:sz w:val="24"/>
          <w:szCs w:val="24"/>
        </w:rPr>
      </w:pPr>
      <w:r w:rsidRPr="001E4ACC">
        <w:rPr>
          <w:sz w:val="24"/>
          <w:szCs w:val="24"/>
        </w:rPr>
        <w:t xml:space="preserve">Přejímací a instalační protokol, bude vypracován prodávajícím </w:t>
      </w:r>
      <w:r w:rsidRPr="001E4ACC">
        <w:rPr>
          <w:b/>
          <w:sz w:val="24"/>
          <w:szCs w:val="24"/>
        </w:rPr>
        <w:t xml:space="preserve">ve třech </w:t>
      </w:r>
      <w:r w:rsidRPr="001E4ACC">
        <w:rPr>
          <w:sz w:val="24"/>
          <w:szCs w:val="24"/>
        </w:rPr>
        <w:t>shodných vyhotoveních, z nichž jedno obdrží přejímající zaměstnanec kupujícího a po dvou vyhotoveních obdrží prodávající.</w:t>
      </w:r>
    </w:p>
    <w:p w:rsidR="00775D12" w:rsidRDefault="00775D12" w:rsidP="00775D12">
      <w:pPr>
        <w:tabs>
          <w:tab w:val="left" w:pos="284"/>
        </w:tabs>
        <w:rPr>
          <w:sz w:val="24"/>
          <w:szCs w:val="24"/>
        </w:rPr>
      </w:pPr>
    </w:p>
    <w:p w:rsidR="00775D12" w:rsidRPr="001E4ACC" w:rsidRDefault="00775D12" w:rsidP="00775D12">
      <w:pPr>
        <w:tabs>
          <w:tab w:val="left" w:pos="284"/>
        </w:tabs>
        <w:rPr>
          <w:sz w:val="24"/>
          <w:szCs w:val="24"/>
        </w:rPr>
      </w:pPr>
    </w:p>
    <w:p w:rsidR="00775D12" w:rsidRPr="001E4ACC" w:rsidRDefault="00775D12" w:rsidP="00775D12">
      <w:pPr>
        <w:spacing w:line="240" w:lineRule="atLeast"/>
        <w:jc w:val="center"/>
        <w:rPr>
          <w:b/>
          <w:sz w:val="24"/>
          <w:szCs w:val="24"/>
        </w:rPr>
      </w:pPr>
      <w:r w:rsidRPr="001E4ACC">
        <w:rPr>
          <w:b/>
          <w:sz w:val="24"/>
          <w:szCs w:val="24"/>
        </w:rPr>
        <w:t>IV.</w:t>
      </w:r>
    </w:p>
    <w:p w:rsidR="00775D12" w:rsidRDefault="00775D12" w:rsidP="00775D12">
      <w:pPr>
        <w:spacing w:line="240" w:lineRule="atLeast"/>
        <w:jc w:val="center"/>
        <w:rPr>
          <w:b/>
          <w:sz w:val="24"/>
          <w:szCs w:val="24"/>
        </w:rPr>
      </w:pPr>
      <w:r w:rsidRPr="001E4ACC">
        <w:rPr>
          <w:b/>
          <w:sz w:val="24"/>
          <w:szCs w:val="24"/>
        </w:rPr>
        <w:t>Doba plnění</w:t>
      </w:r>
    </w:p>
    <w:p w:rsidR="00775D12" w:rsidRPr="001E4ACC" w:rsidRDefault="00775D12" w:rsidP="00775D12">
      <w:pPr>
        <w:spacing w:line="240" w:lineRule="atLeast"/>
        <w:jc w:val="center"/>
        <w:rPr>
          <w:b/>
          <w:sz w:val="24"/>
          <w:szCs w:val="24"/>
        </w:rPr>
      </w:pPr>
    </w:p>
    <w:p w:rsidR="00775D12" w:rsidRPr="001E4ACC" w:rsidRDefault="00775D12" w:rsidP="00775D12">
      <w:pPr>
        <w:spacing w:line="240" w:lineRule="atLeast"/>
        <w:rPr>
          <w:sz w:val="24"/>
          <w:szCs w:val="24"/>
        </w:rPr>
      </w:pPr>
      <w:r w:rsidRPr="001E4ACC">
        <w:rPr>
          <w:sz w:val="24"/>
          <w:szCs w:val="24"/>
        </w:rPr>
        <w:t xml:space="preserve">Prodávající se zavazuje dodat veškeré objednané zboží do sjednaného místa plnění dle čl. V. smlouvy.  Prodávající se zavazuje dodržet dodací lhůtu, maximálně do </w:t>
      </w:r>
      <w:r w:rsidRPr="001E4ACC">
        <w:rPr>
          <w:b/>
          <w:sz w:val="24"/>
          <w:szCs w:val="24"/>
        </w:rPr>
        <w:t>14 dnů pro počítačové sestavy a monitory</w:t>
      </w:r>
      <w:r w:rsidRPr="001E4ACC">
        <w:rPr>
          <w:sz w:val="24"/>
          <w:szCs w:val="24"/>
        </w:rPr>
        <w:t xml:space="preserve"> a </w:t>
      </w:r>
      <w:r w:rsidRPr="001E4ACC">
        <w:rPr>
          <w:b/>
          <w:sz w:val="24"/>
          <w:szCs w:val="24"/>
        </w:rPr>
        <w:t>21 dnů pro tiskárny a notebooky</w:t>
      </w:r>
      <w:r w:rsidR="0096439F">
        <w:rPr>
          <w:b/>
          <w:sz w:val="24"/>
          <w:szCs w:val="24"/>
        </w:rPr>
        <w:t xml:space="preserve"> </w:t>
      </w:r>
      <w:r w:rsidRPr="001E4ACC">
        <w:rPr>
          <w:sz w:val="24"/>
          <w:szCs w:val="24"/>
        </w:rPr>
        <w:t xml:space="preserve">ode dne přijetí výzvy (objednávky) kupujícího, </w:t>
      </w:r>
      <w:proofErr w:type="gramStart"/>
      <w:r w:rsidRPr="001E4ACC">
        <w:rPr>
          <w:sz w:val="24"/>
          <w:szCs w:val="24"/>
        </w:rPr>
        <w:t>nedohodnou</w:t>
      </w:r>
      <w:proofErr w:type="gramEnd"/>
      <w:r w:rsidRPr="001E4ACC">
        <w:rPr>
          <w:sz w:val="24"/>
          <w:szCs w:val="24"/>
        </w:rPr>
        <w:t>–</w:t>
      </w:r>
      <w:proofErr w:type="spellStart"/>
      <w:proofErr w:type="gramStart"/>
      <w:r w:rsidRPr="001E4ACC">
        <w:rPr>
          <w:sz w:val="24"/>
          <w:szCs w:val="24"/>
        </w:rPr>
        <w:t>li</w:t>
      </w:r>
      <w:proofErr w:type="spellEnd"/>
      <w:proofErr w:type="gramEnd"/>
      <w:r w:rsidRPr="001E4ACC">
        <w:rPr>
          <w:sz w:val="24"/>
          <w:szCs w:val="24"/>
        </w:rPr>
        <w:t xml:space="preserve"> se smluvní strany v jednotlivých případech písemně jinak.</w:t>
      </w:r>
    </w:p>
    <w:p w:rsidR="00775D12" w:rsidRDefault="00775D12" w:rsidP="00775D12">
      <w:pPr>
        <w:spacing w:line="240" w:lineRule="atLeast"/>
        <w:rPr>
          <w:sz w:val="24"/>
          <w:szCs w:val="24"/>
        </w:rPr>
      </w:pPr>
    </w:p>
    <w:p w:rsidR="00775D12" w:rsidRDefault="00775D12" w:rsidP="00775D12">
      <w:pPr>
        <w:spacing w:line="240" w:lineRule="atLeast"/>
        <w:rPr>
          <w:sz w:val="24"/>
          <w:szCs w:val="24"/>
        </w:rPr>
      </w:pPr>
    </w:p>
    <w:p w:rsidR="00775D12" w:rsidRPr="001E4ACC" w:rsidRDefault="00775D12" w:rsidP="00775D12">
      <w:pPr>
        <w:spacing w:line="240" w:lineRule="atLeast"/>
        <w:jc w:val="center"/>
        <w:rPr>
          <w:b/>
          <w:sz w:val="24"/>
          <w:szCs w:val="24"/>
        </w:rPr>
      </w:pPr>
      <w:r w:rsidRPr="001E4ACC">
        <w:rPr>
          <w:b/>
          <w:sz w:val="24"/>
          <w:szCs w:val="24"/>
        </w:rPr>
        <w:t>V.</w:t>
      </w:r>
    </w:p>
    <w:p w:rsidR="00775D12" w:rsidRDefault="00775D12" w:rsidP="00775D12">
      <w:pPr>
        <w:spacing w:line="240" w:lineRule="atLeast"/>
        <w:jc w:val="center"/>
        <w:rPr>
          <w:b/>
          <w:sz w:val="24"/>
          <w:szCs w:val="24"/>
        </w:rPr>
      </w:pPr>
      <w:r w:rsidRPr="001E4ACC">
        <w:rPr>
          <w:b/>
          <w:sz w:val="24"/>
          <w:szCs w:val="24"/>
        </w:rPr>
        <w:t>Místo plnění</w:t>
      </w:r>
    </w:p>
    <w:p w:rsidR="00775D12" w:rsidRPr="00E869A2" w:rsidRDefault="00775D12" w:rsidP="00775D12">
      <w:pPr>
        <w:spacing w:line="240" w:lineRule="atLeast"/>
        <w:rPr>
          <w:sz w:val="24"/>
          <w:szCs w:val="24"/>
        </w:rPr>
      </w:pPr>
    </w:p>
    <w:p w:rsidR="00775D12" w:rsidRPr="00E869A2" w:rsidRDefault="00775D12" w:rsidP="00775D12">
      <w:pPr>
        <w:spacing w:line="240" w:lineRule="atLeast"/>
        <w:rPr>
          <w:sz w:val="24"/>
          <w:szCs w:val="24"/>
        </w:rPr>
      </w:pPr>
      <w:r w:rsidRPr="00E869A2">
        <w:rPr>
          <w:sz w:val="24"/>
          <w:szCs w:val="24"/>
        </w:rPr>
        <w:t xml:space="preserve">Prodávající se zavazuje dodávat kupujícímu zboží na adresu místa dodání uvedeného v každé jednotlivé dílčí výzvě (objednávce). Jako místo dodání zboží bude v dílčí objednávce uvedeno některé z pracovišť 1. lékařské fakulty Univerzity Karlovy v Praze, nebo nová budova centra </w:t>
      </w:r>
      <w:proofErr w:type="spellStart"/>
      <w:r w:rsidRPr="00E869A2">
        <w:rPr>
          <w:sz w:val="24"/>
          <w:szCs w:val="24"/>
        </w:rPr>
        <w:t>Biocev</w:t>
      </w:r>
      <w:proofErr w:type="spellEnd"/>
      <w:r w:rsidRPr="00E869A2">
        <w:rPr>
          <w:sz w:val="24"/>
          <w:szCs w:val="24"/>
        </w:rPr>
        <w:t xml:space="preserve"> s názvem: „Biotechnologické a biomedicínské centrum Akademie věd a Univerzity Karlovy ve Vestci (BIOCEV),“ ul. Průmyslová, Vestec u Prahy.</w:t>
      </w:r>
    </w:p>
    <w:p w:rsidR="00775D12" w:rsidRPr="00E869A2" w:rsidRDefault="00775D12" w:rsidP="00775D12">
      <w:pPr>
        <w:spacing w:line="240" w:lineRule="atLeast"/>
        <w:rPr>
          <w:sz w:val="24"/>
          <w:szCs w:val="24"/>
        </w:rPr>
      </w:pPr>
    </w:p>
    <w:p w:rsidR="00775D12" w:rsidRPr="00E869A2" w:rsidRDefault="00775D12" w:rsidP="00775D12">
      <w:pPr>
        <w:spacing w:line="240" w:lineRule="atLeast"/>
        <w:rPr>
          <w:sz w:val="24"/>
          <w:szCs w:val="24"/>
        </w:rPr>
      </w:pPr>
      <w:r w:rsidRPr="00E869A2">
        <w:rPr>
          <w:sz w:val="24"/>
          <w:szCs w:val="24"/>
        </w:rPr>
        <w:t>Za kupujícího je zboží oprávněna převzít a Přejímací a instalační protokol podepsat osoba, která bude s tímto oprávnění uvedena v dílčí výzvě (objednávce).</w:t>
      </w:r>
    </w:p>
    <w:p w:rsidR="00775D12" w:rsidRDefault="00775D12" w:rsidP="00775D12">
      <w:pPr>
        <w:pStyle w:val="honey"/>
        <w:spacing w:line="240" w:lineRule="auto"/>
        <w:rPr>
          <w:szCs w:val="24"/>
        </w:rPr>
      </w:pPr>
    </w:p>
    <w:p w:rsidR="00775D12" w:rsidRDefault="00775D12" w:rsidP="00775D12">
      <w:pPr>
        <w:ind w:firstLine="0"/>
        <w:jc w:val="left"/>
        <w:rPr>
          <w:rFonts w:ascii="Times New Roman" w:hAnsi="Times New Roman" w:cs="Times New Roman"/>
          <w:color w:val="auto"/>
          <w:sz w:val="24"/>
          <w:szCs w:val="24"/>
        </w:rPr>
      </w:pPr>
      <w:r>
        <w:rPr>
          <w:szCs w:val="24"/>
        </w:rPr>
        <w:br w:type="page"/>
      </w:r>
    </w:p>
    <w:p w:rsidR="00775D12" w:rsidRPr="001E4ACC" w:rsidRDefault="00775D12" w:rsidP="00775D12">
      <w:pPr>
        <w:spacing w:line="240" w:lineRule="atLeast"/>
        <w:jc w:val="center"/>
        <w:rPr>
          <w:b/>
          <w:sz w:val="24"/>
          <w:szCs w:val="24"/>
        </w:rPr>
      </w:pPr>
      <w:r w:rsidRPr="001E4ACC">
        <w:rPr>
          <w:b/>
          <w:sz w:val="24"/>
          <w:szCs w:val="24"/>
        </w:rPr>
        <w:lastRenderedPageBreak/>
        <w:t>VI.</w:t>
      </w:r>
    </w:p>
    <w:p w:rsidR="00775D12" w:rsidRDefault="00775D12" w:rsidP="00775D12">
      <w:pPr>
        <w:spacing w:line="240" w:lineRule="atLeast"/>
        <w:jc w:val="center"/>
        <w:rPr>
          <w:b/>
          <w:sz w:val="24"/>
          <w:szCs w:val="24"/>
        </w:rPr>
      </w:pPr>
      <w:r w:rsidRPr="008129D3">
        <w:rPr>
          <w:b/>
          <w:sz w:val="24"/>
          <w:szCs w:val="24"/>
        </w:rPr>
        <w:t>Nabytí vlastnického práva ke zboží</w:t>
      </w:r>
    </w:p>
    <w:p w:rsidR="00775D12" w:rsidRPr="008129D3" w:rsidRDefault="00775D12" w:rsidP="00775D12">
      <w:pPr>
        <w:spacing w:line="240" w:lineRule="atLeast"/>
        <w:jc w:val="center"/>
        <w:rPr>
          <w:sz w:val="24"/>
          <w:szCs w:val="24"/>
        </w:rPr>
      </w:pPr>
    </w:p>
    <w:p w:rsidR="00775D12" w:rsidRDefault="00775D12" w:rsidP="00775D12">
      <w:pPr>
        <w:spacing w:line="240" w:lineRule="atLeast"/>
        <w:rPr>
          <w:sz w:val="24"/>
          <w:szCs w:val="24"/>
        </w:rPr>
      </w:pPr>
      <w:r w:rsidRPr="008129D3">
        <w:rPr>
          <w:sz w:val="24"/>
          <w:szCs w:val="24"/>
        </w:rPr>
        <w:t>Vlastnické právo ke zboží nabývá kupující okamžikem podpisu Přejímacího a instalačního protokolu oprávněným zástupcem kupujícího a prodávajícího (doklad o převzetí zboží kupujícím).</w:t>
      </w:r>
    </w:p>
    <w:p w:rsidR="00775D12" w:rsidRDefault="00775D12" w:rsidP="00775D12">
      <w:pPr>
        <w:spacing w:line="240" w:lineRule="atLeast"/>
        <w:rPr>
          <w:sz w:val="24"/>
          <w:szCs w:val="24"/>
        </w:rPr>
      </w:pPr>
    </w:p>
    <w:p w:rsidR="00775D12" w:rsidRPr="008129D3" w:rsidRDefault="00775D12" w:rsidP="00775D12">
      <w:pPr>
        <w:spacing w:line="240" w:lineRule="atLeast"/>
        <w:rPr>
          <w:sz w:val="24"/>
          <w:szCs w:val="24"/>
        </w:rPr>
      </w:pPr>
    </w:p>
    <w:p w:rsidR="00775D12" w:rsidRPr="008129D3" w:rsidRDefault="00775D12" w:rsidP="00775D12">
      <w:pPr>
        <w:spacing w:line="240" w:lineRule="atLeast"/>
        <w:jc w:val="center"/>
        <w:rPr>
          <w:b/>
          <w:sz w:val="24"/>
          <w:szCs w:val="24"/>
        </w:rPr>
      </w:pPr>
      <w:r w:rsidRPr="008129D3">
        <w:rPr>
          <w:b/>
          <w:sz w:val="24"/>
          <w:szCs w:val="24"/>
        </w:rPr>
        <w:t>VI</w:t>
      </w:r>
      <w:r>
        <w:rPr>
          <w:b/>
          <w:sz w:val="24"/>
          <w:szCs w:val="24"/>
        </w:rPr>
        <w:t>I</w:t>
      </w:r>
      <w:r w:rsidRPr="008129D3">
        <w:rPr>
          <w:b/>
          <w:sz w:val="24"/>
          <w:szCs w:val="24"/>
        </w:rPr>
        <w:t>.</w:t>
      </w:r>
    </w:p>
    <w:p w:rsidR="00775D12" w:rsidRDefault="00775D12" w:rsidP="00775D12">
      <w:pPr>
        <w:spacing w:line="240" w:lineRule="atLeast"/>
        <w:jc w:val="center"/>
        <w:rPr>
          <w:b/>
          <w:sz w:val="24"/>
          <w:szCs w:val="24"/>
        </w:rPr>
      </w:pPr>
      <w:r w:rsidRPr="001E4ACC">
        <w:rPr>
          <w:b/>
          <w:sz w:val="24"/>
          <w:szCs w:val="24"/>
        </w:rPr>
        <w:t>Nebezpečí škody na zboží</w:t>
      </w:r>
    </w:p>
    <w:p w:rsidR="00775D12" w:rsidRPr="001E4ACC" w:rsidRDefault="00775D12" w:rsidP="00775D12">
      <w:pPr>
        <w:spacing w:line="240" w:lineRule="atLeast"/>
        <w:jc w:val="center"/>
        <w:rPr>
          <w:b/>
          <w:sz w:val="24"/>
          <w:szCs w:val="24"/>
        </w:rPr>
      </w:pPr>
    </w:p>
    <w:p w:rsidR="00775D12" w:rsidRPr="001E4ACC" w:rsidRDefault="00775D12" w:rsidP="00775D12">
      <w:pPr>
        <w:spacing w:line="240" w:lineRule="atLeast"/>
        <w:rPr>
          <w:sz w:val="24"/>
          <w:szCs w:val="24"/>
        </w:rPr>
      </w:pPr>
      <w:r w:rsidRPr="001E4ACC">
        <w:rPr>
          <w:sz w:val="24"/>
          <w:szCs w:val="24"/>
        </w:rPr>
        <w:t>Nebezpečí škody na zboží přechází na kupujícího okamžikem převzetí zboží potvrzeného podpisy Přejímacího a instalačního protokolu podle čl. II odst. ch) této smlouvy oprávněným zástupce kupujícího a prodávajícího (doklad o převzetí zboží kupujícím).</w:t>
      </w:r>
    </w:p>
    <w:p w:rsidR="00775D12" w:rsidRPr="001E4ACC" w:rsidRDefault="00775D12" w:rsidP="00775D12">
      <w:pPr>
        <w:spacing w:line="240" w:lineRule="atLeast"/>
        <w:rPr>
          <w:sz w:val="24"/>
          <w:szCs w:val="24"/>
        </w:rPr>
      </w:pPr>
    </w:p>
    <w:p w:rsidR="00775D12" w:rsidRPr="00F265F7" w:rsidRDefault="00775D12" w:rsidP="00775D12">
      <w:pPr>
        <w:spacing w:line="240" w:lineRule="atLeast"/>
        <w:jc w:val="center"/>
        <w:rPr>
          <w:b/>
          <w:sz w:val="24"/>
          <w:szCs w:val="24"/>
        </w:rPr>
      </w:pPr>
      <w:r w:rsidRPr="00F265F7">
        <w:rPr>
          <w:b/>
          <w:sz w:val="24"/>
          <w:szCs w:val="24"/>
        </w:rPr>
        <w:t xml:space="preserve">VIII. </w:t>
      </w:r>
    </w:p>
    <w:p w:rsidR="00775D12" w:rsidRPr="00F265F7" w:rsidRDefault="00775D12" w:rsidP="00775D12">
      <w:pPr>
        <w:spacing w:line="240" w:lineRule="atLeast"/>
        <w:jc w:val="center"/>
        <w:rPr>
          <w:sz w:val="24"/>
          <w:szCs w:val="24"/>
        </w:rPr>
      </w:pPr>
      <w:r w:rsidRPr="00F265F7">
        <w:rPr>
          <w:b/>
          <w:sz w:val="24"/>
          <w:szCs w:val="24"/>
        </w:rPr>
        <w:t>Odpovědnost za vady zboží</w:t>
      </w:r>
      <w:r w:rsidRPr="00F265F7">
        <w:rPr>
          <w:sz w:val="24"/>
          <w:szCs w:val="24"/>
        </w:rPr>
        <w:tab/>
      </w:r>
    </w:p>
    <w:p w:rsidR="00775D12" w:rsidRPr="00F265F7" w:rsidRDefault="00775D12" w:rsidP="00775D12">
      <w:pPr>
        <w:spacing w:line="240" w:lineRule="atLeast"/>
        <w:jc w:val="center"/>
        <w:rPr>
          <w:sz w:val="24"/>
          <w:szCs w:val="24"/>
        </w:rPr>
      </w:pPr>
    </w:p>
    <w:p w:rsidR="00775D12" w:rsidRPr="00F265F7" w:rsidRDefault="00775D12" w:rsidP="00775D12">
      <w:pPr>
        <w:spacing w:line="240" w:lineRule="atLeast"/>
      </w:pPr>
      <w:r w:rsidRPr="00F265F7">
        <w:rPr>
          <w:sz w:val="24"/>
          <w:szCs w:val="24"/>
        </w:rPr>
        <w:t>Prodávající odpovídá za to, že po dobu běhu záruční doby bude mít zboží obvyklé a smluvené vlastnosti a bude bez závad sloužit obvyklému a sjednanému účelu.</w:t>
      </w:r>
    </w:p>
    <w:p w:rsidR="00775D12" w:rsidRPr="00F265F7" w:rsidRDefault="00775D12" w:rsidP="00775D12">
      <w:pPr>
        <w:tabs>
          <w:tab w:val="num" w:pos="1089"/>
        </w:tabs>
        <w:spacing w:after="120"/>
        <w:rPr>
          <w:sz w:val="24"/>
          <w:szCs w:val="24"/>
        </w:rPr>
      </w:pPr>
      <w:r w:rsidRPr="00F265F7">
        <w:rPr>
          <w:sz w:val="24"/>
          <w:szCs w:val="24"/>
        </w:rPr>
        <w:t xml:space="preserve">Prodávající přebírá záruku za jakost zboží na dobu minimálně (viz Požadované záruky) ode dne podepsání Přejímacího a instalačního protokolu oběma smluvními stranami (záruční doba). Pokud o to kupující ve výzvě (objednávce) požádá, prodávající za sjednaný příplatek prodlouží trvání záruční doby na </w:t>
      </w:r>
      <w:r w:rsidRPr="00F265F7">
        <w:rPr>
          <w:b/>
          <w:sz w:val="24"/>
          <w:szCs w:val="24"/>
        </w:rPr>
        <w:t xml:space="preserve">36 </w:t>
      </w:r>
      <w:r w:rsidRPr="00F265F7">
        <w:rPr>
          <w:sz w:val="24"/>
          <w:szCs w:val="24"/>
        </w:rPr>
        <w:t xml:space="preserve">popř. na </w:t>
      </w:r>
      <w:r w:rsidRPr="00F265F7">
        <w:rPr>
          <w:b/>
          <w:sz w:val="24"/>
          <w:szCs w:val="24"/>
        </w:rPr>
        <w:t xml:space="preserve">60 </w:t>
      </w:r>
      <w:r w:rsidRPr="00F265F7">
        <w:rPr>
          <w:sz w:val="24"/>
          <w:szCs w:val="24"/>
        </w:rPr>
        <w:t>měsíců.</w:t>
      </w:r>
    </w:p>
    <w:p w:rsidR="00775D12" w:rsidRPr="00F265F7" w:rsidRDefault="00775D12" w:rsidP="00775D12">
      <w:pPr>
        <w:tabs>
          <w:tab w:val="num" w:pos="1089"/>
        </w:tabs>
        <w:spacing w:after="120"/>
        <w:rPr>
          <w:sz w:val="24"/>
          <w:szCs w:val="24"/>
        </w:rPr>
      </w:pPr>
      <w:r w:rsidRPr="00F265F7">
        <w:rPr>
          <w:sz w:val="24"/>
          <w:szCs w:val="24"/>
        </w:rPr>
        <w:t>Požadované záruky:</w:t>
      </w:r>
    </w:p>
    <w:p w:rsidR="00775D12" w:rsidRPr="00F265F7" w:rsidRDefault="00775D12" w:rsidP="00775D12">
      <w:pPr>
        <w:tabs>
          <w:tab w:val="num" w:pos="1089"/>
        </w:tabs>
        <w:spacing w:after="120"/>
        <w:rPr>
          <w:sz w:val="24"/>
          <w:szCs w:val="24"/>
        </w:rPr>
      </w:pPr>
      <w:r w:rsidRPr="00F265F7">
        <w:rPr>
          <w:sz w:val="24"/>
          <w:szCs w:val="24"/>
        </w:rPr>
        <w:t>DAT = odezva do dvou pracovních dnů s opravou na místě u zákazníka</w:t>
      </w:r>
    </w:p>
    <w:p w:rsidR="00775D12" w:rsidRPr="00F265F7" w:rsidRDefault="00775D12" w:rsidP="00775D12">
      <w:pPr>
        <w:tabs>
          <w:tab w:val="num" w:pos="1089"/>
        </w:tabs>
        <w:spacing w:after="120"/>
        <w:jc w:val="left"/>
        <w:rPr>
          <w:sz w:val="24"/>
          <w:szCs w:val="24"/>
        </w:rPr>
      </w:pPr>
      <w:r w:rsidRPr="00F265F7">
        <w:rPr>
          <w:sz w:val="24"/>
          <w:szCs w:val="24"/>
        </w:rPr>
        <w:t>Monitory:</w:t>
      </w:r>
      <w:r w:rsidRPr="00F265F7">
        <w:rPr>
          <w:sz w:val="24"/>
          <w:szCs w:val="24"/>
        </w:rPr>
        <w:br/>
        <w:t>Typ 1-2 záruční doba24 měsíců</w:t>
      </w:r>
      <w:r w:rsidRPr="00F265F7">
        <w:rPr>
          <w:sz w:val="24"/>
          <w:szCs w:val="24"/>
        </w:rPr>
        <w:br/>
        <w:t>Typ 3-6 záruční doba36 měsíců DAT s možností přikoupit rozšíření na 60 měsíců DAT</w:t>
      </w:r>
    </w:p>
    <w:p w:rsidR="00775D12" w:rsidRPr="00F265F7" w:rsidRDefault="00775D12" w:rsidP="00775D12">
      <w:pPr>
        <w:tabs>
          <w:tab w:val="num" w:pos="1089"/>
        </w:tabs>
        <w:spacing w:after="120"/>
        <w:jc w:val="left"/>
        <w:rPr>
          <w:sz w:val="24"/>
          <w:szCs w:val="24"/>
        </w:rPr>
      </w:pPr>
      <w:r w:rsidRPr="00F265F7">
        <w:rPr>
          <w:sz w:val="24"/>
          <w:szCs w:val="24"/>
        </w:rPr>
        <w:t>Počítače:</w:t>
      </w:r>
      <w:r w:rsidRPr="00F265F7">
        <w:rPr>
          <w:sz w:val="24"/>
          <w:szCs w:val="24"/>
        </w:rPr>
        <w:br/>
        <w:t>Typ 1 záruční doba24 měsíců s možností přikoupit rozšíření na 36 měsíců DAT</w:t>
      </w:r>
      <w:r w:rsidRPr="00F265F7">
        <w:rPr>
          <w:sz w:val="24"/>
          <w:szCs w:val="24"/>
        </w:rPr>
        <w:br/>
        <w:t>Typ 2-3 záruční doba36 měsíců DAT s možností přikoupit rozšíření na 60 měsíců DAT</w:t>
      </w:r>
    </w:p>
    <w:p w:rsidR="00775D12" w:rsidRPr="00F265F7" w:rsidRDefault="00775D12" w:rsidP="00775D12">
      <w:pPr>
        <w:tabs>
          <w:tab w:val="num" w:pos="1089"/>
        </w:tabs>
        <w:spacing w:after="120"/>
        <w:jc w:val="left"/>
        <w:rPr>
          <w:sz w:val="24"/>
          <w:szCs w:val="24"/>
        </w:rPr>
      </w:pPr>
      <w:r w:rsidRPr="00F265F7">
        <w:rPr>
          <w:sz w:val="24"/>
          <w:szCs w:val="24"/>
        </w:rPr>
        <w:t>Notebooky:</w:t>
      </w:r>
      <w:r w:rsidRPr="00F265F7">
        <w:rPr>
          <w:sz w:val="24"/>
          <w:szCs w:val="24"/>
        </w:rPr>
        <w:br/>
        <w:t>Typ 1, 6, 9 a 10 záruční doba 24 měsíců</w:t>
      </w:r>
      <w:r w:rsidRPr="00F265F7">
        <w:rPr>
          <w:sz w:val="24"/>
          <w:szCs w:val="24"/>
        </w:rPr>
        <w:br/>
        <w:t>Typ 2-4 záruční doba12 měsíců s možností přikoupit rozšíření na 36 měsíců DAT</w:t>
      </w:r>
      <w:r w:rsidRPr="00F265F7">
        <w:rPr>
          <w:sz w:val="24"/>
          <w:szCs w:val="24"/>
        </w:rPr>
        <w:br/>
        <w:t>Typ 5, 7 a 8 záruční doba36 měsíců DAT s možností přikoupit rozšíření na 60 měsíců DAT</w:t>
      </w:r>
    </w:p>
    <w:p w:rsidR="00775D12" w:rsidRPr="00F265F7" w:rsidRDefault="00775D12" w:rsidP="00775D12">
      <w:pPr>
        <w:tabs>
          <w:tab w:val="num" w:pos="1089"/>
        </w:tabs>
        <w:spacing w:after="120"/>
        <w:rPr>
          <w:sz w:val="24"/>
          <w:szCs w:val="24"/>
        </w:rPr>
      </w:pPr>
      <w:r w:rsidRPr="00F265F7">
        <w:rPr>
          <w:sz w:val="24"/>
          <w:szCs w:val="24"/>
        </w:rPr>
        <w:t>Tiskárny:</w:t>
      </w:r>
      <w:r w:rsidRPr="00F265F7">
        <w:rPr>
          <w:sz w:val="24"/>
          <w:szCs w:val="24"/>
        </w:rPr>
        <w:br/>
        <w:t>Pro všechny typy záruční doba12 měsíců s možností přikoupit rozšíření na 36 měsíců DAT</w:t>
      </w:r>
    </w:p>
    <w:p w:rsidR="00775D12" w:rsidRPr="00F265F7" w:rsidRDefault="00775D12" w:rsidP="00775D12">
      <w:pPr>
        <w:tabs>
          <w:tab w:val="num" w:pos="1089"/>
        </w:tabs>
        <w:spacing w:after="120"/>
        <w:rPr>
          <w:sz w:val="24"/>
          <w:szCs w:val="24"/>
        </w:rPr>
      </w:pPr>
      <w:r w:rsidRPr="00F265F7">
        <w:rPr>
          <w:sz w:val="24"/>
          <w:szCs w:val="24"/>
        </w:rPr>
        <w:t>Prodávající je povinen zajistit, aby záruka prodloužená nad 12 měsíců byla rovněž poskytnuta výrobcem zboží.</w:t>
      </w:r>
    </w:p>
    <w:p w:rsidR="00775D12" w:rsidRPr="00F265F7" w:rsidRDefault="00775D12" w:rsidP="00775D12">
      <w:pPr>
        <w:tabs>
          <w:tab w:val="num" w:pos="1089"/>
        </w:tabs>
        <w:spacing w:after="120"/>
        <w:rPr>
          <w:sz w:val="24"/>
          <w:szCs w:val="24"/>
        </w:rPr>
      </w:pPr>
      <w:r w:rsidRPr="00F265F7">
        <w:rPr>
          <w:sz w:val="24"/>
          <w:szCs w:val="24"/>
        </w:rPr>
        <w:t>Zárukou za jakost nejsou dotčena ani omezena práva kupujícího z vadného plnění vyplývající z příslušných ustanovení občanského zákoníku, ať už se jedná o vady plnění, které jsou podstatným či nepodstatným porušením této rámcové smlouvy.</w:t>
      </w:r>
      <w:r w:rsidRPr="00F265F7">
        <w:rPr>
          <w:sz w:val="24"/>
          <w:szCs w:val="24"/>
        </w:rPr>
        <w:tab/>
      </w:r>
    </w:p>
    <w:p w:rsidR="00775D12" w:rsidRPr="00F265F7" w:rsidRDefault="00775D12" w:rsidP="00775D12">
      <w:pPr>
        <w:tabs>
          <w:tab w:val="num" w:pos="1089"/>
        </w:tabs>
        <w:spacing w:after="120"/>
        <w:rPr>
          <w:sz w:val="24"/>
          <w:szCs w:val="24"/>
        </w:rPr>
      </w:pPr>
      <w:r w:rsidRPr="00F265F7">
        <w:rPr>
          <w:sz w:val="24"/>
          <w:szCs w:val="24"/>
        </w:rPr>
        <w:lastRenderedPageBreak/>
        <w:t>Prodávající je povinen vady odstranit na vlastní náklad do 14 pracovních dnů od oznámení vady kupujícím. V případě reakce DAT (odezva do dvou pracovních dnů s opravou na místě u kupujícího) je povinen zahájit odstraňování záručních vad oznámených kupujícím v místě nahlášení závady, tj. v místě plnění, a to do konce druhého pracovního dne od doručení písemné, telefonické či elektronické reklamace kupujícího (oznámení vady kupujícím) prodávajícímu.</w:t>
      </w:r>
    </w:p>
    <w:p w:rsidR="00775D12" w:rsidRPr="00F265F7" w:rsidRDefault="00775D12" w:rsidP="00775D12">
      <w:pPr>
        <w:tabs>
          <w:tab w:val="num" w:pos="1089"/>
        </w:tabs>
        <w:spacing w:after="120"/>
        <w:rPr>
          <w:sz w:val="24"/>
          <w:szCs w:val="24"/>
        </w:rPr>
      </w:pPr>
      <w:r w:rsidRPr="00F265F7">
        <w:rPr>
          <w:sz w:val="24"/>
          <w:szCs w:val="24"/>
        </w:rPr>
        <w:t>Záruční oprava (odstranění vady) nesmí snížit původní parametry zboží.</w:t>
      </w:r>
    </w:p>
    <w:p w:rsidR="00775D12" w:rsidRPr="00F265F7" w:rsidRDefault="00775D12" w:rsidP="00775D12">
      <w:pPr>
        <w:tabs>
          <w:tab w:val="num" w:pos="1089"/>
        </w:tabs>
        <w:spacing w:after="120"/>
        <w:rPr>
          <w:sz w:val="24"/>
          <w:szCs w:val="24"/>
        </w:rPr>
      </w:pPr>
      <w:r w:rsidRPr="00F265F7">
        <w:rPr>
          <w:sz w:val="24"/>
          <w:szCs w:val="24"/>
        </w:rPr>
        <w:t xml:space="preserve">Vady, které se vyskytnou u </w:t>
      </w:r>
      <w:proofErr w:type="spellStart"/>
      <w:r w:rsidRPr="00F265F7">
        <w:rPr>
          <w:sz w:val="24"/>
          <w:szCs w:val="24"/>
        </w:rPr>
        <w:t>displayů</w:t>
      </w:r>
      <w:proofErr w:type="spellEnd"/>
      <w:r w:rsidRPr="00F265F7">
        <w:rPr>
          <w:sz w:val="24"/>
          <w:szCs w:val="24"/>
        </w:rPr>
        <w:t>, se zavazuje prodávající odstranit v souladu s čl. II., písm. g) této smlouvy.</w:t>
      </w:r>
    </w:p>
    <w:p w:rsidR="00775D12" w:rsidRPr="00F265F7" w:rsidRDefault="00775D12" w:rsidP="00775D12">
      <w:pPr>
        <w:tabs>
          <w:tab w:val="num" w:pos="1089"/>
        </w:tabs>
        <w:spacing w:after="120"/>
        <w:rPr>
          <w:sz w:val="24"/>
          <w:szCs w:val="24"/>
        </w:rPr>
      </w:pPr>
      <w:r w:rsidRPr="00F265F7">
        <w:rPr>
          <w:sz w:val="24"/>
          <w:szCs w:val="24"/>
        </w:rPr>
        <w:t>Reklamaci lze uplatnit nejpozději do posledního dne běhu záruční doby, přičemž i reklamace odeslaná v poslední den záruční doby se považuje za včas uplatněnou.</w:t>
      </w:r>
    </w:p>
    <w:p w:rsidR="00775D12" w:rsidRPr="00F265F7" w:rsidRDefault="00775D12" w:rsidP="00775D12">
      <w:pPr>
        <w:tabs>
          <w:tab w:val="num" w:pos="1089"/>
        </w:tabs>
        <w:spacing w:after="120"/>
        <w:rPr>
          <w:sz w:val="24"/>
          <w:szCs w:val="24"/>
        </w:rPr>
      </w:pPr>
      <w:r w:rsidRPr="00F265F7">
        <w:rPr>
          <w:sz w:val="24"/>
          <w:szCs w:val="24"/>
        </w:rPr>
        <w:t>Záruka se nevztahuje na závady způsobené neodbornou manipulací nebo mechanickým poškozením zboží.</w:t>
      </w:r>
    </w:p>
    <w:p w:rsidR="00775D12" w:rsidRPr="00F265F7" w:rsidRDefault="00775D12" w:rsidP="00775D12">
      <w:pPr>
        <w:tabs>
          <w:tab w:val="num" w:pos="1089"/>
        </w:tabs>
        <w:spacing w:after="120"/>
        <w:rPr>
          <w:sz w:val="22"/>
          <w:szCs w:val="22"/>
        </w:rPr>
      </w:pPr>
      <w:r w:rsidRPr="00F265F7">
        <w:rPr>
          <w:sz w:val="22"/>
          <w:szCs w:val="22"/>
        </w:rPr>
        <w:t>Prodávající se zavazuje zajistit komunikaci s kupujícím v českém jazyce.</w:t>
      </w:r>
    </w:p>
    <w:p w:rsidR="00775D12" w:rsidRPr="00F265F7" w:rsidRDefault="00775D12" w:rsidP="00775D12">
      <w:pPr>
        <w:tabs>
          <w:tab w:val="num" w:pos="1089"/>
        </w:tabs>
        <w:spacing w:after="120"/>
        <w:rPr>
          <w:sz w:val="22"/>
          <w:szCs w:val="22"/>
        </w:rPr>
      </w:pPr>
      <w:r w:rsidRPr="00F265F7">
        <w:rPr>
          <w:sz w:val="22"/>
          <w:szCs w:val="22"/>
        </w:rPr>
        <w:t xml:space="preserve">             Kontaktní údaje prodávajícího:</w:t>
      </w:r>
    </w:p>
    <w:p w:rsidR="00775D12" w:rsidRPr="0096439F" w:rsidRDefault="0096439F" w:rsidP="00775D12">
      <w:pPr>
        <w:numPr>
          <w:ilvl w:val="0"/>
          <w:numId w:val="6"/>
        </w:numPr>
        <w:spacing w:after="120"/>
        <w:rPr>
          <w:color w:val="auto"/>
          <w:sz w:val="22"/>
          <w:szCs w:val="22"/>
        </w:rPr>
      </w:pPr>
      <w:r w:rsidRPr="0096439F">
        <w:rPr>
          <w:color w:val="auto"/>
          <w:sz w:val="22"/>
          <w:szCs w:val="22"/>
        </w:rPr>
        <w:t>XXX</w:t>
      </w:r>
    </w:p>
    <w:p w:rsidR="00775D12" w:rsidRPr="00E869A2" w:rsidRDefault="00775D12" w:rsidP="00775D12">
      <w:pPr>
        <w:tabs>
          <w:tab w:val="num" w:pos="1089"/>
        </w:tabs>
        <w:spacing w:after="120"/>
        <w:rPr>
          <w:sz w:val="24"/>
          <w:szCs w:val="24"/>
        </w:rPr>
      </w:pPr>
      <w:r w:rsidRPr="00E869A2">
        <w:rPr>
          <w:sz w:val="24"/>
          <w:szCs w:val="24"/>
        </w:rPr>
        <w:t>Prodávající garantuje, že podpora poskytovaná prostřednictvím výše uvedené telefonní linky je dostupná v pracovní dny minimálně v době od 9:00 do 15:00 hod. Prodávající garantuje, že podpora poskytovaná prostřednictvím Internetu umožňuje stahování ovladačů a manuálů z internetu adresně pro zboží, které kupujícímu dodal.</w:t>
      </w:r>
    </w:p>
    <w:p w:rsidR="00775D12" w:rsidRPr="00E869A2" w:rsidRDefault="00775D12" w:rsidP="00775D12">
      <w:pPr>
        <w:tabs>
          <w:tab w:val="num" w:pos="1089"/>
        </w:tabs>
        <w:spacing w:after="120"/>
        <w:rPr>
          <w:sz w:val="24"/>
          <w:szCs w:val="24"/>
        </w:rPr>
      </w:pPr>
      <w:r w:rsidRPr="00E869A2">
        <w:rPr>
          <w:sz w:val="24"/>
          <w:szCs w:val="24"/>
        </w:rPr>
        <w:t xml:space="preserve">Prodávající zaručuje, že předmět plnění resp. jeho části jsou prosty práv třetích osob a neváznou na nich žádné právní ani faktické vady, které by bránily jejich řádnému užívání a realizaci této rámcové smlouvy. </w:t>
      </w:r>
    </w:p>
    <w:p w:rsidR="00775D12" w:rsidRPr="00E869A2" w:rsidRDefault="00775D12" w:rsidP="00775D12">
      <w:pPr>
        <w:tabs>
          <w:tab w:val="num" w:pos="1089"/>
        </w:tabs>
        <w:spacing w:after="120"/>
        <w:rPr>
          <w:sz w:val="24"/>
          <w:szCs w:val="24"/>
        </w:rPr>
      </w:pPr>
      <w:r w:rsidRPr="00E869A2">
        <w:rPr>
          <w:sz w:val="24"/>
          <w:szCs w:val="24"/>
        </w:rPr>
        <w:t xml:space="preserve">Prodávající se zavazuje zajistit dostupnost náhradních dílů ke zboží od výrobce a dostupnost vlastní podpory pro dodaný předmět plnění za podmínek specifikovaných kupujícím minimálně po dobu 2 let od skončení běhu záruční doby, resp. záručních dob.            </w:t>
      </w:r>
    </w:p>
    <w:p w:rsidR="00775D12" w:rsidRPr="00E869A2" w:rsidRDefault="00775D12" w:rsidP="00775D12">
      <w:pPr>
        <w:tabs>
          <w:tab w:val="num" w:pos="1089"/>
        </w:tabs>
        <w:spacing w:after="120"/>
        <w:rPr>
          <w:sz w:val="24"/>
          <w:szCs w:val="24"/>
        </w:rPr>
      </w:pPr>
    </w:p>
    <w:p w:rsidR="00775D12" w:rsidRPr="00E869A2" w:rsidRDefault="00775D12" w:rsidP="00775D12">
      <w:pPr>
        <w:tabs>
          <w:tab w:val="num" w:pos="1089"/>
        </w:tabs>
        <w:spacing w:after="120"/>
        <w:rPr>
          <w:sz w:val="24"/>
          <w:szCs w:val="24"/>
        </w:rPr>
      </w:pPr>
      <w:r w:rsidRPr="00E869A2">
        <w:rPr>
          <w:sz w:val="24"/>
          <w:szCs w:val="24"/>
        </w:rPr>
        <w:t>Reklamaci kupující uplatňuje (vady oznamuje) telefonicky nebo písemně e-mailem s možností předchozího telefonického projednání na výše uvedené telefonické číslo nebo e-mail  prodávajícího.</w:t>
      </w:r>
    </w:p>
    <w:p w:rsidR="00775D12" w:rsidRDefault="00775D12" w:rsidP="00775D12">
      <w:pPr>
        <w:spacing w:after="120"/>
        <w:ind w:left="360"/>
        <w:rPr>
          <w:sz w:val="24"/>
          <w:szCs w:val="24"/>
        </w:rPr>
      </w:pPr>
    </w:p>
    <w:p w:rsidR="00775D12" w:rsidRPr="00F265F7" w:rsidRDefault="00775D12" w:rsidP="00775D12">
      <w:pPr>
        <w:spacing w:after="120"/>
        <w:ind w:left="360"/>
        <w:rPr>
          <w:sz w:val="24"/>
          <w:szCs w:val="24"/>
        </w:rPr>
      </w:pPr>
    </w:p>
    <w:p w:rsidR="00775D12" w:rsidRPr="00F265F7" w:rsidRDefault="00775D12" w:rsidP="00775D12">
      <w:pPr>
        <w:spacing w:line="240" w:lineRule="atLeast"/>
        <w:jc w:val="center"/>
        <w:rPr>
          <w:b/>
          <w:sz w:val="24"/>
          <w:szCs w:val="24"/>
        </w:rPr>
      </w:pPr>
      <w:r w:rsidRPr="00F265F7">
        <w:rPr>
          <w:b/>
          <w:sz w:val="24"/>
          <w:szCs w:val="24"/>
        </w:rPr>
        <w:t>IX.</w:t>
      </w:r>
    </w:p>
    <w:p w:rsidR="00775D12" w:rsidRDefault="00775D12" w:rsidP="00775D12">
      <w:pPr>
        <w:spacing w:line="240" w:lineRule="atLeast"/>
        <w:jc w:val="center"/>
        <w:rPr>
          <w:b/>
          <w:sz w:val="24"/>
          <w:szCs w:val="24"/>
        </w:rPr>
      </w:pPr>
      <w:r w:rsidRPr="00F265F7">
        <w:rPr>
          <w:b/>
          <w:sz w:val="24"/>
          <w:szCs w:val="24"/>
        </w:rPr>
        <w:t>Sankce</w:t>
      </w:r>
    </w:p>
    <w:p w:rsidR="00775D12" w:rsidRPr="00F265F7" w:rsidRDefault="00775D12" w:rsidP="00775D12">
      <w:pPr>
        <w:spacing w:line="240" w:lineRule="atLeast"/>
        <w:jc w:val="center"/>
        <w:rPr>
          <w:b/>
          <w:sz w:val="24"/>
          <w:szCs w:val="24"/>
        </w:rPr>
      </w:pPr>
    </w:p>
    <w:p w:rsidR="00775D12" w:rsidRPr="00F265F7" w:rsidRDefault="00775D12" w:rsidP="00775D12">
      <w:pPr>
        <w:spacing w:line="240" w:lineRule="atLeast"/>
        <w:rPr>
          <w:sz w:val="24"/>
          <w:szCs w:val="24"/>
        </w:rPr>
      </w:pPr>
      <w:r w:rsidRPr="00F265F7">
        <w:rPr>
          <w:sz w:val="24"/>
          <w:szCs w:val="24"/>
        </w:rPr>
        <w:t>Za nesplnění závazku z této rámcové smlouvy se sjednávají následující sankce:</w:t>
      </w:r>
    </w:p>
    <w:p w:rsidR="00775D12" w:rsidRPr="00F265F7" w:rsidRDefault="00775D12" w:rsidP="00775D12">
      <w:pPr>
        <w:numPr>
          <w:ilvl w:val="0"/>
          <w:numId w:val="3"/>
        </w:numPr>
        <w:tabs>
          <w:tab w:val="left" w:pos="284"/>
        </w:tabs>
        <w:ind w:left="0"/>
        <w:rPr>
          <w:sz w:val="24"/>
          <w:szCs w:val="24"/>
        </w:rPr>
      </w:pPr>
      <w:r w:rsidRPr="00F265F7">
        <w:rPr>
          <w:sz w:val="24"/>
          <w:szCs w:val="24"/>
        </w:rPr>
        <w:t>V případě prodlení kupujícího s úhradou faktury za dodané zboží je prodávající oprávněn požadovat od kupujícího zákonný úrok z prodlení.</w:t>
      </w:r>
    </w:p>
    <w:p w:rsidR="00775D12" w:rsidRPr="001E4ACC" w:rsidRDefault="00775D12" w:rsidP="00775D12">
      <w:pPr>
        <w:numPr>
          <w:ilvl w:val="0"/>
          <w:numId w:val="3"/>
        </w:numPr>
        <w:tabs>
          <w:tab w:val="left" w:pos="284"/>
        </w:tabs>
        <w:ind w:left="0"/>
        <w:rPr>
          <w:sz w:val="24"/>
          <w:szCs w:val="24"/>
        </w:rPr>
      </w:pPr>
      <w:r w:rsidRPr="00F265F7">
        <w:rPr>
          <w:sz w:val="24"/>
          <w:szCs w:val="24"/>
        </w:rPr>
        <w:t>V případě, že prodávající nedodrží dobu plnění sjednanou v této smlouvě (čl. IV.), uhradí kupujícímu smluvní pokutu ve výši 0,2 % z ceny objednaného zboží</w:t>
      </w:r>
      <w:r w:rsidRPr="001E4ACC">
        <w:rPr>
          <w:sz w:val="24"/>
          <w:szCs w:val="24"/>
        </w:rPr>
        <w:t xml:space="preserve"> za každý i započatý den prodlení. </w:t>
      </w:r>
    </w:p>
    <w:p w:rsidR="00775D12" w:rsidRPr="001D7F26" w:rsidRDefault="00775D12" w:rsidP="00775D12">
      <w:pPr>
        <w:numPr>
          <w:ilvl w:val="0"/>
          <w:numId w:val="3"/>
        </w:numPr>
        <w:tabs>
          <w:tab w:val="left" w:pos="284"/>
        </w:tabs>
        <w:ind w:left="0"/>
        <w:rPr>
          <w:sz w:val="24"/>
          <w:szCs w:val="24"/>
        </w:rPr>
      </w:pPr>
      <w:r w:rsidRPr="001E4ACC">
        <w:rPr>
          <w:sz w:val="24"/>
          <w:szCs w:val="24"/>
        </w:rPr>
        <w:lastRenderedPageBreak/>
        <w:t xml:space="preserve">V případě prodlení prodávajícího s odstraněním záručních vad (čl. VIII.) je tento povinen uhradit kupujícímu smluvní pokutu ve </w:t>
      </w:r>
      <w:r w:rsidRPr="001D7F26">
        <w:rPr>
          <w:sz w:val="24"/>
          <w:szCs w:val="24"/>
        </w:rPr>
        <w:t>výši 400,- Kč za každý i započatý den prodlení s odstraněním záručních vad.</w:t>
      </w:r>
    </w:p>
    <w:p w:rsidR="00775D12" w:rsidRPr="001E4ACC" w:rsidRDefault="00775D12" w:rsidP="00775D12">
      <w:pPr>
        <w:numPr>
          <w:ilvl w:val="0"/>
          <w:numId w:val="3"/>
        </w:numPr>
        <w:tabs>
          <w:tab w:val="left" w:pos="284"/>
        </w:tabs>
        <w:ind w:left="0"/>
        <w:rPr>
          <w:sz w:val="24"/>
          <w:szCs w:val="24"/>
        </w:rPr>
      </w:pPr>
      <w:r w:rsidRPr="001E4ACC">
        <w:rPr>
          <w:sz w:val="24"/>
          <w:szCs w:val="24"/>
        </w:rPr>
        <w:t>I po zaplacení smluvní pokuty je prodávající povinen splnit smluvní povinnost, která je smluvní pokutou utvrzena.</w:t>
      </w:r>
    </w:p>
    <w:p w:rsidR="00775D12" w:rsidRPr="001E4ACC" w:rsidRDefault="00775D12" w:rsidP="00775D12">
      <w:pPr>
        <w:numPr>
          <w:ilvl w:val="0"/>
          <w:numId w:val="3"/>
        </w:numPr>
        <w:tabs>
          <w:tab w:val="left" w:pos="284"/>
        </w:tabs>
        <w:ind w:left="0"/>
        <w:rPr>
          <w:sz w:val="24"/>
          <w:szCs w:val="24"/>
        </w:rPr>
      </w:pPr>
      <w:r w:rsidRPr="001E4ACC">
        <w:rPr>
          <w:sz w:val="24"/>
          <w:szCs w:val="24"/>
        </w:rPr>
        <w:t>Smluvní sankce sjednané touto smlouvou hradí povinná strana nezávisle na tom, zda a v jaké výši vznikne druhé straně v této souvislosti škoda, kterou lze vymáhat samostatně.</w:t>
      </w:r>
    </w:p>
    <w:p w:rsidR="00775D12" w:rsidRPr="001E4ACC" w:rsidRDefault="00775D12" w:rsidP="00775D12">
      <w:pPr>
        <w:numPr>
          <w:ilvl w:val="0"/>
          <w:numId w:val="3"/>
        </w:numPr>
        <w:tabs>
          <w:tab w:val="left" w:pos="284"/>
        </w:tabs>
        <w:ind w:left="0"/>
        <w:rPr>
          <w:sz w:val="24"/>
          <w:szCs w:val="24"/>
        </w:rPr>
      </w:pPr>
      <w:r w:rsidRPr="001E4ACC">
        <w:rPr>
          <w:sz w:val="24"/>
          <w:szCs w:val="24"/>
        </w:rPr>
        <w:t>Faktura s vyčíslením sankce bude vystavena stranou oprávněnou nejpozději do 30-ti dnů ode dne zjištění porušení smluvní povinnosti a bude mít náležitosti v souladu s ustanovením § 28 odst. 2 zákona č. 235/2004 Sb., o dani z přidané hodnoty. Splatnost faktury se stanovuje na 21 dnů od doručení povinné straně.</w:t>
      </w:r>
    </w:p>
    <w:p w:rsidR="00775D12" w:rsidRPr="001E4ACC" w:rsidRDefault="00775D12" w:rsidP="00775D12">
      <w:pPr>
        <w:tabs>
          <w:tab w:val="left" w:pos="284"/>
        </w:tabs>
        <w:ind w:left="-284"/>
        <w:rPr>
          <w:sz w:val="24"/>
          <w:szCs w:val="24"/>
        </w:rPr>
      </w:pPr>
    </w:p>
    <w:p w:rsidR="00775D12" w:rsidRPr="001E4ACC" w:rsidRDefault="00775D12" w:rsidP="00775D12">
      <w:pPr>
        <w:spacing w:line="240" w:lineRule="atLeast"/>
        <w:jc w:val="center"/>
        <w:rPr>
          <w:b/>
          <w:sz w:val="24"/>
          <w:szCs w:val="24"/>
        </w:rPr>
      </w:pPr>
      <w:r w:rsidRPr="001E4ACC">
        <w:rPr>
          <w:b/>
          <w:sz w:val="24"/>
          <w:szCs w:val="24"/>
        </w:rPr>
        <w:t>X.</w:t>
      </w:r>
    </w:p>
    <w:p w:rsidR="00775D12" w:rsidRPr="001E4ACC" w:rsidRDefault="00775D12" w:rsidP="00775D12">
      <w:pPr>
        <w:spacing w:line="240" w:lineRule="atLeast"/>
        <w:jc w:val="center"/>
        <w:rPr>
          <w:b/>
          <w:sz w:val="24"/>
          <w:szCs w:val="24"/>
        </w:rPr>
      </w:pPr>
      <w:r w:rsidRPr="001E4ACC">
        <w:rPr>
          <w:b/>
          <w:sz w:val="24"/>
          <w:szCs w:val="24"/>
        </w:rPr>
        <w:t>Platnost a účinnost smlouvy</w:t>
      </w:r>
    </w:p>
    <w:p w:rsidR="00775D12" w:rsidRPr="001E4ACC" w:rsidRDefault="00775D12" w:rsidP="00775D12">
      <w:pPr>
        <w:spacing w:line="240" w:lineRule="atLeast"/>
        <w:jc w:val="center"/>
        <w:rPr>
          <w:b/>
          <w:sz w:val="24"/>
          <w:szCs w:val="24"/>
        </w:rPr>
      </w:pPr>
    </w:p>
    <w:p w:rsidR="00775D12" w:rsidRPr="00E869A2" w:rsidRDefault="00775D12" w:rsidP="00775D12">
      <w:pPr>
        <w:spacing w:after="120"/>
        <w:ind w:firstLine="720"/>
        <w:rPr>
          <w:sz w:val="24"/>
          <w:szCs w:val="24"/>
        </w:rPr>
      </w:pPr>
      <w:r w:rsidRPr="00E869A2">
        <w:rPr>
          <w:sz w:val="24"/>
          <w:szCs w:val="24"/>
        </w:rPr>
        <w:t xml:space="preserve">Tato smlouva se uzavírá na dobu určitou </w:t>
      </w:r>
      <w:r w:rsidRPr="00E869A2">
        <w:rPr>
          <w:b/>
          <w:sz w:val="24"/>
          <w:szCs w:val="24"/>
        </w:rPr>
        <w:t>12 měsíců</w:t>
      </w:r>
      <w:r w:rsidRPr="00E869A2">
        <w:rPr>
          <w:sz w:val="24"/>
          <w:szCs w:val="24"/>
        </w:rPr>
        <w:t xml:space="preserve"> a nabývá platnosti dnem jejího podpisu oběma smluvními stranami a účinnosti dnem</w:t>
      </w:r>
      <w:r w:rsidRPr="00AC3925">
        <w:rPr>
          <w:sz w:val="24"/>
          <w:szCs w:val="24"/>
        </w:rPr>
        <w:t xml:space="preserve"> a účinnosti dnem podpisu smlouvy oběma smluvními stranami.</w:t>
      </w:r>
    </w:p>
    <w:p w:rsidR="00775D12" w:rsidRPr="00E869A2" w:rsidRDefault="00775D12" w:rsidP="00775D12">
      <w:pPr>
        <w:spacing w:after="120" w:line="240" w:lineRule="atLeast"/>
        <w:rPr>
          <w:sz w:val="24"/>
          <w:szCs w:val="24"/>
        </w:rPr>
      </w:pPr>
      <w:r w:rsidRPr="00E869A2">
        <w:rPr>
          <w:sz w:val="24"/>
          <w:szCs w:val="24"/>
        </w:rPr>
        <w:t xml:space="preserve">Předpokládaná hodnota veřejné zakázky, jejíž předmět plnění je touto smlouvou realizován, je </w:t>
      </w:r>
      <w:r w:rsidRPr="00E869A2">
        <w:rPr>
          <w:b/>
          <w:sz w:val="24"/>
          <w:szCs w:val="24"/>
        </w:rPr>
        <w:t>10 000 000,- Kč</w:t>
      </w:r>
      <w:r w:rsidRPr="00E869A2">
        <w:rPr>
          <w:sz w:val="24"/>
          <w:szCs w:val="24"/>
        </w:rPr>
        <w:t xml:space="preserve"> bez DPH. Prodávající započne s plněním svého závazku z této smlouvy neprodleně po jejím uzavření, a to na základě jednotlivých dílčích výzev (objednávek) kupujícího.</w:t>
      </w:r>
    </w:p>
    <w:p w:rsidR="00775D12" w:rsidRPr="00E869A2" w:rsidRDefault="00775D12" w:rsidP="00775D12">
      <w:pPr>
        <w:spacing w:after="120"/>
        <w:rPr>
          <w:sz w:val="24"/>
          <w:szCs w:val="24"/>
        </w:rPr>
      </w:pPr>
      <w:r w:rsidRPr="00E869A2">
        <w:rPr>
          <w:sz w:val="24"/>
          <w:szCs w:val="24"/>
        </w:rPr>
        <w:t xml:space="preserve">Kupující má právo odstoupit od smlouvy, pokud je prodávající v prodlení s dodáním zboží delším než </w:t>
      </w:r>
      <w:r w:rsidRPr="00E869A2">
        <w:rPr>
          <w:b/>
          <w:sz w:val="24"/>
          <w:szCs w:val="24"/>
        </w:rPr>
        <w:t>3 dny pro počítačové sestavy a monitory</w:t>
      </w:r>
      <w:r w:rsidRPr="00E869A2">
        <w:rPr>
          <w:sz w:val="24"/>
          <w:szCs w:val="24"/>
        </w:rPr>
        <w:t xml:space="preserve"> a </w:t>
      </w:r>
      <w:r w:rsidRPr="00E869A2">
        <w:rPr>
          <w:b/>
          <w:sz w:val="24"/>
          <w:szCs w:val="24"/>
        </w:rPr>
        <w:t>5 dnů pro tiskárny a notebooky</w:t>
      </w:r>
      <w:r w:rsidRPr="00E869A2">
        <w:rPr>
          <w:sz w:val="24"/>
          <w:szCs w:val="24"/>
        </w:rPr>
        <w:t xml:space="preserve"> a/nebo pokud zboží nesplňuje všechny specifikace stanovené kupujícím v zadávacích podmínkách pro veřejnou zakázku zadávanou v otevřeném nadlimitním řízení (příloha č. 2). V tomto případě má prodávající povinnost zaplatit kupujícímu všechny výdaje spojené s odstoupením od smlouvy.</w:t>
      </w:r>
    </w:p>
    <w:p w:rsidR="00775D12" w:rsidRPr="00E869A2" w:rsidRDefault="00775D12" w:rsidP="00775D12">
      <w:pPr>
        <w:spacing w:after="120"/>
        <w:rPr>
          <w:sz w:val="24"/>
          <w:szCs w:val="24"/>
        </w:rPr>
      </w:pPr>
      <w:r w:rsidRPr="00E869A2">
        <w:rPr>
          <w:sz w:val="24"/>
          <w:szCs w:val="24"/>
        </w:rPr>
        <w:t xml:space="preserve">Prodávající má právo odstoupit od smlouvy v případě, že je kupující v prodlení s úhradou kupní ceny, resp. její části odpovídající ceně zboží řádně dodaného prodávajícím ve shodě s výzvou (objednávkou) kupujícího, po dobu delší než 30 dnů a tuto skutečnost nenapravil ani po písemném upozornění ze strany prodávajícího. </w:t>
      </w:r>
    </w:p>
    <w:p w:rsidR="00775D12" w:rsidRPr="00E869A2" w:rsidRDefault="00775D12" w:rsidP="00775D12">
      <w:pPr>
        <w:spacing w:before="120" w:line="240" w:lineRule="atLeast"/>
        <w:rPr>
          <w:sz w:val="24"/>
          <w:szCs w:val="24"/>
        </w:rPr>
      </w:pPr>
      <w:r w:rsidRPr="00E869A2">
        <w:rPr>
          <w:sz w:val="24"/>
          <w:szCs w:val="24"/>
        </w:rPr>
        <w:t>Tato smlouva dále zaniká:</w:t>
      </w:r>
    </w:p>
    <w:p w:rsidR="00775D12" w:rsidRPr="001E4ACC" w:rsidRDefault="00775D12" w:rsidP="00775D12">
      <w:pPr>
        <w:numPr>
          <w:ilvl w:val="0"/>
          <w:numId w:val="5"/>
        </w:numPr>
        <w:spacing w:before="120" w:line="240" w:lineRule="atLeast"/>
        <w:rPr>
          <w:sz w:val="24"/>
          <w:szCs w:val="24"/>
        </w:rPr>
      </w:pPr>
      <w:r w:rsidRPr="001E4ACC">
        <w:rPr>
          <w:sz w:val="24"/>
          <w:szCs w:val="24"/>
        </w:rPr>
        <w:t>písemnou dohodou smluvních stran,</w:t>
      </w:r>
    </w:p>
    <w:p w:rsidR="00775D12" w:rsidRPr="001E4ACC" w:rsidRDefault="00775D12" w:rsidP="00775D12">
      <w:pPr>
        <w:numPr>
          <w:ilvl w:val="0"/>
          <w:numId w:val="5"/>
        </w:numPr>
        <w:spacing w:after="120" w:line="240" w:lineRule="atLeast"/>
        <w:ind w:left="714" w:hanging="357"/>
        <w:rPr>
          <w:sz w:val="24"/>
          <w:szCs w:val="24"/>
        </w:rPr>
      </w:pPr>
      <w:r w:rsidRPr="001E4ACC">
        <w:rPr>
          <w:sz w:val="24"/>
          <w:szCs w:val="24"/>
        </w:rPr>
        <w:t>uplynutím sjednané doby.</w:t>
      </w:r>
    </w:p>
    <w:p w:rsidR="00775D12" w:rsidRPr="001E4ACC" w:rsidRDefault="00775D12" w:rsidP="00775D12">
      <w:pPr>
        <w:spacing w:after="120" w:line="240" w:lineRule="atLeast"/>
        <w:rPr>
          <w:sz w:val="24"/>
          <w:szCs w:val="24"/>
        </w:rPr>
      </w:pPr>
      <w:r w:rsidRPr="001E4ACC">
        <w:rPr>
          <w:sz w:val="24"/>
          <w:szCs w:val="24"/>
        </w:rPr>
        <w:t>Odstoupení od smlouvy musí kupující i prodávající oznámit druhé smluvní straně bez zbytečného odkladu poté, co se dozvěděl o podstatném porušení smlouvy. Odstoupení je účinné okamžikem písemného sdělení o odstoupení druhé smluvní straně na adresu jejího sídla uvedenou v záhlaví rámcové smlouvy.</w:t>
      </w:r>
    </w:p>
    <w:p w:rsidR="00775D12" w:rsidRPr="001E4ACC" w:rsidRDefault="00775D12" w:rsidP="00775D12">
      <w:pPr>
        <w:spacing w:after="120" w:line="240" w:lineRule="atLeast"/>
        <w:rPr>
          <w:sz w:val="24"/>
          <w:szCs w:val="24"/>
        </w:rPr>
      </w:pPr>
      <w:r w:rsidRPr="001E4ACC">
        <w:rPr>
          <w:sz w:val="24"/>
          <w:szCs w:val="24"/>
        </w:rPr>
        <w:t>Smluvní strany jsou dále oprávněny od smlouvy odstoupit v případech stanovených občanským zákoníkem.</w:t>
      </w:r>
    </w:p>
    <w:p w:rsidR="00775D12" w:rsidRDefault="00775D12" w:rsidP="00775D12">
      <w:pPr>
        <w:spacing w:after="120"/>
        <w:rPr>
          <w:sz w:val="24"/>
          <w:szCs w:val="24"/>
        </w:rPr>
      </w:pPr>
      <w:r w:rsidRPr="001E4ACC">
        <w:rPr>
          <w:sz w:val="24"/>
          <w:szCs w:val="24"/>
        </w:rPr>
        <w:t xml:space="preserve">Nastanou-li u některé ze smluvních stran skutečnosti bránící řádnému plnění této smlouvy, je tato smluvní strana povinna to ihned bez zbytečného odkladu oznámit druhé straně a vyvolat jednání </w:t>
      </w:r>
      <w:r w:rsidRPr="001D7F26">
        <w:rPr>
          <w:sz w:val="24"/>
          <w:szCs w:val="24"/>
        </w:rPr>
        <w:t>zástupců oprávněných stran k podpisu smlouvy k řízení o dohodě.</w:t>
      </w:r>
    </w:p>
    <w:p w:rsidR="00775D12" w:rsidRDefault="00775D12" w:rsidP="00775D12">
      <w:pPr>
        <w:spacing w:after="120"/>
        <w:rPr>
          <w:sz w:val="24"/>
          <w:szCs w:val="24"/>
        </w:rPr>
      </w:pPr>
    </w:p>
    <w:p w:rsidR="00775D12" w:rsidRPr="001D7F26" w:rsidRDefault="00775D12" w:rsidP="00775D12">
      <w:pPr>
        <w:spacing w:after="120"/>
        <w:rPr>
          <w:sz w:val="24"/>
          <w:szCs w:val="24"/>
        </w:rPr>
      </w:pPr>
    </w:p>
    <w:p w:rsidR="00775D12" w:rsidRPr="001D7F26" w:rsidRDefault="00775D12" w:rsidP="00775D12">
      <w:pPr>
        <w:spacing w:line="240" w:lineRule="atLeast"/>
        <w:jc w:val="center"/>
        <w:rPr>
          <w:b/>
          <w:sz w:val="24"/>
          <w:szCs w:val="24"/>
        </w:rPr>
      </w:pPr>
      <w:r w:rsidRPr="001D7F26">
        <w:rPr>
          <w:b/>
          <w:sz w:val="24"/>
          <w:szCs w:val="24"/>
        </w:rPr>
        <w:t>XI.</w:t>
      </w:r>
    </w:p>
    <w:p w:rsidR="00775D12" w:rsidRPr="001D7F26" w:rsidRDefault="00775D12" w:rsidP="00775D12">
      <w:pPr>
        <w:spacing w:line="240" w:lineRule="atLeast"/>
        <w:jc w:val="center"/>
        <w:rPr>
          <w:b/>
          <w:sz w:val="24"/>
          <w:szCs w:val="24"/>
        </w:rPr>
      </w:pPr>
      <w:r w:rsidRPr="001D7F26">
        <w:rPr>
          <w:b/>
          <w:sz w:val="24"/>
          <w:szCs w:val="24"/>
        </w:rPr>
        <w:t>Ostatní ujednání</w:t>
      </w:r>
    </w:p>
    <w:p w:rsidR="00775D12" w:rsidRPr="001D7F26" w:rsidRDefault="00775D12" w:rsidP="00775D12">
      <w:pPr>
        <w:rPr>
          <w:sz w:val="24"/>
          <w:szCs w:val="24"/>
        </w:rPr>
      </w:pPr>
    </w:p>
    <w:p w:rsidR="00775D12" w:rsidRDefault="00775D12" w:rsidP="00775D12">
      <w:pPr>
        <w:spacing w:after="120"/>
        <w:rPr>
          <w:color w:val="538135"/>
          <w:sz w:val="24"/>
          <w:szCs w:val="24"/>
        </w:rPr>
      </w:pPr>
      <w:r w:rsidRPr="001D7F26">
        <w:rPr>
          <w:sz w:val="24"/>
          <w:szCs w:val="24"/>
        </w:rPr>
        <w:t>Prodávající se zavazuje, že umožní všem subjektům oprávněným</w:t>
      </w:r>
      <w:r w:rsidRPr="00BC63DF">
        <w:rPr>
          <w:sz w:val="24"/>
          <w:szCs w:val="24"/>
        </w:rPr>
        <w:t xml:space="preserve"> k výkonu kontroly projektu, z jehož prostředků budou hrazeny náklady na některé zboží tvořící předmět veřejné zakázky, provést kontrolu veškerých dokladů souvisejících s plněním veřejné zakázky.</w:t>
      </w:r>
    </w:p>
    <w:p w:rsidR="00775D12" w:rsidRPr="007C0B1E" w:rsidRDefault="00775D12" w:rsidP="00775D12">
      <w:pPr>
        <w:spacing w:after="120"/>
        <w:rPr>
          <w:sz w:val="24"/>
          <w:szCs w:val="24"/>
        </w:rPr>
      </w:pPr>
      <w:r w:rsidRPr="007C0B1E">
        <w:rPr>
          <w:sz w:val="24"/>
          <w:szCs w:val="24"/>
        </w:rPr>
        <w:t>Prodávající bere na vědomí, že veškeré osobní údaje mohou být využívány třetí osobou pověřenou poskytovatelem podpory v rámci projektu, případně Evropskou komisí, a to pouze k účelům evidence, monitorování a kontroly projektu.</w:t>
      </w:r>
    </w:p>
    <w:p w:rsidR="00775D12" w:rsidRPr="007C0B1E" w:rsidRDefault="00775D12" w:rsidP="00775D12">
      <w:pPr>
        <w:autoSpaceDE w:val="0"/>
        <w:autoSpaceDN w:val="0"/>
        <w:adjustRightInd w:val="0"/>
        <w:spacing w:after="120"/>
        <w:rPr>
          <w:sz w:val="24"/>
          <w:szCs w:val="24"/>
        </w:rPr>
      </w:pPr>
      <w:r w:rsidRPr="007C0B1E">
        <w:rPr>
          <w:sz w:val="24"/>
          <w:szCs w:val="24"/>
        </w:rPr>
        <w:t xml:space="preserve">Prodávající dále bere na vědomí, že kupující je povinen provádět propagaci projektu v souladu s nařízením Rady (ES) č. 1083/2006 ze dne 11.7.2006 o obecných ustanoveních o Evropském fondu pro regionální rozvoj, Evropském sociálním fondu, a Fondu soudružnost a o zrušení nařízení (ES) č. 1260/1999 (dále jen Nařízení (ES) </w:t>
      </w:r>
      <w:r w:rsidRPr="007C0B1E">
        <w:rPr>
          <w:rFonts w:eastAsia="TimesNewRomanPSMT"/>
          <w:sz w:val="24"/>
          <w:szCs w:val="24"/>
        </w:rPr>
        <w:t xml:space="preserve">č. 1083/2006), nařízením Komise (ES) č. 1828/2006 ze dne 8. prosince 2006, kterým se stanoví prováděcí pravidla k nařízení Rady (ES) č. 1083/2006 o obecných ustanoveních o Evropském fondu pro regionální rozvoj, Evropském sociálním fondu a Fondu soudržnosti a o zrušení nařízení (ES) č. 1260/1999 a Příručkou pro žadatele a příjemce OP </w:t>
      </w:r>
      <w:proofErr w:type="spellStart"/>
      <w:r w:rsidRPr="007C0B1E">
        <w:rPr>
          <w:rFonts w:eastAsia="TimesNewRomanPSMT"/>
          <w:sz w:val="24"/>
          <w:szCs w:val="24"/>
        </w:rPr>
        <w:t>VaVpI</w:t>
      </w:r>
      <w:proofErr w:type="spellEnd"/>
      <w:r w:rsidRPr="007C0B1E">
        <w:rPr>
          <w:rFonts w:eastAsia="TimesNewRomanPSMT"/>
          <w:sz w:val="24"/>
          <w:szCs w:val="24"/>
        </w:rPr>
        <w:t xml:space="preserve"> – příloha č. 3 Pravidla pro publicitu v rámci OP </w:t>
      </w:r>
      <w:proofErr w:type="spellStart"/>
      <w:r w:rsidRPr="007C0B1E">
        <w:rPr>
          <w:rFonts w:eastAsia="TimesNewRomanPSMT"/>
          <w:sz w:val="24"/>
          <w:szCs w:val="24"/>
        </w:rPr>
        <w:t>VaVpI</w:t>
      </w:r>
      <w:proofErr w:type="spellEnd"/>
      <w:r w:rsidRPr="007C0B1E">
        <w:rPr>
          <w:rFonts w:eastAsia="TimesNewRomanPSMT"/>
          <w:sz w:val="24"/>
          <w:szCs w:val="24"/>
        </w:rPr>
        <w:t>.</w:t>
      </w:r>
    </w:p>
    <w:p w:rsidR="00775D12" w:rsidRPr="007C0B1E" w:rsidRDefault="00775D12" w:rsidP="00775D12">
      <w:pPr>
        <w:spacing w:after="120"/>
        <w:rPr>
          <w:sz w:val="24"/>
          <w:szCs w:val="24"/>
        </w:rPr>
      </w:pPr>
      <w:r w:rsidRPr="007C0B1E">
        <w:rPr>
          <w:sz w:val="24"/>
          <w:szCs w:val="24"/>
        </w:rPr>
        <w:t>Prodávající musí pro účely kontroly uchovávat veškerou dokumentaci k projektu, zejména písemnou dokumentaci k předmětné veřejné zakázce, kopie faktur, oboustranně podepsané předávací protokoly a další smlouvou požadované doklady, mi</w:t>
      </w:r>
      <w:r w:rsidRPr="007C0B1E">
        <w:rPr>
          <w:bCs/>
          <w:sz w:val="24"/>
          <w:szCs w:val="24"/>
        </w:rPr>
        <w:t>n. do konce roku 2021 nebo</w:t>
      </w:r>
      <w:r w:rsidRPr="007C0B1E">
        <w:rPr>
          <w:sz w:val="24"/>
          <w:szCs w:val="24"/>
        </w:rPr>
        <w:t xml:space="preserve"> po dobu danou právními předpisy ČR k jejich archivaci: Zákon č. 563/1991 Sb., o účetnictví, ve znění pozdějších předpisů, Zákon č. 235/2004 Sb., o dani z přidané hodnoty, ve znění pozdějších předpisů, Zákon č. 499/2004 Sb., o archivnictví a spisové službě a o změně některých zákonů, ve znění pozdějších předpisů, Vyhláška č. 645/2004 Sb., kterou se provádějí některá ustanovení zákona o archivnictví a spisové službě a o změně některých zákonů, Vyhláška č. 646/2004 Sb., o podrobnostech výkonu spisové služby. </w:t>
      </w:r>
    </w:p>
    <w:p w:rsidR="00775D12" w:rsidRPr="00F265F7" w:rsidRDefault="00775D12" w:rsidP="00775D12">
      <w:pPr>
        <w:spacing w:after="120"/>
        <w:rPr>
          <w:sz w:val="24"/>
          <w:szCs w:val="24"/>
        </w:rPr>
      </w:pPr>
      <w:r w:rsidRPr="007C0B1E">
        <w:rPr>
          <w:sz w:val="24"/>
          <w:szCs w:val="24"/>
        </w:rPr>
        <w:t xml:space="preserve">Prodávající je povinen se podrobit kontrolám ze strany Řídícího orgánu, Evropského účetního dvora, Evropské komise, Nejvyššího kontrolního úřadu, Auditního orgánu, Pověřeného auditního subjektu, územních finančních orgánů, Platebního a </w:t>
      </w:r>
      <w:proofErr w:type="spellStart"/>
      <w:r w:rsidRPr="007C0B1E">
        <w:rPr>
          <w:sz w:val="24"/>
          <w:szCs w:val="24"/>
        </w:rPr>
        <w:t>cerfitikačního</w:t>
      </w:r>
      <w:proofErr w:type="spellEnd"/>
      <w:r w:rsidRPr="007C0B1E">
        <w:rPr>
          <w:sz w:val="24"/>
          <w:szCs w:val="24"/>
        </w:rPr>
        <w:t xml:space="preserve"> orgánu a dalších kontrolních orgánů v souladu s právními předpisy Evropských společenství a Evropské unie a právními předpisy České republiky a umožnit v plném rozsahu provedení kontroly v souladu se zákonem č</w:t>
      </w:r>
      <w:r w:rsidRPr="00F265F7">
        <w:rPr>
          <w:sz w:val="24"/>
          <w:szCs w:val="24"/>
        </w:rPr>
        <w:t>. 320/2001 Sb. (§ 2 písm. e) zákona), o finanční kontrole ve veřejné správě a o změně některých zákonů (zákon o finanční kontrole), ve znění pozdějších předpisů, a zákonem č. 552/1991 Sb., o státní kontrole, ve znění pozdějších předpisů. V případě subdodavatelského plnění je takto zavázán i subdodavatel prodávajícího.</w:t>
      </w:r>
      <w:r w:rsidRPr="00F265F7">
        <w:rPr>
          <w:sz w:val="24"/>
          <w:szCs w:val="24"/>
        </w:rPr>
        <w:tab/>
      </w:r>
    </w:p>
    <w:p w:rsidR="00775D12" w:rsidRPr="001D7F26" w:rsidRDefault="00775D12" w:rsidP="00775D12">
      <w:pPr>
        <w:spacing w:after="120"/>
        <w:rPr>
          <w:sz w:val="24"/>
          <w:szCs w:val="24"/>
        </w:rPr>
      </w:pPr>
      <w:r w:rsidRPr="001D7F26">
        <w:rPr>
          <w:sz w:val="24"/>
          <w:szCs w:val="24"/>
        </w:rPr>
        <w:t xml:space="preserve">Prodávající prohlašuje, že ke dni podpisu této smlouvy má uzavřenu pojistnou smlouvu, jejímž předmětem je pojištění odpovědnosti za škodu způsobenou prodávajícím třetí osobě v souvislosti s výkonem jeho činnosti, ve výši nejméně </w:t>
      </w:r>
      <w:r>
        <w:rPr>
          <w:sz w:val="24"/>
          <w:szCs w:val="24"/>
        </w:rPr>
        <w:t>3</w:t>
      </w:r>
      <w:r w:rsidRPr="001D7F26">
        <w:rPr>
          <w:sz w:val="24"/>
          <w:szCs w:val="24"/>
        </w:rPr>
        <w:t xml:space="preserve"> mil. Kč, a jejíž ověřená kopie nebo ověřená kopie pojistného certifikátu je přílohou č. 3 této smlouvy. Prodávající se zavazuje, že po celou dobu trvání této smlouvy a po dobu záruční doby bude pojištěn ve smyslu tohoto ustanovení a že nedojde ke snížení pojistného plnění pod částku uvedenou v předchozí větě.</w:t>
      </w:r>
    </w:p>
    <w:p w:rsidR="00775D12" w:rsidRPr="00F265F7" w:rsidRDefault="00775D12" w:rsidP="00775D12">
      <w:pPr>
        <w:spacing w:after="120"/>
        <w:rPr>
          <w:sz w:val="24"/>
          <w:szCs w:val="24"/>
        </w:rPr>
      </w:pPr>
      <w:r w:rsidRPr="001D7F26">
        <w:rPr>
          <w:sz w:val="24"/>
          <w:szCs w:val="24"/>
        </w:rPr>
        <w:lastRenderedPageBreak/>
        <w:t>V případě sporu se smluvní strany pokusí jednat ve vzájemné shodě</w:t>
      </w:r>
      <w:r w:rsidRPr="00F265F7">
        <w:rPr>
          <w:sz w:val="24"/>
          <w:szCs w:val="24"/>
        </w:rPr>
        <w:t>. Jestliže během jednání nebude shody dosaženo, každá ze smluvních stran má právo obrátit se na příslušný soud.</w:t>
      </w:r>
    </w:p>
    <w:p w:rsidR="00775D12" w:rsidRPr="00F265F7" w:rsidRDefault="00775D12" w:rsidP="00775D12">
      <w:pPr>
        <w:spacing w:after="120"/>
        <w:rPr>
          <w:sz w:val="24"/>
          <w:szCs w:val="24"/>
        </w:rPr>
      </w:pPr>
      <w:r w:rsidRPr="00F265F7">
        <w:rPr>
          <w:sz w:val="24"/>
          <w:szCs w:val="24"/>
        </w:rPr>
        <w:t>Smluvní strany prohlašují, že předem souhlasí, v souladu se zněním zákona č. 106/1999 Sb., o svobodném přístupu k informacím, v platném znění, a se zněním § 147a odst. 2 zákona č. 137/2006 Sb., o veřejných zakázkách, v platném znění, se zveřejněním celé této smlouvy v jejím plném znění na profilu zadavatele (kupujícího), jakož i všech dodatků, úkonů a okolností s touto smlouvou souvisejících.</w:t>
      </w:r>
    </w:p>
    <w:p w:rsidR="00775D12" w:rsidRPr="001D7F26" w:rsidRDefault="00775D12" w:rsidP="00775D12">
      <w:pPr>
        <w:widowControl w:val="0"/>
        <w:autoSpaceDE w:val="0"/>
        <w:autoSpaceDN w:val="0"/>
        <w:adjustRightInd w:val="0"/>
        <w:spacing w:after="120"/>
        <w:rPr>
          <w:sz w:val="24"/>
          <w:szCs w:val="24"/>
        </w:rPr>
      </w:pPr>
      <w:r w:rsidRPr="00F265F7">
        <w:rPr>
          <w:sz w:val="24"/>
          <w:szCs w:val="24"/>
        </w:rPr>
        <w:t xml:space="preserve">Prodávající je povinen dle § 147a </w:t>
      </w:r>
      <w:proofErr w:type="spellStart"/>
      <w:r w:rsidRPr="00F265F7">
        <w:rPr>
          <w:sz w:val="24"/>
          <w:szCs w:val="24"/>
        </w:rPr>
        <w:t>z.č</w:t>
      </w:r>
      <w:proofErr w:type="spellEnd"/>
      <w:r w:rsidRPr="00F265F7">
        <w:rPr>
          <w:sz w:val="24"/>
          <w:szCs w:val="24"/>
        </w:rPr>
        <w:t xml:space="preserve">. 137/2006 Sb., ve znění pozdějších předpisů, předložit kupujícímu, který je veřejným zadavatelem, seznam subdodavatelů, ve kterém uvede subdodavatele, jimž za plnění subdodávky uhradil více než 10 % z celkové ceny předmětu veřejné zakázky. Prodávající je povinen předložit kupujícímu tento seznam </w:t>
      </w:r>
      <w:r w:rsidRPr="001D7F26">
        <w:rPr>
          <w:sz w:val="24"/>
          <w:szCs w:val="24"/>
        </w:rPr>
        <w:t xml:space="preserve">subdodavatelů, popř. sdělení o tom, že žádného subdodavatele pro plnění závazku z této rámcové smlouvy nepoužil, nejpozději ve lhůtách dle § 147a odst. 5 zákona č. 137/2006 Sb., ve znění pozdějších předpisů. </w:t>
      </w:r>
    </w:p>
    <w:p w:rsidR="00775D12" w:rsidRPr="0065602F" w:rsidRDefault="00775D12" w:rsidP="00775D12">
      <w:pPr>
        <w:widowControl w:val="0"/>
        <w:autoSpaceDE w:val="0"/>
        <w:autoSpaceDN w:val="0"/>
        <w:adjustRightInd w:val="0"/>
        <w:spacing w:after="120"/>
        <w:rPr>
          <w:sz w:val="24"/>
          <w:szCs w:val="24"/>
        </w:rPr>
      </w:pPr>
      <w:r w:rsidRPr="001D7F26">
        <w:rPr>
          <w:sz w:val="24"/>
          <w:szCs w:val="24"/>
        </w:rPr>
        <w:t xml:space="preserve">V případě, že prodávající kupujícímu seznam subdodavatelů (sdělení o tom, že subdodavatele nevyužil) ve stanovené lhůtě nepředloží, je povinen uhradit kupujícímu smluvní pokutu ve výši 10 000,- Kč za každý i započatý den prodlení. Výše smluvní pokuty je stanovena s přihlédnutím k ustanovení § 120 </w:t>
      </w:r>
      <w:proofErr w:type="spellStart"/>
      <w:r w:rsidRPr="001D7F26">
        <w:rPr>
          <w:sz w:val="24"/>
          <w:szCs w:val="24"/>
        </w:rPr>
        <w:t>z.č</w:t>
      </w:r>
      <w:proofErr w:type="spellEnd"/>
      <w:r w:rsidRPr="001D7F26">
        <w:rPr>
          <w:sz w:val="24"/>
          <w:szCs w:val="24"/>
        </w:rPr>
        <w:t>. 137/2006 Sb., ve znění pozdějších předpisů, a smluvní strany ji považují</w:t>
      </w:r>
      <w:r w:rsidRPr="0065602F">
        <w:rPr>
          <w:sz w:val="24"/>
          <w:szCs w:val="24"/>
        </w:rPr>
        <w:t xml:space="preserve"> za přiměřenou. I po zaplacení smluvní pokuty je prodávající povinen splnit smluvní povinnost, která je smluvní pokutou utvrzena. Kupující je oprávněn požadovat po prodávajícím rovněž náhradu škody vzniklé z porušení povinnosti, ke kterému se smluvní pokuta vztahuje.</w:t>
      </w:r>
    </w:p>
    <w:p w:rsidR="00775D12" w:rsidRDefault="00775D12" w:rsidP="00775D12">
      <w:pPr>
        <w:spacing w:after="120"/>
        <w:rPr>
          <w:sz w:val="24"/>
          <w:szCs w:val="24"/>
        </w:rPr>
      </w:pPr>
      <w:r w:rsidRPr="0065602F">
        <w:rPr>
          <w:sz w:val="24"/>
          <w:szCs w:val="24"/>
        </w:rPr>
        <w:t>Smlouvu lze měnit a doplňovat po vzájemné dohodě smluvních stran výhradně formou písemných vzestupně číslovaných dodatků, které obsahují dohodu stran o celém textu smlouvy a které jsou podepsány zástupci smluvních stran oprávněnými k takovým jednáním. Dodatky se po podpisu oběma smluvními stranami stávají nedílnou součástí této smlouvy. Ke změně smlouvy učiněné jinou než sjednanou formou se nepřihlíží. Za písemnou formu nebude pro tento účel považována výměna e-mailových, nebo jiných elektronických zpráv.</w:t>
      </w:r>
    </w:p>
    <w:p w:rsidR="00775D12" w:rsidRPr="00C30518" w:rsidRDefault="00775D12" w:rsidP="00775D12">
      <w:pPr>
        <w:spacing w:after="120"/>
        <w:rPr>
          <w:sz w:val="24"/>
          <w:szCs w:val="24"/>
        </w:rPr>
      </w:pPr>
      <w:r w:rsidRPr="00C30518">
        <w:rPr>
          <w:sz w:val="24"/>
          <w:szCs w:val="24"/>
        </w:rPr>
        <w:t>Ukáže-li se některé z ustanovení této smlouvy zdánlivým (nicotným), posoudí se vliv této vady na ostatní ustanovení smlouvy obdobně podle § 576 občanského zákoníku.</w:t>
      </w:r>
    </w:p>
    <w:p w:rsidR="00775D12" w:rsidRPr="0065602F" w:rsidRDefault="00775D12" w:rsidP="00775D12">
      <w:pPr>
        <w:widowControl w:val="0"/>
        <w:autoSpaceDE w:val="0"/>
        <w:autoSpaceDN w:val="0"/>
        <w:adjustRightInd w:val="0"/>
        <w:spacing w:after="120"/>
        <w:rPr>
          <w:sz w:val="24"/>
          <w:szCs w:val="24"/>
        </w:rPr>
      </w:pPr>
      <w:r w:rsidRPr="0065602F">
        <w:rPr>
          <w:sz w:val="24"/>
          <w:szCs w:val="24"/>
        </w:rPr>
        <w:t xml:space="preserve">Pokud neobsahuje tato smlouva jiná ujednání, řídí se vztahy smluvních stran příslušnými ustanoveními  </w:t>
      </w:r>
      <w:proofErr w:type="spellStart"/>
      <w:r w:rsidRPr="0065602F">
        <w:rPr>
          <w:sz w:val="24"/>
          <w:szCs w:val="24"/>
        </w:rPr>
        <w:t>z.č</w:t>
      </w:r>
      <w:proofErr w:type="spellEnd"/>
      <w:r w:rsidRPr="0065602F">
        <w:rPr>
          <w:sz w:val="24"/>
          <w:szCs w:val="24"/>
        </w:rPr>
        <w:t xml:space="preserve">. 89/2012 Sb., občanského zákoníku. </w:t>
      </w:r>
    </w:p>
    <w:p w:rsidR="00775D12" w:rsidRPr="0065602F" w:rsidRDefault="00775D12" w:rsidP="00775D12">
      <w:pPr>
        <w:spacing w:after="120"/>
        <w:rPr>
          <w:sz w:val="24"/>
          <w:szCs w:val="24"/>
        </w:rPr>
      </w:pPr>
      <w:r w:rsidRPr="0065602F">
        <w:rPr>
          <w:sz w:val="24"/>
          <w:szCs w:val="24"/>
        </w:rPr>
        <w:t xml:space="preserve">Smluvní strany výslovně sjednávají, že tato smlouva vyvolává právní následky, které jsou v ní samotné vyjádřeny, jakož i právní následky plynoucí ze zákona a dobrých mravů. Jiné právní následky smluvní strany vylučují. Smluvní strany vylučují pro smluvní vztah založený touto smlouvou použití obchodních zvyklostí zachovávaných obecně, anebo v daném odvětví a zavedené praxe stran. Vedle shora uvedeného si strany potvrzují, že si nejsou vědomy žádných dosud mezi nimi zavedených obchodních zvyklostí či praxe. </w:t>
      </w:r>
    </w:p>
    <w:p w:rsidR="00775D12" w:rsidRPr="0065602F" w:rsidRDefault="00775D12" w:rsidP="00775D12">
      <w:pPr>
        <w:spacing w:after="120" w:line="240" w:lineRule="atLeast"/>
        <w:rPr>
          <w:sz w:val="24"/>
          <w:szCs w:val="24"/>
        </w:rPr>
      </w:pPr>
      <w:r w:rsidRPr="0065602F">
        <w:rPr>
          <w:sz w:val="24"/>
          <w:szCs w:val="24"/>
        </w:rPr>
        <w:t>Obě smluvní strany potvrzují, že tato smlouva byla uzavřena svobodně, určitě, srozumitelně a na základě projevené vážné vůle obou smluvních stran, že souhlasí s jejím obsahem a že tato smlouva nebyla ujednána v tísni ani za jinak jednostranně nevýhodných podmínek.</w:t>
      </w:r>
    </w:p>
    <w:p w:rsidR="00775D12" w:rsidRPr="00F265F7" w:rsidRDefault="00775D12" w:rsidP="00775D12">
      <w:pPr>
        <w:spacing w:after="120" w:line="240" w:lineRule="atLeast"/>
        <w:rPr>
          <w:sz w:val="24"/>
          <w:szCs w:val="24"/>
        </w:rPr>
      </w:pPr>
      <w:r w:rsidRPr="0065602F">
        <w:rPr>
          <w:sz w:val="24"/>
          <w:szCs w:val="24"/>
        </w:rPr>
        <w:t xml:space="preserve">Tato smlouva je provedena ve třech </w:t>
      </w:r>
      <w:r w:rsidRPr="00F265F7">
        <w:rPr>
          <w:sz w:val="24"/>
          <w:szCs w:val="24"/>
        </w:rPr>
        <w:t>vyhotoveních, která, jsou-li opatřena podpisy oprávněných zástupců smluvních stran, mají platnost originálu. Kupující obdrží dvě vyhotovení a prodávající jedno.</w:t>
      </w:r>
      <w:r w:rsidRPr="00F265F7">
        <w:rPr>
          <w:sz w:val="24"/>
          <w:szCs w:val="24"/>
        </w:rPr>
        <w:tab/>
      </w:r>
    </w:p>
    <w:p w:rsidR="00775D12" w:rsidRPr="00F265F7" w:rsidRDefault="00775D12" w:rsidP="00775D12">
      <w:pPr>
        <w:spacing w:line="240" w:lineRule="atLeast"/>
        <w:rPr>
          <w:sz w:val="24"/>
          <w:szCs w:val="24"/>
        </w:rPr>
      </w:pPr>
      <w:r w:rsidRPr="00F265F7">
        <w:rPr>
          <w:sz w:val="24"/>
          <w:szCs w:val="24"/>
        </w:rPr>
        <w:lastRenderedPageBreak/>
        <w:t>Nedílnou součástí smlouvy jsou následující přílohy:</w:t>
      </w:r>
    </w:p>
    <w:p w:rsidR="00775D12" w:rsidRPr="00F265F7" w:rsidRDefault="00775D12" w:rsidP="00775D12">
      <w:pPr>
        <w:spacing w:line="240" w:lineRule="atLeast"/>
        <w:rPr>
          <w:sz w:val="24"/>
          <w:szCs w:val="24"/>
        </w:rPr>
      </w:pPr>
      <w:r w:rsidRPr="00F265F7">
        <w:rPr>
          <w:sz w:val="24"/>
          <w:szCs w:val="24"/>
        </w:rPr>
        <w:t xml:space="preserve">Příloha č. 1 – Nabídka </w:t>
      </w:r>
      <w:r w:rsidRPr="00950ACA">
        <w:rPr>
          <w:sz w:val="24"/>
          <w:szCs w:val="24"/>
        </w:rPr>
        <w:t>prodávajícího č. 26/10/2015/CSYS ze dne</w:t>
      </w:r>
      <w:r>
        <w:rPr>
          <w:sz w:val="24"/>
          <w:szCs w:val="24"/>
        </w:rPr>
        <w:t xml:space="preserve"> 26. 10. 2015 </w:t>
      </w:r>
      <w:r w:rsidRPr="00F265F7">
        <w:rPr>
          <w:sz w:val="24"/>
          <w:szCs w:val="24"/>
        </w:rPr>
        <w:t>včetně oceněného Seznamu poptávaných</w:t>
      </w:r>
      <w:r>
        <w:rPr>
          <w:sz w:val="24"/>
          <w:szCs w:val="24"/>
        </w:rPr>
        <w:t xml:space="preserve"> </w:t>
      </w:r>
      <w:r w:rsidRPr="00F265F7">
        <w:rPr>
          <w:sz w:val="24"/>
          <w:szCs w:val="24"/>
        </w:rPr>
        <w:t>počítačových sestav, notebooků, monitorů a tiskáren</w:t>
      </w:r>
    </w:p>
    <w:p w:rsidR="00775D12" w:rsidRPr="00AE2225" w:rsidRDefault="00775D12" w:rsidP="00775D12">
      <w:pPr>
        <w:spacing w:line="240" w:lineRule="atLeast"/>
        <w:rPr>
          <w:sz w:val="24"/>
          <w:szCs w:val="24"/>
        </w:rPr>
      </w:pPr>
      <w:r w:rsidRPr="00F265F7">
        <w:rPr>
          <w:sz w:val="24"/>
          <w:szCs w:val="24"/>
        </w:rPr>
        <w:t xml:space="preserve"> Příloha č. 2 – Zadávací podmínky veřejné zakázky </w:t>
      </w:r>
      <w:proofErr w:type="spellStart"/>
      <w:r w:rsidRPr="00F265F7">
        <w:rPr>
          <w:b/>
          <w:sz w:val="24"/>
          <w:szCs w:val="24"/>
        </w:rPr>
        <w:t>ev.č</w:t>
      </w:r>
      <w:proofErr w:type="spellEnd"/>
      <w:r w:rsidRPr="00F265F7">
        <w:rPr>
          <w:b/>
          <w:sz w:val="24"/>
          <w:szCs w:val="24"/>
        </w:rPr>
        <w:t>. 5150019</w:t>
      </w:r>
      <w:r w:rsidRPr="00F265F7">
        <w:rPr>
          <w:sz w:val="24"/>
          <w:szCs w:val="24"/>
        </w:rPr>
        <w:t xml:space="preserve"> ze dne</w:t>
      </w:r>
      <w:r>
        <w:rPr>
          <w:sz w:val="24"/>
          <w:szCs w:val="24"/>
        </w:rPr>
        <w:t xml:space="preserve"> 3.9.</w:t>
      </w:r>
      <w:r w:rsidRPr="00AE2225">
        <w:rPr>
          <w:sz w:val="24"/>
          <w:szCs w:val="24"/>
        </w:rPr>
        <w:t>2015</w:t>
      </w:r>
    </w:p>
    <w:p w:rsidR="00775D12" w:rsidRPr="00F265F7" w:rsidRDefault="00775D12" w:rsidP="00775D12">
      <w:pPr>
        <w:spacing w:line="240" w:lineRule="atLeast"/>
        <w:rPr>
          <w:sz w:val="24"/>
          <w:szCs w:val="24"/>
        </w:rPr>
      </w:pPr>
      <w:r w:rsidRPr="00F265F7">
        <w:rPr>
          <w:sz w:val="24"/>
          <w:szCs w:val="24"/>
        </w:rPr>
        <w:t>Příloha č. 3  – Kopie pojistné smlouvy prodávajícího.</w:t>
      </w:r>
    </w:p>
    <w:p w:rsidR="00775D12" w:rsidRPr="00F265F7" w:rsidRDefault="00775D12" w:rsidP="00775D12">
      <w:pPr>
        <w:spacing w:line="240" w:lineRule="atLeast"/>
        <w:rPr>
          <w:sz w:val="24"/>
          <w:szCs w:val="24"/>
        </w:rPr>
      </w:pPr>
    </w:p>
    <w:p w:rsidR="00775D12" w:rsidRPr="005923D7" w:rsidRDefault="00775D12" w:rsidP="00775D12">
      <w:pPr>
        <w:spacing w:line="240" w:lineRule="atLeast"/>
        <w:rPr>
          <w:sz w:val="24"/>
          <w:szCs w:val="24"/>
        </w:rPr>
      </w:pPr>
    </w:p>
    <w:p w:rsidR="00775D12" w:rsidRDefault="00775D12" w:rsidP="00775D12">
      <w:pPr>
        <w:spacing w:line="240" w:lineRule="atLeast"/>
        <w:rPr>
          <w:sz w:val="24"/>
          <w:szCs w:val="24"/>
        </w:rPr>
      </w:pPr>
      <w:r w:rsidRPr="005923D7">
        <w:rPr>
          <w:sz w:val="24"/>
          <w:szCs w:val="24"/>
        </w:rPr>
        <w:t>V Praze dne</w:t>
      </w:r>
      <w:r w:rsidR="00196AB3">
        <w:rPr>
          <w:sz w:val="24"/>
          <w:szCs w:val="24"/>
        </w:rPr>
        <w:t xml:space="preserve"> 13.11.2015</w:t>
      </w:r>
      <w:r w:rsidRPr="005923D7">
        <w:rPr>
          <w:sz w:val="24"/>
          <w:szCs w:val="24"/>
        </w:rPr>
        <w:tab/>
      </w:r>
      <w:r w:rsidRPr="005923D7">
        <w:rPr>
          <w:sz w:val="24"/>
          <w:szCs w:val="24"/>
        </w:rPr>
        <w:tab/>
      </w:r>
      <w:r w:rsidRPr="005923D7">
        <w:rPr>
          <w:sz w:val="24"/>
          <w:szCs w:val="24"/>
        </w:rPr>
        <w:tab/>
      </w:r>
      <w:r w:rsidRPr="005923D7">
        <w:rPr>
          <w:sz w:val="24"/>
          <w:szCs w:val="24"/>
        </w:rPr>
        <w:tab/>
        <w:t>V</w:t>
      </w:r>
      <w:r>
        <w:rPr>
          <w:sz w:val="24"/>
          <w:szCs w:val="24"/>
        </w:rPr>
        <w:t xml:space="preserve"> Praze </w:t>
      </w:r>
      <w:r w:rsidRPr="005923D7">
        <w:rPr>
          <w:sz w:val="24"/>
          <w:szCs w:val="24"/>
        </w:rPr>
        <w:t>dne</w:t>
      </w:r>
      <w:r w:rsidR="00196AB3">
        <w:rPr>
          <w:sz w:val="24"/>
          <w:szCs w:val="24"/>
        </w:rPr>
        <w:t xml:space="preserve"> 11.11.2015</w:t>
      </w:r>
    </w:p>
    <w:p w:rsidR="00775D12" w:rsidRPr="005923D7" w:rsidRDefault="00775D12" w:rsidP="00775D12">
      <w:pPr>
        <w:spacing w:line="240" w:lineRule="atLeast"/>
        <w:rPr>
          <w:sz w:val="24"/>
          <w:szCs w:val="24"/>
        </w:rPr>
      </w:pPr>
    </w:p>
    <w:p w:rsidR="00775D12" w:rsidRPr="005923D7" w:rsidRDefault="00775D12" w:rsidP="00775D12">
      <w:pPr>
        <w:spacing w:line="240" w:lineRule="atLeast"/>
        <w:rPr>
          <w:sz w:val="24"/>
          <w:szCs w:val="24"/>
        </w:rPr>
      </w:pPr>
      <w:r w:rsidRPr="005923D7">
        <w:rPr>
          <w:sz w:val="24"/>
          <w:szCs w:val="24"/>
        </w:rPr>
        <w:t>Kupující:</w:t>
      </w:r>
      <w:r w:rsidRPr="005923D7">
        <w:rPr>
          <w:sz w:val="24"/>
          <w:szCs w:val="24"/>
        </w:rPr>
        <w:tab/>
      </w:r>
      <w:r w:rsidRPr="005923D7">
        <w:rPr>
          <w:sz w:val="24"/>
          <w:szCs w:val="24"/>
        </w:rPr>
        <w:tab/>
      </w:r>
      <w:r w:rsidRPr="005923D7">
        <w:rPr>
          <w:sz w:val="24"/>
          <w:szCs w:val="24"/>
        </w:rPr>
        <w:tab/>
      </w:r>
      <w:r w:rsidRPr="005923D7">
        <w:rPr>
          <w:sz w:val="24"/>
          <w:szCs w:val="24"/>
        </w:rPr>
        <w:tab/>
      </w:r>
      <w:r w:rsidRPr="005923D7">
        <w:rPr>
          <w:sz w:val="24"/>
          <w:szCs w:val="24"/>
        </w:rPr>
        <w:tab/>
      </w:r>
      <w:r w:rsidRPr="005923D7">
        <w:rPr>
          <w:sz w:val="24"/>
          <w:szCs w:val="24"/>
        </w:rPr>
        <w:tab/>
        <w:t>Prodávající:</w:t>
      </w:r>
    </w:p>
    <w:p w:rsidR="00775D12" w:rsidRDefault="00775D12" w:rsidP="00775D12">
      <w:pPr>
        <w:spacing w:line="240" w:lineRule="atLeast"/>
        <w:rPr>
          <w:sz w:val="24"/>
          <w:szCs w:val="24"/>
        </w:rPr>
      </w:pPr>
    </w:p>
    <w:p w:rsidR="00775D12" w:rsidRDefault="00775D12" w:rsidP="00775D12">
      <w:pPr>
        <w:spacing w:line="240" w:lineRule="atLeast"/>
        <w:rPr>
          <w:sz w:val="24"/>
          <w:szCs w:val="24"/>
        </w:rPr>
      </w:pPr>
    </w:p>
    <w:p w:rsidR="00775D12" w:rsidRPr="005923D7" w:rsidRDefault="00775D12" w:rsidP="00775D12">
      <w:pPr>
        <w:spacing w:line="240" w:lineRule="atLeast"/>
        <w:rPr>
          <w:sz w:val="24"/>
          <w:szCs w:val="24"/>
        </w:rPr>
      </w:pPr>
    </w:p>
    <w:p w:rsidR="00775D12" w:rsidRPr="00BC63DF" w:rsidRDefault="00775D12" w:rsidP="00775D12">
      <w:pPr>
        <w:spacing w:line="240" w:lineRule="atLeast"/>
        <w:rPr>
          <w:sz w:val="24"/>
          <w:szCs w:val="24"/>
        </w:rPr>
      </w:pPr>
      <w:r w:rsidRPr="00BC63DF">
        <w:rPr>
          <w:sz w:val="24"/>
          <w:szCs w:val="24"/>
        </w:rPr>
        <w:t>______________________</w:t>
      </w:r>
      <w:r w:rsidRPr="00BC63DF">
        <w:rPr>
          <w:sz w:val="24"/>
          <w:szCs w:val="24"/>
        </w:rPr>
        <w:tab/>
      </w:r>
      <w:r w:rsidRPr="00BC63DF">
        <w:rPr>
          <w:sz w:val="24"/>
          <w:szCs w:val="24"/>
        </w:rPr>
        <w:tab/>
      </w:r>
      <w:r w:rsidRPr="00BC63DF">
        <w:rPr>
          <w:sz w:val="24"/>
          <w:szCs w:val="24"/>
        </w:rPr>
        <w:tab/>
      </w:r>
      <w:r w:rsidRPr="00BC63DF">
        <w:rPr>
          <w:sz w:val="24"/>
          <w:szCs w:val="24"/>
        </w:rPr>
        <w:tab/>
        <w:t>__________________________</w:t>
      </w:r>
    </w:p>
    <w:p w:rsidR="00775D12" w:rsidRPr="00BC63DF" w:rsidRDefault="00775D12" w:rsidP="00775D12">
      <w:pPr>
        <w:spacing w:line="240" w:lineRule="atLeast"/>
        <w:rPr>
          <w:sz w:val="24"/>
          <w:szCs w:val="24"/>
        </w:rPr>
      </w:pPr>
    </w:p>
    <w:p w:rsidR="00775D12" w:rsidRPr="007C0B1E" w:rsidRDefault="00775D12" w:rsidP="00775D12">
      <w:pPr>
        <w:rPr>
          <w:i/>
          <w:sz w:val="24"/>
          <w:szCs w:val="24"/>
        </w:rPr>
      </w:pPr>
      <w:r w:rsidRPr="007C0B1E">
        <w:rPr>
          <w:sz w:val="24"/>
          <w:szCs w:val="24"/>
        </w:rPr>
        <w:t xml:space="preserve">Prof. </w:t>
      </w:r>
      <w:smartTag w:uri="urn:schemas-microsoft-com:office:smarttags" w:element="PersonName">
        <w:smartTagPr>
          <w:attr w:name="ProductID" w:val="MUDr. Aleksi Šedo"/>
        </w:smartTagPr>
        <w:r w:rsidRPr="007C0B1E">
          <w:rPr>
            <w:sz w:val="24"/>
            <w:szCs w:val="24"/>
          </w:rPr>
          <w:t>MUDr. Aleksi Šedo</w:t>
        </w:r>
      </w:smartTag>
      <w:r w:rsidRPr="007C0B1E">
        <w:rPr>
          <w:sz w:val="24"/>
          <w:szCs w:val="24"/>
        </w:rPr>
        <w:t>, DrSc.</w:t>
      </w:r>
      <w:r w:rsidRPr="007C0B1E">
        <w:rPr>
          <w:sz w:val="24"/>
          <w:szCs w:val="24"/>
        </w:rPr>
        <w:tab/>
      </w:r>
      <w:r w:rsidRPr="007C0B1E">
        <w:rPr>
          <w:sz w:val="24"/>
          <w:szCs w:val="24"/>
        </w:rPr>
        <w:tab/>
      </w:r>
      <w:r w:rsidRPr="007C0B1E">
        <w:rPr>
          <w:sz w:val="24"/>
          <w:szCs w:val="24"/>
        </w:rPr>
        <w:tab/>
      </w:r>
      <w:r w:rsidRPr="007C0B1E">
        <w:rPr>
          <w:sz w:val="24"/>
          <w:szCs w:val="24"/>
        </w:rPr>
        <w:tab/>
      </w:r>
      <w:r w:rsidRPr="00836D39">
        <w:rPr>
          <w:i/>
          <w:sz w:val="24"/>
          <w:szCs w:val="24"/>
        </w:rPr>
        <w:t>Ing. Michal Kulík</w:t>
      </w:r>
    </w:p>
    <w:p w:rsidR="00775D12" w:rsidRPr="007C0B1E" w:rsidRDefault="00775D12" w:rsidP="00775D12">
      <w:pPr>
        <w:rPr>
          <w:i/>
          <w:sz w:val="24"/>
          <w:szCs w:val="24"/>
        </w:rPr>
      </w:pPr>
      <w:r w:rsidRPr="007C0B1E">
        <w:rPr>
          <w:sz w:val="24"/>
          <w:szCs w:val="24"/>
        </w:rPr>
        <w:t>děkan 1. lékařské fakulty</w:t>
      </w:r>
      <w:r w:rsidRPr="007C0B1E">
        <w:rPr>
          <w:sz w:val="24"/>
          <w:szCs w:val="24"/>
        </w:rPr>
        <w:tab/>
      </w:r>
      <w:r w:rsidRPr="007C0B1E">
        <w:rPr>
          <w:sz w:val="24"/>
          <w:szCs w:val="24"/>
        </w:rPr>
        <w:tab/>
      </w:r>
      <w:r w:rsidRPr="007C0B1E">
        <w:rPr>
          <w:sz w:val="24"/>
          <w:szCs w:val="24"/>
        </w:rPr>
        <w:tab/>
      </w:r>
      <w:r w:rsidRPr="007C0B1E">
        <w:rPr>
          <w:sz w:val="24"/>
          <w:szCs w:val="24"/>
        </w:rPr>
        <w:tab/>
      </w:r>
      <w:r w:rsidRPr="007C0B1E">
        <w:rPr>
          <w:sz w:val="24"/>
          <w:szCs w:val="24"/>
        </w:rPr>
        <w:tab/>
      </w:r>
      <w:r w:rsidRPr="00836D39">
        <w:rPr>
          <w:i/>
          <w:sz w:val="24"/>
          <w:szCs w:val="24"/>
        </w:rPr>
        <w:t>místopředseda představenstva</w:t>
      </w:r>
    </w:p>
    <w:p w:rsidR="00775D12" w:rsidRPr="007C0B1E" w:rsidRDefault="00775D12" w:rsidP="00775D12">
      <w:r w:rsidRPr="007C0B1E">
        <w:rPr>
          <w:sz w:val="24"/>
          <w:szCs w:val="24"/>
        </w:rPr>
        <w:t>Univerzity Karlovy v Praze</w:t>
      </w:r>
      <w:r w:rsidRPr="007C0B1E">
        <w:rPr>
          <w:sz w:val="24"/>
          <w:szCs w:val="24"/>
        </w:rPr>
        <w:tab/>
      </w:r>
      <w:r w:rsidRPr="007C0B1E">
        <w:rPr>
          <w:sz w:val="24"/>
          <w:szCs w:val="24"/>
        </w:rPr>
        <w:tab/>
      </w:r>
      <w:r w:rsidRPr="007C0B1E">
        <w:rPr>
          <w:sz w:val="24"/>
          <w:szCs w:val="24"/>
        </w:rPr>
        <w:tab/>
      </w:r>
      <w:r w:rsidRPr="007C0B1E">
        <w:rPr>
          <w:sz w:val="24"/>
          <w:szCs w:val="24"/>
        </w:rPr>
        <w:tab/>
      </w:r>
      <w:r w:rsidRPr="007C0B1E">
        <w:rPr>
          <w:sz w:val="24"/>
          <w:szCs w:val="24"/>
        </w:rPr>
        <w:tab/>
      </w:r>
      <w:r w:rsidRPr="00836D39">
        <w:rPr>
          <w:i/>
          <w:sz w:val="24"/>
          <w:szCs w:val="24"/>
        </w:rPr>
        <w:t>C SYSTEM CZ a.s.</w:t>
      </w:r>
    </w:p>
    <w:p w:rsidR="00775D12" w:rsidRDefault="00775D12" w:rsidP="00775D12">
      <w:pPr>
        <w:spacing w:after="160" w:line="259" w:lineRule="auto"/>
        <w:rPr>
          <w:rFonts w:ascii="Arial" w:hAnsi="Arial"/>
        </w:rPr>
      </w:pPr>
    </w:p>
    <w:p w:rsidR="00775D12" w:rsidRDefault="00775D12" w:rsidP="00775D12">
      <w:pPr>
        <w:spacing w:after="160" w:line="259" w:lineRule="auto"/>
        <w:rPr>
          <w:rFonts w:ascii="Arial" w:hAnsi="Arial"/>
        </w:rPr>
      </w:pPr>
    </w:p>
    <w:p w:rsidR="00775D12" w:rsidRDefault="00775D12" w:rsidP="00775D12">
      <w:pPr>
        <w:spacing w:after="160" w:line="259" w:lineRule="auto"/>
        <w:rPr>
          <w:rFonts w:ascii="Arial" w:hAnsi="Arial"/>
        </w:rPr>
      </w:pPr>
    </w:p>
    <w:p w:rsidR="008115D5" w:rsidRDefault="008F46F8"/>
    <w:sectPr w:rsidR="008115D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entury">
    <w:panose1 w:val="02040604050505020304"/>
    <w:charset w:val="EE"/>
    <w:family w:val="roman"/>
    <w:pitch w:val="variable"/>
    <w:sig w:usb0="00000287" w:usb1="00000000" w:usb2="00000000" w:usb3="00000000" w:csb0="0000009F" w:csb1="00000000"/>
  </w:font>
  <w:font w:name="TimesNewRomanPSMT">
    <w:altName w:val="Arial Unicode MS"/>
    <w:panose1 w:val="00000000000000000000"/>
    <w:charset w:val="80"/>
    <w:family w:val="auto"/>
    <w:notTrueType/>
    <w:pitch w:val="default"/>
    <w:sig w:usb0="00000003" w:usb1="08070000" w:usb2="00000010" w:usb3="00000000" w:csb0="00020001"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FA30F2"/>
    <w:multiLevelType w:val="hybridMultilevel"/>
    <w:tmpl w:val="A078A1DE"/>
    <w:lvl w:ilvl="0" w:tplc="1472DC50">
      <w:start w:val="8"/>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6101D5B"/>
    <w:multiLevelType w:val="hybridMultilevel"/>
    <w:tmpl w:val="A71A0E2C"/>
    <w:lvl w:ilvl="0" w:tplc="04050001">
      <w:start w:val="1"/>
      <w:numFmt w:val="bullet"/>
      <w:lvlText w:val=""/>
      <w:lvlJc w:val="left"/>
      <w:pPr>
        <w:tabs>
          <w:tab w:val="num" w:pos="1797"/>
        </w:tabs>
        <w:ind w:left="1797" w:hanging="360"/>
      </w:pPr>
      <w:rPr>
        <w:rFonts w:ascii="Symbol" w:hAnsi="Symbol" w:hint="default"/>
      </w:rPr>
    </w:lvl>
    <w:lvl w:ilvl="1" w:tplc="04050003" w:tentative="1">
      <w:start w:val="1"/>
      <w:numFmt w:val="bullet"/>
      <w:lvlText w:val="o"/>
      <w:lvlJc w:val="left"/>
      <w:pPr>
        <w:tabs>
          <w:tab w:val="num" w:pos="2517"/>
        </w:tabs>
        <w:ind w:left="2517" w:hanging="360"/>
      </w:pPr>
      <w:rPr>
        <w:rFonts w:ascii="Courier New" w:hAnsi="Courier New" w:cs="Courier New" w:hint="default"/>
      </w:rPr>
    </w:lvl>
    <w:lvl w:ilvl="2" w:tplc="04050005" w:tentative="1">
      <w:start w:val="1"/>
      <w:numFmt w:val="bullet"/>
      <w:lvlText w:val=""/>
      <w:lvlJc w:val="left"/>
      <w:pPr>
        <w:tabs>
          <w:tab w:val="num" w:pos="3237"/>
        </w:tabs>
        <w:ind w:left="3237" w:hanging="360"/>
      </w:pPr>
      <w:rPr>
        <w:rFonts w:ascii="Wingdings" w:hAnsi="Wingdings" w:hint="default"/>
      </w:rPr>
    </w:lvl>
    <w:lvl w:ilvl="3" w:tplc="04050001" w:tentative="1">
      <w:start w:val="1"/>
      <w:numFmt w:val="bullet"/>
      <w:lvlText w:val=""/>
      <w:lvlJc w:val="left"/>
      <w:pPr>
        <w:tabs>
          <w:tab w:val="num" w:pos="3957"/>
        </w:tabs>
        <w:ind w:left="3957" w:hanging="360"/>
      </w:pPr>
      <w:rPr>
        <w:rFonts w:ascii="Symbol" w:hAnsi="Symbol" w:hint="default"/>
      </w:rPr>
    </w:lvl>
    <w:lvl w:ilvl="4" w:tplc="04050003" w:tentative="1">
      <w:start w:val="1"/>
      <w:numFmt w:val="bullet"/>
      <w:lvlText w:val="o"/>
      <w:lvlJc w:val="left"/>
      <w:pPr>
        <w:tabs>
          <w:tab w:val="num" w:pos="4677"/>
        </w:tabs>
        <w:ind w:left="4677" w:hanging="360"/>
      </w:pPr>
      <w:rPr>
        <w:rFonts w:ascii="Courier New" w:hAnsi="Courier New" w:cs="Courier New" w:hint="default"/>
      </w:rPr>
    </w:lvl>
    <w:lvl w:ilvl="5" w:tplc="04050005" w:tentative="1">
      <w:start w:val="1"/>
      <w:numFmt w:val="bullet"/>
      <w:lvlText w:val=""/>
      <w:lvlJc w:val="left"/>
      <w:pPr>
        <w:tabs>
          <w:tab w:val="num" w:pos="5397"/>
        </w:tabs>
        <w:ind w:left="5397" w:hanging="360"/>
      </w:pPr>
      <w:rPr>
        <w:rFonts w:ascii="Wingdings" w:hAnsi="Wingdings" w:hint="default"/>
      </w:rPr>
    </w:lvl>
    <w:lvl w:ilvl="6" w:tplc="04050001" w:tentative="1">
      <w:start w:val="1"/>
      <w:numFmt w:val="bullet"/>
      <w:lvlText w:val=""/>
      <w:lvlJc w:val="left"/>
      <w:pPr>
        <w:tabs>
          <w:tab w:val="num" w:pos="6117"/>
        </w:tabs>
        <w:ind w:left="6117" w:hanging="360"/>
      </w:pPr>
      <w:rPr>
        <w:rFonts w:ascii="Symbol" w:hAnsi="Symbol" w:hint="default"/>
      </w:rPr>
    </w:lvl>
    <w:lvl w:ilvl="7" w:tplc="04050003" w:tentative="1">
      <w:start w:val="1"/>
      <w:numFmt w:val="bullet"/>
      <w:lvlText w:val="o"/>
      <w:lvlJc w:val="left"/>
      <w:pPr>
        <w:tabs>
          <w:tab w:val="num" w:pos="6837"/>
        </w:tabs>
        <w:ind w:left="6837" w:hanging="360"/>
      </w:pPr>
      <w:rPr>
        <w:rFonts w:ascii="Courier New" w:hAnsi="Courier New" w:cs="Courier New" w:hint="default"/>
      </w:rPr>
    </w:lvl>
    <w:lvl w:ilvl="8" w:tplc="04050005" w:tentative="1">
      <w:start w:val="1"/>
      <w:numFmt w:val="bullet"/>
      <w:lvlText w:val=""/>
      <w:lvlJc w:val="left"/>
      <w:pPr>
        <w:tabs>
          <w:tab w:val="num" w:pos="7557"/>
        </w:tabs>
        <w:ind w:left="7557" w:hanging="360"/>
      </w:pPr>
      <w:rPr>
        <w:rFonts w:ascii="Wingdings" w:hAnsi="Wingdings" w:hint="default"/>
      </w:rPr>
    </w:lvl>
  </w:abstractNum>
  <w:abstractNum w:abstractNumId="2" w15:restartNumberingAfterBreak="0">
    <w:nsid w:val="28B03249"/>
    <w:multiLevelType w:val="hybridMultilevel"/>
    <w:tmpl w:val="8B9E90C4"/>
    <w:lvl w:ilvl="0" w:tplc="BF5CD096">
      <w:start w:val="1"/>
      <w:numFmt w:val="decimal"/>
      <w:lvlText w:val="%1."/>
      <w:lvlJc w:val="left"/>
      <w:pPr>
        <w:ind w:left="76" w:hanging="360"/>
      </w:pPr>
      <w:rPr>
        <w:rFonts w:hint="default"/>
      </w:rPr>
    </w:lvl>
    <w:lvl w:ilvl="1" w:tplc="04050019" w:tentative="1">
      <w:start w:val="1"/>
      <w:numFmt w:val="lowerLetter"/>
      <w:lvlText w:val="%2."/>
      <w:lvlJc w:val="left"/>
      <w:pPr>
        <w:ind w:left="796" w:hanging="360"/>
      </w:pPr>
    </w:lvl>
    <w:lvl w:ilvl="2" w:tplc="0405001B" w:tentative="1">
      <w:start w:val="1"/>
      <w:numFmt w:val="lowerRoman"/>
      <w:lvlText w:val="%3."/>
      <w:lvlJc w:val="right"/>
      <w:pPr>
        <w:ind w:left="1516" w:hanging="180"/>
      </w:pPr>
    </w:lvl>
    <w:lvl w:ilvl="3" w:tplc="0405000F" w:tentative="1">
      <w:start w:val="1"/>
      <w:numFmt w:val="decimal"/>
      <w:lvlText w:val="%4."/>
      <w:lvlJc w:val="left"/>
      <w:pPr>
        <w:ind w:left="2236" w:hanging="360"/>
      </w:pPr>
    </w:lvl>
    <w:lvl w:ilvl="4" w:tplc="04050019" w:tentative="1">
      <w:start w:val="1"/>
      <w:numFmt w:val="lowerLetter"/>
      <w:lvlText w:val="%5."/>
      <w:lvlJc w:val="left"/>
      <w:pPr>
        <w:ind w:left="2956" w:hanging="360"/>
      </w:pPr>
    </w:lvl>
    <w:lvl w:ilvl="5" w:tplc="0405001B" w:tentative="1">
      <w:start w:val="1"/>
      <w:numFmt w:val="lowerRoman"/>
      <w:lvlText w:val="%6."/>
      <w:lvlJc w:val="right"/>
      <w:pPr>
        <w:ind w:left="3676" w:hanging="180"/>
      </w:pPr>
    </w:lvl>
    <w:lvl w:ilvl="6" w:tplc="0405000F" w:tentative="1">
      <w:start w:val="1"/>
      <w:numFmt w:val="decimal"/>
      <w:lvlText w:val="%7."/>
      <w:lvlJc w:val="left"/>
      <w:pPr>
        <w:ind w:left="4396" w:hanging="360"/>
      </w:pPr>
    </w:lvl>
    <w:lvl w:ilvl="7" w:tplc="04050019" w:tentative="1">
      <w:start w:val="1"/>
      <w:numFmt w:val="lowerLetter"/>
      <w:lvlText w:val="%8."/>
      <w:lvlJc w:val="left"/>
      <w:pPr>
        <w:ind w:left="5116" w:hanging="360"/>
      </w:pPr>
    </w:lvl>
    <w:lvl w:ilvl="8" w:tplc="0405001B" w:tentative="1">
      <w:start w:val="1"/>
      <w:numFmt w:val="lowerRoman"/>
      <w:lvlText w:val="%9."/>
      <w:lvlJc w:val="right"/>
      <w:pPr>
        <w:ind w:left="5836" w:hanging="180"/>
      </w:pPr>
    </w:lvl>
  </w:abstractNum>
  <w:abstractNum w:abstractNumId="3" w15:restartNumberingAfterBreak="0">
    <w:nsid w:val="29DC1740"/>
    <w:multiLevelType w:val="multilevel"/>
    <w:tmpl w:val="3D6A56BA"/>
    <w:lvl w:ilvl="0">
      <w:start w:val="1"/>
      <w:numFmt w:val="lowerLetter"/>
      <w:lvlText w:val="%1)"/>
      <w:lvlJc w:val="left"/>
      <w:pPr>
        <w:tabs>
          <w:tab w:val="num" w:pos="432"/>
        </w:tabs>
        <w:ind w:left="886" w:hanging="460"/>
      </w:pPr>
      <w:rPr>
        <w:rFonts w:hint="default"/>
        <w:i w:val="0"/>
      </w:rPr>
    </w:lvl>
    <w:lvl w:ilvl="1">
      <w:start w:val="1"/>
      <w:numFmt w:val="none"/>
      <w:lvlText w:val="%1"/>
      <w:lvlJc w:val="left"/>
      <w:pPr>
        <w:tabs>
          <w:tab w:val="num" w:pos="1426"/>
        </w:tabs>
        <w:ind w:left="1426" w:hanging="432"/>
      </w:pPr>
      <w:rPr>
        <w:rFonts w:hint="default"/>
      </w:rPr>
    </w:lvl>
    <w:lvl w:ilvl="2">
      <w:start w:val="1"/>
      <w:numFmt w:val="decimal"/>
      <w:lvlText w:val="%1.%2.%3."/>
      <w:lvlJc w:val="left"/>
      <w:pPr>
        <w:tabs>
          <w:tab w:val="num" w:pos="1866"/>
        </w:tabs>
        <w:ind w:left="1650" w:hanging="504"/>
      </w:pPr>
      <w:rPr>
        <w:rFonts w:hint="default"/>
      </w:rPr>
    </w:lvl>
    <w:lvl w:ilvl="3">
      <w:start w:val="1"/>
      <w:numFmt w:val="decimal"/>
      <w:lvlText w:val="%1.%2.%3.%4."/>
      <w:lvlJc w:val="left"/>
      <w:pPr>
        <w:tabs>
          <w:tab w:val="num" w:pos="2226"/>
        </w:tabs>
        <w:ind w:left="2154" w:hanging="648"/>
      </w:pPr>
      <w:rPr>
        <w:rFonts w:hint="default"/>
      </w:rPr>
    </w:lvl>
    <w:lvl w:ilvl="4">
      <w:start w:val="1"/>
      <w:numFmt w:val="decimal"/>
      <w:lvlText w:val="%1.%2.%3.%4.%5."/>
      <w:lvlJc w:val="left"/>
      <w:pPr>
        <w:tabs>
          <w:tab w:val="num" w:pos="2946"/>
        </w:tabs>
        <w:ind w:left="2658" w:hanging="792"/>
      </w:pPr>
      <w:rPr>
        <w:rFonts w:hint="default"/>
      </w:rPr>
    </w:lvl>
    <w:lvl w:ilvl="5">
      <w:start w:val="1"/>
      <w:numFmt w:val="decimal"/>
      <w:lvlText w:val="%1.%2.%3.%4.%5.%6."/>
      <w:lvlJc w:val="left"/>
      <w:pPr>
        <w:tabs>
          <w:tab w:val="num" w:pos="3306"/>
        </w:tabs>
        <w:ind w:left="3162" w:hanging="936"/>
      </w:pPr>
      <w:rPr>
        <w:rFonts w:hint="default"/>
      </w:rPr>
    </w:lvl>
    <w:lvl w:ilvl="6">
      <w:start w:val="1"/>
      <w:numFmt w:val="decimal"/>
      <w:lvlText w:val="%1.%2.%3.%4.%5.%6.%7."/>
      <w:lvlJc w:val="left"/>
      <w:pPr>
        <w:tabs>
          <w:tab w:val="num" w:pos="4026"/>
        </w:tabs>
        <w:ind w:left="3666" w:hanging="1080"/>
      </w:pPr>
      <w:rPr>
        <w:rFonts w:hint="default"/>
      </w:rPr>
    </w:lvl>
    <w:lvl w:ilvl="7">
      <w:start w:val="1"/>
      <w:numFmt w:val="decimal"/>
      <w:lvlText w:val="%1.%2.%3.%4.%5.%6.%7.%8."/>
      <w:lvlJc w:val="left"/>
      <w:pPr>
        <w:tabs>
          <w:tab w:val="num" w:pos="4386"/>
        </w:tabs>
        <w:ind w:left="4170" w:hanging="1224"/>
      </w:pPr>
      <w:rPr>
        <w:rFonts w:hint="default"/>
      </w:rPr>
    </w:lvl>
    <w:lvl w:ilvl="8">
      <w:start w:val="1"/>
      <w:numFmt w:val="decimal"/>
      <w:lvlText w:val="%1.%2.%3.%4.%5.%6.%7.%8.%9."/>
      <w:lvlJc w:val="left"/>
      <w:pPr>
        <w:tabs>
          <w:tab w:val="num" w:pos="5106"/>
        </w:tabs>
        <w:ind w:left="4746" w:hanging="1440"/>
      </w:pPr>
      <w:rPr>
        <w:rFonts w:hint="default"/>
      </w:rPr>
    </w:lvl>
  </w:abstractNum>
  <w:abstractNum w:abstractNumId="4" w15:restartNumberingAfterBreak="0">
    <w:nsid w:val="4CB343AB"/>
    <w:multiLevelType w:val="hybridMultilevel"/>
    <w:tmpl w:val="77660872"/>
    <w:lvl w:ilvl="0" w:tplc="4EAC9186">
      <w:start w:val="1"/>
      <w:numFmt w:val="lowerLetter"/>
      <w:lvlText w:val="%1)"/>
      <w:lvlJc w:val="left"/>
      <w:pPr>
        <w:tabs>
          <w:tab w:val="num" w:pos="57"/>
        </w:tabs>
        <w:ind w:left="284" w:hanging="284"/>
      </w:pPr>
      <w:rPr>
        <w:rFonts w:hint="default"/>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50BE449C"/>
    <w:multiLevelType w:val="hybridMultilevel"/>
    <w:tmpl w:val="BD3AD824"/>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5583272"/>
    <w:multiLevelType w:val="hybridMultilevel"/>
    <w:tmpl w:val="96FE2614"/>
    <w:lvl w:ilvl="0" w:tplc="2368B9B6">
      <w:start w:val="1"/>
      <w:numFmt w:val="lowerLetter"/>
      <w:lvlText w:val="%1)"/>
      <w:lvlJc w:val="left"/>
      <w:pPr>
        <w:tabs>
          <w:tab w:val="num" w:pos="822"/>
        </w:tabs>
        <w:ind w:left="1276" w:hanging="1134"/>
      </w:pPr>
      <w:rPr>
        <w:rFonts w:hint="default"/>
        <w:i w:val="0"/>
      </w:rPr>
    </w:lvl>
    <w:lvl w:ilvl="1" w:tplc="36B65666">
      <w:start w:val="1"/>
      <w:numFmt w:val="bullet"/>
      <w:lvlText w:val=""/>
      <w:lvlJc w:val="left"/>
      <w:pPr>
        <w:tabs>
          <w:tab w:val="num" w:pos="1346"/>
        </w:tabs>
        <w:ind w:left="1420" w:hanging="340"/>
      </w:pPr>
      <w:rPr>
        <w:rFonts w:ascii="Symbol" w:hAnsi="Symbol" w:hint="default"/>
        <w:i w:val="0"/>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3"/>
  </w:num>
  <w:num w:numId="2">
    <w:abstractNumId w:val="6"/>
  </w:num>
  <w:num w:numId="3">
    <w:abstractNumId w:val="4"/>
  </w:num>
  <w:num w:numId="4">
    <w:abstractNumId w:val="1"/>
  </w:num>
  <w:num w:numId="5">
    <w:abstractNumId w:val="5"/>
  </w:num>
  <w:num w:numId="6">
    <w:abstractNumId w:val="0"/>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5D12"/>
    <w:rsid w:val="00196AB3"/>
    <w:rsid w:val="00207542"/>
    <w:rsid w:val="003930CE"/>
    <w:rsid w:val="00775D12"/>
    <w:rsid w:val="008F46F8"/>
    <w:rsid w:val="0096439F"/>
    <w:rsid w:val="00A67C51"/>
    <w:rsid w:val="00C06217"/>
    <w:rsid w:val="00E256CA"/>
    <w:rsid w:val="00EF2CA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1D129808-9998-4BE5-9C71-5E2F02718F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775D12"/>
    <w:pPr>
      <w:spacing w:after="0" w:line="240" w:lineRule="auto"/>
      <w:ind w:firstLine="284"/>
      <w:jc w:val="both"/>
    </w:pPr>
    <w:rPr>
      <w:rFonts w:ascii="Calibri" w:eastAsia="Times New Roman" w:hAnsi="Calibri" w:cs="Arial"/>
      <w:color w:val="000000"/>
      <w:sz w:val="20"/>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NadpisMK1">
    <w:name w:val="NadpisMK1"/>
    <w:basedOn w:val="Normln"/>
    <w:link w:val="NadpisMK1Char"/>
    <w:qFormat/>
    <w:rsid w:val="00775D12"/>
    <w:pPr>
      <w:shd w:val="clear" w:color="auto" w:fill="1F4E79"/>
      <w:spacing w:before="360" w:after="280"/>
      <w:outlineLvl w:val="0"/>
    </w:pPr>
    <w:rPr>
      <w:b/>
      <w:bCs/>
      <w:iCs/>
      <w:color w:val="FFFFFF"/>
      <w:sz w:val="28"/>
      <w:szCs w:val="28"/>
    </w:rPr>
  </w:style>
  <w:style w:type="character" w:customStyle="1" w:styleId="NadpisMK1Char">
    <w:name w:val="NadpisMK1 Char"/>
    <w:link w:val="NadpisMK1"/>
    <w:rsid w:val="00775D12"/>
    <w:rPr>
      <w:rFonts w:ascii="Calibri" w:eastAsia="Times New Roman" w:hAnsi="Calibri" w:cs="Arial"/>
      <w:b/>
      <w:bCs/>
      <w:iCs/>
      <w:color w:val="FFFFFF"/>
      <w:sz w:val="28"/>
      <w:szCs w:val="28"/>
      <w:shd w:val="clear" w:color="auto" w:fill="1F4E79"/>
      <w:lang w:eastAsia="cs-CZ"/>
    </w:rPr>
  </w:style>
  <w:style w:type="paragraph" w:styleId="Zkladntext">
    <w:name w:val="Body Text"/>
    <w:basedOn w:val="Normln"/>
    <w:link w:val="ZkladntextChar"/>
    <w:rsid w:val="00775D12"/>
    <w:pPr>
      <w:spacing w:after="120"/>
    </w:pPr>
  </w:style>
  <w:style w:type="character" w:customStyle="1" w:styleId="ZkladntextChar">
    <w:name w:val="Základní text Char"/>
    <w:basedOn w:val="Standardnpsmoodstavce"/>
    <w:link w:val="Zkladntext"/>
    <w:rsid w:val="00775D12"/>
    <w:rPr>
      <w:rFonts w:ascii="Calibri" w:eastAsia="Times New Roman" w:hAnsi="Calibri" w:cs="Arial"/>
      <w:color w:val="000000"/>
      <w:sz w:val="20"/>
      <w:szCs w:val="20"/>
      <w:lang w:eastAsia="cs-CZ"/>
    </w:rPr>
  </w:style>
  <w:style w:type="paragraph" w:customStyle="1" w:styleId="Default">
    <w:name w:val="Default"/>
    <w:rsid w:val="00775D12"/>
    <w:pPr>
      <w:autoSpaceDE w:val="0"/>
      <w:autoSpaceDN w:val="0"/>
      <w:adjustRightInd w:val="0"/>
      <w:spacing w:after="0" w:line="240" w:lineRule="auto"/>
    </w:pPr>
    <w:rPr>
      <w:rFonts w:ascii="Century" w:eastAsia="Times New Roman" w:hAnsi="Century" w:cs="Century"/>
      <w:color w:val="000000"/>
      <w:sz w:val="24"/>
      <w:szCs w:val="24"/>
      <w:lang w:eastAsia="cs-CZ"/>
    </w:rPr>
  </w:style>
  <w:style w:type="paragraph" w:customStyle="1" w:styleId="honey">
    <w:name w:val="honey"/>
    <w:basedOn w:val="Normln"/>
    <w:rsid w:val="00775D12"/>
    <w:pPr>
      <w:spacing w:line="360" w:lineRule="auto"/>
      <w:ind w:firstLine="0"/>
    </w:pPr>
    <w:rPr>
      <w:rFonts w:ascii="Times New Roman" w:hAnsi="Times New Roman" w:cs="Times New Roman"/>
      <w:color w:val="auto"/>
      <w:sz w:val="24"/>
    </w:rPr>
  </w:style>
  <w:style w:type="paragraph" w:styleId="Textkomente">
    <w:name w:val="annotation text"/>
    <w:basedOn w:val="Normln"/>
    <w:link w:val="TextkomenteChar"/>
    <w:rsid w:val="00775D12"/>
    <w:pPr>
      <w:ind w:firstLine="0"/>
      <w:jc w:val="left"/>
    </w:pPr>
    <w:rPr>
      <w:rFonts w:ascii="Times New Roman" w:hAnsi="Times New Roman" w:cs="Times New Roman"/>
      <w:color w:val="auto"/>
    </w:rPr>
  </w:style>
  <w:style w:type="character" w:customStyle="1" w:styleId="TextkomenteChar">
    <w:name w:val="Text komentáře Char"/>
    <w:basedOn w:val="Standardnpsmoodstavce"/>
    <w:link w:val="Textkomente"/>
    <w:rsid w:val="00775D12"/>
    <w:rPr>
      <w:rFonts w:ascii="Times New Roman" w:eastAsia="Times New Roman" w:hAnsi="Times New Roman" w:cs="Times New Roman"/>
      <w:sz w:val="20"/>
      <w:szCs w:val="20"/>
      <w:lang w:eastAsia="cs-CZ"/>
    </w:rPr>
  </w:style>
  <w:style w:type="paragraph" w:styleId="Zkladntextodsazen">
    <w:name w:val="Body Text Indent"/>
    <w:basedOn w:val="Normln"/>
    <w:link w:val="ZkladntextodsazenChar"/>
    <w:uiPriority w:val="99"/>
    <w:unhideWhenUsed/>
    <w:rsid w:val="00775D12"/>
    <w:pPr>
      <w:spacing w:after="120"/>
      <w:ind w:left="283" w:firstLine="0"/>
      <w:jc w:val="left"/>
    </w:pPr>
    <w:rPr>
      <w:rFonts w:ascii="Times New Roman" w:hAnsi="Times New Roman" w:cs="Times New Roman"/>
      <w:color w:val="auto"/>
    </w:rPr>
  </w:style>
  <w:style w:type="character" w:customStyle="1" w:styleId="ZkladntextodsazenChar">
    <w:name w:val="Základní text odsazený Char"/>
    <w:basedOn w:val="Standardnpsmoodstavce"/>
    <w:link w:val="Zkladntextodsazen"/>
    <w:uiPriority w:val="99"/>
    <w:rsid w:val="00775D12"/>
    <w:rPr>
      <w:rFonts w:ascii="Times New Roman" w:eastAsia="Times New Roman" w:hAnsi="Times New Roman" w:cs="Times New Roman"/>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11</Pages>
  <Words>3885</Words>
  <Characters>22925</Characters>
  <Application>Microsoft Office Word</Application>
  <DocSecurity>0</DocSecurity>
  <Lines>191</Lines>
  <Paragraphs>53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26757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 Trenda</dc:creator>
  <cp:keywords/>
  <dc:description/>
  <cp:lastModifiedBy>Iveta Stachová</cp:lastModifiedBy>
  <cp:revision>7</cp:revision>
  <dcterms:created xsi:type="dcterms:W3CDTF">2016-06-23T12:32:00Z</dcterms:created>
  <dcterms:modified xsi:type="dcterms:W3CDTF">2016-06-30T13:47:00Z</dcterms:modified>
</cp:coreProperties>
</file>