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A11C0" w:rsidRPr="00335C46" w:rsidRDefault="002A11C0" w:rsidP="002A11C0">
      <w:pPr>
        <w:pStyle w:val="Default"/>
        <w:rPr>
          <w:rFonts w:ascii="Arial Narrow" w:hAnsi="Arial Narrow"/>
        </w:rPr>
      </w:pPr>
    </w:p>
    <w:p w:rsidR="002A11C0" w:rsidRPr="00335C46" w:rsidRDefault="002A11C0" w:rsidP="002A11C0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335C46">
        <w:rPr>
          <w:rFonts w:ascii="Arial Narrow" w:hAnsi="Arial Narrow"/>
          <w:b/>
          <w:bCs/>
          <w:sz w:val="22"/>
          <w:szCs w:val="22"/>
        </w:rPr>
        <w:t>SMLOUVA O POSKYTOVÁNÍ SLUŽEB</w:t>
      </w:r>
    </w:p>
    <w:p w:rsidR="00C64064" w:rsidRDefault="002A11C0" w:rsidP="00DA3F6E">
      <w:pPr>
        <w:pStyle w:val="Default"/>
        <w:tabs>
          <w:tab w:val="left" w:pos="3495"/>
        </w:tabs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35C46">
        <w:rPr>
          <w:rFonts w:ascii="Arial Narrow" w:hAnsi="Arial Narrow" w:cs="Arial"/>
          <w:sz w:val="22"/>
          <w:szCs w:val="22"/>
        </w:rPr>
        <w:t>(</w:t>
      </w:r>
      <w:r w:rsidR="00C64064">
        <w:rPr>
          <w:rFonts w:ascii="Arial Narrow" w:hAnsi="Arial Narrow" w:cs="Arial"/>
          <w:sz w:val="22"/>
          <w:szCs w:val="22"/>
        </w:rPr>
        <w:t>dále jen Smlouva)</w:t>
      </w:r>
    </w:p>
    <w:p w:rsidR="002A11C0" w:rsidRPr="00335C46" w:rsidRDefault="002A11C0" w:rsidP="00DA3F6E">
      <w:pPr>
        <w:pStyle w:val="Default"/>
        <w:tabs>
          <w:tab w:val="left" w:pos="3495"/>
        </w:tabs>
        <w:spacing w:line="360" w:lineRule="auto"/>
        <w:jc w:val="center"/>
        <w:rPr>
          <w:rFonts w:ascii="Arial Narrow" w:hAnsi="Arial Narrow" w:cs="Arial"/>
          <w:sz w:val="22"/>
          <w:szCs w:val="22"/>
        </w:rPr>
      </w:pPr>
      <w:r w:rsidRPr="00335C46">
        <w:rPr>
          <w:rFonts w:ascii="Arial Narrow" w:hAnsi="Arial Narrow" w:cs="Arial"/>
          <w:sz w:val="22"/>
          <w:szCs w:val="22"/>
        </w:rPr>
        <w:t xml:space="preserve">ev. č. Objednatele: </w:t>
      </w:r>
      <w:r w:rsidR="00545577" w:rsidRPr="00335C46">
        <w:rPr>
          <w:rFonts w:ascii="Arial Narrow" w:hAnsi="Arial Narrow" w:cs="Arial"/>
          <w:sz w:val="22"/>
          <w:szCs w:val="22"/>
        </w:rPr>
        <w:t xml:space="preserve">  </w:t>
      </w:r>
      <w:proofErr w:type="gramStart"/>
      <w:r w:rsidR="00C36BB8">
        <w:rPr>
          <w:rFonts w:ascii="Arial Narrow" w:hAnsi="Arial Narrow" w:cs="Arial"/>
          <w:sz w:val="22"/>
          <w:szCs w:val="22"/>
        </w:rPr>
        <w:t>č.j.</w:t>
      </w:r>
      <w:proofErr w:type="gramEnd"/>
      <w:r w:rsidR="00C36BB8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C36BB8">
        <w:rPr>
          <w:rFonts w:ascii="Arial Narrow" w:hAnsi="Arial Narrow" w:cs="Arial"/>
          <w:sz w:val="22"/>
          <w:szCs w:val="22"/>
        </w:rPr>
        <w:t>svkul</w:t>
      </w:r>
      <w:proofErr w:type="spellEnd"/>
      <w:r w:rsidR="00C36BB8">
        <w:rPr>
          <w:rFonts w:ascii="Arial Narrow" w:hAnsi="Arial Narrow" w:cs="Arial"/>
          <w:sz w:val="22"/>
          <w:szCs w:val="22"/>
        </w:rPr>
        <w:t>/01067/2018</w:t>
      </w:r>
    </w:p>
    <w:p w:rsidR="00195FC9" w:rsidRPr="00335C46" w:rsidRDefault="002A11C0" w:rsidP="002A11C0">
      <w:pPr>
        <w:keepNext/>
        <w:widowControl/>
        <w:jc w:val="center"/>
        <w:rPr>
          <w:rFonts w:ascii="Arial Narrow" w:eastAsia="Arial" w:hAnsi="Arial Narrow" w:cs="Arial"/>
          <w:b/>
          <w:sz w:val="28"/>
          <w:szCs w:val="28"/>
        </w:rPr>
      </w:pPr>
      <w:r w:rsidRPr="00335C46">
        <w:rPr>
          <w:rFonts w:ascii="Arial Narrow" w:hAnsi="Arial Narrow" w:cs="Arial"/>
          <w:sz w:val="22"/>
          <w:szCs w:val="22"/>
        </w:rPr>
        <w:t xml:space="preserve">ev. č. Poskytovatele: </w:t>
      </w:r>
      <w:r w:rsidR="00545577" w:rsidRPr="00335C46">
        <w:rPr>
          <w:rFonts w:ascii="Arial Narrow" w:hAnsi="Arial Narrow" w:cs="Arial"/>
          <w:sz w:val="22"/>
          <w:szCs w:val="22"/>
        </w:rPr>
        <w:t xml:space="preserve"> </w:t>
      </w:r>
      <w:r w:rsidR="00C36BB8">
        <w:rPr>
          <w:rFonts w:ascii="Arial Narrow" w:hAnsi="Arial Narrow" w:cs="Arial"/>
          <w:sz w:val="22"/>
          <w:szCs w:val="22"/>
        </w:rPr>
        <w:tab/>
      </w:r>
      <w:r w:rsidR="00C36BB8">
        <w:rPr>
          <w:rFonts w:ascii="Arial Narrow" w:hAnsi="Arial Narrow" w:cs="Arial"/>
          <w:sz w:val="22"/>
          <w:szCs w:val="22"/>
        </w:rPr>
        <w:tab/>
      </w:r>
      <w:r w:rsidR="00C36BB8">
        <w:rPr>
          <w:rFonts w:ascii="Arial Narrow" w:hAnsi="Arial Narrow" w:cs="Arial"/>
          <w:sz w:val="22"/>
          <w:szCs w:val="22"/>
        </w:rPr>
        <w:tab/>
      </w:r>
      <w:bookmarkStart w:id="0" w:name="_GoBack"/>
      <w:bookmarkEnd w:id="0"/>
      <w:r w:rsidR="00545577" w:rsidRPr="00335C46">
        <w:rPr>
          <w:rFonts w:ascii="Arial Narrow" w:hAnsi="Arial Narrow" w:cs="Arial"/>
          <w:sz w:val="22"/>
          <w:szCs w:val="22"/>
        </w:rPr>
        <w:t xml:space="preserve">         </w:t>
      </w:r>
    </w:p>
    <w:p w:rsidR="00195FC9" w:rsidRPr="00335C46" w:rsidRDefault="00195FC9" w:rsidP="002A11C0">
      <w:pPr>
        <w:widowControl/>
        <w:rPr>
          <w:rFonts w:ascii="Arial Narrow" w:hAnsi="Arial Narrow" w:cs="Arial"/>
        </w:rPr>
      </w:pPr>
    </w:p>
    <w:p w:rsidR="00195FC9" w:rsidRPr="00335C46" w:rsidRDefault="00195FC9" w:rsidP="002A11C0">
      <w:pPr>
        <w:widowControl/>
        <w:rPr>
          <w:rFonts w:ascii="Arial Narrow" w:hAnsi="Arial Narrow"/>
        </w:rPr>
      </w:pPr>
    </w:p>
    <w:p w:rsidR="00195FC9" w:rsidRPr="00335C46" w:rsidRDefault="00D41C9E" w:rsidP="002A11C0">
      <w:pPr>
        <w:jc w:val="center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podle ustanovení § 2586 a násl. zákona č. 89/2012 Sb., občanského zákoníku</w:t>
      </w:r>
      <w:r w:rsidRPr="00335C46">
        <w:rPr>
          <w:rFonts w:ascii="Arial Narrow" w:eastAsia="Arial" w:hAnsi="Arial Narrow" w:cs="Arial"/>
          <w:sz w:val="22"/>
          <w:szCs w:val="22"/>
        </w:rPr>
        <w:br/>
        <w:t xml:space="preserve"> mezi těmito smluvními stranami:</w:t>
      </w:r>
    </w:p>
    <w:p w:rsidR="00195FC9" w:rsidRPr="00335C46" w:rsidRDefault="00195FC9" w:rsidP="002A11C0">
      <w:pPr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2A11C0">
      <w:pPr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DA3F6E">
      <w:pPr>
        <w:tabs>
          <w:tab w:val="left" w:pos="-360"/>
        </w:tabs>
        <w:contextualSpacing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t>Objednatel:</w:t>
      </w:r>
      <w:r w:rsidRPr="00335C46">
        <w:rPr>
          <w:rFonts w:ascii="Arial Narrow" w:eastAsia="Arial" w:hAnsi="Arial Narrow" w:cs="Arial"/>
          <w:b/>
          <w:sz w:val="22"/>
          <w:szCs w:val="22"/>
        </w:rPr>
        <w:tab/>
      </w:r>
      <w:r w:rsidR="000A6DB0" w:rsidRPr="00335C46">
        <w:rPr>
          <w:rFonts w:ascii="Arial Narrow" w:eastAsia="Arial" w:hAnsi="Arial Narrow" w:cs="Arial"/>
          <w:b/>
          <w:sz w:val="22"/>
          <w:szCs w:val="22"/>
        </w:rPr>
        <w:t>Severočeská vědecká</w:t>
      </w:r>
      <w:r w:rsidR="00FC2936" w:rsidRPr="00335C46">
        <w:rPr>
          <w:rFonts w:ascii="Arial Narrow" w:eastAsia="Arial" w:hAnsi="Arial Narrow" w:cs="Arial"/>
          <w:b/>
          <w:sz w:val="22"/>
          <w:szCs w:val="22"/>
        </w:rPr>
        <w:t xml:space="preserve"> knihovna v</w:t>
      </w:r>
      <w:r w:rsidR="000A6DB0" w:rsidRPr="00335C46">
        <w:rPr>
          <w:rFonts w:ascii="Arial Narrow" w:eastAsia="Arial" w:hAnsi="Arial Narrow" w:cs="Arial"/>
          <w:b/>
          <w:sz w:val="22"/>
          <w:szCs w:val="22"/>
        </w:rPr>
        <w:t> Ústí nad Labem</w:t>
      </w:r>
      <w:r w:rsidR="00FC2936" w:rsidRPr="00335C46">
        <w:rPr>
          <w:rFonts w:ascii="Arial Narrow" w:eastAsia="Arial" w:hAnsi="Arial Narrow" w:cs="Arial"/>
          <w:b/>
          <w:sz w:val="22"/>
          <w:szCs w:val="22"/>
        </w:rPr>
        <w:t>, p. o.</w:t>
      </w:r>
    </w:p>
    <w:p w:rsidR="00195FC9" w:rsidRPr="00335C46" w:rsidRDefault="00D41C9E" w:rsidP="002A11C0">
      <w:pPr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Se sídlem: 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 w:rsidR="000A6DB0" w:rsidRPr="00335C46">
        <w:rPr>
          <w:rFonts w:ascii="Arial Narrow" w:eastAsia="Arial" w:hAnsi="Arial Narrow" w:cs="Arial"/>
          <w:sz w:val="22"/>
          <w:szCs w:val="22"/>
        </w:rPr>
        <w:t>W. Churchilla 3, 400 01 Ústí nad Labem</w:t>
      </w:r>
    </w:p>
    <w:p w:rsidR="00195FC9" w:rsidRPr="00335C46" w:rsidRDefault="00D41C9E" w:rsidP="002A11C0">
      <w:pPr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IČ: 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 w:rsidR="000A6DB0" w:rsidRPr="00335C46">
        <w:rPr>
          <w:rFonts w:ascii="Arial Narrow" w:eastAsia="Arial" w:hAnsi="Arial Narrow" w:cs="Arial"/>
          <w:sz w:val="22"/>
          <w:szCs w:val="22"/>
        </w:rPr>
        <w:t>00083186</w:t>
      </w:r>
    </w:p>
    <w:p w:rsidR="00195FC9" w:rsidRPr="00335C46" w:rsidRDefault="00D41C9E" w:rsidP="002A11C0">
      <w:pPr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Zastoupený: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 w:rsidR="00FC2936" w:rsidRPr="00335C46">
        <w:rPr>
          <w:rFonts w:ascii="Arial Narrow" w:eastAsia="Arial" w:hAnsi="Arial Narrow" w:cs="Arial"/>
          <w:sz w:val="22"/>
          <w:szCs w:val="22"/>
        </w:rPr>
        <w:t xml:space="preserve">Mgr. </w:t>
      </w:r>
      <w:r w:rsidR="000A6DB0" w:rsidRPr="00335C46">
        <w:rPr>
          <w:rFonts w:ascii="Arial Narrow" w:eastAsia="Arial" w:hAnsi="Arial Narrow" w:cs="Arial"/>
          <w:sz w:val="22"/>
          <w:szCs w:val="22"/>
        </w:rPr>
        <w:t>Jana</w:t>
      </w:r>
      <w:r w:rsidR="00FC2936" w:rsidRPr="00335C46">
        <w:rPr>
          <w:rFonts w:ascii="Arial Narrow" w:eastAsia="Arial" w:hAnsi="Arial Narrow" w:cs="Arial"/>
          <w:sz w:val="22"/>
          <w:szCs w:val="22"/>
        </w:rPr>
        <w:t xml:space="preserve"> Lin</w:t>
      </w:r>
      <w:r w:rsidR="000A6DB0" w:rsidRPr="00335C46">
        <w:rPr>
          <w:rFonts w:ascii="Arial Narrow" w:eastAsia="Arial" w:hAnsi="Arial Narrow" w:cs="Arial"/>
          <w:sz w:val="22"/>
          <w:szCs w:val="22"/>
        </w:rPr>
        <w:t>hart</w:t>
      </w:r>
      <w:r w:rsidR="00FC2936" w:rsidRPr="00335C46">
        <w:rPr>
          <w:rFonts w:ascii="Arial Narrow" w:eastAsia="Arial" w:hAnsi="Arial Narrow" w:cs="Arial"/>
          <w:sz w:val="22"/>
          <w:szCs w:val="22"/>
        </w:rPr>
        <w:t xml:space="preserve">ová, ředitelka </w:t>
      </w:r>
    </w:p>
    <w:p w:rsidR="00195FC9" w:rsidRPr="00335C46" w:rsidRDefault="00195FC9" w:rsidP="002A11C0">
      <w:pPr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2A11C0">
      <w:pPr>
        <w:jc w:val="center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i/>
          <w:sz w:val="22"/>
          <w:szCs w:val="22"/>
        </w:rPr>
        <w:t>(dále jen objednatel)</w:t>
      </w:r>
    </w:p>
    <w:p w:rsidR="00195FC9" w:rsidRPr="00335C46" w:rsidRDefault="00195FC9" w:rsidP="002A11C0">
      <w:pPr>
        <w:jc w:val="center"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2A11C0">
      <w:pPr>
        <w:jc w:val="center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a</w:t>
      </w:r>
    </w:p>
    <w:p w:rsidR="00195FC9" w:rsidRPr="00335C46" w:rsidRDefault="00195FC9" w:rsidP="002A11C0">
      <w:pPr>
        <w:rPr>
          <w:rFonts w:ascii="Arial Narrow" w:eastAsia="Arial" w:hAnsi="Arial Narrow" w:cs="Arial"/>
          <w:sz w:val="22"/>
          <w:szCs w:val="22"/>
        </w:rPr>
      </w:pPr>
    </w:p>
    <w:p w:rsidR="003B0480" w:rsidRPr="00335C46" w:rsidRDefault="00D41C9E" w:rsidP="003B0480">
      <w:pPr>
        <w:tabs>
          <w:tab w:val="left" w:pos="-360"/>
        </w:tabs>
        <w:contextualSpacing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t>Zhotovitel:</w:t>
      </w:r>
      <w:r w:rsidRPr="00335C46">
        <w:rPr>
          <w:rFonts w:ascii="Arial Narrow" w:eastAsia="Arial" w:hAnsi="Arial Narrow" w:cs="Arial"/>
          <w:b/>
          <w:sz w:val="22"/>
          <w:szCs w:val="22"/>
        </w:rPr>
        <w:tab/>
      </w:r>
      <w:proofErr w:type="spellStart"/>
      <w:r w:rsidR="003B0480">
        <w:rPr>
          <w:rFonts w:ascii="Arial Narrow" w:eastAsia="Arial" w:hAnsi="Arial Narrow" w:cs="Arial"/>
          <w:b/>
          <w:sz w:val="22"/>
          <w:szCs w:val="22"/>
        </w:rPr>
        <w:t>Tritius</w:t>
      </w:r>
      <w:proofErr w:type="spellEnd"/>
      <w:r w:rsidR="003B0480">
        <w:rPr>
          <w:rFonts w:ascii="Arial Narrow" w:eastAsia="Arial" w:hAnsi="Arial Narrow" w:cs="Arial"/>
          <w:b/>
          <w:sz w:val="22"/>
          <w:szCs w:val="22"/>
        </w:rPr>
        <w:t xml:space="preserve"> </w:t>
      </w:r>
      <w:proofErr w:type="spellStart"/>
      <w:r w:rsidR="003B0480">
        <w:rPr>
          <w:rFonts w:ascii="Arial Narrow" w:eastAsia="Arial" w:hAnsi="Arial Narrow" w:cs="Arial"/>
          <w:b/>
          <w:sz w:val="22"/>
          <w:szCs w:val="22"/>
        </w:rPr>
        <w:t>Solution</w:t>
      </w:r>
      <w:proofErr w:type="spellEnd"/>
      <w:r w:rsidR="003B0480">
        <w:rPr>
          <w:rFonts w:ascii="Arial Narrow" w:eastAsia="Arial" w:hAnsi="Arial Narrow" w:cs="Arial"/>
          <w:b/>
          <w:sz w:val="22"/>
          <w:szCs w:val="22"/>
        </w:rPr>
        <w:t xml:space="preserve"> a.s.</w:t>
      </w:r>
    </w:p>
    <w:p w:rsidR="003B0480" w:rsidRPr="00335C46" w:rsidRDefault="003B0480" w:rsidP="003B0480">
      <w:pPr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Se sídlem: 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>
        <w:rPr>
          <w:rFonts w:ascii="Arial Narrow" w:eastAsia="Arial" w:hAnsi="Arial Narrow" w:cs="Arial"/>
          <w:sz w:val="22"/>
          <w:szCs w:val="22"/>
        </w:rPr>
        <w:t>Vodní 258/13, 602 00 Brno</w:t>
      </w:r>
    </w:p>
    <w:p w:rsidR="003B0480" w:rsidRPr="00335C46" w:rsidRDefault="003B0480" w:rsidP="003B0480">
      <w:pPr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IČ: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>
        <w:rPr>
          <w:rFonts w:ascii="Arial Narrow" w:eastAsia="Arial" w:hAnsi="Arial Narrow" w:cs="Arial"/>
          <w:sz w:val="22"/>
          <w:szCs w:val="22"/>
        </w:rPr>
        <w:t>05700582</w:t>
      </w:r>
      <w:r w:rsidRPr="00335C46">
        <w:rPr>
          <w:rFonts w:ascii="Arial Narrow" w:eastAsia="Arial" w:hAnsi="Arial Narrow" w:cs="Arial"/>
          <w:sz w:val="22"/>
          <w:szCs w:val="22"/>
        </w:rPr>
        <w:tab/>
        <w:t xml:space="preserve">DIČ:   </w:t>
      </w:r>
      <w:r>
        <w:rPr>
          <w:rFonts w:ascii="Arial Narrow" w:eastAsia="Arial" w:hAnsi="Arial Narrow" w:cs="Arial"/>
          <w:sz w:val="22"/>
          <w:szCs w:val="22"/>
        </w:rPr>
        <w:t>CZ</w:t>
      </w:r>
      <w:r w:rsidRPr="00BF66E6">
        <w:rPr>
          <w:rFonts w:ascii="Arial Narrow" w:eastAsia="Arial" w:hAnsi="Arial Narrow" w:cs="Arial"/>
          <w:sz w:val="22"/>
          <w:szCs w:val="22"/>
        </w:rPr>
        <w:t>05700582</w:t>
      </w:r>
    </w:p>
    <w:p w:rsidR="003B0480" w:rsidRPr="00335C46" w:rsidRDefault="003B0480" w:rsidP="003B0480">
      <w:pPr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Obchodní rejstřík: </w:t>
      </w:r>
      <w:r>
        <w:rPr>
          <w:rFonts w:ascii="Arial Narrow" w:eastAsia="Arial" w:hAnsi="Arial Narrow" w:cs="Arial"/>
          <w:sz w:val="22"/>
          <w:szCs w:val="22"/>
        </w:rPr>
        <w:t>B 7644 vedená u Krajského soudu v Brně</w:t>
      </w:r>
    </w:p>
    <w:p w:rsidR="00195FC9" w:rsidRDefault="003B0480" w:rsidP="003B0480">
      <w:pPr>
        <w:tabs>
          <w:tab w:val="left" w:pos="-360"/>
        </w:tabs>
        <w:contextualSpacing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Zastoupený: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>
        <w:rPr>
          <w:rFonts w:ascii="Arial Narrow" w:eastAsia="Arial" w:hAnsi="Arial Narrow" w:cs="Arial"/>
          <w:sz w:val="22"/>
          <w:szCs w:val="22"/>
        </w:rPr>
        <w:t>Ing. Jiří Šilha, předseda představenstva</w:t>
      </w:r>
    </w:p>
    <w:p w:rsidR="003B0480" w:rsidRPr="00335C46" w:rsidRDefault="003B0480" w:rsidP="003B0480">
      <w:pPr>
        <w:tabs>
          <w:tab w:val="left" w:pos="-360"/>
        </w:tabs>
        <w:contextualSpacing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2A11C0">
      <w:pPr>
        <w:jc w:val="center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i/>
          <w:sz w:val="22"/>
          <w:szCs w:val="22"/>
        </w:rPr>
        <w:t>(dále jen zhotovitel)</w:t>
      </w:r>
    </w:p>
    <w:p w:rsidR="00195FC9" w:rsidRPr="00335C46" w:rsidRDefault="00195FC9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</w:p>
    <w:p w:rsidR="00335C46" w:rsidRPr="00335C46" w:rsidRDefault="00335C46" w:rsidP="00335C46">
      <w:pPr>
        <w:widowControl/>
        <w:rPr>
          <w:rFonts w:ascii="Arial Narrow" w:eastAsia="Arial" w:hAnsi="Arial Narrow" w:cs="Arial"/>
          <w:b/>
          <w:sz w:val="22"/>
          <w:szCs w:val="22"/>
        </w:rPr>
      </w:pPr>
    </w:p>
    <w:p w:rsidR="00335C46" w:rsidRPr="00335C46" w:rsidRDefault="00335C46" w:rsidP="00335C46">
      <w:pPr>
        <w:widowControl/>
        <w:jc w:val="center"/>
        <w:rPr>
          <w:rFonts w:ascii="Arial Narrow" w:eastAsia="Arial" w:hAnsi="Arial Narrow" w:cs="Arial"/>
          <w:b/>
          <w:sz w:val="22"/>
          <w:szCs w:val="22"/>
        </w:rPr>
      </w:pPr>
    </w:p>
    <w:p w:rsidR="00195FC9" w:rsidRPr="00335C46" w:rsidRDefault="00D41C9E" w:rsidP="00335C46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t>Předmět smlouvy</w:t>
      </w:r>
    </w:p>
    <w:p w:rsidR="00195FC9" w:rsidRPr="00335C46" w:rsidRDefault="00195FC9" w:rsidP="002A11C0">
      <w:pPr>
        <w:widowControl/>
        <w:jc w:val="center"/>
        <w:rPr>
          <w:rFonts w:ascii="Arial Narrow" w:eastAsia="Arial" w:hAnsi="Arial Narrow" w:cs="Arial"/>
          <w:b/>
          <w:sz w:val="22"/>
          <w:szCs w:val="22"/>
        </w:rPr>
      </w:pPr>
    </w:p>
    <w:p w:rsidR="00545577" w:rsidRPr="00335C46" w:rsidRDefault="00D41C9E" w:rsidP="00FB30EA">
      <w:pPr>
        <w:widowControl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Zhotovitel </w:t>
      </w:r>
      <w:r w:rsidR="00545577" w:rsidRPr="00335C46">
        <w:rPr>
          <w:rFonts w:ascii="Arial Narrow" w:eastAsia="Arial" w:hAnsi="Arial Narrow" w:cs="Arial"/>
          <w:sz w:val="22"/>
          <w:szCs w:val="22"/>
        </w:rPr>
        <w:t>provede dodávku knihovního systému, včetně služeb spojených s jeho instalací, konfigurací, převodem dat a školením.</w:t>
      </w:r>
    </w:p>
    <w:p w:rsidR="00545577" w:rsidRPr="00335C46" w:rsidRDefault="00545577" w:rsidP="00FB30EA">
      <w:pPr>
        <w:widowControl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Součástí plnění zakázky je:</w:t>
      </w:r>
    </w:p>
    <w:p w:rsidR="00545577" w:rsidRPr="00335C46" w:rsidRDefault="00545577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dodávka a instalace knihovního systému včetně databáze do sítě objednatele</w:t>
      </w:r>
    </w:p>
    <w:p w:rsidR="00545577" w:rsidRPr="00335C46" w:rsidRDefault="00545577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přípravné práce, písemné podklady pro implementaci a lokalizaci objednatele</w:t>
      </w:r>
    </w:p>
    <w:p w:rsidR="00545577" w:rsidRPr="00335C46" w:rsidRDefault="00545577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uvedení do provozu a převod dat ze současného knihovního systému (min. 1x testovací, poté ostrý)</w:t>
      </w:r>
    </w:p>
    <w:p w:rsidR="00521BA2" w:rsidRPr="00335C46" w:rsidRDefault="00521BA2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b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připojení Centrálního portálu knihoven, propojení se systémem RFID</w:t>
      </w:r>
    </w:p>
    <w:p w:rsidR="00545577" w:rsidRPr="00335C46" w:rsidRDefault="00545577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školení administrátora a knihovníků v místě plnění</w:t>
      </w:r>
    </w:p>
    <w:p w:rsidR="00545577" w:rsidRPr="00335C46" w:rsidRDefault="00545577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cestovní náklady</w:t>
      </w:r>
    </w:p>
    <w:p w:rsidR="00545577" w:rsidRPr="00335C46" w:rsidRDefault="00545577" w:rsidP="00B618B4">
      <w:pPr>
        <w:pStyle w:val="Odstavecseseznamem"/>
        <w:widowControl/>
        <w:numPr>
          <w:ilvl w:val="0"/>
          <w:numId w:val="11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konzultace</w:t>
      </w:r>
    </w:p>
    <w:p w:rsidR="000A6DB0" w:rsidRPr="00335C46" w:rsidRDefault="000A6DB0" w:rsidP="00FB30EA">
      <w:pPr>
        <w:widowControl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FB30EA">
      <w:pPr>
        <w:widowControl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Vlastní poskytnutí licence knihovn</w:t>
      </w:r>
      <w:r w:rsidR="000A6DB0" w:rsidRPr="00335C46">
        <w:rPr>
          <w:rFonts w:ascii="Arial Narrow" w:eastAsia="Arial" w:hAnsi="Arial Narrow" w:cs="Arial"/>
          <w:sz w:val="22"/>
          <w:szCs w:val="22"/>
        </w:rPr>
        <w:t>ího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 </w:t>
      </w:r>
      <w:r w:rsidR="000B183D">
        <w:rPr>
          <w:rFonts w:ascii="Arial Narrow" w:eastAsia="Arial" w:hAnsi="Arial Narrow" w:cs="Arial"/>
          <w:sz w:val="22"/>
          <w:szCs w:val="22"/>
        </w:rPr>
        <w:t xml:space="preserve">systému 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řeší samostatná licenční smlouva - předávací protokol, který je přílohou </w:t>
      </w:r>
      <w:r w:rsidR="000B183D" w:rsidRPr="00335C46">
        <w:rPr>
          <w:rFonts w:ascii="Arial Narrow" w:eastAsia="Arial" w:hAnsi="Arial Narrow" w:cs="Arial"/>
          <w:sz w:val="22"/>
          <w:szCs w:val="22"/>
        </w:rPr>
        <w:t>č. 1. této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 smlouvy.</w:t>
      </w:r>
    </w:p>
    <w:p w:rsidR="00195FC9" w:rsidRPr="00335C46" w:rsidRDefault="00195FC9" w:rsidP="00FB30EA">
      <w:pPr>
        <w:widowControl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FB30EA">
      <w:pPr>
        <w:widowControl/>
        <w:rPr>
          <w:rFonts w:ascii="Arial Narrow" w:eastAsia="Arial" w:hAnsi="Arial Narrow" w:cs="Arial"/>
          <w:sz w:val="22"/>
          <w:szCs w:val="22"/>
        </w:rPr>
      </w:pPr>
    </w:p>
    <w:p w:rsidR="00B04622" w:rsidRDefault="00B04622">
      <w:pPr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b/>
          <w:sz w:val="22"/>
          <w:szCs w:val="22"/>
        </w:rPr>
        <w:br w:type="page"/>
      </w:r>
    </w:p>
    <w:p w:rsidR="00195FC9" w:rsidRPr="00335C46" w:rsidRDefault="00521BA2" w:rsidP="00335C46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lastRenderedPageBreak/>
        <w:t>Doba a místo plnění</w:t>
      </w:r>
    </w:p>
    <w:p w:rsidR="00690341" w:rsidRDefault="00FB30EA" w:rsidP="00B618B4">
      <w:pPr>
        <w:widowControl/>
        <w:numPr>
          <w:ilvl w:val="0"/>
          <w:numId w:val="8"/>
        </w:numPr>
        <w:ind w:left="426" w:hanging="426"/>
        <w:contextualSpacing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Zhotovitel provede dodávku knihovního systému v souladu s rámcovým harmonogramem</w:t>
      </w:r>
      <w:r w:rsidR="00B04622">
        <w:rPr>
          <w:rFonts w:ascii="Arial Narrow" w:eastAsia="Arial" w:hAnsi="Arial Narrow" w:cs="Arial"/>
          <w:sz w:val="22"/>
          <w:szCs w:val="22"/>
        </w:rPr>
        <w:t>:</w:t>
      </w:r>
      <w:r w:rsidR="00D527E4" w:rsidRPr="00335C46">
        <w:rPr>
          <w:rFonts w:ascii="Arial Narrow" w:eastAsia="Arial" w:hAnsi="Arial Narrow" w:cs="Arial"/>
          <w:sz w:val="22"/>
          <w:szCs w:val="22"/>
        </w:rPr>
        <w:t xml:space="preserve"> </w:t>
      </w:r>
    </w:p>
    <w:p w:rsidR="00D527E4" w:rsidRDefault="00D527E4" w:rsidP="00962669">
      <w:pPr>
        <w:widowControl/>
        <w:ind w:left="426" w:hanging="426"/>
        <w:contextualSpacing/>
        <w:rPr>
          <w:rFonts w:ascii="Arial Narrow" w:eastAsia="Arial" w:hAnsi="Arial Narrow" w:cs="Arial"/>
          <w:sz w:val="22"/>
          <w:szCs w:val="22"/>
        </w:rPr>
      </w:pPr>
    </w:p>
    <w:tbl>
      <w:tblPr>
        <w:tblW w:w="9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4120"/>
        <w:gridCol w:w="3460"/>
      </w:tblGrid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962669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Období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962669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 xml:space="preserve">Fáze implementace </w:t>
            </w: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C9DAF8" w:fill="C9DAF8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</w:pPr>
            <w:r w:rsidRPr="00962669">
              <w:rPr>
                <w:rFonts w:ascii="Arial Narrow" w:hAnsi="Arial Narrow" w:cs="Arial"/>
                <w:b/>
                <w:bCs/>
                <w:color w:val="auto"/>
                <w:sz w:val="24"/>
                <w:szCs w:val="24"/>
              </w:rPr>
              <w:t>Poznámka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11.2018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příprava implementace</w:t>
            </w:r>
          </w:p>
        </w:tc>
        <w:tc>
          <w:tcPr>
            <w:tcW w:w="3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vedoucí implementace Ondřej Široký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11.2018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technická příprava HW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proofErr w:type="spellStart"/>
            <w:r w:rsidRPr="00962669">
              <w:rPr>
                <w:rFonts w:ascii="Arial Narrow" w:hAnsi="Arial Narrow" w:cs="Arial"/>
                <w:color w:val="auto"/>
              </w:rPr>
              <w:t>virtualní</w:t>
            </w:r>
            <w:proofErr w:type="spellEnd"/>
            <w:r w:rsidRPr="00962669">
              <w:rPr>
                <w:rFonts w:ascii="Arial Narrow" w:hAnsi="Arial Narrow" w:cs="Arial"/>
                <w:color w:val="auto"/>
              </w:rPr>
              <w:t xml:space="preserve"> prostředí na HW SVKUL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12.2018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testovací převod dat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1:1 z Clavia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12.2018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b/>
                <w:sz w:val="22"/>
                <w:szCs w:val="22"/>
              </w:rPr>
              <w:t>předání testovací verze systému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 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12.2018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úvodní školení vybraných pracovníků knihovny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 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1-3/2019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n</w:t>
            </w:r>
            <w:r w:rsidRPr="00962669">
              <w:rPr>
                <w:rFonts w:ascii="Arial Narrow" w:hAnsi="Arial Narrow" w:cs="Arial"/>
                <w:sz w:val="22"/>
                <w:szCs w:val="22"/>
              </w:rPr>
              <w:t>astavení systému dle požadavků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opakovaný převod dat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1-4/2019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příprava napojení </w:t>
            </w:r>
            <w:r w:rsidRPr="00962669">
              <w:rPr>
                <w:rFonts w:ascii="Arial Narrow" w:hAnsi="Arial Narrow" w:cs="Arial"/>
                <w:sz w:val="22"/>
                <w:szCs w:val="22"/>
              </w:rPr>
              <w:t>na RFID systém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 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4.2019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otestování specialit v testovací instanci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 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4.2019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stanovení dne ostrého převodu a startu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pravděpodobně 5/2019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4.2019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sz w:val="22"/>
                <w:szCs w:val="22"/>
              </w:rPr>
              <w:t>komplexní uživatelská školení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3 dny po etapách dle dohody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5.2019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b/>
                <w:sz w:val="22"/>
                <w:szCs w:val="22"/>
              </w:rPr>
              <w:t>ostrý převod všech dat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některý víkend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5.2019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b/>
                <w:sz w:val="22"/>
                <w:szCs w:val="22"/>
              </w:rPr>
              <w:t>ostrý start nového systému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dle dohody z dubna</w:t>
            </w:r>
          </w:p>
        </w:tc>
      </w:tr>
      <w:tr w:rsidR="00962669" w:rsidRPr="00962669" w:rsidTr="00962669">
        <w:trPr>
          <w:trHeight w:val="315"/>
        </w:trPr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Arial Narrow" w:hAnsi="Arial Narrow" w:cs="Arial"/>
                <w:color w:val="auto"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color w:val="auto"/>
                <w:sz w:val="22"/>
                <w:szCs w:val="22"/>
              </w:rPr>
              <w:t>5.2019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62669">
              <w:rPr>
                <w:rFonts w:ascii="Arial Narrow" w:hAnsi="Arial Narrow" w:cs="Arial"/>
                <w:b/>
                <w:sz w:val="22"/>
                <w:szCs w:val="22"/>
              </w:rPr>
              <w:t>předání systému do provozu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62669" w:rsidRPr="00962669" w:rsidRDefault="00962669" w:rsidP="00962669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 Narrow" w:hAnsi="Arial Narrow" w:cs="Arial"/>
                <w:color w:val="auto"/>
              </w:rPr>
            </w:pPr>
            <w:r w:rsidRPr="00962669">
              <w:rPr>
                <w:rFonts w:ascii="Arial Narrow" w:hAnsi="Arial Narrow" w:cs="Arial"/>
                <w:color w:val="auto"/>
              </w:rPr>
              <w:t>po 14 denním provozu v praxi</w:t>
            </w:r>
          </w:p>
        </w:tc>
      </w:tr>
    </w:tbl>
    <w:p w:rsidR="00962669" w:rsidRPr="00335C46" w:rsidRDefault="00962669" w:rsidP="00B618B4">
      <w:pPr>
        <w:widowControl/>
        <w:ind w:left="426" w:hanging="426"/>
        <w:contextualSpacing/>
        <w:jc w:val="center"/>
        <w:rPr>
          <w:rFonts w:ascii="Arial Narrow" w:eastAsia="Arial" w:hAnsi="Arial Narrow" w:cs="Arial"/>
          <w:sz w:val="22"/>
          <w:szCs w:val="22"/>
        </w:rPr>
      </w:pPr>
    </w:p>
    <w:p w:rsidR="00521BA2" w:rsidRDefault="00D527E4" w:rsidP="00B618B4">
      <w:pPr>
        <w:widowControl/>
        <w:numPr>
          <w:ilvl w:val="0"/>
          <w:numId w:val="8"/>
        </w:numPr>
        <w:ind w:left="426" w:hanging="426"/>
        <w:contextualSpacing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Místem plnění je sídlo </w:t>
      </w:r>
      <w:r w:rsidR="00AC3863" w:rsidRPr="00335C46">
        <w:rPr>
          <w:rFonts w:ascii="Arial Narrow" w:eastAsia="Arial" w:hAnsi="Arial Narrow" w:cs="Arial"/>
          <w:sz w:val="22"/>
          <w:szCs w:val="22"/>
        </w:rPr>
        <w:t>objednatele</w:t>
      </w:r>
      <w:r w:rsidR="00521BA2" w:rsidRPr="00335C46">
        <w:rPr>
          <w:rFonts w:ascii="Arial Narrow" w:eastAsia="Arial" w:hAnsi="Arial Narrow" w:cs="Arial"/>
          <w:sz w:val="22"/>
          <w:szCs w:val="22"/>
        </w:rPr>
        <w:t>.</w:t>
      </w:r>
    </w:p>
    <w:p w:rsidR="00B061E1" w:rsidRPr="00335C46" w:rsidRDefault="00B061E1" w:rsidP="00B618B4">
      <w:pPr>
        <w:widowControl/>
        <w:numPr>
          <w:ilvl w:val="0"/>
          <w:numId w:val="8"/>
        </w:numPr>
        <w:ind w:left="426" w:hanging="426"/>
        <w:contextualSpacing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Licence knihovního systému je poskytnuta Objednateli bez omezení věcného a časového nakládání s ní. Licence je nevýhradní.</w:t>
      </w:r>
    </w:p>
    <w:p w:rsidR="000A6DB0" w:rsidRPr="00335C46" w:rsidRDefault="000A6DB0" w:rsidP="00B618B4">
      <w:pPr>
        <w:widowControl/>
        <w:ind w:left="426" w:hanging="426"/>
        <w:rPr>
          <w:rFonts w:ascii="Arial Narrow" w:eastAsia="Arial" w:hAnsi="Arial Narrow" w:cs="Arial"/>
          <w:b/>
          <w:sz w:val="22"/>
          <w:szCs w:val="22"/>
        </w:rPr>
      </w:pPr>
    </w:p>
    <w:p w:rsidR="00335C46" w:rsidRPr="00690341" w:rsidRDefault="00335C46" w:rsidP="00690341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sz w:val="22"/>
          <w:szCs w:val="22"/>
        </w:rPr>
      </w:pPr>
      <w:r w:rsidRPr="00690341">
        <w:rPr>
          <w:rFonts w:ascii="Arial Narrow" w:eastAsia="Arial" w:hAnsi="Arial Narrow" w:cs="Arial"/>
          <w:b/>
          <w:sz w:val="22"/>
          <w:szCs w:val="22"/>
        </w:rPr>
        <w:t>Cena a způsob platby</w:t>
      </w:r>
    </w:p>
    <w:p w:rsidR="00335C46" w:rsidRPr="00F864B5" w:rsidRDefault="005503C8" w:rsidP="000C7F3F">
      <w:pPr>
        <w:pStyle w:val="Odstavecseseznamem"/>
        <w:widowControl/>
        <w:numPr>
          <w:ilvl w:val="0"/>
          <w:numId w:val="15"/>
        </w:numPr>
        <w:ind w:left="426" w:hanging="426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Cena</w:t>
      </w:r>
      <w:r w:rsidR="00F25D54">
        <w:rPr>
          <w:rFonts w:ascii="Arial Narrow" w:eastAsia="Arial" w:hAnsi="Arial Narrow" w:cs="Arial"/>
          <w:sz w:val="22"/>
          <w:szCs w:val="22"/>
        </w:rPr>
        <w:t xml:space="preserve"> zakázky</w:t>
      </w:r>
      <w:r>
        <w:rPr>
          <w:rFonts w:ascii="Arial Narrow" w:eastAsia="Arial" w:hAnsi="Arial Narrow" w:cs="Arial"/>
          <w:sz w:val="22"/>
          <w:szCs w:val="22"/>
        </w:rPr>
        <w:t xml:space="preserve"> je stanovena na základě nabídky Zhotovitele pro veřejnou zakázku </w:t>
      </w:r>
      <w:r w:rsidRPr="009F44E9">
        <w:rPr>
          <w:rFonts w:ascii="Arial Narrow" w:eastAsia="Arial" w:hAnsi="Arial Narrow" w:cs="Arial"/>
          <w:sz w:val="22"/>
          <w:szCs w:val="22"/>
        </w:rPr>
        <w:t>VZ-720/2018</w:t>
      </w:r>
      <w:r w:rsidRPr="009F44E9">
        <w:t xml:space="preserve"> </w:t>
      </w:r>
      <w:r w:rsidRPr="009F44E9">
        <w:rPr>
          <w:rFonts w:ascii="Arial Narrow" w:eastAsia="Arial" w:hAnsi="Arial Narrow" w:cs="Arial"/>
          <w:sz w:val="22"/>
          <w:szCs w:val="22"/>
        </w:rPr>
        <w:t>s názvem „Přechod na nový knihovní systém“</w:t>
      </w:r>
      <w:r w:rsidRPr="005503C8">
        <w:rPr>
          <w:rFonts w:ascii="Arial Narrow" w:eastAsia="Arial" w:hAnsi="Arial Narrow" w:cs="Arial"/>
          <w:sz w:val="22"/>
          <w:szCs w:val="22"/>
        </w:rPr>
        <w:t xml:space="preserve"> ve výši</w:t>
      </w:r>
      <w:r w:rsidR="00962669">
        <w:rPr>
          <w:rFonts w:ascii="Arial Narrow" w:eastAsia="Arial" w:hAnsi="Arial Narrow" w:cs="Arial"/>
          <w:sz w:val="22"/>
          <w:szCs w:val="22"/>
        </w:rPr>
        <w:t xml:space="preserve"> </w:t>
      </w:r>
      <w:r w:rsidR="00962669" w:rsidRPr="00962669">
        <w:rPr>
          <w:rFonts w:ascii="Arial Narrow" w:eastAsia="Arial" w:hAnsi="Arial Narrow" w:cs="Arial"/>
          <w:b/>
          <w:sz w:val="22"/>
          <w:szCs w:val="22"/>
        </w:rPr>
        <w:t>1 735 200</w:t>
      </w:r>
      <w:r w:rsidR="00962669">
        <w:rPr>
          <w:rFonts w:ascii="Arial Narrow" w:eastAsia="Arial" w:hAnsi="Arial Narrow" w:cs="Arial"/>
          <w:sz w:val="22"/>
          <w:szCs w:val="22"/>
        </w:rPr>
        <w:t>,-</w:t>
      </w:r>
      <w:r w:rsidRPr="005503C8">
        <w:rPr>
          <w:rFonts w:ascii="Arial Narrow" w:eastAsia="Arial" w:hAnsi="Arial Narrow" w:cs="Arial"/>
          <w:sz w:val="22"/>
          <w:szCs w:val="22"/>
        </w:rPr>
        <w:t xml:space="preserve"> Kč (slovy </w:t>
      </w:r>
      <w:r w:rsidR="00962669">
        <w:rPr>
          <w:rFonts w:ascii="Arial Narrow" w:eastAsia="Arial" w:hAnsi="Arial Narrow" w:cs="Arial"/>
          <w:sz w:val="22"/>
          <w:szCs w:val="22"/>
        </w:rPr>
        <w:t xml:space="preserve">jeden milion sedm set třicet pět tisíc dvě stě </w:t>
      </w:r>
      <w:r w:rsidRPr="005503C8">
        <w:rPr>
          <w:rFonts w:ascii="Arial Narrow" w:eastAsia="Arial" w:hAnsi="Arial Narrow" w:cs="Arial"/>
          <w:sz w:val="22"/>
          <w:szCs w:val="22"/>
        </w:rPr>
        <w:t>korun českých) bez DPH</w:t>
      </w:r>
      <w:r>
        <w:rPr>
          <w:rFonts w:ascii="Arial Narrow" w:eastAsia="Arial" w:hAnsi="Arial Narrow" w:cs="Arial"/>
          <w:sz w:val="22"/>
          <w:szCs w:val="22"/>
        </w:rPr>
        <w:t>,</w:t>
      </w:r>
      <w:r w:rsidRPr="005503C8">
        <w:rPr>
          <w:rFonts w:ascii="Arial Narrow" w:eastAsia="Arial" w:hAnsi="Arial Narrow" w:cs="Arial"/>
          <w:sz w:val="22"/>
          <w:szCs w:val="22"/>
        </w:rPr>
        <w:t xml:space="preserve"> tj. </w:t>
      </w:r>
      <w:r w:rsidR="00962669" w:rsidRPr="00962669">
        <w:rPr>
          <w:rFonts w:ascii="Arial Narrow" w:eastAsia="Arial" w:hAnsi="Arial Narrow" w:cs="Arial"/>
          <w:b/>
          <w:sz w:val="22"/>
          <w:szCs w:val="22"/>
        </w:rPr>
        <w:t>2 099 592</w:t>
      </w:r>
      <w:r w:rsidRPr="005503C8">
        <w:rPr>
          <w:rFonts w:ascii="Arial Narrow" w:eastAsia="Arial" w:hAnsi="Arial Narrow" w:cs="Arial"/>
          <w:sz w:val="22"/>
          <w:szCs w:val="22"/>
        </w:rPr>
        <w:t xml:space="preserve">,- Kč (slovy </w:t>
      </w:r>
      <w:r w:rsidR="00962669">
        <w:rPr>
          <w:rFonts w:ascii="Arial Narrow" w:eastAsia="Arial" w:hAnsi="Arial Narrow" w:cs="Arial"/>
          <w:sz w:val="22"/>
          <w:szCs w:val="22"/>
        </w:rPr>
        <w:t>dva miliony devadesát devět tisíc pět set devadesát dva</w:t>
      </w:r>
      <w:r>
        <w:rPr>
          <w:rFonts w:ascii="Arial Narrow" w:eastAsia="Arial" w:hAnsi="Arial Narrow" w:cs="Arial"/>
          <w:sz w:val="22"/>
          <w:szCs w:val="22"/>
        </w:rPr>
        <w:t xml:space="preserve"> korun českých) s 21% DPH</w:t>
      </w:r>
      <w:r w:rsidR="00F864B5" w:rsidRPr="00F864B5">
        <w:rPr>
          <w:rFonts w:ascii="Arial Narrow" w:eastAsia="Arial" w:hAnsi="Arial Narrow" w:cs="Arial"/>
          <w:sz w:val="22"/>
          <w:szCs w:val="22"/>
        </w:rPr>
        <w:t>.</w:t>
      </w:r>
    </w:p>
    <w:p w:rsidR="00F864B5" w:rsidRPr="00B618B4" w:rsidRDefault="00B618B4" w:rsidP="000C7F3F">
      <w:pPr>
        <w:pStyle w:val="Odstavecseseznamem"/>
        <w:widowControl/>
        <w:numPr>
          <w:ilvl w:val="0"/>
          <w:numId w:val="15"/>
        </w:numPr>
        <w:ind w:left="426" w:hanging="426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Tato </w:t>
      </w:r>
      <w:r w:rsidR="00F864B5">
        <w:rPr>
          <w:rFonts w:ascii="Arial Narrow" w:eastAsia="Arial" w:hAnsi="Arial Narrow" w:cs="Arial"/>
          <w:sz w:val="22"/>
          <w:szCs w:val="22"/>
        </w:rPr>
        <w:t>cena je nejvýše přípustn</w:t>
      </w:r>
      <w:r>
        <w:rPr>
          <w:rFonts w:ascii="Arial Narrow" w:eastAsia="Arial" w:hAnsi="Arial Narrow" w:cs="Arial"/>
          <w:sz w:val="22"/>
          <w:szCs w:val="22"/>
        </w:rPr>
        <w:t>á a</w:t>
      </w:r>
      <w:r w:rsidRPr="00B618B4">
        <w:t xml:space="preserve"> </w:t>
      </w:r>
      <w:r w:rsidRPr="00B618B4">
        <w:rPr>
          <w:rFonts w:ascii="Arial Narrow" w:eastAsia="Arial" w:hAnsi="Arial Narrow" w:cs="Arial"/>
          <w:sz w:val="22"/>
          <w:szCs w:val="22"/>
        </w:rPr>
        <w:t>nepřekročiteln</w:t>
      </w:r>
      <w:r>
        <w:rPr>
          <w:rFonts w:ascii="Arial Narrow" w:eastAsia="Arial" w:hAnsi="Arial Narrow" w:cs="Arial"/>
          <w:sz w:val="22"/>
          <w:szCs w:val="22"/>
        </w:rPr>
        <w:t>á</w:t>
      </w:r>
      <w:r w:rsidR="00F864B5">
        <w:rPr>
          <w:rFonts w:ascii="Arial Narrow" w:eastAsia="Arial" w:hAnsi="Arial Narrow" w:cs="Arial"/>
          <w:sz w:val="22"/>
          <w:szCs w:val="22"/>
        </w:rPr>
        <w:t xml:space="preserve">. Zhotovitel prohlašuje, že cena </w:t>
      </w:r>
      <w:r w:rsidR="00F25D54">
        <w:rPr>
          <w:rFonts w:ascii="Arial Narrow" w:eastAsia="Arial" w:hAnsi="Arial Narrow" w:cs="Arial"/>
          <w:sz w:val="22"/>
          <w:szCs w:val="22"/>
        </w:rPr>
        <w:t>zakázky</w:t>
      </w:r>
      <w:r w:rsidR="00F864B5">
        <w:rPr>
          <w:rFonts w:ascii="Arial Narrow" w:eastAsia="Arial" w:hAnsi="Arial Narrow" w:cs="Arial"/>
          <w:sz w:val="22"/>
          <w:szCs w:val="22"/>
        </w:rPr>
        <w:t xml:space="preserve"> obsahuje jeho veškeré nutné náklady nezbytné pro řádné a včasné splnění předmětu Smlouvy</w:t>
      </w:r>
      <w:r>
        <w:rPr>
          <w:rFonts w:ascii="Arial Narrow" w:eastAsia="Arial" w:hAnsi="Arial Narrow" w:cs="Arial"/>
          <w:sz w:val="22"/>
          <w:szCs w:val="22"/>
        </w:rPr>
        <w:t xml:space="preserve"> včetně nákladů na ubytování a dopravu v rozsahu rámcového harmonogramu.</w:t>
      </w:r>
    </w:p>
    <w:p w:rsidR="004C3C58" w:rsidRPr="00B618B4" w:rsidRDefault="004C3C58" w:rsidP="000C7F3F">
      <w:pPr>
        <w:pStyle w:val="Odstavecseseznamem"/>
        <w:numPr>
          <w:ilvl w:val="0"/>
          <w:numId w:val="15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B618B4">
        <w:rPr>
          <w:rFonts w:ascii="Arial Narrow" w:eastAsia="Arial" w:hAnsi="Arial Narrow" w:cs="Arial"/>
          <w:sz w:val="22"/>
          <w:szCs w:val="22"/>
        </w:rPr>
        <w:t>Úhrada zakázky se uskuteční</w:t>
      </w:r>
      <w:r w:rsidR="00BE74B1">
        <w:rPr>
          <w:rFonts w:ascii="Arial Narrow" w:eastAsia="Arial" w:hAnsi="Arial Narrow" w:cs="Arial"/>
          <w:sz w:val="22"/>
          <w:szCs w:val="22"/>
        </w:rPr>
        <w:t xml:space="preserve"> </w:t>
      </w:r>
      <w:r w:rsidRPr="00B618B4">
        <w:rPr>
          <w:rFonts w:ascii="Arial Narrow" w:eastAsia="Arial" w:hAnsi="Arial Narrow" w:cs="Arial"/>
          <w:sz w:val="22"/>
          <w:szCs w:val="22"/>
        </w:rPr>
        <w:t xml:space="preserve">ve dvou platbách, první platba po </w:t>
      </w:r>
      <w:r w:rsidRPr="00CE1E93">
        <w:rPr>
          <w:rFonts w:ascii="Arial Narrow" w:eastAsia="Arial" w:hAnsi="Arial Narrow" w:cs="Arial"/>
          <w:sz w:val="22"/>
          <w:szCs w:val="22"/>
        </w:rPr>
        <w:t>dokončení a převzetí</w:t>
      </w:r>
      <w:r w:rsidR="00F25D54" w:rsidRPr="00CE1E93">
        <w:rPr>
          <w:rFonts w:ascii="Arial Narrow" w:eastAsia="Arial" w:hAnsi="Arial Narrow" w:cs="Arial"/>
          <w:sz w:val="22"/>
          <w:szCs w:val="22"/>
        </w:rPr>
        <w:t xml:space="preserve"> kompletní</w:t>
      </w:r>
      <w:r w:rsidRPr="00CE1E93">
        <w:rPr>
          <w:rFonts w:ascii="Arial Narrow" w:eastAsia="Arial" w:hAnsi="Arial Narrow" w:cs="Arial"/>
          <w:sz w:val="22"/>
          <w:szCs w:val="22"/>
        </w:rPr>
        <w:t xml:space="preserve"> zakázky</w:t>
      </w:r>
      <w:r w:rsidRPr="00B618B4">
        <w:rPr>
          <w:rFonts w:ascii="Arial Narrow" w:eastAsia="Arial" w:hAnsi="Arial Narrow" w:cs="Arial"/>
          <w:sz w:val="22"/>
          <w:szCs w:val="22"/>
        </w:rPr>
        <w:t xml:space="preserve"> ve výši max. 70 % celkové ceny zakázky, a to včetně DPH. Doplatek bude uhrazen </w:t>
      </w:r>
      <w:r w:rsidR="003E043A">
        <w:rPr>
          <w:rFonts w:ascii="Arial Narrow" w:eastAsia="Arial" w:hAnsi="Arial Narrow" w:cs="Arial"/>
          <w:sz w:val="22"/>
          <w:szCs w:val="22"/>
        </w:rPr>
        <w:t>na základě vystavené faktury zhotovitele do 31. 3.</w:t>
      </w:r>
      <w:r w:rsidRPr="00B618B4">
        <w:rPr>
          <w:rFonts w:ascii="Arial Narrow" w:eastAsia="Arial" w:hAnsi="Arial Narrow" w:cs="Arial"/>
          <w:sz w:val="22"/>
          <w:szCs w:val="22"/>
        </w:rPr>
        <w:t xml:space="preserve"> 2019.</w:t>
      </w:r>
      <w:r>
        <w:rPr>
          <w:rFonts w:ascii="Arial Narrow" w:eastAsia="Arial" w:hAnsi="Arial Narrow" w:cs="Arial"/>
          <w:sz w:val="22"/>
          <w:szCs w:val="22"/>
        </w:rPr>
        <w:t xml:space="preserve"> </w:t>
      </w:r>
    </w:p>
    <w:p w:rsidR="00B618B4" w:rsidRDefault="004C3C58" w:rsidP="000C7F3F">
      <w:pPr>
        <w:pStyle w:val="Odstavecseseznamem"/>
        <w:widowControl/>
        <w:numPr>
          <w:ilvl w:val="0"/>
          <w:numId w:val="15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4C3C58">
        <w:rPr>
          <w:rFonts w:ascii="Arial Narrow" w:eastAsia="Arial" w:hAnsi="Arial Narrow" w:cs="Arial"/>
          <w:sz w:val="22"/>
          <w:szCs w:val="22"/>
        </w:rPr>
        <w:t xml:space="preserve">Smluvní strany se dohodly na bezhotovostní úhradě bankovním převodem na účet Zhotovitele </w:t>
      </w:r>
      <w:r w:rsidR="00F25D54">
        <w:rPr>
          <w:rFonts w:ascii="Arial Narrow" w:eastAsia="Arial" w:hAnsi="Arial Narrow" w:cs="Arial"/>
          <w:sz w:val="22"/>
          <w:szCs w:val="22"/>
        </w:rPr>
        <w:t>na základě</w:t>
      </w:r>
      <w:r w:rsidRPr="004C3C58">
        <w:rPr>
          <w:rFonts w:ascii="Arial Narrow" w:eastAsia="Arial" w:hAnsi="Arial Narrow" w:cs="Arial"/>
          <w:sz w:val="22"/>
          <w:szCs w:val="22"/>
        </w:rPr>
        <w:t xml:space="preserve"> faktur, jejichž </w:t>
      </w:r>
      <w:r w:rsidR="00B618B4" w:rsidRPr="004C3C58">
        <w:rPr>
          <w:rFonts w:ascii="Arial Narrow" w:eastAsia="Arial" w:hAnsi="Arial Narrow" w:cs="Arial"/>
          <w:sz w:val="22"/>
          <w:szCs w:val="22"/>
        </w:rPr>
        <w:t>splatnost</w:t>
      </w:r>
      <w:r>
        <w:rPr>
          <w:rFonts w:ascii="Arial Narrow" w:eastAsia="Arial" w:hAnsi="Arial Narrow" w:cs="Arial"/>
          <w:sz w:val="22"/>
          <w:szCs w:val="22"/>
        </w:rPr>
        <w:t xml:space="preserve"> </w:t>
      </w:r>
      <w:r w:rsidR="00F25D54">
        <w:rPr>
          <w:rFonts w:ascii="Arial Narrow" w:eastAsia="Arial" w:hAnsi="Arial Narrow" w:cs="Arial"/>
          <w:sz w:val="22"/>
          <w:szCs w:val="22"/>
        </w:rPr>
        <w:t>bud</w:t>
      </w:r>
      <w:r>
        <w:rPr>
          <w:rFonts w:ascii="Arial Narrow" w:eastAsia="Arial" w:hAnsi="Arial Narrow" w:cs="Arial"/>
          <w:sz w:val="22"/>
          <w:szCs w:val="22"/>
        </w:rPr>
        <w:t>e 21 dnů.</w:t>
      </w:r>
      <w:r w:rsidR="00F25D54">
        <w:rPr>
          <w:rFonts w:ascii="Arial Narrow" w:eastAsia="Arial" w:hAnsi="Arial Narrow" w:cs="Arial"/>
          <w:sz w:val="22"/>
          <w:szCs w:val="22"/>
        </w:rPr>
        <w:t xml:space="preserve"> </w:t>
      </w:r>
    </w:p>
    <w:p w:rsidR="00351979" w:rsidRPr="00351979" w:rsidRDefault="00351979" w:rsidP="000C7F3F">
      <w:pPr>
        <w:pStyle w:val="Odstavecseseznamem"/>
        <w:widowControl/>
        <w:numPr>
          <w:ilvl w:val="0"/>
          <w:numId w:val="15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 w:rsidRPr="00351979">
        <w:rPr>
          <w:rFonts w:ascii="Arial Narrow" w:eastAsia="Arial" w:hAnsi="Arial Narrow" w:cs="Arial"/>
          <w:sz w:val="22"/>
          <w:szCs w:val="22"/>
        </w:rPr>
        <w:t>Pokud faktura neobsahuje všechny zákonem a smlouvou stanovené náležitosti, je objednatel oprávněn ji do data splatnosti vrátit s tím, že zhotovitel je poté povinen vystavit novou fakturu s novým termínem splatnosti. V takovém případě není objednatel v prodlení s úhradou.</w:t>
      </w:r>
    </w:p>
    <w:p w:rsidR="00335C46" w:rsidRPr="00335C46" w:rsidRDefault="00335C46" w:rsidP="000C7F3F">
      <w:pPr>
        <w:widowControl/>
        <w:ind w:left="426" w:hanging="426"/>
        <w:rPr>
          <w:rFonts w:ascii="Arial Narrow" w:eastAsia="Arial" w:hAnsi="Arial Narrow" w:cs="Arial"/>
          <w:b/>
          <w:sz w:val="22"/>
          <w:szCs w:val="22"/>
        </w:rPr>
      </w:pPr>
    </w:p>
    <w:p w:rsidR="00351979" w:rsidRPr="00335C46" w:rsidRDefault="00351979" w:rsidP="000C7F3F">
      <w:pPr>
        <w:widowControl/>
        <w:ind w:left="426" w:hanging="426"/>
        <w:rPr>
          <w:rFonts w:ascii="Arial Narrow" w:eastAsia="Arial" w:hAnsi="Arial Narrow" w:cs="Arial"/>
          <w:b/>
          <w:sz w:val="22"/>
          <w:szCs w:val="22"/>
        </w:rPr>
      </w:pPr>
    </w:p>
    <w:p w:rsidR="00195FC9" w:rsidRPr="00351979" w:rsidRDefault="00351979" w:rsidP="00351979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t>Garance zhotovitele</w:t>
      </w:r>
    </w:p>
    <w:p w:rsidR="004C3C58" w:rsidRPr="000D04B4" w:rsidRDefault="000D04B4" w:rsidP="00312950">
      <w:pPr>
        <w:pStyle w:val="Odstavecseseznamem"/>
        <w:widowControl/>
        <w:numPr>
          <w:ilvl w:val="0"/>
          <w:numId w:val="16"/>
        </w:numPr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Zhotovitel garantuje plnou funkčnost </w:t>
      </w:r>
      <w:r w:rsidR="00312950" w:rsidRPr="00312950">
        <w:rPr>
          <w:rFonts w:ascii="Arial Narrow" w:eastAsia="Arial" w:hAnsi="Arial Narrow" w:cs="Arial"/>
          <w:sz w:val="22"/>
          <w:szCs w:val="22"/>
        </w:rPr>
        <w:t>všech předaných částí knihovní</w:t>
      </w:r>
      <w:r>
        <w:rPr>
          <w:rFonts w:ascii="Arial Narrow" w:eastAsia="Arial" w:hAnsi="Arial Narrow" w:cs="Arial"/>
          <w:sz w:val="22"/>
          <w:szCs w:val="22"/>
        </w:rPr>
        <w:t>ho systému v souladu s dodanou elektronickou dokumentací po dobu 3 let.</w:t>
      </w:r>
    </w:p>
    <w:p w:rsidR="000D04B4" w:rsidRDefault="000D04B4" w:rsidP="00312950">
      <w:pPr>
        <w:pStyle w:val="Odstavecseseznamem"/>
        <w:widowControl/>
        <w:numPr>
          <w:ilvl w:val="0"/>
          <w:numId w:val="16"/>
        </w:numPr>
        <w:rPr>
          <w:rFonts w:ascii="Arial Narrow" w:eastAsia="Arial" w:hAnsi="Arial Narrow" w:cs="Arial"/>
          <w:sz w:val="22"/>
          <w:szCs w:val="22"/>
        </w:rPr>
      </w:pPr>
      <w:r w:rsidRPr="000D04B4">
        <w:rPr>
          <w:rFonts w:ascii="Arial Narrow" w:eastAsia="Arial" w:hAnsi="Arial Narrow" w:cs="Arial"/>
          <w:sz w:val="22"/>
          <w:szCs w:val="22"/>
        </w:rPr>
        <w:t xml:space="preserve">Zhotovitel </w:t>
      </w:r>
      <w:r>
        <w:rPr>
          <w:rFonts w:ascii="Arial Narrow" w:eastAsia="Arial" w:hAnsi="Arial Narrow" w:cs="Arial"/>
          <w:sz w:val="22"/>
          <w:szCs w:val="22"/>
        </w:rPr>
        <w:t>garantuje zabezpečení dalšího vývoje, pozáručního servisu a technické podpory systému minimálně po dobu 5 let.</w:t>
      </w:r>
    </w:p>
    <w:p w:rsidR="000D04B4" w:rsidRDefault="000D04B4" w:rsidP="000D04B4">
      <w:pPr>
        <w:pStyle w:val="Odstavecseseznamem"/>
        <w:widowControl/>
        <w:numPr>
          <w:ilvl w:val="0"/>
          <w:numId w:val="16"/>
        </w:numPr>
        <w:rPr>
          <w:rFonts w:ascii="Arial Narrow" w:eastAsia="Arial" w:hAnsi="Arial Narrow" w:cs="Arial"/>
          <w:sz w:val="22"/>
          <w:szCs w:val="22"/>
        </w:rPr>
      </w:pPr>
      <w:r w:rsidRPr="000D04B4">
        <w:rPr>
          <w:rFonts w:ascii="Arial Narrow" w:eastAsia="Arial" w:hAnsi="Arial Narrow" w:cs="Arial"/>
          <w:sz w:val="22"/>
          <w:szCs w:val="22"/>
        </w:rPr>
        <w:lastRenderedPageBreak/>
        <w:t xml:space="preserve">Zhotovitel </w:t>
      </w:r>
      <w:r>
        <w:rPr>
          <w:rFonts w:ascii="Arial Narrow" w:eastAsia="Arial" w:hAnsi="Arial Narrow" w:cs="Arial"/>
          <w:sz w:val="22"/>
          <w:szCs w:val="22"/>
        </w:rPr>
        <w:t xml:space="preserve">garantuje </w:t>
      </w:r>
      <w:r w:rsidR="00BE74B1">
        <w:rPr>
          <w:rFonts w:ascii="Arial Narrow" w:eastAsia="Arial" w:hAnsi="Arial Narrow" w:cs="Arial"/>
          <w:sz w:val="22"/>
          <w:szCs w:val="22"/>
        </w:rPr>
        <w:t>poskytování nových verzí (</w:t>
      </w:r>
      <w:r w:rsidRPr="000D04B4">
        <w:rPr>
          <w:rFonts w:ascii="Arial Narrow" w:eastAsia="Arial" w:hAnsi="Arial Narrow" w:cs="Arial"/>
          <w:sz w:val="22"/>
          <w:szCs w:val="22"/>
        </w:rPr>
        <w:t>update a upgrade</w:t>
      </w:r>
      <w:r w:rsidR="00BE74B1">
        <w:rPr>
          <w:rFonts w:ascii="Arial Narrow" w:eastAsia="Arial" w:hAnsi="Arial Narrow" w:cs="Arial"/>
          <w:sz w:val="22"/>
          <w:szCs w:val="22"/>
        </w:rPr>
        <w:t xml:space="preserve">) </w:t>
      </w:r>
      <w:r w:rsidRPr="000D04B4">
        <w:rPr>
          <w:rFonts w:ascii="Arial Narrow" w:eastAsia="Arial" w:hAnsi="Arial Narrow" w:cs="Arial"/>
          <w:sz w:val="22"/>
          <w:szCs w:val="22"/>
        </w:rPr>
        <w:t xml:space="preserve">nabízeného systému </w:t>
      </w:r>
      <w:r w:rsidR="00F25D54">
        <w:rPr>
          <w:rFonts w:ascii="Arial Narrow" w:eastAsia="Arial" w:hAnsi="Arial Narrow" w:cs="Arial"/>
          <w:sz w:val="22"/>
          <w:szCs w:val="22"/>
        </w:rPr>
        <w:t xml:space="preserve">zdarma </w:t>
      </w:r>
      <w:r w:rsidR="00BE74B1">
        <w:rPr>
          <w:rFonts w:ascii="Arial Narrow" w:eastAsia="Arial" w:hAnsi="Arial Narrow" w:cs="Arial"/>
          <w:sz w:val="22"/>
          <w:szCs w:val="22"/>
        </w:rPr>
        <w:t xml:space="preserve">po dobu </w:t>
      </w:r>
      <w:r w:rsidRPr="000D04B4">
        <w:rPr>
          <w:rFonts w:ascii="Arial Narrow" w:eastAsia="Arial" w:hAnsi="Arial Narrow" w:cs="Arial"/>
          <w:sz w:val="22"/>
          <w:szCs w:val="22"/>
        </w:rPr>
        <w:t>1</w:t>
      </w:r>
      <w:r w:rsidR="00CE1E93">
        <w:rPr>
          <w:rFonts w:ascii="Arial Narrow" w:eastAsia="Arial" w:hAnsi="Arial Narrow" w:cs="Arial"/>
          <w:sz w:val="22"/>
          <w:szCs w:val="22"/>
        </w:rPr>
        <w:t> </w:t>
      </w:r>
      <w:r w:rsidRPr="000D04B4">
        <w:rPr>
          <w:rFonts w:ascii="Arial Narrow" w:eastAsia="Arial" w:hAnsi="Arial Narrow" w:cs="Arial"/>
          <w:sz w:val="22"/>
          <w:szCs w:val="22"/>
        </w:rPr>
        <w:t>rok</w:t>
      </w:r>
      <w:r w:rsidR="00BE74B1">
        <w:rPr>
          <w:rFonts w:ascii="Arial Narrow" w:eastAsia="Arial" w:hAnsi="Arial Narrow" w:cs="Arial"/>
          <w:sz w:val="22"/>
          <w:szCs w:val="22"/>
        </w:rPr>
        <w:t>u</w:t>
      </w:r>
      <w:r w:rsidR="00F25D54">
        <w:rPr>
          <w:rFonts w:ascii="Arial Narrow" w:eastAsia="Arial" w:hAnsi="Arial Narrow" w:cs="Arial"/>
          <w:sz w:val="22"/>
          <w:szCs w:val="22"/>
        </w:rPr>
        <w:t xml:space="preserve"> od předání kompletní zakázky</w:t>
      </w:r>
      <w:r w:rsidR="00BE74B1">
        <w:rPr>
          <w:rFonts w:ascii="Arial Narrow" w:eastAsia="Arial" w:hAnsi="Arial Narrow" w:cs="Arial"/>
          <w:sz w:val="22"/>
          <w:szCs w:val="22"/>
        </w:rPr>
        <w:t xml:space="preserve">. </w:t>
      </w:r>
    </w:p>
    <w:p w:rsidR="000D04B4" w:rsidRPr="000D04B4" w:rsidRDefault="000D04B4" w:rsidP="000D04B4">
      <w:pPr>
        <w:pStyle w:val="Odstavecseseznamem"/>
        <w:widowControl/>
        <w:numPr>
          <w:ilvl w:val="0"/>
          <w:numId w:val="16"/>
        </w:numPr>
        <w:rPr>
          <w:rFonts w:ascii="Arial Narrow" w:eastAsia="Arial" w:hAnsi="Arial Narrow" w:cs="Arial"/>
          <w:sz w:val="22"/>
          <w:szCs w:val="22"/>
        </w:rPr>
      </w:pPr>
      <w:r w:rsidRPr="000D04B4">
        <w:rPr>
          <w:rFonts w:ascii="Arial Narrow" w:eastAsia="Arial" w:hAnsi="Arial Narrow" w:cs="Arial"/>
          <w:sz w:val="22"/>
          <w:szCs w:val="22"/>
        </w:rPr>
        <w:t>Dodržování knihovnických a technických standardů (AACR2, ISBD, MARC21, MARC21/Autority, RDA)</w:t>
      </w:r>
      <w:r>
        <w:rPr>
          <w:rFonts w:ascii="Arial Narrow" w:eastAsia="Arial" w:hAnsi="Arial Narrow" w:cs="Arial"/>
          <w:sz w:val="22"/>
          <w:szCs w:val="22"/>
        </w:rPr>
        <w:t>.</w:t>
      </w:r>
    </w:p>
    <w:p w:rsidR="004C3C58" w:rsidRDefault="004C3C58" w:rsidP="004C3C58">
      <w:pPr>
        <w:widowControl/>
        <w:rPr>
          <w:rFonts w:ascii="Arial Narrow" w:eastAsia="Arial" w:hAnsi="Arial Narrow" w:cs="Arial"/>
          <w:b/>
          <w:sz w:val="22"/>
          <w:szCs w:val="22"/>
        </w:rPr>
      </w:pPr>
    </w:p>
    <w:p w:rsidR="004C3C58" w:rsidRDefault="004C3C58" w:rsidP="004C3C58">
      <w:pPr>
        <w:widowControl/>
        <w:rPr>
          <w:rFonts w:ascii="Arial Narrow" w:eastAsia="Arial" w:hAnsi="Arial Narrow" w:cs="Arial"/>
          <w:b/>
          <w:sz w:val="22"/>
          <w:szCs w:val="22"/>
        </w:rPr>
      </w:pPr>
    </w:p>
    <w:p w:rsidR="004C3C58" w:rsidRDefault="004C3C58" w:rsidP="004C3C58">
      <w:pPr>
        <w:widowControl/>
        <w:rPr>
          <w:rFonts w:ascii="Arial Narrow" w:eastAsia="Arial" w:hAnsi="Arial Narrow" w:cs="Arial"/>
          <w:b/>
          <w:sz w:val="22"/>
          <w:szCs w:val="22"/>
        </w:rPr>
      </w:pPr>
    </w:p>
    <w:p w:rsidR="00195FC9" w:rsidRPr="00351979" w:rsidRDefault="00D41C9E" w:rsidP="00351979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sz w:val="22"/>
          <w:szCs w:val="22"/>
        </w:rPr>
      </w:pPr>
      <w:r w:rsidRPr="00351979">
        <w:rPr>
          <w:rFonts w:ascii="Arial Narrow" w:eastAsia="Arial" w:hAnsi="Arial Narrow" w:cs="Arial"/>
          <w:b/>
          <w:sz w:val="22"/>
          <w:szCs w:val="22"/>
        </w:rPr>
        <w:t>Součinnost objednavatele</w:t>
      </w:r>
    </w:p>
    <w:p w:rsidR="00BE74B1" w:rsidRDefault="008306AD" w:rsidP="00BE74B1">
      <w:pPr>
        <w:pStyle w:val="Odstavecseseznamem"/>
        <w:widowControl/>
        <w:numPr>
          <w:ilvl w:val="0"/>
          <w:numId w:val="17"/>
        </w:numPr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Z</w:t>
      </w:r>
      <w:r w:rsidR="00F25D54">
        <w:rPr>
          <w:rFonts w:ascii="Arial Narrow" w:eastAsia="Arial" w:hAnsi="Arial Narrow" w:cs="Arial"/>
          <w:sz w:val="22"/>
          <w:szCs w:val="22"/>
        </w:rPr>
        <w:t>aji</w:t>
      </w:r>
      <w:r>
        <w:rPr>
          <w:rFonts w:ascii="Arial Narrow" w:eastAsia="Arial" w:hAnsi="Arial Narrow" w:cs="Arial"/>
          <w:sz w:val="22"/>
          <w:szCs w:val="22"/>
        </w:rPr>
        <w:t>štění školení personálu v oblasti knihovnických standardů (</w:t>
      </w:r>
      <w:r w:rsidRPr="000D04B4">
        <w:rPr>
          <w:rFonts w:ascii="Arial Narrow" w:eastAsia="Arial" w:hAnsi="Arial Narrow" w:cs="Arial"/>
          <w:sz w:val="22"/>
          <w:szCs w:val="22"/>
        </w:rPr>
        <w:t>AACR2, ISBD, MARC21, MARC21/Autority, RDA)</w:t>
      </w:r>
      <w:r>
        <w:rPr>
          <w:rFonts w:ascii="Arial Narrow" w:eastAsia="Arial" w:hAnsi="Arial Narrow" w:cs="Arial"/>
          <w:sz w:val="22"/>
          <w:szCs w:val="22"/>
        </w:rPr>
        <w:t>.</w:t>
      </w:r>
    </w:p>
    <w:p w:rsidR="009420DA" w:rsidRDefault="008306AD" w:rsidP="009420DA">
      <w:pPr>
        <w:pStyle w:val="Odstavecseseznamem"/>
        <w:widowControl/>
        <w:numPr>
          <w:ilvl w:val="0"/>
          <w:numId w:val="17"/>
        </w:numPr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Akceptace minimální konfigurace pro server a pracovní stanici</w:t>
      </w:r>
      <w:r w:rsidR="009420DA">
        <w:rPr>
          <w:rFonts w:ascii="Arial Narrow" w:eastAsia="Arial" w:hAnsi="Arial Narrow" w:cs="Arial"/>
          <w:sz w:val="22"/>
          <w:szCs w:val="22"/>
        </w:rPr>
        <w:t xml:space="preserve"> dle „</w:t>
      </w:r>
      <w:r w:rsidR="009420DA" w:rsidRPr="009420DA">
        <w:rPr>
          <w:rFonts w:ascii="Arial Narrow" w:eastAsia="Arial" w:hAnsi="Arial Narrow" w:cs="Arial"/>
          <w:sz w:val="22"/>
          <w:szCs w:val="22"/>
        </w:rPr>
        <w:t xml:space="preserve">Technické požadavky na provoz systému </w:t>
      </w:r>
      <w:proofErr w:type="spellStart"/>
      <w:r w:rsidR="009420DA" w:rsidRPr="009420DA">
        <w:rPr>
          <w:rFonts w:ascii="Arial Narrow" w:eastAsia="Arial" w:hAnsi="Arial Narrow" w:cs="Arial"/>
          <w:sz w:val="22"/>
          <w:szCs w:val="22"/>
        </w:rPr>
        <w:t>Tritius</w:t>
      </w:r>
      <w:proofErr w:type="spellEnd"/>
      <w:r w:rsidR="009420DA" w:rsidRPr="009420DA">
        <w:rPr>
          <w:rFonts w:ascii="Arial Narrow" w:eastAsia="Arial" w:hAnsi="Arial Narrow" w:cs="Arial"/>
          <w:sz w:val="22"/>
          <w:szCs w:val="22"/>
        </w:rPr>
        <w:t xml:space="preserve"> na vlastním serveru</w:t>
      </w:r>
      <w:r w:rsidR="009420DA">
        <w:rPr>
          <w:rFonts w:ascii="Arial Narrow" w:eastAsia="Arial" w:hAnsi="Arial Narrow" w:cs="Arial"/>
          <w:sz w:val="22"/>
          <w:szCs w:val="22"/>
        </w:rPr>
        <w:t xml:space="preserve">“ na adrese </w:t>
      </w:r>
      <w:hyperlink r:id="rId8" w:history="1">
        <w:r w:rsidR="009420DA" w:rsidRPr="007B70A1">
          <w:rPr>
            <w:rStyle w:val="Hypertextovodkaz"/>
            <w:rFonts w:ascii="Arial Narrow" w:eastAsia="Arial" w:hAnsi="Arial Narrow" w:cs="Arial"/>
            <w:sz w:val="22"/>
            <w:szCs w:val="22"/>
          </w:rPr>
          <w:t>https://confluence.tritius.cz/pages/viewpage.action?pageId=76481367</w:t>
        </w:r>
      </w:hyperlink>
    </w:p>
    <w:p w:rsidR="009420DA" w:rsidRDefault="00091625" w:rsidP="009420DA">
      <w:pPr>
        <w:pStyle w:val="Odstavecseseznamem"/>
        <w:widowControl/>
        <w:ind w:left="360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-tedy: p</w:t>
      </w:r>
      <w:r w:rsidR="009420DA">
        <w:rPr>
          <w:rFonts w:ascii="Arial Narrow" w:eastAsia="Arial" w:hAnsi="Arial Narrow" w:cs="Arial"/>
          <w:sz w:val="22"/>
          <w:szCs w:val="22"/>
        </w:rPr>
        <w:t>ro velikost fondu do 1 milionu svazků a do 100 souběžně pracujících uživatelů</w:t>
      </w:r>
      <w:r w:rsidR="004849E5">
        <w:rPr>
          <w:rFonts w:ascii="Arial Narrow" w:eastAsia="Arial" w:hAnsi="Arial Narrow" w:cs="Arial"/>
          <w:sz w:val="22"/>
          <w:szCs w:val="22"/>
        </w:rPr>
        <w:t xml:space="preserve"> </w:t>
      </w:r>
      <w:proofErr w:type="gramStart"/>
      <w:r w:rsidR="002E7998">
        <w:rPr>
          <w:rFonts w:ascii="Arial Narrow" w:eastAsia="Arial" w:hAnsi="Arial Narrow" w:cs="Arial"/>
          <w:sz w:val="22"/>
          <w:szCs w:val="22"/>
        </w:rPr>
        <w:t xml:space="preserve">server s </w:t>
      </w:r>
      <w:r w:rsidR="004849E5">
        <w:rPr>
          <w:rFonts w:ascii="Arial Narrow" w:eastAsia="Arial" w:hAnsi="Arial Narrow" w:cs="Arial"/>
          <w:sz w:val="22"/>
          <w:szCs w:val="22"/>
        </w:rPr>
        <w:t>CPU</w:t>
      </w:r>
      <w:proofErr w:type="gramEnd"/>
      <w:r w:rsidR="004849E5">
        <w:rPr>
          <w:rFonts w:ascii="Arial Narrow" w:eastAsia="Arial" w:hAnsi="Arial Narrow" w:cs="Arial"/>
          <w:sz w:val="22"/>
          <w:szCs w:val="22"/>
        </w:rPr>
        <w:t xml:space="preserve"> </w:t>
      </w:r>
      <w:r w:rsidR="004849E5" w:rsidRPr="004849E5">
        <w:rPr>
          <w:rFonts w:ascii="Arial Narrow" w:eastAsia="Arial" w:hAnsi="Arial Narrow" w:cs="Arial"/>
          <w:sz w:val="22"/>
          <w:szCs w:val="22"/>
        </w:rPr>
        <w:t>3,2GHz</w:t>
      </w:r>
      <w:r w:rsidR="004849E5">
        <w:rPr>
          <w:rFonts w:ascii="Arial Narrow" w:eastAsia="Arial" w:hAnsi="Arial Narrow" w:cs="Arial"/>
          <w:sz w:val="22"/>
          <w:szCs w:val="22"/>
        </w:rPr>
        <w:t>,</w:t>
      </w:r>
      <w:r w:rsidR="002E7998">
        <w:rPr>
          <w:rFonts w:ascii="Arial Narrow" w:eastAsia="Arial" w:hAnsi="Arial Narrow" w:cs="Arial"/>
          <w:sz w:val="22"/>
          <w:szCs w:val="22"/>
        </w:rPr>
        <w:t xml:space="preserve"> </w:t>
      </w:r>
      <w:r w:rsidR="004849E5">
        <w:rPr>
          <w:rFonts w:ascii="Arial Narrow" w:eastAsia="Arial" w:hAnsi="Arial Narrow" w:cs="Arial"/>
          <w:sz w:val="22"/>
          <w:szCs w:val="22"/>
        </w:rPr>
        <w:t xml:space="preserve">počet jader </w:t>
      </w:r>
      <w:r w:rsidR="004849E5" w:rsidRPr="004849E5">
        <w:rPr>
          <w:rFonts w:ascii="Arial Narrow" w:eastAsia="Arial" w:hAnsi="Arial Narrow" w:cs="Arial"/>
          <w:sz w:val="22"/>
          <w:szCs w:val="22"/>
        </w:rPr>
        <w:t>&gt; 12</w:t>
      </w:r>
      <w:r w:rsidR="004849E5">
        <w:rPr>
          <w:rFonts w:ascii="Arial Narrow" w:eastAsia="Arial" w:hAnsi="Arial Narrow" w:cs="Arial"/>
          <w:sz w:val="22"/>
          <w:szCs w:val="22"/>
        </w:rPr>
        <w:t xml:space="preserve">, disk </w:t>
      </w:r>
      <w:proofErr w:type="spellStart"/>
      <w:r w:rsidR="004849E5">
        <w:rPr>
          <w:rFonts w:ascii="Arial Narrow" w:eastAsia="Arial" w:hAnsi="Arial Narrow" w:cs="Arial"/>
          <w:sz w:val="22"/>
          <w:szCs w:val="22"/>
        </w:rPr>
        <w:t>Tritius</w:t>
      </w:r>
      <w:proofErr w:type="spellEnd"/>
      <w:r w:rsidR="004849E5">
        <w:rPr>
          <w:rFonts w:ascii="Arial Narrow" w:eastAsia="Arial" w:hAnsi="Arial Narrow" w:cs="Arial"/>
          <w:sz w:val="22"/>
          <w:szCs w:val="22"/>
        </w:rPr>
        <w:t xml:space="preserve">/DB </w:t>
      </w:r>
      <w:r w:rsidR="004849E5" w:rsidRPr="004849E5">
        <w:rPr>
          <w:rFonts w:ascii="Arial Narrow" w:eastAsia="Arial" w:hAnsi="Arial Narrow" w:cs="Arial"/>
          <w:sz w:val="22"/>
          <w:szCs w:val="22"/>
        </w:rPr>
        <w:t>200GB/500GB</w:t>
      </w:r>
      <w:r w:rsidR="004849E5">
        <w:rPr>
          <w:rFonts w:ascii="Arial Narrow" w:eastAsia="Arial" w:hAnsi="Arial Narrow" w:cs="Arial"/>
          <w:sz w:val="22"/>
          <w:szCs w:val="22"/>
        </w:rPr>
        <w:t xml:space="preserve"> </w:t>
      </w:r>
      <w:r w:rsidR="004849E5" w:rsidRPr="004849E5">
        <w:rPr>
          <w:rFonts w:ascii="Arial Narrow" w:eastAsia="Arial" w:hAnsi="Arial Narrow" w:cs="Arial"/>
          <w:sz w:val="22"/>
          <w:szCs w:val="22"/>
        </w:rPr>
        <w:t>SSD/M.2</w:t>
      </w:r>
      <w:r w:rsidR="004849E5">
        <w:rPr>
          <w:rFonts w:ascii="Arial Narrow" w:eastAsia="Arial" w:hAnsi="Arial Narrow" w:cs="Arial"/>
          <w:sz w:val="22"/>
          <w:szCs w:val="22"/>
        </w:rPr>
        <w:t xml:space="preserve">, RAM </w:t>
      </w:r>
      <w:proofErr w:type="spellStart"/>
      <w:r w:rsidR="004849E5">
        <w:rPr>
          <w:rFonts w:ascii="Arial Narrow" w:eastAsia="Arial" w:hAnsi="Arial Narrow" w:cs="Arial"/>
          <w:sz w:val="22"/>
          <w:szCs w:val="22"/>
        </w:rPr>
        <w:t>Tritius</w:t>
      </w:r>
      <w:proofErr w:type="spellEnd"/>
      <w:r w:rsidR="004849E5">
        <w:rPr>
          <w:rFonts w:ascii="Arial Narrow" w:eastAsia="Arial" w:hAnsi="Arial Narrow" w:cs="Arial"/>
          <w:sz w:val="22"/>
          <w:szCs w:val="22"/>
        </w:rPr>
        <w:t xml:space="preserve">/DB </w:t>
      </w:r>
      <w:r w:rsidR="004849E5" w:rsidRPr="004849E5">
        <w:rPr>
          <w:rFonts w:ascii="Arial Narrow" w:eastAsia="Arial" w:hAnsi="Arial Narrow" w:cs="Arial"/>
          <w:sz w:val="22"/>
          <w:szCs w:val="22"/>
        </w:rPr>
        <w:t>32GB/32GB</w:t>
      </w:r>
      <w:r w:rsidR="00B04622">
        <w:rPr>
          <w:rFonts w:ascii="Arial Narrow" w:eastAsia="Arial" w:hAnsi="Arial Narrow" w:cs="Arial"/>
          <w:sz w:val="22"/>
          <w:szCs w:val="22"/>
        </w:rPr>
        <w:t xml:space="preserve">, </w:t>
      </w:r>
      <w:proofErr w:type="spellStart"/>
      <w:r w:rsidR="00B04622" w:rsidRPr="00B04622">
        <w:rPr>
          <w:rFonts w:ascii="Arial Narrow" w:eastAsia="Arial" w:hAnsi="Arial Narrow" w:cs="Arial"/>
          <w:sz w:val="22"/>
          <w:szCs w:val="22"/>
        </w:rPr>
        <w:t>virtualizační</w:t>
      </w:r>
      <w:proofErr w:type="spellEnd"/>
      <w:r w:rsidR="00B04622" w:rsidRPr="00B04622">
        <w:rPr>
          <w:rFonts w:ascii="Arial Narrow" w:eastAsia="Arial" w:hAnsi="Arial Narrow" w:cs="Arial"/>
          <w:sz w:val="22"/>
          <w:szCs w:val="22"/>
        </w:rPr>
        <w:t xml:space="preserve"> řešení podporující OVF (</w:t>
      </w:r>
      <w:proofErr w:type="spellStart"/>
      <w:r w:rsidR="00B04622" w:rsidRPr="00B04622">
        <w:rPr>
          <w:rFonts w:ascii="Arial Narrow" w:eastAsia="Arial" w:hAnsi="Arial Narrow" w:cs="Arial"/>
          <w:sz w:val="22"/>
          <w:szCs w:val="22"/>
        </w:rPr>
        <w:t>VirtualBox</w:t>
      </w:r>
      <w:proofErr w:type="spellEnd"/>
      <w:r w:rsidR="00B04622" w:rsidRPr="00B04622">
        <w:rPr>
          <w:rFonts w:ascii="Arial Narrow" w:eastAsia="Arial" w:hAnsi="Arial Narrow" w:cs="Arial"/>
          <w:sz w:val="22"/>
          <w:szCs w:val="22"/>
        </w:rPr>
        <w:t xml:space="preserve">, </w:t>
      </w:r>
      <w:proofErr w:type="spellStart"/>
      <w:r w:rsidR="00B04622" w:rsidRPr="00B04622">
        <w:rPr>
          <w:rFonts w:ascii="Arial Narrow" w:eastAsia="Arial" w:hAnsi="Arial Narrow" w:cs="Arial"/>
          <w:sz w:val="22"/>
          <w:szCs w:val="22"/>
        </w:rPr>
        <w:t>VMware</w:t>
      </w:r>
      <w:proofErr w:type="spellEnd"/>
      <w:r w:rsidR="00B04622" w:rsidRPr="00B04622">
        <w:rPr>
          <w:rFonts w:ascii="Arial Narrow" w:eastAsia="Arial" w:hAnsi="Arial Narrow" w:cs="Arial"/>
          <w:sz w:val="22"/>
          <w:szCs w:val="22"/>
        </w:rPr>
        <w:t xml:space="preserve">, KVM, Hyper-V, </w:t>
      </w:r>
      <w:proofErr w:type="spellStart"/>
      <w:r w:rsidR="00B04622" w:rsidRPr="00B04622">
        <w:rPr>
          <w:rFonts w:ascii="Arial Narrow" w:eastAsia="Arial" w:hAnsi="Arial Narrow" w:cs="Arial"/>
          <w:sz w:val="22"/>
          <w:szCs w:val="22"/>
        </w:rPr>
        <w:t>Xen</w:t>
      </w:r>
      <w:proofErr w:type="spellEnd"/>
      <w:r w:rsidR="00B04622" w:rsidRPr="00B04622">
        <w:rPr>
          <w:rFonts w:ascii="Arial Narrow" w:eastAsia="Arial" w:hAnsi="Arial Narrow" w:cs="Arial"/>
          <w:sz w:val="22"/>
          <w:szCs w:val="22"/>
        </w:rPr>
        <w:t xml:space="preserve"> (mód PV)</w:t>
      </w:r>
      <w:r w:rsidR="00B04622">
        <w:rPr>
          <w:rFonts w:ascii="Arial Narrow" w:eastAsia="Arial" w:hAnsi="Arial Narrow" w:cs="Arial"/>
          <w:sz w:val="22"/>
          <w:szCs w:val="22"/>
        </w:rPr>
        <w:t>.</w:t>
      </w:r>
    </w:p>
    <w:p w:rsidR="008306AD" w:rsidRPr="00B04622" w:rsidRDefault="002E7998" w:rsidP="00B04622">
      <w:pPr>
        <w:pStyle w:val="Odstavecseseznamem"/>
        <w:widowControl/>
        <w:ind w:left="360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Pro uživatelské stanice</w:t>
      </w:r>
      <w:r w:rsidR="00091625">
        <w:rPr>
          <w:rFonts w:ascii="Arial Narrow" w:eastAsia="Arial" w:hAnsi="Arial Narrow" w:cs="Arial"/>
          <w:sz w:val="22"/>
          <w:szCs w:val="22"/>
        </w:rPr>
        <w:t xml:space="preserve"> je</w:t>
      </w:r>
      <w:r>
        <w:rPr>
          <w:rFonts w:ascii="Arial Narrow" w:eastAsia="Arial" w:hAnsi="Arial Narrow" w:cs="Arial"/>
          <w:sz w:val="22"/>
          <w:szCs w:val="22"/>
        </w:rPr>
        <w:t xml:space="preserve"> </w:t>
      </w:r>
      <w:r w:rsidR="00B04622">
        <w:rPr>
          <w:rFonts w:ascii="Arial Narrow" w:eastAsia="Arial" w:hAnsi="Arial Narrow" w:cs="Arial"/>
          <w:sz w:val="22"/>
          <w:szCs w:val="22"/>
        </w:rPr>
        <w:t xml:space="preserve">minimální konfigurace: CPU 1 GHz, RAM 1 GB, LCD 15“ (1024x768); doporučená konfigurace: CPU 2 GHz, RAM 2 GB, LCD 22“ (1920x1080). </w:t>
      </w:r>
    </w:p>
    <w:p w:rsidR="008306AD" w:rsidRDefault="008306AD" w:rsidP="00BE74B1">
      <w:pPr>
        <w:pStyle w:val="Odstavecseseznamem"/>
        <w:widowControl/>
        <w:numPr>
          <w:ilvl w:val="0"/>
          <w:numId w:val="17"/>
        </w:numPr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Součinnost při převodu dat ze stávajícího knihovního systému.</w:t>
      </w:r>
    </w:p>
    <w:p w:rsidR="008306AD" w:rsidRPr="00BE74B1" w:rsidRDefault="00B97EC8" w:rsidP="00BE74B1">
      <w:pPr>
        <w:pStyle w:val="Odstavecseseznamem"/>
        <w:widowControl/>
        <w:numPr>
          <w:ilvl w:val="0"/>
          <w:numId w:val="17"/>
        </w:numPr>
        <w:rPr>
          <w:rFonts w:ascii="Arial Narrow" w:eastAsia="Arial" w:hAnsi="Arial Narrow" w:cs="Arial"/>
          <w:sz w:val="22"/>
          <w:szCs w:val="22"/>
        </w:rPr>
      </w:pPr>
      <w:r w:rsidRPr="00B97EC8">
        <w:rPr>
          <w:rFonts w:ascii="Arial Narrow" w:eastAsia="Arial" w:hAnsi="Arial Narrow" w:cs="Arial"/>
          <w:sz w:val="22"/>
          <w:szCs w:val="22"/>
        </w:rPr>
        <w:t>Předávání požadavků písemnou formou</w:t>
      </w:r>
      <w:r w:rsidR="00B04622">
        <w:rPr>
          <w:rFonts w:ascii="Arial Narrow" w:eastAsia="Arial" w:hAnsi="Arial Narrow" w:cs="Arial"/>
          <w:sz w:val="22"/>
          <w:szCs w:val="22"/>
        </w:rPr>
        <w:t xml:space="preserve"> výhradně do online webového </w:t>
      </w:r>
      <w:proofErr w:type="spellStart"/>
      <w:r w:rsidR="00B04622">
        <w:rPr>
          <w:rFonts w:ascii="Arial Narrow" w:eastAsia="Arial" w:hAnsi="Arial Narrow" w:cs="Arial"/>
          <w:sz w:val="22"/>
          <w:szCs w:val="22"/>
        </w:rPr>
        <w:t>helpdesku</w:t>
      </w:r>
      <w:proofErr w:type="spellEnd"/>
      <w:r w:rsidR="00B04622">
        <w:rPr>
          <w:rFonts w:ascii="Arial Narrow" w:eastAsia="Arial" w:hAnsi="Arial Narrow" w:cs="Arial"/>
          <w:sz w:val="22"/>
          <w:szCs w:val="22"/>
        </w:rPr>
        <w:t xml:space="preserve"> systému </w:t>
      </w:r>
      <w:proofErr w:type="spellStart"/>
      <w:r w:rsidR="00B04622">
        <w:rPr>
          <w:rFonts w:ascii="Arial Narrow" w:eastAsia="Arial" w:hAnsi="Arial Narrow" w:cs="Arial"/>
          <w:sz w:val="22"/>
          <w:szCs w:val="22"/>
        </w:rPr>
        <w:t>Tritius</w:t>
      </w:r>
      <w:proofErr w:type="spellEnd"/>
      <w:r w:rsidR="00B04622">
        <w:rPr>
          <w:rFonts w:ascii="Arial Narrow" w:eastAsia="Arial" w:hAnsi="Arial Narrow" w:cs="Arial"/>
          <w:sz w:val="22"/>
          <w:szCs w:val="22"/>
        </w:rPr>
        <w:t>.</w:t>
      </w:r>
    </w:p>
    <w:p w:rsidR="00195FC9" w:rsidRPr="00335C46" w:rsidRDefault="00195FC9" w:rsidP="002A11C0">
      <w:pPr>
        <w:widowControl/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195FC9" w:rsidRPr="00351979" w:rsidRDefault="00B97EC8" w:rsidP="00351979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sz w:val="22"/>
          <w:szCs w:val="22"/>
        </w:rPr>
      </w:pPr>
      <w:r w:rsidRPr="00351979">
        <w:rPr>
          <w:rFonts w:ascii="Arial Narrow" w:eastAsia="Arial" w:hAnsi="Arial Narrow" w:cs="Arial"/>
          <w:b/>
          <w:sz w:val="22"/>
          <w:szCs w:val="22"/>
        </w:rPr>
        <w:t>Předání zakázky</w:t>
      </w:r>
    </w:p>
    <w:p w:rsidR="009F44E9" w:rsidRDefault="00B97EC8" w:rsidP="000C7F3F">
      <w:pPr>
        <w:pStyle w:val="Odstavecseseznamem"/>
        <w:widowControl/>
        <w:numPr>
          <w:ilvl w:val="0"/>
          <w:numId w:val="18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Zakázka bude převzata až po úspěšném otestování v ostrém provozu ve 14 denní lhůtě.</w:t>
      </w:r>
    </w:p>
    <w:p w:rsidR="00B97EC8" w:rsidRDefault="00B97EC8" w:rsidP="000C7F3F">
      <w:pPr>
        <w:pStyle w:val="Odstavecseseznamem"/>
        <w:widowControl/>
        <w:numPr>
          <w:ilvl w:val="0"/>
          <w:numId w:val="18"/>
        </w:numPr>
        <w:ind w:left="426" w:hanging="426"/>
        <w:rPr>
          <w:rFonts w:ascii="Arial Narrow" w:eastAsia="Arial" w:hAnsi="Arial Narrow" w:cs="Arial"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>Knihovní systém musí být během testovacího provozu Zhotovitelem nastaven podle specifických podmínek Objednatele (</w:t>
      </w:r>
      <w:r w:rsidRPr="00B97EC8">
        <w:rPr>
          <w:rFonts w:ascii="Arial Narrow" w:eastAsia="Arial" w:hAnsi="Arial Narrow" w:cs="Arial"/>
          <w:sz w:val="22"/>
          <w:szCs w:val="22"/>
        </w:rPr>
        <w:t>tiskové výstupy, definice provozů, konfigurace výpůjčního systému, nastavení uživatelských práv atd.)</w:t>
      </w:r>
    </w:p>
    <w:p w:rsidR="00B061E1" w:rsidRDefault="00B061E1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</w:p>
    <w:p w:rsidR="00195FC9" w:rsidRPr="00351979" w:rsidRDefault="00D41C9E" w:rsidP="00351979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t>Servis systému</w:t>
      </w:r>
    </w:p>
    <w:p w:rsidR="00351979" w:rsidRPr="00773F3B" w:rsidRDefault="00773F3B" w:rsidP="000C7F3F">
      <w:pPr>
        <w:pStyle w:val="Odstavecseseznamem"/>
        <w:widowControl/>
        <w:numPr>
          <w:ilvl w:val="0"/>
          <w:numId w:val="23"/>
        </w:numPr>
        <w:ind w:left="426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773F3B">
        <w:rPr>
          <w:rFonts w:ascii="Arial Narrow" w:eastAsia="Arial" w:hAnsi="Arial Narrow" w:cs="Arial"/>
          <w:sz w:val="22"/>
          <w:szCs w:val="22"/>
        </w:rPr>
        <w:t>Do konce roku 2018 bude servis a údržba knihovního systému zdarma.</w:t>
      </w:r>
    </w:p>
    <w:p w:rsidR="00195FC9" w:rsidRPr="00773F3B" w:rsidRDefault="00773F3B" w:rsidP="000C7F3F">
      <w:pPr>
        <w:pStyle w:val="Odstavecseseznamem"/>
        <w:widowControl/>
        <w:numPr>
          <w:ilvl w:val="0"/>
          <w:numId w:val="23"/>
        </w:numPr>
        <w:ind w:left="426" w:hanging="426"/>
        <w:jc w:val="both"/>
        <w:rPr>
          <w:rFonts w:ascii="Arial Narrow" w:eastAsia="Arial" w:hAnsi="Arial Narrow" w:cs="Arial"/>
          <w:sz w:val="22"/>
          <w:szCs w:val="22"/>
        </w:rPr>
      </w:pPr>
      <w:r w:rsidRPr="00773F3B">
        <w:rPr>
          <w:rFonts w:ascii="Arial Narrow" w:eastAsia="Arial" w:hAnsi="Arial Narrow" w:cs="Arial"/>
          <w:sz w:val="22"/>
          <w:szCs w:val="22"/>
        </w:rPr>
        <w:t>Pro potřeby servisu se obě strany zavazují uzavřít servisní smlouvu nejpozději do konce roku 2018.</w:t>
      </w:r>
    </w:p>
    <w:p w:rsidR="00195FC9" w:rsidRDefault="00195FC9" w:rsidP="000C7F3F">
      <w:pPr>
        <w:widowControl/>
        <w:tabs>
          <w:tab w:val="left" w:pos="1087"/>
        </w:tabs>
        <w:ind w:left="426" w:hanging="426"/>
        <w:jc w:val="both"/>
        <w:rPr>
          <w:rFonts w:ascii="Arial Narrow" w:eastAsia="Arial" w:hAnsi="Arial Narrow" w:cs="Arial"/>
          <w:sz w:val="22"/>
          <w:szCs w:val="22"/>
        </w:rPr>
      </w:pPr>
    </w:p>
    <w:p w:rsidR="00773F3B" w:rsidRPr="00335C46" w:rsidRDefault="00773F3B" w:rsidP="000C7F3F">
      <w:pPr>
        <w:widowControl/>
        <w:tabs>
          <w:tab w:val="left" w:pos="1087"/>
        </w:tabs>
        <w:ind w:left="426" w:hanging="426"/>
        <w:jc w:val="both"/>
        <w:rPr>
          <w:rFonts w:ascii="Arial Narrow" w:eastAsia="Arial" w:hAnsi="Arial Narrow" w:cs="Arial"/>
          <w:sz w:val="22"/>
          <w:szCs w:val="22"/>
        </w:rPr>
      </w:pPr>
    </w:p>
    <w:p w:rsidR="00195FC9" w:rsidRPr="00773F3B" w:rsidRDefault="00DD4F77" w:rsidP="00DD4F77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DD4F77">
        <w:rPr>
          <w:rFonts w:ascii="Arial Narrow" w:eastAsia="Arial" w:hAnsi="Arial Narrow" w:cs="Arial"/>
          <w:b/>
          <w:sz w:val="22"/>
          <w:szCs w:val="22"/>
        </w:rPr>
        <w:t>Smluvní pokuty a náhrada škody</w:t>
      </w:r>
    </w:p>
    <w:p w:rsidR="00DD4F77" w:rsidRPr="00DD4F77" w:rsidRDefault="00DD4F77" w:rsidP="00DD4F77">
      <w:pPr>
        <w:tabs>
          <w:tab w:val="left" w:pos="426"/>
        </w:tabs>
        <w:ind w:left="426"/>
        <w:contextualSpacing/>
        <w:jc w:val="both"/>
        <w:rPr>
          <w:rFonts w:ascii="Arial Narrow" w:hAnsi="Arial Narrow"/>
        </w:rPr>
      </w:pPr>
    </w:p>
    <w:p w:rsidR="00CE1E93" w:rsidRPr="00335C46" w:rsidRDefault="00CE1E93" w:rsidP="00CE1E93">
      <w:pPr>
        <w:widowControl/>
        <w:numPr>
          <w:ilvl w:val="0"/>
          <w:numId w:val="6"/>
        </w:numPr>
        <w:ind w:left="426" w:hanging="426"/>
        <w:rPr>
          <w:rFonts w:ascii="Arial Narrow" w:hAnsi="Arial Narrow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Při zpoždění termínu realizace zaviněné </w:t>
      </w:r>
      <w:r>
        <w:rPr>
          <w:rFonts w:ascii="Arial Narrow" w:eastAsia="Arial" w:hAnsi="Arial Narrow" w:cs="Arial"/>
          <w:sz w:val="22"/>
          <w:szCs w:val="22"/>
        </w:rPr>
        <w:t>Z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hotovitelem má právo </w:t>
      </w:r>
      <w:r>
        <w:rPr>
          <w:rFonts w:ascii="Arial Narrow" w:eastAsia="Arial" w:hAnsi="Arial Narrow" w:cs="Arial"/>
          <w:sz w:val="22"/>
          <w:szCs w:val="22"/>
        </w:rPr>
        <w:t>O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bjednatel uložit </w:t>
      </w:r>
      <w:r>
        <w:rPr>
          <w:rFonts w:ascii="Arial Narrow" w:eastAsia="Arial" w:hAnsi="Arial Narrow" w:cs="Arial"/>
          <w:sz w:val="22"/>
          <w:szCs w:val="22"/>
        </w:rPr>
        <w:t>Z</w:t>
      </w:r>
      <w:r w:rsidRPr="00335C46">
        <w:rPr>
          <w:rFonts w:ascii="Arial Narrow" w:eastAsia="Arial" w:hAnsi="Arial Narrow" w:cs="Arial"/>
          <w:sz w:val="22"/>
          <w:szCs w:val="22"/>
        </w:rPr>
        <w:t>hoto</w:t>
      </w:r>
      <w:r w:rsidR="00627359">
        <w:rPr>
          <w:rFonts w:ascii="Arial Narrow" w:eastAsia="Arial" w:hAnsi="Arial Narrow" w:cs="Arial"/>
          <w:sz w:val="22"/>
          <w:szCs w:val="22"/>
        </w:rPr>
        <w:t>viteli smluvní pokutu ve výši 0,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05% z ceny </w:t>
      </w:r>
      <w:r>
        <w:rPr>
          <w:rFonts w:ascii="Arial Narrow" w:eastAsia="Arial" w:hAnsi="Arial Narrow" w:cs="Arial"/>
          <w:sz w:val="22"/>
          <w:szCs w:val="22"/>
        </w:rPr>
        <w:t xml:space="preserve">zakázky </w:t>
      </w:r>
      <w:r w:rsidRPr="00335C46">
        <w:rPr>
          <w:rFonts w:ascii="Arial Narrow" w:eastAsia="Arial" w:hAnsi="Arial Narrow" w:cs="Arial"/>
          <w:sz w:val="22"/>
          <w:szCs w:val="22"/>
        </w:rPr>
        <w:t>za každý den prodlení.</w:t>
      </w:r>
    </w:p>
    <w:p w:rsidR="00CE1E93" w:rsidRPr="00CE1E93" w:rsidRDefault="00CE1E93" w:rsidP="00CE1E93">
      <w:pPr>
        <w:widowControl/>
        <w:numPr>
          <w:ilvl w:val="0"/>
          <w:numId w:val="6"/>
        </w:numPr>
        <w:ind w:left="426" w:hanging="426"/>
        <w:rPr>
          <w:rFonts w:ascii="Arial Narrow" w:hAnsi="Arial Narrow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Při nedodržení termínu splatnosti faktur má zhotovitel právo </w:t>
      </w:r>
      <w:r w:rsidR="00627359">
        <w:rPr>
          <w:rFonts w:ascii="Arial Narrow" w:eastAsia="Arial" w:hAnsi="Arial Narrow" w:cs="Arial"/>
          <w:sz w:val="22"/>
          <w:szCs w:val="22"/>
        </w:rPr>
        <w:t>uložit smluvní pokutu ve výši 0,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05% z ceny </w:t>
      </w:r>
      <w:r>
        <w:rPr>
          <w:rFonts w:ascii="Arial Narrow" w:eastAsia="Arial" w:hAnsi="Arial Narrow" w:cs="Arial"/>
          <w:sz w:val="22"/>
          <w:szCs w:val="22"/>
        </w:rPr>
        <w:t xml:space="preserve">zakázky </w:t>
      </w:r>
      <w:r w:rsidRPr="00335C46">
        <w:rPr>
          <w:rFonts w:ascii="Arial Narrow" w:eastAsia="Arial" w:hAnsi="Arial Narrow" w:cs="Arial"/>
          <w:sz w:val="22"/>
          <w:szCs w:val="22"/>
        </w:rPr>
        <w:t>za každý den prodlení.</w:t>
      </w:r>
    </w:p>
    <w:p w:rsidR="006E6B5E" w:rsidRPr="006E6B5E" w:rsidRDefault="006E6B5E" w:rsidP="00CE1E93">
      <w:pPr>
        <w:numPr>
          <w:ilvl w:val="0"/>
          <w:numId w:val="6"/>
        </w:numPr>
        <w:tabs>
          <w:tab w:val="left" w:pos="426"/>
        </w:tabs>
        <w:ind w:left="426" w:hanging="426"/>
        <w:contextualSpacing/>
        <w:rPr>
          <w:rFonts w:ascii="Arial Narrow" w:hAnsi="Arial Narrow"/>
        </w:rPr>
      </w:pPr>
      <w:r w:rsidRPr="006E6B5E">
        <w:rPr>
          <w:rFonts w:ascii="Arial Narrow" w:eastAsia="Arial" w:hAnsi="Arial Narrow" w:cs="Arial"/>
          <w:sz w:val="22"/>
          <w:szCs w:val="22"/>
        </w:rPr>
        <w:t>Smluvní pokuty se stávají splatnými dnem následujícím po dni, ve kterém na ně vzniklo právo.</w:t>
      </w:r>
      <w:r>
        <w:rPr>
          <w:rFonts w:ascii="Arial Narrow" w:eastAsia="Arial" w:hAnsi="Arial Narrow" w:cs="Arial"/>
          <w:sz w:val="22"/>
          <w:szCs w:val="22"/>
        </w:rPr>
        <w:t xml:space="preserve"> </w:t>
      </w:r>
      <w:r w:rsidRPr="006E6B5E">
        <w:rPr>
          <w:rFonts w:ascii="Arial Narrow" w:eastAsia="Arial" w:hAnsi="Arial Narrow" w:cs="Arial"/>
          <w:sz w:val="22"/>
          <w:szCs w:val="22"/>
        </w:rPr>
        <w:t>Objednatel si vyhrazuje právo započíst smluvní pokuty vůči pohledávkám Zhotovitele za Objednatelem.</w:t>
      </w:r>
    </w:p>
    <w:p w:rsidR="00195FC9" w:rsidRPr="00773F3B" w:rsidRDefault="006E6B5E" w:rsidP="00CE1E93">
      <w:pPr>
        <w:numPr>
          <w:ilvl w:val="0"/>
          <w:numId w:val="6"/>
        </w:numPr>
        <w:tabs>
          <w:tab w:val="left" w:pos="426"/>
        </w:tabs>
        <w:ind w:left="426" w:hanging="426"/>
        <w:contextualSpacing/>
        <w:rPr>
          <w:rFonts w:ascii="Arial Narrow" w:hAnsi="Arial Narrow"/>
        </w:rPr>
      </w:pPr>
      <w:r w:rsidRPr="006E6B5E">
        <w:rPr>
          <w:rFonts w:ascii="Arial Narrow" w:eastAsia="Arial" w:hAnsi="Arial Narrow" w:cs="Arial"/>
          <w:sz w:val="22"/>
          <w:szCs w:val="22"/>
        </w:rPr>
        <w:t>Zaplacením smluvní pokuty není dotčen nárok Objednatele na náhradu škody způsobené mu</w:t>
      </w:r>
      <w:r w:rsidRPr="006E6B5E">
        <w:t xml:space="preserve"> </w:t>
      </w:r>
      <w:r w:rsidRPr="006E6B5E">
        <w:rPr>
          <w:rFonts w:ascii="Arial Narrow" w:eastAsia="Arial" w:hAnsi="Arial Narrow" w:cs="Arial"/>
          <w:sz w:val="22"/>
          <w:szCs w:val="22"/>
        </w:rPr>
        <w:t>porušením povinnosti Zhotovitele, ke které se vztahuje smluvní pokuta.</w:t>
      </w:r>
    </w:p>
    <w:p w:rsidR="00195FC9" w:rsidRDefault="00195FC9" w:rsidP="00CE1E93">
      <w:pPr>
        <w:widowControl/>
        <w:tabs>
          <w:tab w:val="left" w:pos="426"/>
        </w:tabs>
        <w:ind w:left="426" w:hanging="426"/>
        <w:rPr>
          <w:rFonts w:ascii="Arial Narrow" w:eastAsia="Arial" w:hAnsi="Arial Narrow" w:cs="Arial"/>
          <w:sz w:val="22"/>
          <w:szCs w:val="22"/>
        </w:rPr>
      </w:pPr>
    </w:p>
    <w:p w:rsidR="006E6B5E" w:rsidRPr="00335C46" w:rsidRDefault="006E6B5E" w:rsidP="00CE1E93">
      <w:pPr>
        <w:widowControl/>
        <w:tabs>
          <w:tab w:val="left" w:pos="426"/>
        </w:tabs>
        <w:ind w:left="426" w:hanging="426"/>
        <w:rPr>
          <w:rFonts w:ascii="Arial Narrow" w:eastAsia="Arial" w:hAnsi="Arial Narrow" w:cs="Arial"/>
          <w:sz w:val="22"/>
          <w:szCs w:val="22"/>
        </w:rPr>
      </w:pPr>
    </w:p>
    <w:p w:rsidR="00195FC9" w:rsidRDefault="006E6B5E" w:rsidP="006E6B5E">
      <w:pPr>
        <w:pStyle w:val="Odstavecseseznamem"/>
        <w:widowControl/>
        <w:numPr>
          <w:ilvl w:val="0"/>
          <w:numId w:val="14"/>
        </w:numPr>
        <w:jc w:val="center"/>
        <w:rPr>
          <w:rFonts w:ascii="Arial Narrow" w:eastAsia="Arial" w:hAnsi="Arial Narrow" w:cs="Arial"/>
          <w:b/>
          <w:sz w:val="22"/>
          <w:szCs w:val="22"/>
        </w:rPr>
      </w:pPr>
      <w:r w:rsidRPr="006E6B5E">
        <w:rPr>
          <w:rFonts w:ascii="Arial Narrow" w:eastAsia="Arial" w:hAnsi="Arial Narrow" w:cs="Arial"/>
          <w:b/>
          <w:sz w:val="22"/>
          <w:szCs w:val="22"/>
        </w:rPr>
        <w:t>Závěrečná ustanovení</w:t>
      </w:r>
    </w:p>
    <w:p w:rsidR="00DD4F77" w:rsidRDefault="00DD4F77" w:rsidP="00DD4F77">
      <w:pPr>
        <w:widowControl/>
        <w:jc w:val="center"/>
        <w:rPr>
          <w:rFonts w:ascii="Arial Narrow" w:eastAsia="Arial" w:hAnsi="Arial Narrow" w:cs="Arial"/>
          <w:b/>
          <w:sz w:val="22"/>
          <w:szCs w:val="22"/>
        </w:rPr>
      </w:pPr>
    </w:p>
    <w:p w:rsidR="006E6B5E" w:rsidRDefault="006E6B5E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6E6B5E">
        <w:rPr>
          <w:rFonts w:ascii="Arial Narrow" w:hAnsi="Arial Narrow"/>
          <w:sz w:val="22"/>
          <w:szCs w:val="22"/>
        </w:rPr>
        <w:t>Smluvní strany sjednávají, že Smlouva může být uzavřena výhradně písemně, a že ji lze změnit nebo doplnit pouze písemnými průběžně číslovanými dodatky.</w:t>
      </w:r>
    </w:p>
    <w:p w:rsidR="006E6B5E" w:rsidRDefault="006E6B5E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6E6B5E">
        <w:rPr>
          <w:rFonts w:ascii="Arial Narrow" w:hAnsi="Arial Narrow"/>
          <w:sz w:val="22"/>
          <w:szCs w:val="22"/>
        </w:rPr>
        <w:t>Zhotovitel se zavazuje strpět uveřejnění kopie Smlouvy ve znění, v jakém byla uzavřena, a to včetně případných dodatků.</w:t>
      </w:r>
    </w:p>
    <w:p w:rsidR="006E6B5E" w:rsidRDefault="00CE1E93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CE1E93">
        <w:rPr>
          <w:rFonts w:ascii="Arial Narrow" w:hAnsi="Arial Narrow"/>
          <w:sz w:val="22"/>
          <w:szCs w:val="22"/>
        </w:rPr>
        <w:lastRenderedPageBreak/>
        <w:t>Případné rozpory se Smluvní strany zavazují řešit dohodou. Teprve nebude-li dosažení dohody mezi nimi možné, bude věc řešena u věcně příslušného soudu; místně příslušným je soud, v jehož obvodu má sídlo Objednatel.</w:t>
      </w:r>
    </w:p>
    <w:p w:rsidR="00195FC9" w:rsidRPr="00CE1E93" w:rsidRDefault="00D41C9E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CE1E93">
        <w:rPr>
          <w:rFonts w:ascii="Arial Narrow" w:eastAsia="Arial" w:hAnsi="Arial Narrow" w:cs="Arial"/>
          <w:sz w:val="22"/>
          <w:szCs w:val="22"/>
        </w:rPr>
        <w:t xml:space="preserve">Zhotovitel se zavazuje včas upozornit na problémy, které brání dodržení termínu nebo kvality provedení </w:t>
      </w:r>
      <w:r w:rsidR="00CE1E93">
        <w:rPr>
          <w:rFonts w:ascii="Arial Narrow" w:eastAsia="Arial" w:hAnsi="Arial Narrow" w:cs="Arial"/>
          <w:sz w:val="22"/>
          <w:szCs w:val="22"/>
        </w:rPr>
        <w:t>zakázky</w:t>
      </w:r>
      <w:r w:rsidRPr="00CE1E93">
        <w:rPr>
          <w:rFonts w:ascii="Arial Narrow" w:eastAsia="Arial" w:hAnsi="Arial Narrow" w:cs="Arial"/>
          <w:sz w:val="22"/>
          <w:szCs w:val="22"/>
        </w:rPr>
        <w:t>.</w:t>
      </w:r>
    </w:p>
    <w:p w:rsidR="00195FC9" w:rsidRPr="00335C46" w:rsidRDefault="00D41C9E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Tato smlouva je sepsána ve dvou vyhotoveních, z toho jedno vyhotovení obdrží </w:t>
      </w:r>
      <w:r w:rsidR="00CE1E93">
        <w:rPr>
          <w:rFonts w:ascii="Arial Narrow" w:eastAsia="Arial" w:hAnsi="Arial Narrow" w:cs="Arial"/>
          <w:sz w:val="22"/>
          <w:szCs w:val="22"/>
        </w:rPr>
        <w:t>Z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hotovitel a druhé vyhotovení </w:t>
      </w:r>
      <w:r w:rsidR="00CE1E93">
        <w:rPr>
          <w:rFonts w:ascii="Arial Narrow" w:eastAsia="Arial" w:hAnsi="Arial Narrow" w:cs="Arial"/>
          <w:sz w:val="22"/>
          <w:szCs w:val="22"/>
        </w:rPr>
        <w:t>O</w:t>
      </w:r>
      <w:r w:rsidRPr="00335C46">
        <w:rPr>
          <w:rFonts w:ascii="Arial Narrow" w:eastAsia="Arial" w:hAnsi="Arial Narrow" w:cs="Arial"/>
          <w:sz w:val="22"/>
          <w:szCs w:val="22"/>
        </w:rPr>
        <w:t>bjednatel.</w:t>
      </w:r>
    </w:p>
    <w:p w:rsidR="00195FC9" w:rsidRPr="00335C46" w:rsidRDefault="00D41C9E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>Tato smlouva nabývá platnosti dnem podpisu obou zúčastněných stran.</w:t>
      </w:r>
    </w:p>
    <w:p w:rsidR="00195FC9" w:rsidRPr="00CE1E93" w:rsidRDefault="00CE1E93" w:rsidP="00CE1E93">
      <w:pPr>
        <w:widowControl/>
        <w:numPr>
          <w:ilvl w:val="0"/>
          <w:numId w:val="24"/>
        </w:numPr>
        <w:ind w:left="426" w:hanging="426"/>
        <w:rPr>
          <w:rFonts w:ascii="Arial Narrow" w:hAnsi="Arial Narrow"/>
          <w:sz w:val="22"/>
          <w:szCs w:val="22"/>
        </w:rPr>
      </w:pPr>
      <w:r w:rsidRPr="00CE1E93">
        <w:rPr>
          <w:rFonts w:ascii="Arial Narrow" w:eastAsia="Arial" w:hAnsi="Arial Narrow" w:cs="Arial"/>
          <w:sz w:val="22"/>
          <w:szCs w:val="22"/>
        </w:rPr>
        <w:t>Smluvní strany potvrzují, že si Smlouvu před jejím podpisem přečetly a s jejím obsahem souhlasí. Na</w:t>
      </w:r>
      <w:r>
        <w:rPr>
          <w:rFonts w:ascii="Arial Narrow" w:eastAsia="Arial" w:hAnsi="Arial Narrow" w:cs="Arial"/>
          <w:sz w:val="22"/>
          <w:szCs w:val="22"/>
        </w:rPr>
        <w:t xml:space="preserve"> </w:t>
      </w:r>
      <w:r w:rsidRPr="00CE1E93">
        <w:rPr>
          <w:rFonts w:ascii="Arial Narrow" w:eastAsia="Arial" w:hAnsi="Arial Narrow" w:cs="Arial"/>
          <w:sz w:val="22"/>
          <w:szCs w:val="22"/>
        </w:rPr>
        <w:t>důkaz toho připojují své podpisy</w:t>
      </w:r>
      <w:r w:rsidR="00D41C9E" w:rsidRPr="00CE1E93">
        <w:rPr>
          <w:rFonts w:ascii="Arial Narrow" w:eastAsia="Arial" w:hAnsi="Arial Narrow" w:cs="Arial"/>
          <w:sz w:val="22"/>
          <w:szCs w:val="22"/>
        </w:rPr>
        <w:t>.</w:t>
      </w:r>
    </w:p>
    <w:p w:rsidR="00195FC9" w:rsidRPr="00335C46" w:rsidRDefault="00195FC9" w:rsidP="00CE1E93">
      <w:pPr>
        <w:widowControl/>
        <w:ind w:left="426" w:hanging="426"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CE1E93">
      <w:pPr>
        <w:widowControl/>
        <w:ind w:left="426" w:hanging="426"/>
        <w:rPr>
          <w:rFonts w:ascii="Arial Narrow" w:eastAsia="Arial" w:hAnsi="Arial Narrow" w:cs="Arial"/>
          <w:b/>
          <w:sz w:val="22"/>
          <w:szCs w:val="22"/>
        </w:rPr>
      </w:pPr>
    </w:p>
    <w:p w:rsidR="00195FC9" w:rsidRPr="00335C46" w:rsidRDefault="00D41C9E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b/>
          <w:sz w:val="22"/>
          <w:szCs w:val="22"/>
        </w:rPr>
        <w:t xml:space="preserve">Přílohy: </w:t>
      </w:r>
      <w:r w:rsidRPr="00335C46">
        <w:rPr>
          <w:rFonts w:ascii="Arial Narrow" w:eastAsia="Arial" w:hAnsi="Arial Narrow" w:cs="Arial"/>
          <w:b/>
          <w:sz w:val="22"/>
          <w:szCs w:val="22"/>
        </w:rPr>
        <w:tab/>
      </w:r>
      <w:r w:rsidRPr="00335C46">
        <w:rPr>
          <w:rFonts w:ascii="Arial Narrow" w:eastAsia="Arial" w:hAnsi="Arial Narrow" w:cs="Arial"/>
          <w:b/>
          <w:sz w:val="22"/>
          <w:szCs w:val="22"/>
        </w:rPr>
        <w:tab/>
      </w:r>
      <w:r w:rsidRPr="00335C46">
        <w:rPr>
          <w:rFonts w:ascii="Arial Narrow" w:eastAsia="Arial" w:hAnsi="Arial Narrow" w:cs="Arial"/>
          <w:b/>
          <w:sz w:val="22"/>
          <w:szCs w:val="22"/>
        </w:rPr>
        <w:br/>
      </w:r>
    </w:p>
    <w:p w:rsidR="00195FC9" w:rsidRPr="00335C46" w:rsidRDefault="00D41C9E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č. 1.  Předávací protokol  </w:t>
      </w:r>
    </w:p>
    <w:p w:rsidR="00195FC9" w:rsidRPr="00335C46" w:rsidRDefault="00195FC9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2A11C0">
      <w:pPr>
        <w:widowControl/>
        <w:jc w:val="both"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2A11C0">
      <w:pPr>
        <w:widowControl/>
        <w:rPr>
          <w:rFonts w:ascii="Arial Narrow" w:hAnsi="Arial Narrow"/>
          <w:sz w:val="22"/>
          <w:szCs w:val="22"/>
        </w:rPr>
      </w:pPr>
      <w:r w:rsidRPr="00335C46">
        <w:rPr>
          <w:rFonts w:ascii="Arial Narrow" w:eastAsia="Arial" w:hAnsi="Arial Narrow" w:cs="Arial"/>
          <w:sz w:val="22"/>
          <w:szCs w:val="22"/>
        </w:rPr>
        <w:tab/>
      </w:r>
      <w:r w:rsidR="00F945D8" w:rsidRPr="00335C46">
        <w:rPr>
          <w:rFonts w:ascii="Arial Narrow" w:eastAsia="Arial" w:hAnsi="Arial Narrow" w:cs="Arial"/>
          <w:sz w:val="22"/>
          <w:szCs w:val="22"/>
        </w:rPr>
        <w:t>V </w:t>
      </w:r>
      <w:r w:rsidR="002763D0">
        <w:rPr>
          <w:rFonts w:ascii="Arial Narrow" w:eastAsia="Arial" w:hAnsi="Arial Narrow" w:cs="Arial"/>
          <w:sz w:val="22"/>
          <w:szCs w:val="22"/>
        </w:rPr>
        <w:t>………….…….</w:t>
      </w:r>
      <w:r w:rsidR="00F945D8" w:rsidRPr="00335C46">
        <w:rPr>
          <w:rFonts w:ascii="Arial Narrow" w:eastAsia="Arial" w:hAnsi="Arial Narrow" w:cs="Arial"/>
          <w:sz w:val="22"/>
          <w:szCs w:val="22"/>
        </w:rPr>
        <w:t xml:space="preserve"> </w:t>
      </w:r>
      <w:proofErr w:type="gramStart"/>
      <w:r w:rsidR="00F945D8" w:rsidRPr="00335C46">
        <w:rPr>
          <w:rFonts w:ascii="Arial Narrow" w:eastAsia="Arial" w:hAnsi="Arial Narrow" w:cs="Arial"/>
          <w:sz w:val="22"/>
          <w:szCs w:val="22"/>
        </w:rPr>
        <w:t>dne</w:t>
      </w:r>
      <w:proofErr w:type="gramEnd"/>
      <w:r w:rsidR="00F945D8" w:rsidRPr="00335C46">
        <w:rPr>
          <w:rFonts w:ascii="Arial Narrow" w:eastAsia="Arial" w:hAnsi="Arial Narrow" w:cs="Arial"/>
          <w:sz w:val="22"/>
          <w:szCs w:val="22"/>
        </w:rPr>
        <w:t xml:space="preserve"> </w:t>
      </w:r>
      <w:r w:rsidR="00F945D8" w:rsidRPr="00335C46">
        <w:rPr>
          <w:rFonts w:ascii="Arial Narrow" w:eastAsia="Arial" w:hAnsi="Arial Narrow" w:cs="Arial"/>
          <w:sz w:val="22"/>
          <w:szCs w:val="22"/>
        </w:rPr>
        <w:tab/>
      </w:r>
      <w:r w:rsidR="00F945D8" w:rsidRPr="00335C46">
        <w:rPr>
          <w:rFonts w:ascii="Arial Narrow" w:eastAsia="Arial" w:hAnsi="Arial Narrow" w:cs="Arial"/>
          <w:sz w:val="22"/>
          <w:szCs w:val="22"/>
        </w:rPr>
        <w:tab/>
      </w:r>
      <w:r w:rsidR="00F945D8" w:rsidRPr="00335C46">
        <w:rPr>
          <w:rFonts w:ascii="Arial Narrow" w:eastAsia="Arial" w:hAnsi="Arial Narrow" w:cs="Arial"/>
          <w:sz w:val="22"/>
          <w:szCs w:val="22"/>
        </w:rPr>
        <w:tab/>
        <w:t xml:space="preserve">   </w:t>
      </w:r>
      <w:r w:rsidR="00F945D8" w:rsidRPr="00335C46">
        <w:rPr>
          <w:rFonts w:ascii="Arial Narrow" w:eastAsia="Arial" w:hAnsi="Arial Narrow" w:cs="Arial"/>
          <w:sz w:val="22"/>
          <w:szCs w:val="22"/>
        </w:rPr>
        <w:tab/>
      </w:r>
      <w:r w:rsidR="00773F3B">
        <w:rPr>
          <w:rFonts w:ascii="Arial Narrow" w:eastAsia="Arial" w:hAnsi="Arial Narrow" w:cs="Arial"/>
          <w:sz w:val="22"/>
          <w:szCs w:val="22"/>
        </w:rPr>
        <w:t xml:space="preserve">  </w:t>
      </w:r>
      <w:r w:rsidR="00F945D8" w:rsidRPr="00335C46">
        <w:rPr>
          <w:rFonts w:ascii="Arial Narrow" w:eastAsia="Arial" w:hAnsi="Arial Narrow" w:cs="Arial"/>
          <w:sz w:val="22"/>
          <w:szCs w:val="22"/>
        </w:rPr>
        <w:t>V </w:t>
      </w:r>
      <w:r w:rsidR="002763D0">
        <w:rPr>
          <w:rFonts w:ascii="Arial Narrow" w:eastAsia="Arial" w:hAnsi="Arial Narrow" w:cs="Arial"/>
          <w:sz w:val="22"/>
          <w:szCs w:val="22"/>
        </w:rPr>
        <w:t xml:space="preserve"> </w:t>
      </w:r>
      <w:r w:rsidR="00F945D8" w:rsidRPr="00335C46">
        <w:rPr>
          <w:rFonts w:ascii="Arial Narrow" w:eastAsia="Arial" w:hAnsi="Arial Narrow" w:cs="Arial"/>
          <w:sz w:val="22"/>
          <w:szCs w:val="22"/>
        </w:rPr>
        <w:t>Ústí n. L.</w:t>
      </w:r>
      <w:r w:rsidR="002763D0">
        <w:rPr>
          <w:rFonts w:ascii="Arial Narrow" w:eastAsia="Arial" w:hAnsi="Arial Narrow" w:cs="Arial"/>
          <w:sz w:val="22"/>
          <w:szCs w:val="22"/>
        </w:rPr>
        <w:t xml:space="preserve"> </w:t>
      </w:r>
      <w:r w:rsidRPr="00335C46">
        <w:rPr>
          <w:rFonts w:ascii="Arial Narrow" w:eastAsia="Arial" w:hAnsi="Arial Narrow" w:cs="Arial"/>
          <w:sz w:val="22"/>
          <w:szCs w:val="22"/>
        </w:rPr>
        <w:t xml:space="preserve"> dne </w:t>
      </w:r>
    </w:p>
    <w:p w:rsidR="00195FC9" w:rsidRPr="00335C46" w:rsidRDefault="00195FC9" w:rsidP="002A11C0">
      <w:pPr>
        <w:widowControl/>
        <w:rPr>
          <w:rFonts w:ascii="Arial Narrow" w:hAnsi="Arial Narrow"/>
          <w:sz w:val="22"/>
          <w:szCs w:val="22"/>
        </w:rPr>
      </w:pPr>
    </w:p>
    <w:p w:rsidR="00195FC9" w:rsidRPr="00335C46" w:rsidRDefault="00195FC9" w:rsidP="002A11C0">
      <w:pPr>
        <w:widowControl/>
        <w:rPr>
          <w:rFonts w:ascii="Arial Narrow" w:hAnsi="Arial Narrow"/>
          <w:sz w:val="22"/>
          <w:szCs w:val="22"/>
        </w:rPr>
      </w:pPr>
    </w:p>
    <w:p w:rsidR="00195FC9" w:rsidRPr="00335C46" w:rsidRDefault="00195FC9" w:rsidP="002A11C0">
      <w:pPr>
        <w:widowControl/>
        <w:rPr>
          <w:rFonts w:ascii="Arial Narrow" w:hAnsi="Arial Narrow"/>
          <w:sz w:val="22"/>
          <w:szCs w:val="22"/>
        </w:rPr>
      </w:pPr>
    </w:p>
    <w:p w:rsidR="00195FC9" w:rsidRPr="00335C46" w:rsidRDefault="002763D0" w:rsidP="002A11C0">
      <w:pPr>
        <w:keepNext/>
        <w:widowControl/>
        <w:numPr>
          <w:ilvl w:val="0"/>
          <w:numId w:val="7"/>
        </w:numPr>
        <w:spacing w:before="240" w:after="60"/>
        <w:ind w:left="0"/>
        <w:rPr>
          <w:rFonts w:ascii="Arial Narrow" w:eastAsia="Arial" w:hAnsi="Arial Narrow" w:cs="Arial"/>
          <w:b/>
          <w:sz w:val="22"/>
          <w:szCs w:val="22"/>
        </w:rPr>
      </w:pPr>
      <w:r>
        <w:rPr>
          <w:rFonts w:ascii="Arial Narrow" w:eastAsia="Arial" w:hAnsi="Arial Narrow" w:cs="Arial"/>
          <w:sz w:val="22"/>
          <w:szCs w:val="22"/>
        </w:rPr>
        <w:t xml:space="preserve">      </w:t>
      </w:r>
      <w:r w:rsidR="00D41C9E" w:rsidRPr="00335C46">
        <w:rPr>
          <w:rFonts w:ascii="Arial Narrow" w:eastAsia="Arial" w:hAnsi="Arial Narrow" w:cs="Arial"/>
          <w:sz w:val="22"/>
          <w:szCs w:val="22"/>
        </w:rPr>
        <w:t>Zhotovitel:</w:t>
      </w:r>
      <w:r w:rsidR="00D41C9E" w:rsidRPr="00335C46">
        <w:rPr>
          <w:rFonts w:ascii="Arial Narrow" w:eastAsia="Arial" w:hAnsi="Arial Narrow" w:cs="Arial"/>
          <w:sz w:val="22"/>
          <w:szCs w:val="22"/>
        </w:rPr>
        <w:tab/>
        <w:t xml:space="preserve">                   </w:t>
      </w:r>
      <w:r w:rsidR="00D41C9E" w:rsidRPr="00335C46">
        <w:rPr>
          <w:rFonts w:ascii="Arial Narrow" w:eastAsia="Arial" w:hAnsi="Arial Narrow" w:cs="Arial"/>
          <w:sz w:val="22"/>
          <w:szCs w:val="22"/>
        </w:rPr>
        <w:tab/>
      </w:r>
      <w:r w:rsidR="00D41C9E" w:rsidRPr="00335C46">
        <w:rPr>
          <w:rFonts w:ascii="Arial Narrow" w:eastAsia="Arial" w:hAnsi="Arial Narrow" w:cs="Arial"/>
          <w:sz w:val="22"/>
          <w:szCs w:val="22"/>
        </w:rPr>
        <w:tab/>
        <w:t xml:space="preserve">        </w:t>
      </w:r>
      <w:r w:rsidR="00773F3B">
        <w:rPr>
          <w:rFonts w:ascii="Arial Narrow" w:eastAsia="Arial" w:hAnsi="Arial Narrow" w:cs="Arial"/>
          <w:sz w:val="22"/>
          <w:szCs w:val="22"/>
        </w:rPr>
        <w:t xml:space="preserve">   </w:t>
      </w:r>
      <w:r w:rsidR="00D41C9E" w:rsidRPr="00335C46">
        <w:rPr>
          <w:rFonts w:ascii="Arial Narrow" w:eastAsia="Arial" w:hAnsi="Arial Narrow" w:cs="Arial"/>
          <w:sz w:val="22"/>
          <w:szCs w:val="22"/>
        </w:rPr>
        <w:t xml:space="preserve">         Objednatel:</w:t>
      </w:r>
    </w:p>
    <w:p w:rsidR="00195FC9" w:rsidRPr="00335C46" w:rsidRDefault="00195FC9" w:rsidP="002A11C0">
      <w:pPr>
        <w:widowControl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2A11C0">
      <w:pPr>
        <w:widowControl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195FC9" w:rsidP="002A11C0">
      <w:pPr>
        <w:widowControl/>
        <w:rPr>
          <w:rFonts w:ascii="Arial Narrow" w:eastAsia="Arial" w:hAnsi="Arial Narrow" w:cs="Arial"/>
          <w:sz w:val="22"/>
          <w:szCs w:val="22"/>
        </w:rPr>
      </w:pPr>
    </w:p>
    <w:p w:rsidR="00195FC9" w:rsidRPr="00335C46" w:rsidRDefault="00D41C9E" w:rsidP="002A11C0">
      <w:pPr>
        <w:widowControl/>
        <w:rPr>
          <w:rFonts w:ascii="Arial Narrow" w:hAnsi="Arial Narrow"/>
        </w:rPr>
      </w:pPr>
      <w:r w:rsidRPr="00335C46">
        <w:rPr>
          <w:rFonts w:ascii="Arial Narrow" w:eastAsia="Arial" w:hAnsi="Arial Narrow" w:cs="Arial"/>
          <w:sz w:val="22"/>
          <w:szCs w:val="22"/>
        </w:rPr>
        <w:t xml:space="preserve">….........................……….....…….   </w:t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 w:rsidRPr="00335C46">
        <w:rPr>
          <w:rFonts w:ascii="Arial Narrow" w:eastAsia="Arial" w:hAnsi="Arial Narrow" w:cs="Arial"/>
          <w:sz w:val="22"/>
          <w:szCs w:val="22"/>
        </w:rPr>
        <w:tab/>
      </w:r>
      <w:r w:rsidR="00773F3B">
        <w:rPr>
          <w:rFonts w:ascii="Arial Narrow" w:eastAsia="Arial" w:hAnsi="Arial Narrow" w:cs="Arial"/>
          <w:sz w:val="22"/>
          <w:szCs w:val="22"/>
        </w:rPr>
        <w:t xml:space="preserve">                     </w:t>
      </w:r>
      <w:r w:rsidRPr="00335C46">
        <w:rPr>
          <w:rFonts w:ascii="Arial Narrow" w:eastAsia="Arial" w:hAnsi="Arial Narrow" w:cs="Arial"/>
          <w:sz w:val="22"/>
          <w:szCs w:val="22"/>
        </w:rPr>
        <w:t>………….......................................</w:t>
      </w:r>
    </w:p>
    <w:p w:rsidR="00195FC9" w:rsidRPr="00335C46" w:rsidRDefault="00195FC9" w:rsidP="002A11C0">
      <w:pPr>
        <w:widowControl/>
        <w:spacing w:line="360" w:lineRule="auto"/>
        <w:jc w:val="center"/>
        <w:rPr>
          <w:rFonts w:ascii="Arial Narrow" w:hAnsi="Arial Narrow"/>
        </w:rPr>
      </w:pPr>
    </w:p>
    <w:sectPr w:rsidR="00195FC9" w:rsidRPr="00335C46" w:rsidSect="000C7F3F">
      <w:headerReference w:type="default" r:id="rId9"/>
      <w:footerReference w:type="default" r:id="rId10"/>
      <w:pgSz w:w="11906" w:h="16838"/>
      <w:pgMar w:top="1134" w:right="1418" w:bottom="851" w:left="1418" w:header="0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B10" w:rsidRDefault="007F2B10">
      <w:r>
        <w:separator/>
      </w:r>
    </w:p>
  </w:endnote>
  <w:endnote w:type="continuationSeparator" w:id="0">
    <w:p w:rsidR="007F2B10" w:rsidRDefault="007F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C9" w:rsidRDefault="00D41C9E">
    <w:pPr>
      <w:widowControl/>
      <w:tabs>
        <w:tab w:val="center" w:pos="4536"/>
        <w:tab w:val="right" w:pos="9072"/>
      </w:tabs>
      <w:spacing w:after="1417"/>
      <w:jc w:val="center"/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C36BB8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B10" w:rsidRDefault="007F2B10">
      <w:r>
        <w:separator/>
      </w:r>
    </w:p>
  </w:footnote>
  <w:footnote w:type="continuationSeparator" w:id="0">
    <w:p w:rsidR="007F2B10" w:rsidRDefault="007F2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FC9" w:rsidRDefault="00195FC9">
    <w:pPr>
      <w:widowControl/>
      <w:tabs>
        <w:tab w:val="center" w:pos="4819"/>
        <w:tab w:val="right" w:pos="9638"/>
      </w:tabs>
      <w:spacing w:before="141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5A09"/>
    <w:multiLevelType w:val="hybridMultilevel"/>
    <w:tmpl w:val="CDDCFE4A"/>
    <w:lvl w:ilvl="0" w:tplc="28DAA2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8A2E50"/>
    <w:multiLevelType w:val="multilevel"/>
    <w:tmpl w:val="E42E729E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">
    <w:nsid w:val="0DED6FEC"/>
    <w:multiLevelType w:val="hybridMultilevel"/>
    <w:tmpl w:val="804E9B2C"/>
    <w:lvl w:ilvl="0" w:tplc="62BE88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63F4A"/>
    <w:multiLevelType w:val="multilevel"/>
    <w:tmpl w:val="6D8E4A7E"/>
    <w:lvl w:ilvl="0">
      <w:start w:val="1"/>
      <w:numFmt w:val="decimal"/>
      <w:lvlText w:val="%1."/>
      <w:lvlJc w:val="left"/>
      <w:pPr>
        <w:ind w:left="360" w:firstLine="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4">
    <w:nsid w:val="18B929A0"/>
    <w:multiLevelType w:val="multilevel"/>
    <w:tmpl w:val="386CD440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5">
    <w:nsid w:val="19517447"/>
    <w:multiLevelType w:val="hybridMultilevel"/>
    <w:tmpl w:val="92425C5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A77E8"/>
    <w:multiLevelType w:val="hybridMultilevel"/>
    <w:tmpl w:val="BC06CB8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C7D3E"/>
    <w:multiLevelType w:val="hybridMultilevel"/>
    <w:tmpl w:val="ACF4BA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84C29"/>
    <w:multiLevelType w:val="multilevel"/>
    <w:tmpl w:val="AC3277C2"/>
    <w:lvl w:ilvl="0">
      <w:start w:val="1"/>
      <w:numFmt w:val="lowerLetter"/>
      <w:lvlText w:val="%1)"/>
      <w:lvlJc w:val="left"/>
      <w:pPr>
        <w:ind w:left="695" w:firstLine="335"/>
      </w:pPr>
      <w:rPr>
        <w:rFonts w:hint="default"/>
        <w:b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55" w:firstLine="695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15" w:firstLine="105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775" w:firstLine="1415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35" w:firstLine="1775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495" w:firstLine="213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55" w:firstLine="2495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15" w:firstLine="2855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575" w:firstLine="3215"/>
      </w:pPr>
      <w:rPr>
        <w:vertAlign w:val="baseline"/>
      </w:rPr>
    </w:lvl>
  </w:abstractNum>
  <w:abstractNum w:abstractNumId="9">
    <w:nsid w:val="40F77C21"/>
    <w:multiLevelType w:val="hybridMultilevel"/>
    <w:tmpl w:val="D4F8B3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7B4AC6"/>
    <w:multiLevelType w:val="hybridMultilevel"/>
    <w:tmpl w:val="CDDCFE4A"/>
    <w:lvl w:ilvl="0" w:tplc="28DAA2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0B6766"/>
    <w:multiLevelType w:val="multilevel"/>
    <w:tmpl w:val="E85CBA2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42C9627C"/>
    <w:multiLevelType w:val="multilevel"/>
    <w:tmpl w:val="E53822CE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3">
    <w:nsid w:val="44652754"/>
    <w:multiLevelType w:val="hybridMultilevel"/>
    <w:tmpl w:val="CDDCFE4A"/>
    <w:lvl w:ilvl="0" w:tplc="28DAA2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C05EE4"/>
    <w:multiLevelType w:val="multilevel"/>
    <w:tmpl w:val="D302A7DA"/>
    <w:lvl w:ilvl="0">
      <w:start w:val="1"/>
      <w:numFmt w:val="decimal"/>
      <w:lvlText w:val="%1."/>
      <w:lvlJc w:val="left"/>
      <w:pPr>
        <w:ind w:left="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144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16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288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360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5760" w:firstLine="6120"/>
      </w:pPr>
      <w:rPr>
        <w:u w:val="none"/>
      </w:rPr>
    </w:lvl>
  </w:abstractNum>
  <w:abstractNum w:abstractNumId="15">
    <w:nsid w:val="54980E3F"/>
    <w:multiLevelType w:val="hybridMultilevel"/>
    <w:tmpl w:val="E7869034"/>
    <w:lvl w:ilvl="0" w:tplc="DA1E433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F5111B"/>
    <w:multiLevelType w:val="multilevel"/>
    <w:tmpl w:val="D062CFEA"/>
    <w:lvl w:ilvl="0">
      <w:start w:val="1"/>
      <w:numFmt w:val="lowerLetter"/>
      <w:lvlText w:val="%1)"/>
      <w:lvlJc w:val="left"/>
      <w:pPr>
        <w:ind w:left="720" w:firstLine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1AB1EE6"/>
    <w:multiLevelType w:val="multilevel"/>
    <w:tmpl w:val="13340A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>
    <w:nsid w:val="627B4BF4"/>
    <w:multiLevelType w:val="hybridMultilevel"/>
    <w:tmpl w:val="CDDCFE4A"/>
    <w:lvl w:ilvl="0" w:tplc="28DAA2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BF776F"/>
    <w:multiLevelType w:val="hybridMultilevel"/>
    <w:tmpl w:val="CE2E76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F47B06"/>
    <w:multiLevelType w:val="multilevel"/>
    <w:tmpl w:val="0ED089C2"/>
    <w:lvl w:ilvl="0">
      <w:start w:val="1"/>
      <w:numFmt w:val="lowerLetter"/>
      <w:lvlText w:val="%1)"/>
      <w:lvlJc w:val="left"/>
      <w:pPr>
        <w:ind w:left="502" w:firstLine="142"/>
      </w:pPr>
      <w:rPr>
        <w:rFonts w:ascii="Arial" w:hAnsi="Arial" w:cs="Arial" w:hint="default"/>
        <w:b w:val="0"/>
        <w:i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">
    <w:nsid w:val="6F3A5967"/>
    <w:multiLevelType w:val="hybridMultilevel"/>
    <w:tmpl w:val="F4CA8CE6"/>
    <w:lvl w:ilvl="0" w:tplc="27AC7D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674A3C"/>
    <w:multiLevelType w:val="hybridMultilevel"/>
    <w:tmpl w:val="DE120D8E"/>
    <w:lvl w:ilvl="0" w:tplc="62BE88A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EA3746"/>
    <w:multiLevelType w:val="hybridMultilevel"/>
    <w:tmpl w:val="341A5A6C"/>
    <w:lvl w:ilvl="0" w:tplc="27AC7D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326879"/>
    <w:multiLevelType w:val="multilevel"/>
    <w:tmpl w:val="8556B23E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7"/>
  </w:num>
  <w:num w:numId="5">
    <w:abstractNumId w:val="3"/>
  </w:num>
  <w:num w:numId="6">
    <w:abstractNumId w:val="8"/>
  </w:num>
  <w:num w:numId="7">
    <w:abstractNumId w:val="24"/>
  </w:num>
  <w:num w:numId="8">
    <w:abstractNumId w:val="16"/>
  </w:num>
  <w:num w:numId="9">
    <w:abstractNumId w:val="20"/>
  </w:num>
  <w:num w:numId="10">
    <w:abstractNumId w:val="14"/>
  </w:num>
  <w:num w:numId="11">
    <w:abstractNumId w:val="23"/>
  </w:num>
  <w:num w:numId="12">
    <w:abstractNumId w:val="15"/>
  </w:num>
  <w:num w:numId="13">
    <w:abstractNumId w:val="19"/>
  </w:num>
  <w:num w:numId="14">
    <w:abstractNumId w:val="2"/>
  </w:num>
  <w:num w:numId="15">
    <w:abstractNumId w:val="10"/>
  </w:num>
  <w:num w:numId="16">
    <w:abstractNumId w:val="18"/>
  </w:num>
  <w:num w:numId="17">
    <w:abstractNumId w:val="0"/>
  </w:num>
  <w:num w:numId="18">
    <w:abstractNumId w:val="13"/>
  </w:num>
  <w:num w:numId="19">
    <w:abstractNumId w:val="9"/>
  </w:num>
  <w:num w:numId="20">
    <w:abstractNumId w:val="7"/>
  </w:num>
  <w:num w:numId="21">
    <w:abstractNumId w:val="5"/>
  </w:num>
  <w:num w:numId="22">
    <w:abstractNumId w:val="6"/>
  </w:num>
  <w:num w:numId="23">
    <w:abstractNumId w:val="21"/>
  </w:num>
  <w:num w:numId="24">
    <w:abstractNumId w:val="4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95FC9"/>
    <w:rsid w:val="00091625"/>
    <w:rsid w:val="000A6DB0"/>
    <w:rsid w:val="000B183D"/>
    <w:rsid w:val="000C7F3F"/>
    <w:rsid w:val="000D04B4"/>
    <w:rsid w:val="00191BDC"/>
    <w:rsid w:val="00195FC9"/>
    <w:rsid w:val="002763D0"/>
    <w:rsid w:val="00284727"/>
    <w:rsid w:val="002A11C0"/>
    <w:rsid w:val="002E7998"/>
    <w:rsid w:val="00312950"/>
    <w:rsid w:val="00335C46"/>
    <w:rsid w:val="00351979"/>
    <w:rsid w:val="003B0480"/>
    <w:rsid w:val="003E043A"/>
    <w:rsid w:val="004123AA"/>
    <w:rsid w:val="004849E5"/>
    <w:rsid w:val="004C3C58"/>
    <w:rsid w:val="00521BA2"/>
    <w:rsid w:val="00545577"/>
    <w:rsid w:val="00546486"/>
    <w:rsid w:val="005503C8"/>
    <w:rsid w:val="005C456D"/>
    <w:rsid w:val="00627359"/>
    <w:rsid w:val="00690341"/>
    <w:rsid w:val="006E6B5E"/>
    <w:rsid w:val="00773F3B"/>
    <w:rsid w:val="007F2B10"/>
    <w:rsid w:val="008306AD"/>
    <w:rsid w:val="009420DA"/>
    <w:rsid w:val="00962669"/>
    <w:rsid w:val="009F44E9"/>
    <w:rsid w:val="00A07088"/>
    <w:rsid w:val="00AC3863"/>
    <w:rsid w:val="00B04622"/>
    <w:rsid w:val="00B061E1"/>
    <w:rsid w:val="00B618B4"/>
    <w:rsid w:val="00B97EC8"/>
    <w:rsid w:val="00BD3E98"/>
    <w:rsid w:val="00BE74B1"/>
    <w:rsid w:val="00C23E27"/>
    <w:rsid w:val="00C36BB8"/>
    <w:rsid w:val="00C64064"/>
    <w:rsid w:val="00CE1E93"/>
    <w:rsid w:val="00D41C9E"/>
    <w:rsid w:val="00D527E4"/>
    <w:rsid w:val="00DA3F6E"/>
    <w:rsid w:val="00DD4F77"/>
    <w:rsid w:val="00EB1E1A"/>
    <w:rsid w:val="00ED5785"/>
    <w:rsid w:val="00F25D54"/>
    <w:rsid w:val="00F80DF8"/>
    <w:rsid w:val="00F864B5"/>
    <w:rsid w:val="00F945D8"/>
    <w:rsid w:val="00FB30EA"/>
    <w:rsid w:val="00FC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4F77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1C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27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3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F3B"/>
  </w:style>
  <w:style w:type="paragraph" w:styleId="Zpat">
    <w:name w:val="footer"/>
    <w:basedOn w:val="Normln"/>
    <w:link w:val="ZpatChar"/>
    <w:uiPriority w:val="99"/>
    <w:unhideWhenUsed/>
    <w:rsid w:val="00773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F3B"/>
  </w:style>
  <w:style w:type="character" w:styleId="Hypertextovodkaz">
    <w:name w:val="Hyperlink"/>
    <w:basedOn w:val="Standardnpsmoodstavce"/>
    <w:uiPriority w:val="99"/>
    <w:unhideWhenUsed/>
    <w:rsid w:val="009420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4F77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47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472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11C0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Segoe UI" w:hAnsi="Segoe UI" w:cs="Segoe UI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27E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3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3F3B"/>
  </w:style>
  <w:style w:type="paragraph" w:styleId="Zpat">
    <w:name w:val="footer"/>
    <w:basedOn w:val="Normln"/>
    <w:link w:val="ZpatChar"/>
    <w:uiPriority w:val="99"/>
    <w:unhideWhenUsed/>
    <w:rsid w:val="00773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3F3B"/>
  </w:style>
  <w:style w:type="character" w:styleId="Hypertextovodkaz">
    <w:name w:val="Hyperlink"/>
    <w:basedOn w:val="Standardnpsmoodstavce"/>
    <w:uiPriority w:val="99"/>
    <w:unhideWhenUsed/>
    <w:rsid w:val="009420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luence.tritius.cz/pages/viewpage.action?pageId=764813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4</Pages>
  <Words>1103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Městská knihovna Ostrov</Company>
  <LinksUpToDate>false</LinksUpToDate>
  <CharactersWithSpaces>7599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Z</cp:lastModifiedBy>
  <cp:revision>4</cp:revision>
  <cp:lastPrinted>2018-11-22T08:02:00Z</cp:lastPrinted>
  <dcterms:created xsi:type="dcterms:W3CDTF">2018-11-21T13:49:00Z</dcterms:created>
  <dcterms:modified xsi:type="dcterms:W3CDTF">2018-11-22T08:48:00Z</dcterms:modified>
</cp:coreProperties>
</file>