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38F" w:rsidRDefault="0002038F" w:rsidP="0059475E">
      <w:pPr>
        <w:rPr>
          <w:rFonts w:ascii="Arial" w:hAnsi="Arial" w:cs="Arial"/>
          <w:b/>
          <w:bCs/>
          <w:spacing w:val="20"/>
          <w:sz w:val="32"/>
          <w:szCs w:val="32"/>
        </w:rPr>
      </w:pPr>
    </w:p>
    <w:p w:rsidR="004C2F08" w:rsidRPr="00360527" w:rsidRDefault="00035577" w:rsidP="00670A83">
      <w:pPr>
        <w:jc w:val="center"/>
        <w:rPr>
          <w:rFonts w:ascii="Arial" w:hAnsi="Arial" w:cs="Arial"/>
          <w:b/>
          <w:bCs/>
          <w:spacing w:val="20"/>
          <w:sz w:val="32"/>
          <w:szCs w:val="32"/>
        </w:rPr>
      </w:pPr>
      <w:r>
        <w:rPr>
          <w:rFonts w:ascii="Arial" w:hAnsi="Arial" w:cs="Arial"/>
          <w:b/>
          <w:bCs/>
          <w:spacing w:val="20"/>
          <w:sz w:val="32"/>
          <w:szCs w:val="32"/>
        </w:rPr>
        <w:t>Příkazní s</w:t>
      </w:r>
      <w:r w:rsidR="006C276E" w:rsidRPr="00360527">
        <w:rPr>
          <w:rFonts w:ascii="Arial" w:hAnsi="Arial" w:cs="Arial"/>
          <w:b/>
          <w:bCs/>
          <w:spacing w:val="20"/>
          <w:sz w:val="32"/>
          <w:szCs w:val="32"/>
        </w:rPr>
        <w:t xml:space="preserve">mlouva o </w:t>
      </w:r>
      <w:r w:rsidR="000813BB" w:rsidRPr="00360527">
        <w:rPr>
          <w:rFonts w:ascii="Arial" w:hAnsi="Arial" w:cs="Arial"/>
          <w:b/>
          <w:bCs/>
          <w:spacing w:val="20"/>
          <w:sz w:val="32"/>
          <w:szCs w:val="32"/>
        </w:rPr>
        <w:t>poskytování služeb</w:t>
      </w:r>
      <w:r w:rsidR="006C276E" w:rsidRPr="00360527">
        <w:rPr>
          <w:rFonts w:ascii="Arial" w:hAnsi="Arial" w:cs="Arial"/>
          <w:b/>
          <w:bCs/>
          <w:spacing w:val="20"/>
          <w:sz w:val="32"/>
          <w:szCs w:val="32"/>
        </w:rPr>
        <w:t xml:space="preserve">: </w:t>
      </w:r>
    </w:p>
    <w:p w:rsidR="00670A83" w:rsidRPr="00360527" w:rsidRDefault="00590347" w:rsidP="00670A83">
      <w:pPr>
        <w:jc w:val="center"/>
        <w:rPr>
          <w:rFonts w:ascii="Arial" w:hAnsi="Arial" w:cs="Arial"/>
          <w:b/>
          <w:bCs/>
          <w:spacing w:val="20"/>
          <w:sz w:val="32"/>
          <w:szCs w:val="32"/>
        </w:rPr>
      </w:pPr>
      <w:r>
        <w:rPr>
          <w:rFonts w:ascii="Arial" w:hAnsi="Arial" w:cs="Arial"/>
          <w:b/>
          <w:bCs/>
          <w:spacing w:val="20"/>
          <w:sz w:val="32"/>
          <w:szCs w:val="32"/>
        </w:rPr>
        <w:t>Poradenské a konzultační služby</w:t>
      </w:r>
    </w:p>
    <w:p w:rsidR="00670A83" w:rsidRDefault="00670A83" w:rsidP="00670A83">
      <w:pPr>
        <w:jc w:val="center"/>
        <w:rPr>
          <w:rFonts w:ascii="Arial" w:hAnsi="Arial" w:cs="Arial"/>
          <w:snapToGrid w:val="0"/>
          <w:sz w:val="20"/>
          <w:szCs w:val="20"/>
        </w:rPr>
      </w:pPr>
    </w:p>
    <w:p w:rsidR="00E241FD" w:rsidRPr="00360527" w:rsidRDefault="00E241FD" w:rsidP="00670A83">
      <w:pPr>
        <w:jc w:val="center"/>
        <w:rPr>
          <w:rFonts w:ascii="Arial" w:hAnsi="Arial" w:cs="Arial"/>
          <w:snapToGrid w:val="0"/>
          <w:sz w:val="20"/>
          <w:szCs w:val="20"/>
        </w:rPr>
      </w:pPr>
      <w:r>
        <w:rPr>
          <w:rFonts w:ascii="Arial" w:hAnsi="Arial" w:cs="Arial"/>
          <w:snapToGrid w:val="0"/>
          <w:sz w:val="20"/>
          <w:szCs w:val="20"/>
        </w:rPr>
        <w:t xml:space="preserve">č. smlouvy objednatele: </w:t>
      </w:r>
      <w:r w:rsidR="0058022F" w:rsidRPr="0058022F">
        <w:rPr>
          <w:rFonts w:ascii="Arial" w:hAnsi="Arial" w:cs="Arial"/>
          <w:snapToGrid w:val="0"/>
          <w:sz w:val="20"/>
          <w:szCs w:val="20"/>
        </w:rPr>
        <w:t>PŘS/00712/2018/OKS</w:t>
      </w:r>
    </w:p>
    <w:p w:rsidR="00670A83" w:rsidRDefault="00670A83" w:rsidP="00670A83">
      <w:pPr>
        <w:rPr>
          <w:rStyle w:val="StylArial11b"/>
          <w:rFonts w:ascii="Arial" w:hAnsi="Arial" w:cs="Arial"/>
          <w:szCs w:val="22"/>
        </w:rPr>
      </w:pPr>
    </w:p>
    <w:p w:rsidR="00A36D0B" w:rsidRPr="00360527" w:rsidRDefault="00A36D0B" w:rsidP="00670A83">
      <w:pPr>
        <w:rPr>
          <w:rStyle w:val="StylArial11b"/>
          <w:rFonts w:ascii="Arial" w:hAnsi="Arial" w:cs="Arial"/>
          <w:szCs w:val="22"/>
        </w:rPr>
      </w:pP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I.</w:t>
      </w: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Smluvní strany</w:t>
      </w:r>
    </w:p>
    <w:p w:rsidR="00670A83" w:rsidRPr="0059475E" w:rsidRDefault="00670A83" w:rsidP="0059475E">
      <w:pPr>
        <w:jc w:val="both"/>
        <w:rPr>
          <w:rFonts w:ascii="Arial" w:hAnsi="Arial" w:cs="Arial"/>
          <w:sz w:val="22"/>
          <w:szCs w:val="22"/>
        </w:rPr>
      </w:pPr>
    </w:p>
    <w:p w:rsidR="00670A83" w:rsidRPr="00360527" w:rsidRDefault="00670A83" w:rsidP="00670A83">
      <w:pPr>
        <w:jc w:val="center"/>
        <w:rPr>
          <w:rFonts w:ascii="Arial" w:hAnsi="Arial" w:cs="Arial"/>
          <w:b/>
          <w:sz w:val="22"/>
          <w:szCs w:val="22"/>
        </w:rPr>
      </w:pPr>
    </w:p>
    <w:p w:rsidR="00670A83" w:rsidRPr="00E36A69" w:rsidRDefault="006E32F8" w:rsidP="00C33335">
      <w:pPr>
        <w:numPr>
          <w:ilvl w:val="0"/>
          <w:numId w:val="2"/>
        </w:numPr>
        <w:jc w:val="both"/>
        <w:rPr>
          <w:rFonts w:ascii="Arial" w:hAnsi="Arial" w:cs="Arial"/>
          <w:b/>
          <w:sz w:val="22"/>
          <w:szCs w:val="22"/>
        </w:rPr>
      </w:pPr>
      <w:r>
        <w:rPr>
          <w:rFonts w:ascii="Arial" w:hAnsi="Arial" w:cs="Arial"/>
          <w:b/>
          <w:bCs/>
          <w:sz w:val="22"/>
          <w:szCs w:val="22"/>
        </w:rPr>
        <w:t>Město Říčany</w:t>
      </w:r>
    </w:p>
    <w:p w:rsidR="00C52AFA" w:rsidRPr="00360527" w:rsidRDefault="00C52AFA" w:rsidP="001F66CD">
      <w:pPr>
        <w:ind w:left="708"/>
        <w:jc w:val="both"/>
        <w:rPr>
          <w:rFonts w:ascii="Arial" w:hAnsi="Arial" w:cs="Arial"/>
          <w:sz w:val="22"/>
          <w:szCs w:val="22"/>
        </w:rPr>
      </w:pPr>
      <w:r w:rsidRPr="00360527">
        <w:rPr>
          <w:rFonts w:ascii="Arial" w:hAnsi="Arial" w:cs="Arial"/>
          <w:sz w:val="22"/>
          <w:szCs w:val="22"/>
        </w:rPr>
        <w:t>se sídlem:</w:t>
      </w:r>
      <w:r w:rsidRPr="00360527">
        <w:rPr>
          <w:rFonts w:ascii="Arial" w:hAnsi="Arial" w:cs="Arial"/>
          <w:sz w:val="22"/>
          <w:szCs w:val="22"/>
        </w:rPr>
        <w:tab/>
      </w:r>
      <w:r w:rsidR="00D601FB">
        <w:rPr>
          <w:rFonts w:ascii="Arial" w:hAnsi="Arial" w:cs="Arial"/>
          <w:sz w:val="22"/>
          <w:szCs w:val="22"/>
        </w:rPr>
        <w:t xml:space="preserve">                       </w:t>
      </w:r>
      <w:r w:rsidR="001F66CD">
        <w:rPr>
          <w:rFonts w:ascii="Arial" w:hAnsi="Arial" w:cs="Arial"/>
          <w:sz w:val="22"/>
          <w:szCs w:val="22"/>
        </w:rPr>
        <w:t>Masarykovo náměstí 53/40, 251 01 Říčany</w:t>
      </w:r>
      <w:r w:rsidR="001F66CD" w:rsidRPr="00360527">
        <w:rPr>
          <w:rFonts w:ascii="Arial" w:hAnsi="Arial" w:cs="Arial"/>
          <w:sz w:val="22"/>
          <w:szCs w:val="22"/>
        </w:rPr>
        <w:tab/>
      </w:r>
    </w:p>
    <w:p w:rsidR="00C52AFA" w:rsidRPr="00E36A69" w:rsidRDefault="00C52AFA" w:rsidP="00C52AFA">
      <w:pPr>
        <w:ind w:left="708"/>
        <w:rPr>
          <w:rStyle w:val="apple-style-span"/>
          <w:rFonts w:ascii="Arial" w:hAnsi="Arial" w:cs="Arial"/>
          <w:color w:val="000000"/>
          <w:sz w:val="22"/>
          <w:szCs w:val="22"/>
        </w:rPr>
      </w:pPr>
      <w:r w:rsidRPr="00360527">
        <w:rPr>
          <w:rFonts w:ascii="Arial" w:hAnsi="Arial" w:cs="Arial"/>
          <w:sz w:val="22"/>
          <w:szCs w:val="22"/>
        </w:rPr>
        <w:t>IČ:</w:t>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Pr="00360527">
        <w:rPr>
          <w:rFonts w:ascii="Arial" w:hAnsi="Arial" w:cs="Arial"/>
          <w:sz w:val="22"/>
          <w:szCs w:val="22"/>
        </w:rPr>
        <w:tab/>
      </w:r>
      <w:r w:rsidR="001F66CD" w:rsidRPr="006B06A4">
        <w:rPr>
          <w:rStyle w:val="apple-style-span"/>
          <w:rFonts w:ascii="Arial" w:hAnsi="Arial" w:cs="Arial"/>
          <w:color w:val="000000"/>
          <w:sz w:val="22"/>
          <w:szCs w:val="22"/>
        </w:rPr>
        <w:t>00240702</w:t>
      </w:r>
    </w:p>
    <w:p w:rsidR="00C52AFA" w:rsidRPr="00E36A69" w:rsidRDefault="00F853B6" w:rsidP="00C52AFA">
      <w:pPr>
        <w:ind w:left="708"/>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53F24">
        <w:rPr>
          <w:rFonts w:ascii="Arial" w:hAnsi="Arial" w:cs="Arial"/>
          <w:sz w:val="22"/>
          <w:szCs w:val="22"/>
        </w:rPr>
        <w:t xml:space="preserve">není </w:t>
      </w:r>
      <w:r w:rsidR="000039D9" w:rsidRPr="00E058AE">
        <w:rPr>
          <w:rFonts w:ascii="Arial" w:hAnsi="Arial" w:cs="Arial"/>
          <w:sz w:val="22"/>
          <w:szCs w:val="22"/>
        </w:rPr>
        <w:t>plátce</w:t>
      </w:r>
      <w:r w:rsidR="00753F24" w:rsidRPr="00E058AE">
        <w:rPr>
          <w:rFonts w:ascii="Arial" w:hAnsi="Arial" w:cs="Arial"/>
          <w:sz w:val="22"/>
          <w:szCs w:val="22"/>
        </w:rPr>
        <w:t>m</w:t>
      </w:r>
      <w:r>
        <w:rPr>
          <w:rFonts w:ascii="Arial" w:hAnsi="Arial" w:cs="Arial"/>
          <w:sz w:val="22"/>
          <w:szCs w:val="22"/>
        </w:rPr>
        <w:t xml:space="preserve"> DPH</w:t>
      </w:r>
    </w:p>
    <w:p w:rsidR="007760E4" w:rsidRPr="001F66CD" w:rsidRDefault="00C52AFA" w:rsidP="007760E4">
      <w:pPr>
        <w:pStyle w:val="CPSOdrky"/>
        <w:spacing w:before="0"/>
        <w:ind w:left="709"/>
        <w:rPr>
          <w:b/>
        </w:rPr>
      </w:pPr>
      <w:r w:rsidRPr="00E36A69">
        <w:t>jednající:</w:t>
      </w:r>
      <w:r w:rsidRPr="00E36A69">
        <w:tab/>
      </w:r>
      <w:r w:rsidRPr="00E36A69">
        <w:tab/>
      </w:r>
      <w:r w:rsidRPr="00E36A69">
        <w:tab/>
      </w:r>
      <w:r w:rsidR="001F66CD" w:rsidRPr="001F66CD">
        <w:rPr>
          <w:rStyle w:val="Siln"/>
          <w:b w:val="0"/>
        </w:rPr>
        <w:t>Mgr. Vladimír Kořen, starosta</w:t>
      </w:r>
    </w:p>
    <w:p w:rsidR="00C52AFA" w:rsidRPr="00E36A69" w:rsidRDefault="00C52AFA" w:rsidP="007760E4">
      <w:pPr>
        <w:pStyle w:val="CPSOdrky"/>
        <w:spacing w:before="0"/>
        <w:ind w:left="709"/>
      </w:pPr>
      <w:r w:rsidRPr="00360527">
        <w:t>bankovní spojení:</w:t>
      </w:r>
      <w:r w:rsidRPr="00360527">
        <w:tab/>
      </w:r>
      <w:r w:rsidRPr="00360527">
        <w:tab/>
      </w:r>
      <w:r w:rsidR="00200973">
        <w:t>Komerční banka, a.s.</w:t>
      </w:r>
    </w:p>
    <w:p w:rsidR="00C52AFA" w:rsidRPr="0059475E" w:rsidRDefault="00C52AFA" w:rsidP="0059475E">
      <w:pPr>
        <w:ind w:left="708"/>
        <w:rPr>
          <w:rFonts w:ascii="Arial" w:hAnsi="Arial" w:cs="Arial"/>
          <w:color w:val="000000"/>
          <w:sz w:val="22"/>
          <w:szCs w:val="22"/>
        </w:rPr>
      </w:pPr>
      <w:r w:rsidRPr="00E36A69">
        <w:rPr>
          <w:rFonts w:ascii="Arial" w:hAnsi="Arial" w:cs="Arial"/>
          <w:sz w:val="22"/>
          <w:szCs w:val="22"/>
        </w:rPr>
        <w:t>č. účtu:</w:t>
      </w:r>
      <w:r w:rsidRPr="00E36A69">
        <w:rPr>
          <w:rFonts w:ascii="Arial" w:hAnsi="Arial" w:cs="Arial"/>
          <w:sz w:val="22"/>
          <w:szCs w:val="22"/>
        </w:rPr>
        <w:tab/>
      </w:r>
      <w:r w:rsidRPr="00E36A69">
        <w:rPr>
          <w:rFonts w:ascii="Arial" w:hAnsi="Arial" w:cs="Arial"/>
          <w:sz w:val="22"/>
          <w:szCs w:val="22"/>
        </w:rPr>
        <w:tab/>
      </w:r>
      <w:r w:rsidRPr="00E36A69">
        <w:rPr>
          <w:rFonts w:ascii="Arial" w:hAnsi="Arial" w:cs="Arial"/>
          <w:sz w:val="22"/>
          <w:szCs w:val="22"/>
        </w:rPr>
        <w:tab/>
      </w:r>
      <w:r w:rsidR="00200973">
        <w:rPr>
          <w:rFonts w:ascii="Arial" w:hAnsi="Arial" w:cs="Arial"/>
          <w:sz w:val="22"/>
          <w:szCs w:val="22"/>
        </w:rPr>
        <w:t>724201/0100</w:t>
      </w:r>
    </w:p>
    <w:p w:rsidR="00C52AFA" w:rsidRDefault="00C52AFA" w:rsidP="00C52AFA">
      <w:pPr>
        <w:widowControl w:val="0"/>
        <w:autoSpaceDE w:val="0"/>
        <w:autoSpaceDN w:val="0"/>
        <w:adjustRightInd w:val="0"/>
        <w:spacing w:before="100" w:after="100"/>
        <w:ind w:left="720"/>
        <w:jc w:val="both"/>
        <w:rPr>
          <w:rFonts w:ascii="Arial" w:hAnsi="Arial" w:cs="Arial"/>
          <w:sz w:val="22"/>
          <w:szCs w:val="22"/>
        </w:rPr>
      </w:pPr>
      <w:r w:rsidRPr="00360527">
        <w:rPr>
          <w:rFonts w:ascii="Arial" w:hAnsi="Arial" w:cs="Arial"/>
          <w:sz w:val="22"/>
          <w:szCs w:val="22"/>
        </w:rPr>
        <w:t>(dále jen „</w:t>
      </w:r>
      <w:r w:rsidR="00FC23C9">
        <w:rPr>
          <w:rFonts w:ascii="Arial" w:hAnsi="Arial" w:cs="Arial"/>
          <w:i/>
          <w:iCs/>
          <w:sz w:val="22"/>
          <w:szCs w:val="22"/>
        </w:rPr>
        <w:t>Příkazce</w:t>
      </w:r>
      <w:r w:rsidRPr="00360527">
        <w:rPr>
          <w:rFonts w:ascii="Arial" w:hAnsi="Arial" w:cs="Arial"/>
          <w:sz w:val="22"/>
          <w:szCs w:val="22"/>
        </w:rPr>
        <w:t>“)</w:t>
      </w:r>
    </w:p>
    <w:p w:rsidR="00FC23C9" w:rsidRPr="0059475E" w:rsidRDefault="00FC23C9" w:rsidP="0059475E">
      <w:pPr>
        <w:widowControl w:val="0"/>
        <w:autoSpaceDE w:val="0"/>
        <w:autoSpaceDN w:val="0"/>
        <w:adjustRightInd w:val="0"/>
        <w:spacing w:before="100" w:after="100"/>
        <w:jc w:val="both"/>
        <w:rPr>
          <w:rFonts w:ascii="Arial" w:hAnsi="Arial" w:cs="Arial"/>
          <w:sz w:val="16"/>
          <w:szCs w:val="16"/>
        </w:rPr>
      </w:pPr>
    </w:p>
    <w:p w:rsidR="00FC23C9" w:rsidRDefault="001360F8" w:rsidP="00C52AFA">
      <w:pPr>
        <w:widowControl w:val="0"/>
        <w:autoSpaceDE w:val="0"/>
        <w:autoSpaceDN w:val="0"/>
        <w:adjustRightInd w:val="0"/>
        <w:spacing w:before="100" w:after="100"/>
        <w:ind w:left="720"/>
        <w:jc w:val="both"/>
        <w:rPr>
          <w:rFonts w:ascii="Arial" w:hAnsi="Arial" w:cs="Arial"/>
          <w:sz w:val="22"/>
          <w:szCs w:val="22"/>
        </w:rPr>
      </w:pPr>
      <w:r>
        <w:rPr>
          <w:rFonts w:ascii="Arial" w:hAnsi="Arial" w:cs="Arial"/>
          <w:sz w:val="22"/>
          <w:szCs w:val="22"/>
        </w:rPr>
        <w:t>a</w:t>
      </w:r>
    </w:p>
    <w:p w:rsidR="00FC23C9" w:rsidRPr="0059475E" w:rsidRDefault="00FC23C9" w:rsidP="00C52AFA">
      <w:pPr>
        <w:widowControl w:val="0"/>
        <w:autoSpaceDE w:val="0"/>
        <w:autoSpaceDN w:val="0"/>
        <w:adjustRightInd w:val="0"/>
        <w:spacing w:before="100" w:after="100"/>
        <w:ind w:left="720"/>
        <w:jc w:val="both"/>
        <w:rPr>
          <w:rFonts w:ascii="Arial" w:hAnsi="Arial" w:cs="Arial"/>
          <w:sz w:val="16"/>
          <w:szCs w:val="16"/>
        </w:rPr>
      </w:pPr>
    </w:p>
    <w:p w:rsidR="001360F8" w:rsidRPr="001360F8" w:rsidRDefault="001360F8" w:rsidP="00C33335">
      <w:pPr>
        <w:numPr>
          <w:ilvl w:val="0"/>
          <w:numId w:val="2"/>
        </w:numPr>
        <w:jc w:val="both"/>
        <w:rPr>
          <w:rFonts w:ascii="Arial" w:hAnsi="Arial" w:cs="Arial"/>
          <w:b/>
          <w:bCs/>
          <w:sz w:val="22"/>
          <w:szCs w:val="22"/>
        </w:rPr>
      </w:pPr>
      <w:r w:rsidRPr="001360F8">
        <w:rPr>
          <w:rFonts w:ascii="Arial" w:hAnsi="Arial" w:cs="Arial"/>
          <w:b/>
          <w:bCs/>
          <w:sz w:val="22"/>
          <w:szCs w:val="22"/>
        </w:rPr>
        <w:t>Ing. Vladimír Polánský</w:t>
      </w:r>
    </w:p>
    <w:p w:rsidR="001360F8" w:rsidRPr="001360F8" w:rsidRDefault="001360F8" w:rsidP="00402790">
      <w:pPr>
        <w:ind w:left="708"/>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sidRPr="001360F8">
        <w:rPr>
          <w:rFonts w:ascii="Arial" w:hAnsi="Arial" w:cs="Arial"/>
          <w:sz w:val="22"/>
          <w:szCs w:val="22"/>
        </w:rPr>
        <w:t>Ruská 1813/</w:t>
      </w:r>
      <w:r w:rsidR="00EB2D6D">
        <w:rPr>
          <w:rFonts w:ascii="Arial" w:hAnsi="Arial" w:cs="Arial"/>
          <w:sz w:val="22"/>
          <w:szCs w:val="22"/>
        </w:rPr>
        <w:t>8</w:t>
      </w:r>
      <w:r>
        <w:rPr>
          <w:rFonts w:ascii="Arial" w:hAnsi="Arial" w:cs="Arial"/>
          <w:sz w:val="22"/>
          <w:szCs w:val="22"/>
        </w:rPr>
        <w:t xml:space="preserve">, </w:t>
      </w:r>
      <w:r w:rsidRPr="001360F8">
        <w:rPr>
          <w:rFonts w:ascii="Arial" w:hAnsi="Arial" w:cs="Arial"/>
          <w:sz w:val="22"/>
          <w:szCs w:val="22"/>
        </w:rPr>
        <w:t>251 01 Říčany</w:t>
      </w:r>
    </w:p>
    <w:p w:rsidR="001360F8" w:rsidRPr="001360F8" w:rsidRDefault="001360F8" w:rsidP="00402790">
      <w:pPr>
        <w:ind w:left="708"/>
        <w:rPr>
          <w:rFonts w:ascii="Arial" w:hAnsi="Arial" w:cs="Arial"/>
          <w:sz w:val="22"/>
          <w:szCs w:val="22"/>
        </w:rPr>
      </w:pPr>
      <w:r w:rsidRPr="001360F8">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360F8">
        <w:rPr>
          <w:rFonts w:ascii="Arial" w:hAnsi="Arial" w:cs="Arial"/>
          <w:sz w:val="22"/>
          <w:szCs w:val="22"/>
        </w:rPr>
        <w:t>67620451</w:t>
      </w:r>
    </w:p>
    <w:p w:rsidR="001360F8" w:rsidRDefault="001360F8" w:rsidP="00402790">
      <w:pPr>
        <w:ind w:left="708"/>
        <w:rPr>
          <w:rFonts w:ascii="Arial" w:hAnsi="Arial" w:cs="Arial"/>
          <w:sz w:val="22"/>
          <w:szCs w:val="22"/>
        </w:rPr>
      </w:pPr>
      <w:r w:rsidRPr="001360F8">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187052" w:rsidRDefault="00187052" w:rsidP="00402790">
      <w:pPr>
        <w:ind w:left="70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není plátcem DPH</w:t>
      </w:r>
    </w:p>
    <w:p w:rsidR="001360F8" w:rsidRDefault="001360F8" w:rsidP="00402790">
      <w:pPr>
        <w:pStyle w:val="CPSOdrky"/>
        <w:spacing w:before="0"/>
        <w:ind w:left="709"/>
      </w:pPr>
      <w:r>
        <w:t>bankovní spojení:</w:t>
      </w:r>
      <w:r w:rsidR="001B5692">
        <w:t xml:space="preserve"> </w:t>
      </w:r>
      <w:r w:rsidR="00402790">
        <w:tab/>
      </w:r>
      <w:r w:rsidR="00402790">
        <w:tab/>
      </w:r>
      <w:bookmarkStart w:id="0" w:name="_GoBack"/>
      <w:bookmarkEnd w:id="0"/>
    </w:p>
    <w:p w:rsidR="001360F8" w:rsidRDefault="001360F8" w:rsidP="00402790">
      <w:pPr>
        <w:pStyle w:val="CPSOdrky"/>
        <w:spacing w:before="0"/>
        <w:ind w:left="709"/>
      </w:pPr>
      <w:r>
        <w:t>č. účtu:</w:t>
      </w:r>
      <w:r w:rsidR="001B5692">
        <w:t xml:space="preserve"> </w:t>
      </w:r>
      <w:r w:rsidR="00402790">
        <w:tab/>
      </w:r>
      <w:r w:rsidR="00402790">
        <w:tab/>
      </w:r>
      <w:r w:rsidR="00402790">
        <w:tab/>
      </w:r>
    </w:p>
    <w:p w:rsidR="001360F8" w:rsidRDefault="001360F8" w:rsidP="001360F8">
      <w:pPr>
        <w:widowControl w:val="0"/>
        <w:autoSpaceDE w:val="0"/>
        <w:autoSpaceDN w:val="0"/>
        <w:adjustRightInd w:val="0"/>
        <w:spacing w:before="100" w:after="100"/>
        <w:ind w:left="720"/>
        <w:jc w:val="both"/>
        <w:rPr>
          <w:rFonts w:ascii="Arial" w:hAnsi="Arial" w:cs="Arial"/>
          <w:sz w:val="22"/>
          <w:szCs w:val="22"/>
        </w:rPr>
      </w:pPr>
      <w:r>
        <w:rPr>
          <w:rFonts w:ascii="Arial" w:hAnsi="Arial" w:cs="Arial"/>
          <w:sz w:val="22"/>
          <w:szCs w:val="22"/>
        </w:rPr>
        <w:t xml:space="preserve">(dále jen </w:t>
      </w:r>
      <w:r w:rsidRPr="001360F8">
        <w:rPr>
          <w:rFonts w:ascii="Arial" w:hAnsi="Arial" w:cs="Arial"/>
          <w:i/>
          <w:sz w:val="22"/>
          <w:szCs w:val="22"/>
        </w:rPr>
        <w:t>„Příkazník“</w:t>
      </w:r>
      <w:r>
        <w:rPr>
          <w:rFonts w:ascii="Arial" w:hAnsi="Arial" w:cs="Arial"/>
          <w:sz w:val="22"/>
          <w:szCs w:val="22"/>
        </w:rPr>
        <w:t>)</w:t>
      </w:r>
    </w:p>
    <w:p w:rsidR="001360F8" w:rsidRPr="001360F8" w:rsidRDefault="001360F8" w:rsidP="001360F8">
      <w:pPr>
        <w:widowControl w:val="0"/>
        <w:autoSpaceDE w:val="0"/>
        <w:autoSpaceDN w:val="0"/>
        <w:adjustRightInd w:val="0"/>
        <w:spacing w:before="100" w:after="100"/>
        <w:ind w:left="720"/>
        <w:jc w:val="both"/>
        <w:rPr>
          <w:rFonts w:ascii="Arial" w:hAnsi="Arial" w:cs="Arial"/>
          <w:sz w:val="22"/>
          <w:szCs w:val="22"/>
        </w:rPr>
      </w:pPr>
    </w:p>
    <w:p w:rsidR="00670A83" w:rsidRPr="00360527" w:rsidRDefault="001360F8" w:rsidP="00670A83">
      <w:pPr>
        <w:widowControl w:val="0"/>
        <w:autoSpaceDE w:val="0"/>
        <w:autoSpaceDN w:val="0"/>
        <w:adjustRightInd w:val="0"/>
        <w:spacing w:before="100" w:after="100"/>
        <w:ind w:left="720"/>
        <w:jc w:val="both"/>
        <w:rPr>
          <w:rFonts w:ascii="Arial" w:hAnsi="Arial" w:cs="Arial"/>
          <w:b/>
          <w:bCs/>
          <w:caps/>
          <w:sz w:val="22"/>
          <w:szCs w:val="22"/>
        </w:rPr>
      </w:pPr>
      <w:r w:rsidRPr="00360527">
        <w:rPr>
          <w:rFonts w:ascii="Arial" w:hAnsi="Arial" w:cs="Arial"/>
          <w:sz w:val="22"/>
          <w:szCs w:val="22"/>
        </w:rPr>
        <w:t xml:space="preserve"> </w:t>
      </w:r>
      <w:r w:rsidR="00670A83" w:rsidRPr="00360527">
        <w:rPr>
          <w:rFonts w:ascii="Arial" w:hAnsi="Arial" w:cs="Arial"/>
          <w:sz w:val="22"/>
          <w:szCs w:val="22"/>
        </w:rPr>
        <w:t>(společně dále jen „</w:t>
      </w:r>
      <w:r w:rsidR="00670A83" w:rsidRPr="00360527">
        <w:rPr>
          <w:rFonts w:ascii="Arial" w:hAnsi="Arial" w:cs="Arial"/>
          <w:i/>
          <w:sz w:val="22"/>
          <w:szCs w:val="22"/>
        </w:rPr>
        <w:t>smluvní strany</w:t>
      </w:r>
      <w:r w:rsidR="00670A83" w:rsidRPr="00360527">
        <w:rPr>
          <w:rFonts w:ascii="Arial" w:hAnsi="Arial" w:cs="Arial"/>
          <w:sz w:val="22"/>
          <w:szCs w:val="22"/>
        </w:rPr>
        <w:t>“)</w:t>
      </w:r>
    </w:p>
    <w:p w:rsidR="00670A83" w:rsidRDefault="00670A83" w:rsidP="00670A83">
      <w:pPr>
        <w:widowControl w:val="0"/>
        <w:autoSpaceDE w:val="0"/>
        <w:autoSpaceDN w:val="0"/>
        <w:adjustRightInd w:val="0"/>
        <w:spacing w:before="100" w:after="100" w:line="360" w:lineRule="auto"/>
        <w:jc w:val="center"/>
        <w:rPr>
          <w:rFonts w:ascii="Arial" w:hAnsi="Arial" w:cs="Arial"/>
          <w:b/>
          <w:bCs/>
          <w:caps/>
          <w:sz w:val="22"/>
          <w:szCs w:val="22"/>
        </w:rPr>
      </w:pPr>
    </w:p>
    <w:p w:rsidR="00A36D0B" w:rsidRPr="00360527" w:rsidRDefault="00A36D0B" w:rsidP="00670A83">
      <w:pPr>
        <w:widowControl w:val="0"/>
        <w:autoSpaceDE w:val="0"/>
        <w:autoSpaceDN w:val="0"/>
        <w:adjustRightInd w:val="0"/>
        <w:spacing w:before="100" w:after="100" w:line="360" w:lineRule="auto"/>
        <w:jc w:val="center"/>
        <w:rPr>
          <w:rFonts w:ascii="Arial" w:hAnsi="Arial" w:cs="Arial"/>
          <w:b/>
          <w:bCs/>
          <w:caps/>
          <w:sz w:val="22"/>
          <w:szCs w:val="22"/>
        </w:rPr>
      </w:pPr>
    </w:p>
    <w:p w:rsidR="00670A83" w:rsidRPr="00360527" w:rsidRDefault="00670A83" w:rsidP="00670A83">
      <w:pPr>
        <w:jc w:val="center"/>
        <w:rPr>
          <w:rFonts w:ascii="Arial" w:hAnsi="Arial" w:cs="Arial"/>
          <w:b/>
          <w:sz w:val="22"/>
          <w:szCs w:val="22"/>
        </w:rPr>
      </w:pPr>
      <w:r w:rsidRPr="00360527">
        <w:rPr>
          <w:rFonts w:ascii="Arial" w:hAnsi="Arial" w:cs="Arial"/>
          <w:b/>
          <w:sz w:val="22"/>
          <w:szCs w:val="22"/>
        </w:rPr>
        <w:t>II.</w:t>
      </w:r>
    </w:p>
    <w:p w:rsidR="00670A83" w:rsidRPr="00360527" w:rsidRDefault="00D633F4" w:rsidP="00670A83">
      <w:pPr>
        <w:tabs>
          <w:tab w:val="center" w:pos="4536"/>
          <w:tab w:val="left" w:pos="5978"/>
        </w:tabs>
        <w:jc w:val="center"/>
        <w:rPr>
          <w:rFonts w:ascii="Arial" w:hAnsi="Arial" w:cs="Arial"/>
          <w:b/>
          <w:sz w:val="22"/>
          <w:szCs w:val="22"/>
        </w:rPr>
      </w:pPr>
      <w:r w:rsidRPr="00360527">
        <w:rPr>
          <w:rFonts w:ascii="Arial" w:hAnsi="Arial" w:cs="Arial"/>
          <w:b/>
          <w:sz w:val="22"/>
          <w:szCs w:val="22"/>
        </w:rPr>
        <w:t>Základní</w:t>
      </w:r>
      <w:r w:rsidR="00670A83" w:rsidRPr="00360527">
        <w:rPr>
          <w:rFonts w:ascii="Arial" w:hAnsi="Arial" w:cs="Arial"/>
          <w:b/>
          <w:sz w:val="22"/>
          <w:szCs w:val="22"/>
        </w:rPr>
        <w:t xml:space="preserve"> ustanovení </w:t>
      </w:r>
    </w:p>
    <w:p w:rsidR="00670A83" w:rsidRPr="00360527" w:rsidRDefault="00670A83" w:rsidP="00670A83">
      <w:pPr>
        <w:rPr>
          <w:rStyle w:val="StylArial11b"/>
          <w:rFonts w:ascii="Arial" w:hAnsi="Arial" w:cs="Arial"/>
          <w:szCs w:val="22"/>
        </w:rPr>
      </w:pPr>
    </w:p>
    <w:p w:rsidR="00D633F4" w:rsidRPr="00360527" w:rsidRDefault="00D633F4" w:rsidP="00C33335">
      <w:pPr>
        <w:pStyle w:val="Zkladntext"/>
        <w:numPr>
          <w:ilvl w:val="0"/>
          <w:numId w:val="1"/>
        </w:numPr>
        <w:ind w:left="426" w:hanging="426"/>
        <w:rPr>
          <w:rFonts w:ascii="Arial" w:hAnsi="Arial" w:cs="Arial"/>
          <w:sz w:val="22"/>
          <w:szCs w:val="22"/>
        </w:rPr>
      </w:pPr>
      <w:r w:rsidRPr="00360527">
        <w:rPr>
          <w:rFonts w:ascii="Arial" w:hAnsi="Arial" w:cs="Arial"/>
          <w:sz w:val="22"/>
          <w:szCs w:val="22"/>
        </w:rPr>
        <w:t>Tato smlouva je uzavřena dle § 2</w:t>
      </w:r>
      <w:r w:rsidR="00FC23C9">
        <w:rPr>
          <w:rFonts w:ascii="Arial" w:hAnsi="Arial" w:cs="Arial"/>
          <w:sz w:val="22"/>
          <w:szCs w:val="22"/>
        </w:rPr>
        <w:t>430</w:t>
      </w:r>
      <w:r w:rsidRPr="00360527">
        <w:rPr>
          <w:rFonts w:ascii="Arial" w:hAnsi="Arial" w:cs="Arial"/>
          <w:sz w:val="22"/>
          <w:szCs w:val="22"/>
        </w:rPr>
        <w:t xml:space="preserve"> a násl. zákona č. 89/2012 Sb., občanský zákoník (dále jen „občanský zákoník“); práva a povinnosti stran touto smlouvou neupravená se řídí příslušnými ustanoveními občanského zákoníku.</w:t>
      </w:r>
    </w:p>
    <w:p w:rsidR="00C00685" w:rsidRDefault="00C00685" w:rsidP="00F40896">
      <w:pPr>
        <w:pStyle w:val="Zkladntext"/>
        <w:ind w:left="426"/>
        <w:rPr>
          <w:rFonts w:ascii="Arial" w:hAnsi="Arial" w:cs="Arial"/>
          <w:sz w:val="22"/>
          <w:szCs w:val="22"/>
        </w:rPr>
      </w:pPr>
    </w:p>
    <w:p w:rsidR="00D633F4" w:rsidRPr="00360527" w:rsidRDefault="00D633F4" w:rsidP="00C33335">
      <w:pPr>
        <w:pStyle w:val="Zkladntext"/>
        <w:numPr>
          <w:ilvl w:val="0"/>
          <w:numId w:val="1"/>
        </w:numPr>
        <w:ind w:left="426" w:hanging="426"/>
        <w:rPr>
          <w:rFonts w:ascii="Arial" w:hAnsi="Arial" w:cs="Arial"/>
          <w:sz w:val="22"/>
          <w:szCs w:val="22"/>
        </w:rPr>
      </w:pPr>
      <w:r w:rsidRPr="00360527">
        <w:rPr>
          <w:rFonts w:ascii="Arial" w:hAnsi="Arial" w:cs="Arial"/>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00685" w:rsidRDefault="00C00685" w:rsidP="00F40896">
      <w:pPr>
        <w:ind w:left="426"/>
        <w:jc w:val="both"/>
        <w:rPr>
          <w:rFonts w:ascii="Arial" w:hAnsi="Arial" w:cs="Arial"/>
          <w:sz w:val="22"/>
          <w:szCs w:val="22"/>
        </w:rPr>
      </w:pPr>
    </w:p>
    <w:p w:rsidR="00C00685" w:rsidRDefault="00C00685" w:rsidP="00F40896">
      <w:pPr>
        <w:ind w:left="426"/>
        <w:jc w:val="both"/>
        <w:rPr>
          <w:rFonts w:ascii="Arial" w:hAnsi="Arial" w:cs="Arial"/>
          <w:sz w:val="22"/>
          <w:szCs w:val="22"/>
        </w:rPr>
      </w:pPr>
    </w:p>
    <w:p w:rsidR="001360F8" w:rsidRPr="00360527" w:rsidRDefault="001360F8" w:rsidP="001360F8">
      <w:pPr>
        <w:jc w:val="center"/>
        <w:rPr>
          <w:rFonts w:ascii="Arial" w:hAnsi="Arial" w:cs="Arial"/>
          <w:b/>
          <w:sz w:val="22"/>
          <w:szCs w:val="22"/>
        </w:rPr>
      </w:pPr>
      <w:r w:rsidRPr="00360527">
        <w:rPr>
          <w:rFonts w:ascii="Arial" w:hAnsi="Arial" w:cs="Arial"/>
          <w:b/>
          <w:sz w:val="22"/>
          <w:szCs w:val="22"/>
        </w:rPr>
        <w:t>I</w:t>
      </w:r>
      <w:r>
        <w:rPr>
          <w:rFonts w:ascii="Arial" w:hAnsi="Arial" w:cs="Arial"/>
          <w:b/>
          <w:sz w:val="22"/>
          <w:szCs w:val="22"/>
        </w:rPr>
        <w:t>I</w:t>
      </w:r>
      <w:r w:rsidRPr="00360527">
        <w:rPr>
          <w:rFonts w:ascii="Arial" w:hAnsi="Arial" w:cs="Arial"/>
          <w:b/>
          <w:sz w:val="22"/>
          <w:szCs w:val="22"/>
        </w:rPr>
        <w:t>I.</w:t>
      </w:r>
    </w:p>
    <w:p w:rsidR="001360F8" w:rsidRDefault="001360F8" w:rsidP="001360F8">
      <w:pPr>
        <w:tabs>
          <w:tab w:val="center" w:pos="4536"/>
          <w:tab w:val="left" w:pos="5978"/>
        </w:tabs>
        <w:jc w:val="center"/>
        <w:rPr>
          <w:rFonts w:ascii="Arial" w:hAnsi="Arial" w:cs="Arial"/>
          <w:b/>
          <w:sz w:val="22"/>
          <w:szCs w:val="22"/>
        </w:rPr>
      </w:pPr>
      <w:r>
        <w:rPr>
          <w:rFonts w:ascii="Arial" w:hAnsi="Arial" w:cs="Arial"/>
          <w:b/>
          <w:sz w:val="22"/>
          <w:szCs w:val="22"/>
        </w:rPr>
        <w:t>Předmět smlouvy</w:t>
      </w:r>
    </w:p>
    <w:p w:rsidR="001360F8" w:rsidRPr="00360527" w:rsidRDefault="001360F8" w:rsidP="001360F8">
      <w:pPr>
        <w:tabs>
          <w:tab w:val="center" w:pos="4536"/>
          <w:tab w:val="left" w:pos="5978"/>
        </w:tabs>
        <w:jc w:val="center"/>
        <w:rPr>
          <w:rFonts w:ascii="Arial" w:hAnsi="Arial" w:cs="Arial"/>
          <w:b/>
          <w:sz w:val="22"/>
          <w:szCs w:val="22"/>
        </w:rPr>
      </w:pPr>
    </w:p>
    <w:p w:rsidR="001360F8" w:rsidRDefault="001360F8" w:rsidP="00AA2A16">
      <w:pPr>
        <w:pStyle w:val="Zkladntext"/>
        <w:ind w:left="426"/>
        <w:rPr>
          <w:rFonts w:ascii="Arial" w:hAnsi="Arial" w:cs="Arial"/>
          <w:sz w:val="22"/>
          <w:szCs w:val="22"/>
        </w:rPr>
      </w:pPr>
      <w:r>
        <w:rPr>
          <w:rFonts w:ascii="Arial" w:hAnsi="Arial" w:cs="Arial"/>
          <w:sz w:val="22"/>
          <w:szCs w:val="22"/>
        </w:rPr>
        <w:t xml:space="preserve">Příkazník se zavazuje v rámci své činnosti dle této smlouvy poskytovat </w:t>
      </w:r>
      <w:r w:rsidR="00512C8F">
        <w:rPr>
          <w:rFonts w:ascii="Arial" w:hAnsi="Arial" w:cs="Arial"/>
          <w:sz w:val="22"/>
          <w:szCs w:val="22"/>
        </w:rPr>
        <w:t>p</w:t>
      </w:r>
      <w:r>
        <w:rPr>
          <w:rFonts w:ascii="Arial" w:hAnsi="Arial" w:cs="Arial"/>
          <w:sz w:val="22"/>
          <w:szCs w:val="22"/>
        </w:rPr>
        <w:t>říkaz</w:t>
      </w:r>
      <w:r w:rsidR="006A4B81">
        <w:rPr>
          <w:rFonts w:ascii="Arial" w:hAnsi="Arial" w:cs="Arial"/>
          <w:sz w:val="22"/>
          <w:szCs w:val="22"/>
        </w:rPr>
        <w:t xml:space="preserve">ci </w:t>
      </w:r>
      <w:r w:rsidR="00AA2A16">
        <w:rPr>
          <w:rFonts w:ascii="Arial" w:hAnsi="Arial" w:cs="Arial"/>
          <w:sz w:val="22"/>
          <w:szCs w:val="22"/>
        </w:rPr>
        <w:t xml:space="preserve">řídící, </w:t>
      </w:r>
      <w:r>
        <w:rPr>
          <w:rFonts w:ascii="Arial" w:hAnsi="Arial" w:cs="Arial"/>
          <w:sz w:val="22"/>
          <w:szCs w:val="22"/>
        </w:rPr>
        <w:t xml:space="preserve">poradenské a konzultační služby </w:t>
      </w:r>
      <w:r w:rsidR="00AA2A16">
        <w:rPr>
          <w:rFonts w:ascii="Arial" w:hAnsi="Arial" w:cs="Arial"/>
          <w:sz w:val="22"/>
          <w:szCs w:val="22"/>
        </w:rPr>
        <w:t xml:space="preserve">v oblasti investic, provozu města, IT technologií a v oblasti vyhledávání lidských zdrojů a dodavatelů služeb.  </w:t>
      </w:r>
    </w:p>
    <w:p w:rsidR="00EC5558" w:rsidRDefault="00EC5558" w:rsidP="00EC5558">
      <w:pPr>
        <w:pStyle w:val="Zkladntext"/>
        <w:ind w:left="644" w:hanging="644"/>
        <w:rPr>
          <w:rFonts w:ascii="Arial" w:hAnsi="Arial" w:cs="Arial"/>
          <w:sz w:val="22"/>
          <w:szCs w:val="22"/>
        </w:rPr>
      </w:pPr>
    </w:p>
    <w:p w:rsidR="00EC5558" w:rsidRDefault="00EC5558" w:rsidP="00B3621B">
      <w:pPr>
        <w:pStyle w:val="Zkladntext"/>
        <w:rPr>
          <w:rFonts w:ascii="Arial" w:hAnsi="Arial" w:cs="Arial"/>
          <w:sz w:val="22"/>
          <w:szCs w:val="22"/>
        </w:rPr>
      </w:pPr>
    </w:p>
    <w:p w:rsidR="00540C1A" w:rsidRPr="00360527" w:rsidRDefault="00540C1A" w:rsidP="00540C1A">
      <w:pPr>
        <w:jc w:val="center"/>
        <w:rPr>
          <w:rFonts w:ascii="Arial" w:hAnsi="Arial" w:cs="Arial"/>
          <w:b/>
          <w:sz w:val="22"/>
          <w:szCs w:val="22"/>
        </w:rPr>
      </w:pPr>
      <w:r w:rsidRPr="00360527">
        <w:rPr>
          <w:rFonts w:ascii="Arial" w:hAnsi="Arial" w:cs="Arial"/>
          <w:b/>
          <w:sz w:val="22"/>
          <w:szCs w:val="22"/>
        </w:rPr>
        <w:t>I</w:t>
      </w:r>
      <w:r w:rsidR="007D3C33">
        <w:rPr>
          <w:rFonts w:ascii="Arial" w:hAnsi="Arial" w:cs="Arial"/>
          <w:b/>
          <w:sz w:val="22"/>
          <w:szCs w:val="22"/>
        </w:rPr>
        <w:t>V</w:t>
      </w:r>
      <w:r w:rsidRPr="00360527">
        <w:rPr>
          <w:rFonts w:ascii="Arial" w:hAnsi="Arial" w:cs="Arial"/>
          <w:b/>
          <w:sz w:val="22"/>
          <w:szCs w:val="22"/>
        </w:rPr>
        <w:t>.</w:t>
      </w:r>
    </w:p>
    <w:p w:rsidR="00540C1A" w:rsidRDefault="00540C1A" w:rsidP="00540C1A">
      <w:pPr>
        <w:tabs>
          <w:tab w:val="center" w:pos="4536"/>
          <w:tab w:val="left" w:pos="5978"/>
        </w:tabs>
        <w:jc w:val="center"/>
        <w:rPr>
          <w:rFonts w:ascii="Arial" w:hAnsi="Arial" w:cs="Arial"/>
          <w:b/>
          <w:sz w:val="22"/>
          <w:szCs w:val="22"/>
        </w:rPr>
      </w:pPr>
      <w:r>
        <w:rPr>
          <w:rFonts w:ascii="Arial" w:hAnsi="Arial" w:cs="Arial"/>
          <w:b/>
          <w:sz w:val="22"/>
          <w:szCs w:val="22"/>
        </w:rPr>
        <w:t xml:space="preserve">Práva a povinnosti smluvních </w:t>
      </w:r>
    </w:p>
    <w:p w:rsidR="001360F8" w:rsidRDefault="001360F8" w:rsidP="00EC5558">
      <w:pPr>
        <w:pStyle w:val="Zkladntext"/>
        <w:rPr>
          <w:rFonts w:ascii="Arial" w:hAnsi="Arial" w:cs="Arial"/>
          <w:sz w:val="22"/>
          <w:szCs w:val="22"/>
        </w:rPr>
      </w:pPr>
    </w:p>
    <w:p w:rsidR="00590347" w:rsidRDefault="00590347" w:rsidP="00550CDD">
      <w:pPr>
        <w:pStyle w:val="Zkladntext"/>
        <w:numPr>
          <w:ilvl w:val="0"/>
          <w:numId w:val="3"/>
        </w:numPr>
        <w:ind w:left="426" w:hanging="426"/>
        <w:rPr>
          <w:rFonts w:ascii="Arial" w:hAnsi="Arial" w:cs="Arial"/>
          <w:sz w:val="22"/>
          <w:szCs w:val="22"/>
        </w:rPr>
      </w:pPr>
      <w:r w:rsidRPr="001360F8">
        <w:rPr>
          <w:rFonts w:ascii="Arial" w:hAnsi="Arial" w:cs="Arial"/>
          <w:sz w:val="22"/>
          <w:szCs w:val="22"/>
        </w:rPr>
        <w:t>Příkazník se zavazuje všechny činnosti dle této smlouvy vykonávat na profesionální úrovni a chránit jemu známé zájmy příkazce.</w:t>
      </w:r>
    </w:p>
    <w:p w:rsidR="00EC5558" w:rsidRPr="001360F8" w:rsidRDefault="00EC5558" w:rsidP="00550CDD">
      <w:pPr>
        <w:pStyle w:val="Zkladntext"/>
        <w:ind w:left="426" w:hanging="426"/>
        <w:rPr>
          <w:rFonts w:ascii="Arial" w:hAnsi="Arial" w:cs="Arial"/>
          <w:sz w:val="22"/>
          <w:szCs w:val="22"/>
        </w:rPr>
      </w:pPr>
    </w:p>
    <w:p w:rsidR="00590347" w:rsidRDefault="00590347" w:rsidP="00550CDD">
      <w:pPr>
        <w:pStyle w:val="Zkladntext"/>
        <w:numPr>
          <w:ilvl w:val="0"/>
          <w:numId w:val="3"/>
        </w:numPr>
        <w:ind w:left="426" w:hanging="426"/>
        <w:rPr>
          <w:rFonts w:ascii="Arial" w:hAnsi="Arial" w:cs="Arial"/>
          <w:sz w:val="22"/>
          <w:szCs w:val="22"/>
        </w:rPr>
      </w:pPr>
      <w:r w:rsidRPr="001360F8">
        <w:rPr>
          <w:rFonts w:ascii="Arial" w:hAnsi="Arial" w:cs="Arial"/>
          <w:sz w:val="22"/>
          <w:szCs w:val="22"/>
        </w:rPr>
        <w:t>Příkazník se zavazuje zachovávat mlčenlivost o všech skutečnostech, týkajících se příkazce, o nichž se dozví při plnění předmětu smlouvy</w:t>
      </w:r>
      <w:r w:rsidR="00EC5558">
        <w:rPr>
          <w:rFonts w:ascii="Arial" w:hAnsi="Arial" w:cs="Arial"/>
          <w:sz w:val="22"/>
          <w:szCs w:val="22"/>
        </w:rPr>
        <w:t>,</w:t>
      </w:r>
      <w:r w:rsidRPr="001360F8">
        <w:rPr>
          <w:rFonts w:ascii="Arial" w:hAnsi="Arial" w:cs="Arial"/>
          <w:sz w:val="22"/>
          <w:szCs w:val="22"/>
        </w:rPr>
        <w:t xml:space="preserve"> a to i po skončení platnosti této smlouvy.</w:t>
      </w:r>
    </w:p>
    <w:p w:rsidR="00EC5558" w:rsidRPr="001360F8" w:rsidRDefault="00EC5558" w:rsidP="00550CDD">
      <w:pPr>
        <w:pStyle w:val="Zkladntext"/>
        <w:ind w:left="426" w:hanging="426"/>
        <w:rPr>
          <w:rFonts w:ascii="Arial" w:hAnsi="Arial" w:cs="Arial"/>
          <w:sz w:val="22"/>
          <w:szCs w:val="22"/>
        </w:rPr>
      </w:pPr>
    </w:p>
    <w:p w:rsidR="00590347" w:rsidRDefault="00590347" w:rsidP="00550CDD">
      <w:pPr>
        <w:pStyle w:val="Zkladntext"/>
        <w:numPr>
          <w:ilvl w:val="0"/>
          <w:numId w:val="3"/>
        </w:numPr>
        <w:ind w:left="426" w:hanging="426"/>
        <w:rPr>
          <w:rFonts w:ascii="Arial" w:hAnsi="Arial" w:cs="Arial"/>
          <w:sz w:val="22"/>
          <w:szCs w:val="22"/>
        </w:rPr>
      </w:pPr>
      <w:r w:rsidRPr="001360F8">
        <w:rPr>
          <w:rFonts w:ascii="Arial" w:hAnsi="Arial" w:cs="Arial"/>
          <w:sz w:val="22"/>
          <w:szCs w:val="22"/>
        </w:rPr>
        <w:t>Příkazník se zavazuje vykonávat činnosti, jejichž plnění je předmětem této smlouvy, vlastními silami.</w:t>
      </w:r>
    </w:p>
    <w:p w:rsidR="00EC5558" w:rsidRPr="001360F8" w:rsidRDefault="00EC5558" w:rsidP="00EC5558">
      <w:pPr>
        <w:pStyle w:val="Zkladntext"/>
        <w:ind w:left="709"/>
        <w:rPr>
          <w:rFonts w:ascii="Arial" w:hAnsi="Arial" w:cs="Arial"/>
          <w:sz w:val="22"/>
          <w:szCs w:val="22"/>
        </w:rPr>
      </w:pPr>
    </w:p>
    <w:p w:rsidR="00590347" w:rsidRDefault="00590347" w:rsidP="00C33335">
      <w:pPr>
        <w:pStyle w:val="Zkladntext"/>
        <w:numPr>
          <w:ilvl w:val="0"/>
          <w:numId w:val="3"/>
        </w:numPr>
        <w:ind w:left="426" w:hanging="426"/>
        <w:rPr>
          <w:rFonts w:ascii="Arial" w:hAnsi="Arial" w:cs="Arial"/>
          <w:sz w:val="22"/>
          <w:szCs w:val="22"/>
        </w:rPr>
      </w:pPr>
      <w:r w:rsidRPr="001360F8">
        <w:rPr>
          <w:rFonts w:ascii="Arial" w:hAnsi="Arial" w:cs="Arial"/>
          <w:sz w:val="22"/>
          <w:szCs w:val="22"/>
        </w:rPr>
        <w:t xml:space="preserve">Příkazce se zavazuje poskytnout příkazníkovi veškeré nezbytné podklady, doklady a informace, jakož i veškerou součinnost potřebnou ke splnění předmětu této smlouvy. </w:t>
      </w:r>
    </w:p>
    <w:p w:rsidR="00187052" w:rsidRDefault="00187052" w:rsidP="00187052">
      <w:pPr>
        <w:pStyle w:val="Zkladntext"/>
        <w:ind w:left="426"/>
        <w:rPr>
          <w:rFonts w:ascii="Arial" w:hAnsi="Arial" w:cs="Arial"/>
          <w:sz w:val="22"/>
          <w:szCs w:val="22"/>
        </w:rPr>
      </w:pPr>
    </w:p>
    <w:p w:rsidR="00187052" w:rsidRDefault="00187052" w:rsidP="00C33335">
      <w:pPr>
        <w:pStyle w:val="Zkladntext"/>
        <w:numPr>
          <w:ilvl w:val="0"/>
          <w:numId w:val="3"/>
        </w:numPr>
        <w:ind w:left="426" w:hanging="426"/>
        <w:rPr>
          <w:rFonts w:ascii="Arial" w:hAnsi="Arial" w:cs="Arial"/>
          <w:sz w:val="22"/>
          <w:szCs w:val="22"/>
        </w:rPr>
      </w:pPr>
      <w:r>
        <w:rPr>
          <w:rFonts w:ascii="Arial" w:hAnsi="Arial" w:cs="Arial"/>
          <w:sz w:val="22"/>
          <w:szCs w:val="22"/>
        </w:rPr>
        <w:t>Příkazce se zavazuje zajistit příkazníkovi pro účely plnění této smlouvy pracoviště v sídle příkazce a poskytnout odpovídající prostředky výpočetní techniky.</w:t>
      </w:r>
    </w:p>
    <w:p w:rsidR="00187052" w:rsidRPr="001360F8" w:rsidRDefault="00187052" w:rsidP="00187052">
      <w:pPr>
        <w:pStyle w:val="Zkladntext"/>
        <w:ind w:left="426"/>
        <w:rPr>
          <w:rFonts w:ascii="Arial" w:hAnsi="Arial" w:cs="Arial"/>
          <w:sz w:val="22"/>
          <w:szCs w:val="22"/>
        </w:rPr>
      </w:pPr>
    </w:p>
    <w:p w:rsidR="00590347" w:rsidRPr="001360F8" w:rsidRDefault="00590347" w:rsidP="00EC5558">
      <w:pPr>
        <w:pStyle w:val="Zkladntext"/>
        <w:ind w:left="426"/>
        <w:rPr>
          <w:rFonts w:ascii="Arial" w:hAnsi="Arial" w:cs="Arial"/>
          <w:sz w:val="22"/>
          <w:szCs w:val="22"/>
        </w:rPr>
      </w:pPr>
    </w:p>
    <w:p w:rsidR="00187052" w:rsidRPr="00360527" w:rsidRDefault="00187052" w:rsidP="00187052">
      <w:pPr>
        <w:jc w:val="center"/>
        <w:rPr>
          <w:rFonts w:ascii="Arial" w:hAnsi="Arial" w:cs="Arial"/>
          <w:b/>
          <w:sz w:val="22"/>
          <w:szCs w:val="22"/>
        </w:rPr>
      </w:pPr>
      <w:r>
        <w:rPr>
          <w:rFonts w:ascii="Arial" w:hAnsi="Arial" w:cs="Arial"/>
          <w:b/>
          <w:sz w:val="22"/>
          <w:szCs w:val="22"/>
        </w:rPr>
        <w:t>V</w:t>
      </w:r>
      <w:r w:rsidRPr="00360527">
        <w:rPr>
          <w:rFonts w:ascii="Arial" w:hAnsi="Arial" w:cs="Arial"/>
          <w:b/>
          <w:sz w:val="22"/>
          <w:szCs w:val="22"/>
        </w:rPr>
        <w:t>.</w:t>
      </w:r>
    </w:p>
    <w:p w:rsidR="00187052" w:rsidRDefault="00187052" w:rsidP="00187052">
      <w:pPr>
        <w:tabs>
          <w:tab w:val="center" w:pos="4536"/>
          <w:tab w:val="left" w:pos="5978"/>
        </w:tabs>
        <w:jc w:val="center"/>
        <w:rPr>
          <w:rFonts w:ascii="Arial" w:hAnsi="Arial" w:cs="Arial"/>
          <w:b/>
          <w:sz w:val="22"/>
          <w:szCs w:val="22"/>
        </w:rPr>
      </w:pPr>
      <w:r>
        <w:rPr>
          <w:rFonts w:ascii="Arial" w:hAnsi="Arial" w:cs="Arial"/>
          <w:b/>
          <w:sz w:val="22"/>
          <w:szCs w:val="22"/>
        </w:rPr>
        <w:t>Místo plnění</w:t>
      </w:r>
    </w:p>
    <w:p w:rsidR="00590347" w:rsidRDefault="00590347" w:rsidP="00590347">
      <w:pPr>
        <w:spacing w:after="60"/>
        <w:ind w:left="567"/>
        <w:jc w:val="both"/>
        <w:rPr>
          <w:rFonts w:ascii="Calibri Light" w:hAnsi="Calibri Light" w:cs="Arial"/>
          <w:color w:val="000000"/>
          <w:sz w:val="22"/>
          <w:szCs w:val="22"/>
        </w:rPr>
      </w:pPr>
    </w:p>
    <w:p w:rsidR="00187052" w:rsidRPr="00187052" w:rsidRDefault="00590347" w:rsidP="00C33335">
      <w:pPr>
        <w:pStyle w:val="Zkladntext"/>
        <w:numPr>
          <w:ilvl w:val="0"/>
          <w:numId w:val="5"/>
        </w:numPr>
        <w:ind w:left="426" w:hanging="426"/>
        <w:rPr>
          <w:rFonts w:ascii="Calibri Light" w:hAnsi="Calibri Light" w:cs="Arial"/>
          <w:sz w:val="22"/>
          <w:szCs w:val="22"/>
        </w:rPr>
      </w:pPr>
      <w:r w:rsidRPr="00187052">
        <w:rPr>
          <w:rFonts w:ascii="Arial" w:hAnsi="Arial" w:cs="Arial"/>
          <w:sz w:val="22"/>
          <w:szCs w:val="22"/>
        </w:rPr>
        <w:t xml:space="preserve">Místo plnění se </w:t>
      </w:r>
      <w:r w:rsidR="00035577">
        <w:rPr>
          <w:rFonts w:ascii="Arial" w:hAnsi="Arial" w:cs="Arial"/>
          <w:sz w:val="22"/>
          <w:szCs w:val="22"/>
        </w:rPr>
        <w:t xml:space="preserve">nesjednává </w:t>
      </w:r>
      <w:r w:rsidRPr="00187052">
        <w:rPr>
          <w:rFonts w:ascii="Arial" w:hAnsi="Arial" w:cs="Arial"/>
          <w:sz w:val="22"/>
          <w:szCs w:val="22"/>
        </w:rPr>
        <w:t xml:space="preserve">s tím, že příkazník se zavazuje výsledky své činnosti předávat příkazci zásadně na jeho doručovací adrese. </w:t>
      </w:r>
    </w:p>
    <w:p w:rsidR="00187052" w:rsidRDefault="00187052" w:rsidP="00187052">
      <w:pPr>
        <w:pStyle w:val="Zkladntext"/>
        <w:rPr>
          <w:rFonts w:ascii="Calibri Light" w:hAnsi="Calibri Light"/>
          <w:sz w:val="22"/>
          <w:szCs w:val="22"/>
        </w:rPr>
      </w:pPr>
    </w:p>
    <w:p w:rsidR="00187052" w:rsidRPr="001360F8" w:rsidRDefault="00187052" w:rsidP="00187052">
      <w:pPr>
        <w:pStyle w:val="Zkladntext"/>
        <w:ind w:left="426"/>
        <w:rPr>
          <w:rFonts w:ascii="Arial" w:hAnsi="Arial" w:cs="Arial"/>
          <w:sz w:val="22"/>
          <w:szCs w:val="22"/>
        </w:rPr>
      </w:pPr>
    </w:p>
    <w:p w:rsidR="00187052" w:rsidRPr="00360527" w:rsidRDefault="00187052" w:rsidP="00187052">
      <w:pPr>
        <w:jc w:val="center"/>
        <w:rPr>
          <w:rFonts w:ascii="Arial" w:hAnsi="Arial" w:cs="Arial"/>
          <w:b/>
          <w:sz w:val="22"/>
          <w:szCs w:val="22"/>
        </w:rPr>
      </w:pPr>
      <w:r>
        <w:rPr>
          <w:rFonts w:ascii="Arial" w:hAnsi="Arial" w:cs="Arial"/>
          <w:b/>
          <w:sz w:val="22"/>
          <w:szCs w:val="22"/>
        </w:rPr>
        <w:t>V</w:t>
      </w:r>
      <w:r w:rsidR="007D3C33">
        <w:rPr>
          <w:rFonts w:ascii="Arial" w:hAnsi="Arial" w:cs="Arial"/>
          <w:b/>
          <w:sz w:val="22"/>
          <w:szCs w:val="22"/>
        </w:rPr>
        <w:t>I</w:t>
      </w:r>
      <w:r w:rsidRPr="00360527">
        <w:rPr>
          <w:rFonts w:ascii="Arial" w:hAnsi="Arial" w:cs="Arial"/>
          <w:b/>
          <w:sz w:val="22"/>
          <w:szCs w:val="22"/>
        </w:rPr>
        <w:t>.</w:t>
      </w:r>
    </w:p>
    <w:p w:rsidR="00187052" w:rsidRDefault="00187052" w:rsidP="00187052">
      <w:pPr>
        <w:tabs>
          <w:tab w:val="center" w:pos="4536"/>
          <w:tab w:val="left" w:pos="5978"/>
        </w:tabs>
        <w:jc w:val="center"/>
        <w:rPr>
          <w:rFonts w:ascii="Arial" w:hAnsi="Arial" w:cs="Arial"/>
          <w:b/>
          <w:sz w:val="22"/>
          <w:szCs w:val="22"/>
        </w:rPr>
      </w:pPr>
      <w:r w:rsidRPr="00187052">
        <w:rPr>
          <w:rFonts w:ascii="Arial" w:hAnsi="Arial" w:cs="Arial"/>
          <w:b/>
          <w:sz w:val="22"/>
          <w:szCs w:val="22"/>
        </w:rPr>
        <w:t>Stanovení výše úplaty příkazníka</w:t>
      </w:r>
    </w:p>
    <w:p w:rsidR="00187052" w:rsidRPr="00187052" w:rsidRDefault="00187052" w:rsidP="00187052">
      <w:pPr>
        <w:tabs>
          <w:tab w:val="center" w:pos="4536"/>
          <w:tab w:val="left" w:pos="5978"/>
        </w:tabs>
        <w:jc w:val="center"/>
        <w:rPr>
          <w:rFonts w:ascii="Arial" w:hAnsi="Arial" w:cs="Arial"/>
          <w:b/>
          <w:sz w:val="22"/>
          <w:szCs w:val="22"/>
        </w:rPr>
      </w:pPr>
    </w:p>
    <w:p w:rsidR="00D452E7" w:rsidRPr="00D452E7" w:rsidRDefault="00187052" w:rsidP="00C33335">
      <w:pPr>
        <w:pStyle w:val="Zkladntext"/>
        <w:numPr>
          <w:ilvl w:val="0"/>
          <w:numId w:val="6"/>
        </w:numPr>
        <w:ind w:left="426" w:hanging="426"/>
        <w:rPr>
          <w:rFonts w:ascii="Calibri Light" w:hAnsi="Calibri Light" w:cs="Arial"/>
          <w:sz w:val="22"/>
          <w:szCs w:val="22"/>
        </w:rPr>
      </w:pPr>
      <w:r w:rsidRPr="00187052">
        <w:rPr>
          <w:rFonts w:ascii="Arial" w:hAnsi="Arial" w:cs="Arial"/>
          <w:sz w:val="22"/>
          <w:szCs w:val="22"/>
        </w:rPr>
        <w:t>Příkazce i příkazník se dohodli na této smluvní ceně za práce, obstarání záležitostí a provedení činností, uvedených v čl. II této smlouvy</w:t>
      </w:r>
      <w:r>
        <w:rPr>
          <w:rFonts w:ascii="Arial" w:hAnsi="Arial" w:cs="Arial"/>
          <w:sz w:val="22"/>
          <w:szCs w:val="22"/>
        </w:rPr>
        <w:t>: Cena je stanovena ve výši 30</w:t>
      </w:r>
      <w:r w:rsidR="00D452E7">
        <w:rPr>
          <w:rFonts w:ascii="Arial" w:hAnsi="Arial" w:cs="Arial"/>
          <w:sz w:val="22"/>
          <w:szCs w:val="22"/>
        </w:rPr>
        <w:t> </w:t>
      </w:r>
      <w:r>
        <w:rPr>
          <w:rFonts w:ascii="Arial" w:hAnsi="Arial" w:cs="Arial"/>
          <w:sz w:val="22"/>
          <w:szCs w:val="22"/>
        </w:rPr>
        <w:t>000</w:t>
      </w:r>
      <w:r w:rsidR="00D452E7">
        <w:rPr>
          <w:rFonts w:ascii="Arial" w:hAnsi="Arial" w:cs="Arial"/>
          <w:sz w:val="22"/>
          <w:szCs w:val="22"/>
        </w:rPr>
        <w:t>,-</w:t>
      </w:r>
      <w:r>
        <w:rPr>
          <w:rFonts w:ascii="Arial" w:hAnsi="Arial" w:cs="Arial"/>
          <w:sz w:val="22"/>
          <w:szCs w:val="22"/>
        </w:rPr>
        <w:t xml:space="preserve"> Kč </w:t>
      </w:r>
      <w:r w:rsidR="00D452E7">
        <w:rPr>
          <w:rFonts w:ascii="Arial" w:hAnsi="Arial" w:cs="Arial"/>
          <w:sz w:val="22"/>
          <w:szCs w:val="22"/>
        </w:rPr>
        <w:t>/ měsíčně. Tato cena je konečná, příkazník není plátcem DPH.</w:t>
      </w:r>
      <w:r w:rsidRPr="006117B5">
        <w:rPr>
          <w:rFonts w:ascii="Calibri Light" w:hAnsi="Calibri Light"/>
          <w:kern w:val="1"/>
          <w:sz w:val="22"/>
          <w:szCs w:val="22"/>
          <w:lang w:eastAsia="ar-SA"/>
        </w:rPr>
        <w:t xml:space="preserve"> </w:t>
      </w:r>
    </w:p>
    <w:p w:rsidR="00D452E7" w:rsidRPr="00D452E7" w:rsidRDefault="00D452E7" w:rsidP="00D452E7">
      <w:pPr>
        <w:pStyle w:val="Zkladntext"/>
        <w:ind w:left="426"/>
        <w:rPr>
          <w:rFonts w:ascii="Calibri Light" w:hAnsi="Calibri Light" w:cs="Arial"/>
          <w:sz w:val="22"/>
          <w:szCs w:val="22"/>
        </w:rPr>
      </w:pPr>
    </w:p>
    <w:p w:rsidR="00D452E7" w:rsidRDefault="00D452E7" w:rsidP="00C33335">
      <w:pPr>
        <w:pStyle w:val="Zkladntext"/>
        <w:numPr>
          <w:ilvl w:val="0"/>
          <w:numId w:val="6"/>
        </w:numPr>
        <w:ind w:left="426" w:hanging="426"/>
        <w:rPr>
          <w:rFonts w:ascii="Arial" w:hAnsi="Arial" w:cs="Arial"/>
          <w:sz w:val="22"/>
          <w:szCs w:val="22"/>
        </w:rPr>
      </w:pPr>
      <w:r w:rsidRPr="00D452E7">
        <w:rPr>
          <w:rFonts w:ascii="Arial" w:hAnsi="Arial" w:cs="Arial"/>
          <w:sz w:val="22"/>
          <w:szCs w:val="22"/>
        </w:rPr>
        <w:t>Fakturace bude probíhat měsíčně</w:t>
      </w:r>
      <w:r>
        <w:rPr>
          <w:rFonts w:ascii="Arial" w:hAnsi="Arial" w:cs="Arial"/>
          <w:sz w:val="22"/>
          <w:szCs w:val="22"/>
        </w:rPr>
        <w:t>,</w:t>
      </w:r>
      <w:r w:rsidRPr="00D452E7">
        <w:rPr>
          <w:rFonts w:ascii="Arial" w:hAnsi="Arial" w:cs="Arial"/>
          <w:sz w:val="22"/>
          <w:szCs w:val="22"/>
        </w:rPr>
        <w:t xml:space="preserve"> zpětně vždy za předchozí kalendářní měsíc.</w:t>
      </w:r>
    </w:p>
    <w:p w:rsidR="00D452E7" w:rsidRDefault="00D452E7" w:rsidP="00D452E7">
      <w:pPr>
        <w:pStyle w:val="Zkladntext"/>
        <w:ind w:left="426"/>
        <w:rPr>
          <w:rFonts w:ascii="Arial" w:hAnsi="Arial" w:cs="Arial"/>
          <w:sz w:val="22"/>
          <w:szCs w:val="22"/>
        </w:rPr>
      </w:pPr>
    </w:p>
    <w:p w:rsidR="00D452E7" w:rsidRDefault="00D452E7" w:rsidP="00C33335">
      <w:pPr>
        <w:pStyle w:val="Zkladntext"/>
        <w:numPr>
          <w:ilvl w:val="0"/>
          <w:numId w:val="6"/>
        </w:numPr>
        <w:ind w:left="426" w:hanging="426"/>
        <w:rPr>
          <w:rFonts w:ascii="Arial" w:hAnsi="Arial" w:cs="Arial"/>
          <w:sz w:val="22"/>
          <w:szCs w:val="22"/>
        </w:rPr>
      </w:pPr>
      <w:r w:rsidRPr="00D452E7">
        <w:rPr>
          <w:rFonts w:ascii="Arial" w:hAnsi="Arial" w:cs="Arial"/>
          <w:sz w:val="22"/>
          <w:szCs w:val="22"/>
        </w:rPr>
        <w:t xml:space="preserve">Lhůty splatnosti úplaty příkazníka jsou </w:t>
      </w:r>
      <w:r>
        <w:rPr>
          <w:rFonts w:ascii="Arial" w:hAnsi="Arial" w:cs="Arial"/>
          <w:sz w:val="22"/>
          <w:szCs w:val="22"/>
        </w:rPr>
        <w:t>15</w:t>
      </w:r>
      <w:r w:rsidRPr="00D452E7">
        <w:rPr>
          <w:rFonts w:ascii="Arial" w:hAnsi="Arial" w:cs="Arial"/>
          <w:sz w:val="22"/>
          <w:szCs w:val="22"/>
        </w:rPr>
        <w:t xml:space="preserve"> dnů od doručení daňového dokladu (faktury) příkazci.</w:t>
      </w:r>
    </w:p>
    <w:p w:rsidR="00D452E7" w:rsidRPr="00D452E7" w:rsidRDefault="00D452E7" w:rsidP="00D452E7">
      <w:pPr>
        <w:pStyle w:val="Zkladntext"/>
        <w:ind w:left="426"/>
        <w:rPr>
          <w:rFonts w:ascii="Arial" w:hAnsi="Arial" w:cs="Arial"/>
          <w:sz w:val="22"/>
          <w:szCs w:val="22"/>
        </w:rPr>
      </w:pPr>
    </w:p>
    <w:p w:rsidR="00D452E7" w:rsidRDefault="00D452E7" w:rsidP="00C33335">
      <w:pPr>
        <w:pStyle w:val="Zkladntext"/>
        <w:numPr>
          <w:ilvl w:val="0"/>
          <w:numId w:val="6"/>
        </w:numPr>
        <w:ind w:left="426" w:hanging="426"/>
        <w:rPr>
          <w:rFonts w:ascii="Arial" w:hAnsi="Arial" w:cs="Arial"/>
          <w:sz w:val="22"/>
          <w:szCs w:val="22"/>
        </w:rPr>
      </w:pPr>
      <w:r w:rsidRPr="00D452E7">
        <w:rPr>
          <w:rFonts w:ascii="Arial" w:hAnsi="Arial" w:cs="Arial"/>
          <w:sz w:val="22"/>
          <w:szCs w:val="22"/>
        </w:rPr>
        <w:t>Daňový doklad bude mít náležitosti dle zák. č. 235/2004 Sb.</w:t>
      </w:r>
      <w:r>
        <w:rPr>
          <w:rFonts w:ascii="Arial" w:hAnsi="Arial" w:cs="Arial"/>
          <w:sz w:val="22"/>
          <w:szCs w:val="22"/>
        </w:rPr>
        <w:t>,</w:t>
      </w:r>
      <w:r w:rsidRPr="00D452E7">
        <w:rPr>
          <w:rFonts w:ascii="Arial" w:hAnsi="Arial" w:cs="Arial"/>
          <w:sz w:val="22"/>
          <w:szCs w:val="22"/>
        </w:rPr>
        <w:t xml:space="preserve"> o dani z přidané hodnoty, ve znění pozdějších předpisů.</w:t>
      </w:r>
    </w:p>
    <w:p w:rsidR="00D452E7" w:rsidRPr="00D452E7" w:rsidRDefault="00D452E7" w:rsidP="00D452E7">
      <w:pPr>
        <w:pStyle w:val="Zkladntext"/>
        <w:ind w:left="426"/>
        <w:rPr>
          <w:rFonts w:ascii="Arial" w:hAnsi="Arial" w:cs="Arial"/>
          <w:sz w:val="22"/>
          <w:szCs w:val="22"/>
        </w:rPr>
      </w:pPr>
    </w:p>
    <w:p w:rsidR="00D452E7" w:rsidRPr="00D452E7" w:rsidRDefault="00D452E7" w:rsidP="00D452E7">
      <w:pPr>
        <w:pStyle w:val="Zkladntext"/>
        <w:ind w:left="426"/>
        <w:rPr>
          <w:rFonts w:ascii="Arial" w:hAnsi="Arial" w:cs="Arial"/>
          <w:sz w:val="22"/>
          <w:szCs w:val="22"/>
        </w:rPr>
      </w:pPr>
    </w:p>
    <w:p w:rsidR="00D452E7" w:rsidRPr="00360527" w:rsidRDefault="00D452E7" w:rsidP="00D452E7">
      <w:pPr>
        <w:jc w:val="center"/>
        <w:rPr>
          <w:rFonts w:ascii="Arial" w:hAnsi="Arial" w:cs="Arial"/>
          <w:b/>
          <w:sz w:val="22"/>
          <w:szCs w:val="22"/>
        </w:rPr>
      </w:pPr>
      <w:r>
        <w:rPr>
          <w:rFonts w:ascii="Arial" w:hAnsi="Arial" w:cs="Arial"/>
          <w:b/>
          <w:sz w:val="22"/>
          <w:szCs w:val="22"/>
        </w:rPr>
        <w:t>VI</w:t>
      </w:r>
      <w:r w:rsidR="007D3C33">
        <w:rPr>
          <w:rFonts w:ascii="Arial" w:hAnsi="Arial" w:cs="Arial"/>
          <w:b/>
          <w:sz w:val="22"/>
          <w:szCs w:val="22"/>
        </w:rPr>
        <w:t>I</w:t>
      </w:r>
      <w:r w:rsidRPr="00360527">
        <w:rPr>
          <w:rFonts w:ascii="Arial" w:hAnsi="Arial" w:cs="Arial"/>
          <w:b/>
          <w:sz w:val="22"/>
          <w:szCs w:val="22"/>
        </w:rPr>
        <w:t>.</w:t>
      </w:r>
    </w:p>
    <w:p w:rsidR="00590347" w:rsidRDefault="00D452E7" w:rsidP="00D452E7">
      <w:pPr>
        <w:tabs>
          <w:tab w:val="center" w:pos="4536"/>
          <w:tab w:val="left" w:pos="5978"/>
        </w:tabs>
        <w:jc w:val="center"/>
        <w:rPr>
          <w:rFonts w:ascii="Arial" w:hAnsi="Arial" w:cs="Arial"/>
          <w:b/>
          <w:sz w:val="22"/>
          <w:szCs w:val="22"/>
        </w:rPr>
      </w:pPr>
      <w:r w:rsidRPr="00D452E7">
        <w:rPr>
          <w:rFonts w:ascii="Arial" w:hAnsi="Arial" w:cs="Arial"/>
          <w:b/>
          <w:sz w:val="22"/>
          <w:szCs w:val="22"/>
        </w:rPr>
        <w:t>Odpovědnost za vady a prodlení</w:t>
      </w:r>
    </w:p>
    <w:p w:rsidR="00B360CD" w:rsidRPr="00D452E7" w:rsidRDefault="00B360CD" w:rsidP="00D452E7">
      <w:pPr>
        <w:tabs>
          <w:tab w:val="center" w:pos="4536"/>
          <w:tab w:val="left" w:pos="5978"/>
        </w:tabs>
        <w:jc w:val="center"/>
        <w:rPr>
          <w:rFonts w:ascii="Arial" w:hAnsi="Arial" w:cs="Arial"/>
          <w:b/>
          <w:sz w:val="22"/>
          <w:szCs w:val="22"/>
        </w:rPr>
      </w:pPr>
    </w:p>
    <w:p w:rsidR="00D452E7" w:rsidRDefault="00D452E7" w:rsidP="001E67C7">
      <w:pPr>
        <w:pStyle w:val="Zkladntext"/>
        <w:numPr>
          <w:ilvl w:val="0"/>
          <w:numId w:val="7"/>
        </w:numPr>
        <w:ind w:left="426" w:hanging="426"/>
        <w:rPr>
          <w:rFonts w:ascii="Arial" w:hAnsi="Arial" w:cs="Arial"/>
          <w:sz w:val="22"/>
          <w:szCs w:val="22"/>
        </w:rPr>
      </w:pPr>
      <w:r w:rsidRPr="00D452E7">
        <w:rPr>
          <w:rFonts w:ascii="Arial" w:hAnsi="Arial" w:cs="Arial"/>
          <w:sz w:val="22"/>
          <w:szCs w:val="22"/>
        </w:rPr>
        <w:t>Příkazník odpovídá za důsledky vad plynoucí z porušení závazku obstarání záležitostí pro příkazce s odbornou péčí.</w:t>
      </w:r>
    </w:p>
    <w:p w:rsidR="00D452E7" w:rsidRPr="00D452E7" w:rsidRDefault="00D452E7" w:rsidP="00D452E7">
      <w:pPr>
        <w:pStyle w:val="Zkladntext"/>
        <w:ind w:left="644"/>
        <w:rPr>
          <w:rFonts w:ascii="Arial" w:hAnsi="Arial" w:cs="Arial"/>
          <w:sz w:val="22"/>
          <w:szCs w:val="22"/>
        </w:rPr>
      </w:pPr>
    </w:p>
    <w:p w:rsidR="00D452E7" w:rsidRDefault="00D452E7" w:rsidP="001E67C7">
      <w:pPr>
        <w:pStyle w:val="Zkladntext"/>
        <w:numPr>
          <w:ilvl w:val="0"/>
          <w:numId w:val="7"/>
        </w:numPr>
        <w:ind w:left="426" w:hanging="426"/>
        <w:rPr>
          <w:rFonts w:ascii="Arial" w:hAnsi="Arial" w:cs="Arial"/>
          <w:sz w:val="22"/>
          <w:szCs w:val="22"/>
        </w:rPr>
      </w:pPr>
      <w:r w:rsidRPr="00D452E7">
        <w:rPr>
          <w:rFonts w:ascii="Arial" w:hAnsi="Arial" w:cs="Arial"/>
          <w:sz w:val="22"/>
          <w:szCs w:val="22"/>
        </w:rPr>
        <w:t>V případě prodlení příkazce s placením účtovaných částek dle obsahu čl. V</w:t>
      </w:r>
      <w:r w:rsidR="007D3C33">
        <w:rPr>
          <w:rFonts w:ascii="Arial" w:hAnsi="Arial" w:cs="Arial"/>
          <w:sz w:val="22"/>
          <w:szCs w:val="22"/>
        </w:rPr>
        <w:t>I</w:t>
      </w:r>
      <w:r w:rsidRPr="00D452E7">
        <w:rPr>
          <w:rFonts w:ascii="Arial" w:hAnsi="Arial" w:cs="Arial"/>
          <w:sz w:val="22"/>
          <w:szCs w:val="22"/>
        </w:rPr>
        <w:t xml:space="preserve"> této smlouvy zaplatí příkazce příkazníkovi úrok z prodlení ve výši dle nařízení vlády č. 351/2013 Sb., v platném znění.</w:t>
      </w:r>
    </w:p>
    <w:p w:rsidR="00D452E7" w:rsidRPr="00D452E7" w:rsidRDefault="00D452E7" w:rsidP="00D452E7">
      <w:pPr>
        <w:pStyle w:val="Zkladntext"/>
        <w:ind w:left="709"/>
        <w:rPr>
          <w:rFonts w:ascii="Arial" w:hAnsi="Arial" w:cs="Arial"/>
          <w:sz w:val="22"/>
          <w:szCs w:val="22"/>
        </w:rPr>
      </w:pPr>
    </w:p>
    <w:p w:rsidR="00D452E7" w:rsidRDefault="00D452E7" w:rsidP="001E67C7">
      <w:pPr>
        <w:pStyle w:val="Zkladntext"/>
        <w:numPr>
          <w:ilvl w:val="0"/>
          <w:numId w:val="7"/>
        </w:numPr>
        <w:ind w:left="426" w:hanging="426"/>
        <w:rPr>
          <w:rFonts w:ascii="Arial" w:hAnsi="Arial" w:cs="Arial"/>
          <w:sz w:val="22"/>
          <w:szCs w:val="22"/>
        </w:rPr>
      </w:pPr>
      <w:r w:rsidRPr="00D452E7">
        <w:rPr>
          <w:rFonts w:ascii="Arial" w:hAnsi="Arial" w:cs="Arial"/>
          <w:sz w:val="22"/>
          <w:szCs w:val="22"/>
        </w:rPr>
        <w:t>Těmito ustanoveními není dotčen nárok příkazce nebo příkazníka na náhradu případné škody</w:t>
      </w:r>
      <w:r>
        <w:rPr>
          <w:rFonts w:ascii="Arial" w:hAnsi="Arial" w:cs="Arial"/>
          <w:sz w:val="22"/>
          <w:szCs w:val="22"/>
        </w:rPr>
        <w:t xml:space="preserve"> způsobené druhou smluvní stranou</w:t>
      </w:r>
      <w:r w:rsidRPr="00D452E7">
        <w:rPr>
          <w:rFonts w:ascii="Arial" w:hAnsi="Arial" w:cs="Arial"/>
          <w:sz w:val="22"/>
          <w:szCs w:val="22"/>
        </w:rPr>
        <w:t>.</w:t>
      </w:r>
    </w:p>
    <w:p w:rsidR="0084470D" w:rsidRDefault="0084470D" w:rsidP="0084470D">
      <w:pPr>
        <w:pStyle w:val="Zkladntext"/>
        <w:rPr>
          <w:rFonts w:ascii="Arial" w:hAnsi="Arial" w:cs="Arial"/>
          <w:sz w:val="22"/>
          <w:szCs w:val="22"/>
        </w:rPr>
      </w:pPr>
    </w:p>
    <w:p w:rsidR="0084470D" w:rsidRDefault="0084470D" w:rsidP="0084470D">
      <w:pPr>
        <w:pStyle w:val="Zkladntext"/>
        <w:rPr>
          <w:rFonts w:ascii="Arial" w:hAnsi="Arial" w:cs="Arial"/>
          <w:sz w:val="22"/>
          <w:szCs w:val="22"/>
        </w:rPr>
      </w:pPr>
    </w:p>
    <w:p w:rsidR="0084470D" w:rsidRPr="0084470D" w:rsidRDefault="0084470D" w:rsidP="0084470D">
      <w:pPr>
        <w:jc w:val="center"/>
        <w:rPr>
          <w:rFonts w:ascii="Arial" w:hAnsi="Arial" w:cs="Arial"/>
          <w:b/>
          <w:sz w:val="22"/>
          <w:szCs w:val="22"/>
        </w:rPr>
      </w:pPr>
      <w:r w:rsidRPr="0084470D">
        <w:rPr>
          <w:rFonts w:ascii="Arial" w:hAnsi="Arial" w:cs="Arial"/>
          <w:b/>
          <w:sz w:val="22"/>
          <w:szCs w:val="22"/>
        </w:rPr>
        <w:t>VII</w:t>
      </w:r>
      <w:r w:rsidR="007D3C33">
        <w:rPr>
          <w:rFonts w:ascii="Arial" w:hAnsi="Arial" w:cs="Arial"/>
          <w:b/>
          <w:sz w:val="22"/>
          <w:szCs w:val="22"/>
        </w:rPr>
        <w:t>I</w:t>
      </w:r>
      <w:r w:rsidRPr="0084470D">
        <w:rPr>
          <w:rFonts w:ascii="Arial" w:hAnsi="Arial" w:cs="Arial"/>
          <w:b/>
          <w:sz w:val="22"/>
          <w:szCs w:val="22"/>
        </w:rPr>
        <w:t>.</w:t>
      </w:r>
    </w:p>
    <w:p w:rsidR="0084470D" w:rsidRPr="0084470D" w:rsidRDefault="0084470D" w:rsidP="0084470D">
      <w:pPr>
        <w:jc w:val="center"/>
        <w:rPr>
          <w:rFonts w:ascii="Arial" w:hAnsi="Arial" w:cs="Arial"/>
          <w:b/>
          <w:sz w:val="22"/>
          <w:szCs w:val="22"/>
        </w:rPr>
      </w:pPr>
      <w:r w:rsidRPr="0084470D">
        <w:rPr>
          <w:rFonts w:ascii="Arial" w:hAnsi="Arial" w:cs="Arial"/>
          <w:b/>
          <w:sz w:val="22"/>
          <w:szCs w:val="22"/>
        </w:rPr>
        <w:t>Zpracování osobních údajů</w:t>
      </w:r>
    </w:p>
    <w:p w:rsidR="0084470D" w:rsidRPr="00D452E7" w:rsidRDefault="0084470D" w:rsidP="0084470D">
      <w:pPr>
        <w:pStyle w:val="Zkladntext"/>
        <w:rPr>
          <w:rFonts w:ascii="Arial" w:hAnsi="Arial" w:cs="Arial"/>
          <w:sz w:val="22"/>
          <w:szCs w:val="22"/>
        </w:rPr>
      </w:pPr>
    </w:p>
    <w:p w:rsidR="008635EB" w:rsidRDefault="008635EB" w:rsidP="00295E8D">
      <w:pPr>
        <w:pStyle w:val="Zkladntext"/>
        <w:numPr>
          <w:ilvl w:val="0"/>
          <w:numId w:val="9"/>
        </w:numPr>
        <w:ind w:left="426"/>
        <w:rPr>
          <w:rFonts w:ascii="Arial" w:hAnsi="Arial" w:cs="Arial"/>
          <w:sz w:val="22"/>
          <w:szCs w:val="22"/>
        </w:rPr>
      </w:pPr>
      <w:r w:rsidRPr="006113D0">
        <w:rPr>
          <w:rFonts w:ascii="Arial" w:hAnsi="Arial" w:cs="Arial"/>
          <w:sz w:val="22"/>
          <w:szCs w:val="22"/>
        </w:rPr>
        <w:t xml:space="preserve">Příkazce pověřuje příkazníka zpracováním osobních údajů nezbytných k plnění povinností z této smlouvy. Za tímto účelem příkazce, jakožto správce, předává příkazníkovi jako zpracovateli, osobní údaje </w:t>
      </w:r>
      <w:r w:rsidR="006113D0">
        <w:rPr>
          <w:rFonts w:ascii="Arial" w:hAnsi="Arial" w:cs="Arial"/>
          <w:sz w:val="22"/>
          <w:szCs w:val="22"/>
        </w:rPr>
        <w:t>subjektů údajů</w:t>
      </w:r>
      <w:r w:rsidRPr="006113D0">
        <w:rPr>
          <w:rFonts w:ascii="Arial" w:hAnsi="Arial" w:cs="Arial"/>
          <w:sz w:val="22"/>
          <w:szCs w:val="22"/>
        </w:rPr>
        <w:t xml:space="preserve">. </w:t>
      </w:r>
    </w:p>
    <w:p w:rsidR="00295E8D" w:rsidRDefault="00295E8D" w:rsidP="00295E8D">
      <w:pPr>
        <w:pStyle w:val="Zkladntext"/>
        <w:ind w:left="644"/>
        <w:rPr>
          <w:rFonts w:ascii="Arial" w:hAnsi="Arial" w:cs="Arial"/>
          <w:sz w:val="22"/>
          <w:szCs w:val="22"/>
        </w:rPr>
      </w:pPr>
    </w:p>
    <w:p w:rsidR="008635EB" w:rsidRPr="006113D0" w:rsidRDefault="008635EB" w:rsidP="00295E8D">
      <w:pPr>
        <w:pStyle w:val="Zkladntext"/>
        <w:numPr>
          <w:ilvl w:val="0"/>
          <w:numId w:val="9"/>
        </w:numPr>
        <w:ind w:left="426"/>
        <w:rPr>
          <w:rFonts w:ascii="Arial" w:hAnsi="Arial" w:cs="Arial"/>
          <w:sz w:val="22"/>
          <w:szCs w:val="22"/>
        </w:rPr>
      </w:pPr>
      <w:r w:rsidRPr="006113D0">
        <w:rPr>
          <w:rFonts w:ascii="Arial" w:hAnsi="Arial" w:cs="Arial"/>
          <w:sz w:val="22"/>
          <w:szCs w:val="22"/>
        </w:rPr>
        <w:t xml:space="preserve">Příkazník jako </w:t>
      </w:r>
      <w:r w:rsidR="00295E8D">
        <w:rPr>
          <w:rFonts w:ascii="Arial" w:hAnsi="Arial" w:cs="Arial"/>
          <w:sz w:val="22"/>
          <w:szCs w:val="22"/>
        </w:rPr>
        <w:t>„Z</w:t>
      </w:r>
      <w:r w:rsidRPr="006113D0">
        <w:rPr>
          <w:rFonts w:ascii="Arial" w:hAnsi="Arial" w:cs="Arial"/>
          <w:sz w:val="22"/>
          <w:szCs w:val="22"/>
        </w:rPr>
        <w:t>pracovatel</w:t>
      </w:r>
      <w:r w:rsidR="00295E8D">
        <w:rPr>
          <w:rFonts w:ascii="Arial" w:hAnsi="Arial" w:cs="Arial"/>
          <w:sz w:val="22"/>
          <w:szCs w:val="22"/>
        </w:rPr>
        <w:t>“</w:t>
      </w:r>
      <w:r w:rsidRPr="006113D0">
        <w:rPr>
          <w:rFonts w:ascii="Arial" w:hAnsi="Arial" w:cs="Arial"/>
          <w:sz w:val="22"/>
          <w:szCs w:val="22"/>
        </w:rPr>
        <w:t xml:space="preserve"> je po celou dobu účinnosti této smlouvy povinen:</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a)</w:t>
      </w:r>
      <w:r w:rsidRPr="006113D0">
        <w:rPr>
          <w:rFonts w:ascii="Arial" w:hAnsi="Arial" w:cs="Arial"/>
          <w:sz w:val="22"/>
          <w:szCs w:val="22"/>
        </w:rPr>
        <w:tab/>
        <w:t>nezapojit do zpracování žádné další osoby</w:t>
      </w:r>
      <w:r w:rsidR="006113D0">
        <w:rPr>
          <w:rFonts w:ascii="Arial" w:hAnsi="Arial" w:cs="Arial"/>
          <w:sz w:val="22"/>
          <w:szCs w:val="22"/>
        </w:rPr>
        <w:t>,</w:t>
      </w:r>
      <w:r w:rsidRPr="006113D0">
        <w:rPr>
          <w:rFonts w:ascii="Arial" w:hAnsi="Arial" w:cs="Arial"/>
          <w:sz w:val="22"/>
          <w:szCs w:val="22"/>
        </w:rPr>
        <w:t xml:space="preserve"> </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b)</w:t>
      </w:r>
      <w:r w:rsidRPr="006113D0">
        <w:rPr>
          <w:rFonts w:ascii="Arial" w:hAnsi="Arial" w:cs="Arial"/>
          <w:sz w:val="22"/>
          <w:szCs w:val="22"/>
        </w:rPr>
        <w:tab/>
        <w:t>zpracovávat osobní údaje pouze na základě doložených pokynů správce (vč. předání údajů do třetích zemí a mezinárodním organizacím), výjimkou jsou pouze případy, kdy jsou určité povinnosti zpracovateli uloženy přímo právním předpisem,</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c)</w:t>
      </w:r>
      <w:r w:rsidRPr="006113D0">
        <w:rPr>
          <w:rFonts w:ascii="Arial" w:hAnsi="Arial" w:cs="Arial"/>
          <w:sz w:val="22"/>
          <w:szCs w:val="22"/>
        </w:rPr>
        <w:tab/>
        <w:t xml:space="preserve">zachovávat mlčenlivost ve vztahu k osobním údajům, které jsou mu dle odst. 1 tohoto článku předávány, a zajistit, aby všechny osoby, které mají přístup k předaným osobním údajům, zachovávaly mlčenlivost, </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d)</w:t>
      </w:r>
      <w:r w:rsidRPr="006113D0">
        <w:rPr>
          <w:rFonts w:ascii="Arial" w:hAnsi="Arial" w:cs="Arial"/>
          <w:sz w:val="22"/>
          <w:szCs w:val="22"/>
        </w:rPr>
        <w:tab/>
        <w:t xml:space="preserve">být správci bez zbytečného odkladu nápomocen při plnění jeho povinností,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 za tímto účelem je zpracovatel povinen zajistit nebo přijmout vhodná technická a organizační opatření, o kterých ihned informuje správce; </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e)</w:t>
      </w:r>
      <w:r w:rsidRPr="006113D0">
        <w:rPr>
          <w:rFonts w:ascii="Arial" w:hAnsi="Arial" w:cs="Arial"/>
          <w:sz w:val="22"/>
          <w:szCs w:val="22"/>
        </w:rPr>
        <w:tab/>
        <w:t xml:space="preserve">po ukončení poskytování služeb spojených se zpracováním řádně naložit se zpracovávanými osobními údaji v souladu s GDPR a </w:t>
      </w:r>
      <w:r w:rsidR="006113D0">
        <w:rPr>
          <w:rFonts w:ascii="Arial" w:hAnsi="Arial" w:cs="Arial"/>
          <w:sz w:val="22"/>
          <w:szCs w:val="22"/>
        </w:rPr>
        <w:t>právními předpisy</w:t>
      </w:r>
      <w:r w:rsidRPr="006113D0">
        <w:rPr>
          <w:rFonts w:ascii="Arial" w:hAnsi="Arial" w:cs="Arial"/>
          <w:sz w:val="22"/>
          <w:szCs w:val="22"/>
        </w:rPr>
        <w:t xml:space="preserve"> ČR (zejména vrátit správci veškeré zpracovávané osobní údaje),</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f)</w:t>
      </w:r>
      <w:r w:rsidRPr="006113D0">
        <w:rPr>
          <w:rFonts w:ascii="Arial" w:hAnsi="Arial" w:cs="Arial"/>
          <w:sz w:val="22"/>
          <w:szCs w:val="22"/>
        </w:rPr>
        <w:tab/>
        <w:t>poskytnout správci veškeré informace potřebné k doložení toho, že byly splněny povinnosti stanovené správci právními předpisy,</w:t>
      </w:r>
    </w:p>
    <w:p w:rsidR="008635EB" w:rsidRPr="006113D0" w:rsidRDefault="008635EB" w:rsidP="00585F13">
      <w:pPr>
        <w:pStyle w:val="Zkladntext"/>
        <w:ind w:left="851" w:hanging="425"/>
        <w:rPr>
          <w:rFonts w:ascii="Arial" w:hAnsi="Arial" w:cs="Arial"/>
          <w:sz w:val="22"/>
          <w:szCs w:val="22"/>
        </w:rPr>
      </w:pPr>
      <w:r w:rsidRPr="006113D0">
        <w:rPr>
          <w:rFonts w:ascii="Arial" w:hAnsi="Arial" w:cs="Arial"/>
          <w:sz w:val="22"/>
          <w:szCs w:val="22"/>
        </w:rPr>
        <w:t>g)</w:t>
      </w:r>
      <w:r w:rsidRPr="006113D0">
        <w:rPr>
          <w:rFonts w:ascii="Arial" w:hAnsi="Arial" w:cs="Arial"/>
          <w:sz w:val="22"/>
          <w:szCs w:val="22"/>
        </w:rPr>
        <w:tab/>
        <w:t>umožnit kontroly, audity či inspekce prováděné správcem nebo jiným příslušným orgánem dle právních předpisů,</w:t>
      </w:r>
    </w:p>
    <w:p w:rsidR="008635EB" w:rsidRDefault="008635EB" w:rsidP="00585F13">
      <w:pPr>
        <w:pStyle w:val="Zkladntext"/>
        <w:ind w:left="851" w:hanging="425"/>
        <w:rPr>
          <w:rFonts w:ascii="Arial" w:hAnsi="Arial" w:cs="Arial"/>
          <w:sz w:val="22"/>
          <w:szCs w:val="22"/>
        </w:rPr>
      </w:pPr>
      <w:r w:rsidRPr="006113D0">
        <w:rPr>
          <w:rFonts w:ascii="Arial" w:hAnsi="Arial" w:cs="Arial"/>
          <w:sz w:val="22"/>
          <w:szCs w:val="22"/>
        </w:rPr>
        <w:t>h)</w:t>
      </w:r>
      <w:r w:rsidRPr="006113D0">
        <w:rPr>
          <w:rFonts w:ascii="Arial" w:hAnsi="Arial" w:cs="Arial"/>
          <w:sz w:val="22"/>
          <w:szCs w:val="22"/>
        </w:rPr>
        <w:tab/>
        <w:t xml:space="preserve">poskytnout bez zbytečného odkladu nebo ve lhůtě, kterou stanoví správce, součinnost potřebnou pro plnění zákonných povinností správce spojených s ochranou osobních údajů, jejich zpracováním a s plněním této smlouvy. </w:t>
      </w:r>
    </w:p>
    <w:p w:rsidR="001F2EFA" w:rsidRDefault="001F2EFA" w:rsidP="00585F13">
      <w:pPr>
        <w:pStyle w:val="Zkladntext"/>
        <w:ind w:left="851" w:hanging="425"/>
        <w:rPr>
          <w:rFonts w:ascii="Arial" w:hAnsi="Arial" w:cs="Arial"/>
          <w:sz w:val="22"/>
          <w:szCs w:val="22"/>
        </w:rPr>
      </w:pPr>
    </w:p>
    <w:p w:rsidR="00441EBF" w:rsidRDefault="00441EBF" w:rsidP="00585F13">
      <w:pPr>
        <w:pStyle w:val="Zkladntext"/>
        <w:ind w:left="851" w:hanging="425"/>
        <w:rPr>
          <w:rFonts w:ascii="Arial" w:hAnsi="Arial" w:cs="Arial"/>
          <w:sz w:val="22"/>
          <w:szCs w:val="22"/>
        </w:rPr>
      </w:pPr>
    </w:p>
    <w:p w:rsidR="00441EBF" w:rsidRDefault="00441EBF" w:rsidP="00585F13">
      <w:pPr>
        <w:pStyle w:val="Zkladntext"/>
        <w:ind w:left="851" w:hanging="425"/>
        <w:rPr>
          <w:rFonts w:ascii="Arial" w:hAnsi="Arial" w:cs="Arial"/>
          <w:sz w:val="22"/>
          <w:szCs w:val="22"/>
        </w:rPr>
      </w:pPr>
    </w:p>
    <w:p w:rsidR="006113D0" w:rsidRPr="006113D0" w:rsidRDefault="006113D0" w:rsidP="006113D0">
      <w:pPr>
        <w:pStyle w:val="Zkladntext"/>
        <w:ind w:left="644"/>
        <w:rPr>
          <w:rFonts w:ascii="Arial" w:hAnsi="Arial" w:cs="Arial"/>
          <w:sz w:val="22"/>
          <w:szCs w:val="22"/>
        </w:rPr>
      </w:pPr>
    </w:p>
    <w:p w:rsidR="008635EB" w:rsidRDefault="008635EB" w:rsidP="00373BFE">
      <w:pPr>
        <w:pStyle w:val="Zkladntext"/>
        <w:numPr>
          <w:ilvl w:val="0"/>
          <w:numId w:val="9"/>
        </w:numPr>
        <w:ind w:left="426" w:hanging="284"/>
        <w:rPr>
          <w:rFonts w:ascii="Arial" w:hAnsi="Arial" w:cs="Arial"/>
          <w:sz w:val="22"/>
          <w:szCs w:val="22"/>
        </w:rPr>
      </w:pPr>
      <w:r w:rsidRPr="006113D0">
        <w:rPr>
          <w:rFonts w:ascii="Arial" w:hAnsi="Arial" w:cs="Arial"/>
          <w:sz w:val="22"/>
          <w:szCs w:val="22"/>
        </w:rPr>
        <w:lastRenderedPageBreak/>
        <w:t>Zpracovatel se zavazuje přijmout taková technická a organizační opatření, aby nedošlo k porušení zabezpečení osobních údajů ve smyslu čl. 4 odst. 12 GDPR, tj. aby nedošlo k neoprávněnému či nahodilému přístupu k osobním údajům, k jejich změně, zničení či ztrátě, neoprávněným přenosům, k jejich jinému neoprávněnému zpracování, jakož i k jinému zneužití osobních údajů. Tato povinnost platí i po ukončení zpracování osobních údajů zpracovatelem.</w:t>
      </w:r>
    </w:p>
    <w:p w:rsidR="006113D0" w:rsidRPr="006113D0" w:rsidRDefault="006113D0" w:rsidP="006113D0">
      <w:pPr>
        <w:pStyle w:val="Zkladntext"/>
        <w:ind w:left="644"/>
        <w:rPr>
          <w:rFonts w:ascii="Arial" w:hAnsi="Arial" w:cs="Arial"/>
          <w:sz w:val="22"/>
          <w:szCs w:val="22"/>
        </w:rPr>
      </w:pPr>
    </w:p>
    <w:p w:rsidR="006113D0" w:rsidRPr="006113D0" w:rsidRDefault="008635EB" w:rsidP="008C199A">
      <w:pPr>
        <w:pStyle w:val="Zkladntext"/>
        <w:numPr>
          <w:ilvl w:val="0"/>
          <w:numId w:val="9"/>
        </w:numPr>
        <w:ind w:left="426"/>
        <w:rPr>
          <w:rFonts w:ascii="Arial" w:hAnsi="Arial" w:cs="Arial"/>
          <w:sz w:val="22"/>
          <w:szCs w:val="22"/>
        </w:rPr>
      </w:pPr>
      <w:r w:rsidRPr="006113D0">
        <w:rPr>
          <w:rFonts w:ascii="Arial" w:hAnsi="Arial" w:cs="Arial"/>
          <w:sz w:val="22"/>
          <w:szCs w:val="22"/>
        </w:rPr>
        <w:t>Zpracovatel se zavazuje zpracovat a dokumentovat přijatá a provedená technická a organizační opatření k zajištění ochrany osobních údajů v souladu s GDPR a jinými právními předpisy, aby zajistil úroveň zabezpečení odpovídající danému riziku, případně včetně:</w:t>
      </w:r>
    </w:p>
    <w:p w:rsidR="008635EB" w:rsidRPr="006113D0" w:rsidRDefault="008635EB" w:rsidP="008C199A">
      <w:pPr>
        <w:pStyle w:val="Zkladntext"/>
        <w:ind w:left="851" w:hanging="425"/>
        <w:rPr>
          <w:rFonts w:ascii="Arial" w:hAnsi="Arial" w:cs="Arial"/>
          <w:sz w:val="22"/>
          <w:szCs w:val="22"/>
        </w:rPr>
      </w:pPr>
      <w:r w:rsidRPr="006113D0">
        <w:rPr>
          <w:rFonts w:ascii="Arial" w:hAnsi="Arial" w:cs="Arial"/>
          <w:sz w:val="22"/>
          <w:szCs w:val="22"/>
        </w:rPr>
        <w:t>a)</w:t>
      </w:r>
      <w:r w:rsidRPr="006113D0">
        <w:rPr>
          <w:rFonts w:ascii="Arial" w:hAnsi="Arial" w:cs="Arial"/>
          <w:sz w:val="22"/>
          <w:szCs w:val="22"/>
        </w:rPr>
        <w:tab/>
        <w:t>schopnosti zajistit neustálou důvěrnost, integritu, dostupnost a odolnost systémů a služeb zpracování,</w:t>
      </w:r>
    </w:p>
    <w:p w:rsidR="008635EB" w:rsidRPr="006113D0" w:rsidRDefault="008635EB" w:rsidP="008C199A">
      <w:pPr>
        <w:pStyle w:val="Zkladntext"/>
        <w:ind w:left="851" w:hanging="425"/>
        <w:rPr>
          <w:rFonts w:ascii="Arial" w:hAnsi="Arial" w:cs="Arial"/>
          <w:sz w:val="22"/>
          <w:szCs w:val="22"/>
        </w:rPr>
      </w:pPr>
      <w:r w:rsidRPr="006113D0">
        <w:rPr>
          <w:rFonts w:ascii="Arial" w:hAnsi="Arial" w:cs="Arial"/>
          <w:sz w:val="22"/>
          <w:szCs w:val="22"/>
        </w:rPr>
        <w:t>b)</w:t>
      </w:r>
      <w:r w:rsidRPr="006113D0">
        <w:rPr>
          <w:rFonts w:ascii="Arial" w:hAnsi="Arial" w:cs="Arial"/>
          <w:sz w:val="22"/>
          <w:szCs w:val="22"/>
        </w:rPr>
        <w:tab/>
        <w:t>schopnosti obnovit dostupnost osobních údajů a přístup k nim včas v případě fyzických či technických incidentů,</w:t>
      </w:r>
    </w:p>
    <w:p w:rsidR="00D452E7" w:rsidRDefault="008635EB" w:rsidP="008C199A">
      <w:pPr>
        <w:pStyle w:val="Zkladntext"/>
        <w:ind w:left="851" w:hanging="425"/>
        <w:rPr>
          <w:rFonts w:ascii="Arial" w:hAnsi="Arial" w:cs="Arial"/>
          <w:sz w:val="22"/>
          <w:szCs w:val="22"/>
        </w:rPr>
      </w:pPr>
      <w:r w:rsidRPr="006113D0">
        <w:rPr>
          <w:rFonts w:ascii="Arial" w:hAnsi="Arial" w:cs="Arial"/>
          <w:sz w:val="22"/>
          <w:szCs w:val="22"/>
        </w:rPr>
        <w:t>c)</w:t>
      </w:r>
      <w:r w:rsidRPr="006113D0">
        <w:rPr>
          <w:rFonts w:ascii="Arial" w:hAnsi="Arial" w:cs="Arial"/>
          <w:sz w:val="22"/>
          <w:szCs w:val="22"/>
        </w:rPr>
        <w:tab/>
        <w:t>procesu pravidelného testování, posuzování a hodnocení účinnosti zavedených technických a organizačních opatření pro zajištění bezpečnosti zpracování.</w:t>
      </w:r>
    </w:p>
    <w:p w:rsidR="006113D0" w:rsidRPr="006113D0" w:rsidRDefault="006113D0" w:rsidP="00550CDD">
      <w:pPr>
        <w:pStyle w:val="Zkladntext"/>
        <w:ind w:left="284"/>
        <w:rPr>
          <w:rFonts w:ascii="Arial" w:hAnsi="Arial" w:cs="Arial"/>
          <w:sz w:val="22"/>
          <w:szCs w:val="22"/>
        </w:rPr>
      </w:pPr>
    </w:p>
    <w:p w:rsidR="00590347" w:rsidRPr="006117B5" w:rsidRDefault="00590347" w:rsidP="00590347">
      <w:pPr>
        <w:pStyle w:val="Normlnweb"/>
        <w:spacing w:after="60"/>
        <w:ind w:left="567"/>
        <w:jc w:val="both"/>
        <w:rPr>
          <w:rFonts w:ascii="Calibri Light" w:hAnsi="Calibri Light"/>
          <w:color w:val="auto"/>
          <w:kern w:val="1"/>
          <w:sz w:val="22"/>
          <w:szCs w:val="22"/>
          <w:lang w:eastAsia="ar-SA"/>
        </w:rPr>
      </w:pPr>
    </w:p>
    <w:p w:rsidR="00D452E7" w:rsidRPr="00360527" w:rsidRDefault="007D3C33" w:rsidP="00D452E7">
      <w:pPr>
        <w:jc w:val="center"/>
        <w:rPr>
          <w:rFonts w:ascii="Arial" w:hAnsi="Arial" w:cs="Arial"/>
          <w:b/>
          <w:sz w:val="22"/>
          <w:szCs w:val="22"/>
        </w:rPr>
      </w:pPr>
      <w:r>
        <w:rPr>
          <w:rFonts w:ascii="Arial" w:hAnsi="Arial" w:cs="Arial"/>
          <w:b/>
          <w:sz w:val="22"/>
          <w:szCs w:val="22"/>
        </w:rPr>
        <w:t>IX</w:t>
      </w:r>
      <w:r w:rsidR="00D452E7" w:rsidRPr="00360527">
        <w:rPr>
          <w:rFonts w:ascii="Arial" w:hAnsi="Arial" w:cs="Arial"/>
          <w:b/>
          <w:sz w:val="22"/>
          <w:szCs w:val="22"/>
        </w:rPr>
        <w:t>.</w:t>
      </w:r>
    </w:p>
    <w:p w:rsidR="00D452E7" w:rsidRPr="00D452E7" w:rsidRDefault="00D452E7" w:rsidP="00D452E7">
      <w:pPr>
        <w:tabs>
          <w:tab w:val="center" w:pos="4536"/>
          <w:tab w:val="left" w:pos="5978"/>
        </w:tabs>
        <w:jc w:val="center"/>
        <w:rPr>
          <w:rFonts w:ascii="Arial" w:hAnsi="Arial" w:cs="Arial"/>
          <w:b/>
          <w:sz w:val="22"/>
          <w:szCs w:val="22"/>
        </w:rPr>
      </w:pPr>
      <w:r w:rsidRPr="0084470D">
        <w:rPr>
          <w:rFonts w:ascii="Arial" w:hAnsi="Arial" w:cs="Arial"/>
          <w:b/>
          <w:sz w:val="22"/>
          <w:szCs w:val="22"/>
        </w:rPr>
        <w:t>Doba trvání a výpověď smlouvy</w:t>
      </w:r>
    </w:p>
    <w:p w:rsidR="00590347" w:rsidRDefault="00590347" w:rsidP="00590347">
      <w:pPr>
        <w:pStyle w:val="Normlnweb"/>
        <w:spacing w:after="60"/>
        <w:ind w:left="567"/>
        <w:jc w:val="both"/>
        <w:rPr>
          <w:rFonts w:ascii="Calibri Light" w:hAnsi="Calibri Light"/>
          <w:color w:val="auto"/>
          <w:kern w:val="1"/>
          <w:sz w:val="22"/>
          <w:szCs w:val="22"/>
          <w:lang w:eastAsia="ar-SA"/>
        </w:rPr>
      </w:pPr>
    </w:p>
    <w:p w:rsidR="00D452E7" w:rsidRDefault="00D452E7" w:rsidP="00550CDD">
      <w:pPr>
        <w:pStyle w:val="Zkladntext"/>
        <w:numPr>
          <w:ilvl w:val="0"/>
          <w:numId w:val="8"/>
        </w:numPr>
        <w:ind w:left="426" w:hanging="426"/>
        <w:rPr>
          <w:rFonts w:ascii="Arial" w:hAnsi="Arial" w:cs="Arial"/>
          <w:sz w:val="22"/>
          <w:szCs w:val="22"/>
        </w:rPr>
      </w:pPr>
      <w:r w:rsidRPr="00D452E7">
        <w:rPr>
          <w:rFonts w:ascii="Arial" w:hAnsi="Arial" w:cs="Arial"/>
          <w:sz w:val="22"/>
          <w:szCs w:val="22"/>
        </w:rPr>
        <w:t xml:space="preserve">Tato smlouva se uzavírá na dobu </w:t>
      </w:r>
      <w:r w:rsidR="0084470D">
        <w:rPr>
          <w:rFonts w:ascii="Arial" w:hAnsi="Arial" w:cs="Arial"/>
          <w:sz w:val="22"/>
          <w:szCs w:val="22"/>
        </w:rPr>
        <w:t>48 měsíců od nabytí účinnosti této smlouvy</w:t>
      </w:r>
      <w:r w:rsidRPr="00D452E7">
        <w:rPr>
          <w:rFonts w:ascii="Arial" w:hAnsi="Arial" w:cs="Arial"/>
          <w:sz w:val="22"/>
          <w:szCs w:val="22"/>
        </w:rPr>
        <w:t>. Před uplynutím této doby může být účinnost této smlouvy ukončena na základě dohody smluvních stran, a to dnem a za podmínek v této dohodě sjednaných nebo výpovědí některé ze smluvních stran.</w:t>
      </w:r>
    </w:p>
    <w:p w:rsidR="00D452E7" w:rsidRPr="00D452E7" w:rsidRDefault="00D452E7" w:rsidP="00D452E7">
      <w:pPr>
        <w:pStyle w:val="Zkladntext"/>
        <w:ind w:left="644"/>
        <w:rPr>
          <w:rFonts w:ascii="Arial" w:hAnsi="Arial" w:cs="Arial"/>
          <w:sz w:val="22"/>
          <w:szCs w:val="22"/>
        </w:rPr>
      </w:pPr>
    </w:p>
    <w:p w:rsidR="00D452E7" w:rsidRDefault="00D452E7" w:rsidP="00EE62D2">
      <w:pPr>
        <w:pStyle w:val="Zkladntext"/>
        <w:numPr>
          <w:ilvl w:val="0"/>
          <w:numId w:val="8"/>
        </w:numPr>
        <w:ind w:left="426" w:hanging="426"/>
        <w:rPr>
          <w:rFonts w:ascii="Arial" w:hAnsi="Arial" w:cs="Arial"/>
          <w:sz w:val="22"/>
          <w:szCs w:val="22"/>
        </w:rPr>
      </w:pPr>
      <w:r w:rsidRPr="00D452E7">
        <w:rPr>
          <w:rFonts w:ascii="Arial" w:hAnsi="Arial" w:cs="Arial"/>
          <w:sz w:val="22"/>
          <w:szCs w:val="22"/>
        </w:rPr>
        <w:t xml:space="preserve">Příkazce </w:t>
      </w:r>
      <w:r w:rsidR="0084470D">
        <w:rPr>
          <w:rFonts w:ascii="Arial" w:hAnsi="Arial" w:cs="Arial"/>
          <w:sz w:val="22"/>
          <w:szCs w:val="22"/>
        </w:rPr>
        <w:t xml:space="preserve">i příkazník </w:t>
      </w:r>
      <w:r w:rsidRPr="00D452E7">
        <w:rPr>
          <w:rFonts w:ascii="Arial" w:hAnsi="Arial" w:cs="Arial"/>
          <w:sz w:val="22"/>
          <w:szCs w:val="22"/>
        </w:rPr>
        <w:t>může vypovědět smlouvu i bez uvedení důvod</w:t>
      </w:r>
      <w:r w:rsidR="00EF0AF4">
        <w:rPr>
          <w:rFonts w:ascii="Arial" w:hAnsi="Arial" w:cs="Arial"/>
          <w:sz w:val="22"/>
          <w:szCs w:val="22"/>
        </w:rPr>
        <w:t>u</w:t>
      </w:r>
      <w:r w:rsidRPr="00D452E7">
        <w:rPr>
          <w:rFonts w:ascii="Arial" w:hAnsi="Arial" w:cs="Arial"/>
          <w:sz w:val="22"/>
          <w:szCs w:val="22"/>
        </w:rPr>
        <w:t xml:space="preserve"> s jednoměsíční výpovědní dobou.</w:t>
      </w:r>
      <w:r w:rsidR="0084470D">
        <w:rPr>
          <w:rFonts w:ascii="Arial" w:hAnsi="Arial" w:cs="Arial"/>
          <w:sz w:val="22"/>
          <w:szCs w:val="22"/>
        </w:rPr>
        <w:t xml:space="preserve"> Výpovědní dob</w:t>
      </w:r>
      <w:r w:rsidR="00442E32">
        <w:rPr>
          <w:rFonts w:ascii="Arial" w:hAnsi="Arial" w:cs="Arial"/>
          <w:sz w:val="22"/>
          <w:szCs w:val="22"/>
        </w:rPr>
        <w:t>a</w:t>
      </w:r>
      <w:r w:rsidR="0084470D">
        <w:rPr>
          <w:rFonts w:ascii="Arial" w:hAnsi="Arial" w:cs="Arial"/>
          <w:sz w:val="22"/>
          <w:szCs w:val="22"/>
        </w:rPr>
        <w:t xml:space="preserve"> začne běžet prvního dne měsíce následujícího po doručení výpovědi druhé smluvní straně.</w:t>
      </w:r>
    </w:p>
    <w:p w:rsidR="00C40B8F" w:rsidRDefault="00C40B8F" w:rsidP="00C40B8F">
      <w:pPr>
        <w:pStyle w:val="Zkladntext"/>
        <w:ind w:hanging="644"/>
        <w:rPr>
          <w:rFonts w:ascii="Arial" w:hAnsi="Arial" w:cs="Arial"/>
          <w:sz w:val="22"/>
          <w:szCs w:val="22"/>
        </w:rPr>
      </w:pPr>
    </w:p>
    <w:p w:rsidR="00442E32" w:rsidRDefault="00442E32" w:rsidP="00C40B8F">
      <w:pPr>
        <w:pStyle w:val="Zkladntext"/>
        <w:ind w:hanging="644"/>
        <w:rPr>
          <w:rFonts w:ascii="Arial" w:hAnsi="Arial" w:cs="Arial"/>
          <w:sz w:val="22"/>
          <w:szCs w:val="22"/>
        </w:rPr>
      </w:pPr>
    </w:p>
    <w:p w:rsidR="00D452E7" w:rsidRPr="00D452E7" w:rsidRDefault="00D452E7" w:rsidP="00C40B8F">
      <w:pPr>
        <w:pStyle w:val="Zkladntext"/>
        <w:ind w:left="709" w:hanging="644"/>
        <w:rPr>
          <w:rFonts w:ascii="Arial" w:hAnsi="Arial" w:cs="Arial"/>
          <w:sz w:val="22"/>
          <w:szCs w:val="22"/>
        </w:rPr>
      </w:pPr>
    </w:p>
    <w:p w:rsidR="00C40B8F" w:rsidRPr="00360527" w:rsidRDefault="00C95271" w:rsidP="00C40B8F">
      <w:pPr>
        <w:ind w:hanging="644"/>
        <w:jc w:val="center"/>
        <w:rPr>
          <w:rFonts w:ascii="Arial" w:hAnsi="Arial" w:cs="Arial"/>
          <w:b/>
          <w:sz w:val="22"/>
          <w:szCs w:val="22"/>
        </w:rPr>
      </w:pPr>
      <w:r>
        <w:rPr>
          <w:rFonts w:ascii="Arial" w:hAnsi="Arial" w:cs="Arial"/>
          <w:b/>
          <w:sz w:val="22"/>
          <w:szCs w:val="22"/>
        </w:rPr>
        <w:t xml:space="preserve">           </w:t>
      </w:r>
      <w:r w:rsidR="007D3C33">
        <w:rPr>
          <w:rFonts w:ascii="Arial" w:hAnsi="Arial" w:cs="Arial"/>
          <w:b/>
          <w:sz w:val="22"/>
          <w:szCs w:val="22"/>
        </w:rPr>
        <w:t>X</w:t>
      </w:r>
      <w:r w:rsidR="00C40B8F" w:rsidRPr="00360527">
        <w:rPr>
          <w:rFonts w:ascii="Arial" w:hAnsi="Arial" w:cs="Arial"/>
          <w:b/>
          <w:sz w:val="22"/>
          <w:szCs w:val="22"/>
        </w:rPr>
        <w:t>.</w:t>
      </w:r>
    </w:p>
    <w:p w:rsidR="00590347" w:rsidRDefault="00C40B8F" w:rsidP="00C40B8F">
      <w:pPr>
        <w:pStyle w:val="Normlnweb"/>
        <w:spacing w:after="60"/>
        <w:ind w:left="567" w:hanging="644"/>
        <w:jc w:val="center"/>
        <w:rPr>
          <w:b/>
          <w:color w:val="auto"/>
          <w:sz w:val="22"/>
          <w:szCs w:val="22"/>
        </w:rPr>
      </w:pPr>
      <w:r>
        <w:rPr>
          <w:b/>
          <w:color w:val="auto"/>
          <w:sz w:val="22"/>
          <w:szCs w:val="22"/>
        </w:rPr>
        <w:t>Ostatní ujednání</w:t>
      </w:r>
    </w:p>
    <w:p w:rsidR="00C40B8F" w:rsidRPr="00115C22" w:rsidRDefault="00C40B8F" w:rsidP="00C40B8F">
      <w:pPr>
        <w:pStyle w:val="Normlnweb"/>
        <w:spacing w:after="60"/>
        <w:ind w:left="567" w:hanging="644"/>
        <w:jc w:val="center"/>
        <w:rPr>
          <w:rFonts w:ascii="Calibri Light" w:hAnsi="Calibri Light"/>
          <w:color w:val="auto"/>
          <w:kern w:val="1"/>
          <w:sz w:val="22"/>
          <w:szCs w:val="22"/>
          <w:lang w:eastAsia="ar-SA"/>
        </w:rPr>
      </w:pPr>
    </w:p>
    <w:p w:rsidR="00590347" w:rsidRDefault="00590347" w:rsidP="00EE62D2">
      <w:pPr>
        <w:pStyle w:val="Zkladntext"/>
        <w:numPr>
          <w:ilvl w:val="0"/>
          <w:numId w:val="10"/>
        </w:numPr>
        <w:ind w:left="426" w:hanging="426"/>
        <w:rPr>
          <w:rFonts w:ascii="Arial" w:hAnsi="Arial" w:cs="Arial"/>
          <w:sz w:val="22"/>
          <w:szCs w:val="22"/>
        </w:rPr>
      </w:pPr>
      <w:r w:rsidRPr="00C40B8F">
        <w:rPr>
          <w:rFonts w:ascii="Arial" w:hAnsi="Arial" w:cs="Arial"/>
          <w:sz w:val="22"/>
          <w:szCs w:val="22"/>
        </w:rPr>
        <w:t>Tato smlouva může být měněna, doplňována nebo zrušena pouze písemnými dodatky oboustranně odsouhlasenými a podepsanými.</w:t>
      </w:r>
    </w:p>
    <w:p w:rsidR="00C40B8F" w:rsidRPr="00C40B8F" w:rsidRDefault="00C40B8F" w:rsidP="00EE62D2">
      <w:pPr>
        <w:pStyle w:val="Zkladntext"/>
        <w:ind w:left="426" w:hanging="426"/>
        <w:rPr>
          <w:rFonts w:ascii="Arial" w:hAnsi="Arial" w:cs="Arial"/>
          <w:sz w:val="22"/>
          <w:szCs w:val="22"/>
        </w:rPr>
      </w:pPr>
    </w:p>
    <w:p w:rsidR="00C40B8F" w:rsidRDefault="00590347" w:rsidP="00EE62D2">
      <w:pPr>
        <w:pStyle w:val="Zkladntext"/>
        <w:numPr>
          <w:ilvl w:val="0"/>
          <w:numId w:val="10"/>
        </w:numPr>
        <w:ind w:left="426" w:hanging="426"/>
        <w:rPr>
          <w:rFonts w:ascii="Arial" w:hAnsi="Arial" w:cs="Arial"/>
          <w:sz w:val="22"/>
          <w:szCs w:val="22"/>
        </w:rPr>
      </w:pPr>
      <w:r w:rsidRPr="00C40B8F">
        <w:rPr>
          <w:rFonts w:ascii="Arial" w:hAnsi="Arial" w:cs="Arial"/>
          <w:sz w:val="22"/>
          <w:szCs w:val="22"/>
        </w:rPr>
        <w:t xml:space="preserve">Smlouva je vyhotovena ve třech vyhotoveních, z nichž 2 obdrží příkazce a 1 příkazník. </w:t>
      </w:r>
    </w:p>
    <w:p w:rsidR="00C40B8F" w:rsidRPr="00C40B8F" w:rsidRDefault="00C40B8F" w:rsidP="00EE62D2">
      <w:pPr>
        <w:pStyle w:val="Zkladntext"/>
        <w:ind w:left="426" w:hanging="426"/>
        <w:rPr>
          <w:rFonts w:ascii="Arial" w:hAnsi="Arial" w:cs="Arial"/>
          <w:sz w:val="22"/>
          <w:szCs w:val="22"/>
        </w:rPr>
      </w:pPr>
    </w:p>
    <w:p w:rsidR="00590347" w:rsidRDefault="00590347" w:rsidP="00EE62D2">
      <w:pPr>
        <w:pStyle w:val="Zkladntext"/>
        <w:numPr>
          <w:ilvl w:val="0"/>
          <w:numId w:val="10"/>
        </w:numPr>
        <w:ind w:left="426" w:hanging="426"/>
        <w:rPr>
          <w:rFonts w:ascii="Arial" w:hAnsi="Arial" w:cs="Arial"/>
          <w:sz w:val="22"/>
          <w:szCs w:val="22"/>
        </w:rPr>
      </w:pPr>
      <w:r w:rsidRPr="00C40B8F">
        <w:rPr>
          <w:rFonts w:ascii="Arial" w:hAnsi="Arial" w:cs="Arial"/>
          <w:sz w:val="22"/>
          <w:szCs w:val="22"/>
        </w:rPr>
        <w:t xml:space="preserve">Tato smlouva nabývá platnosti dnem podpisu oběma smluvními stranami. </w:t>
      </w:r>
      <w:r w:rsidR="00C40B8F">
        <w:rPr>
          <w:rFonts w:ascii="Arial" w:hAnsi="Arial" w:cs="Arial"/>
          <w:sz w:val="22"/>
          <w:szCs w:val="22"/>
        </w:rPr>
        <w:t>Smlouva nabývá účinnosti dnem uveřejnění v registru smluv vedeném Ministerstvem vnitra ČR.</w:t>
      </w:r>
    </w:p>
    <w:p w:rsidR="00C40B8F" w:rsidRPr="00C40B8F" w:rsidRDefault="00C40B8F" w:rsidP="00EE62D2">
      <w:pPr>
        <w:pStyle w:val="Zkladntext"/>
        <w:ind w:left="426" w:hanging="426"/>
        <w:rPr>
          <w:rFonts w:ascii="Arial" w:hAnsi="Arial" w:cs="Arial"/>
          <w:sz w:val="22"/>
          <w:szCs w:val="22"/>
        </w:rPr>
      </w:pPr>
    </w:p>
    <w:p w:rsidR="00590347" w:rsidRDefault="00590347" w:rsidP="00EE62D2">
      <w:pPr>
        <w:pStyle w:val="Zkladntext"/>
        <w:numPr>
          <w:ilvl w:val="0"/>
          <w:numId w:val="10"/>
        </w:numPr>
        <w:ind w:left="426" w:hanging="426"/>
        <w:rPr>
          <w:rFonts w:ascii="Arial" w:hAnsi="Arial" w:cs="Arial"/>
          <w:sz w:val="22"/>
          <w:szCs w:val="22"/>
        </w:rPr>
      </w:pPr>
      <w:r w:rsidRPr="00C40B8F">
        <w:rPr>
          <w:rFonts w:ascii="Arial" w:hAnsi="Arial" w:cs="Arial"/>
          <w:sz w:val="22"/>
          <w:szCs w:val="22"/>
        </w:rPr>
        <w:t>Ve všech záležitostech touto smlouvou neupravených se vztahy smluvních stran řídí obecně závaznými právními předpisy, zejména pak příslušnými ustanoveními občanského zákoníku.</w:t>
      </w:r>
    </w:p>
    <w:p w:rsidR="00C33335" w:rsidRDefault="00C33335" w:rsidP="00EE62D2">
      <w:pPr>
        <w:pStyle w:val="Zkladntext"/>
        <w:ind w:left="426" w:hanging="426"/>
        <w:rPr>
          <w:rFonts w:ascii="Arial" w:hAnsi="Arial" w:cs="Arial"/>
          <w:sz w:val="22"/>
          <w:szCs w:val="22"/>
        </w:rPr>
      </w:pPr>
    </w:p>
    <w:p w:rsidR="00101915" w:rsidRDefault="00101915" w:rsidP="00EE62D2">
      <w:pPr>
        <w:pStyle w:val="Zkladntext"/>
        <w:ind w:left="426" w:hanging="426"/>
        <w:rPr>
          <w:rFonts w:ascii="Arial" w:hAnsi="Arial" w:cs="Arial"/>
          <w:sz w:val="22"/>
          <w:szCs w:val="22"/>
        </w:rPr>
      </w:pPr>
    </w:p>
    <w:p w:rsidR="00101915" w:rsidRPr="00C40B8F" w:rsidRDefault="00101915" w:rsidP="00EE62D2">
      <w:pPr>
        <w:pStyle w:val="Zkladntext"/>
        <w:ind w:left="426" w:hanging="426"/>
        <w:rPr>
          <w:rFonts w:ascii="Arial" w:hAnsi="Arial" w:cs="Arial"/>
          <w:sz w:val="22"/>
          <w:szCs w:val="22"/>
        </w:rPr>
      </w:pPr>
    </w:p>
    <w:p w:rsidR="00590347" w:rsidRDefault="00590347" w:rsidP="00EE62D2">
      <w:pPr>
        <w:pStyle w:val="Zkladntext"/>
        <w:numPr>
          <w:ilvl w:val="0"/>
          <w:numId w:val="10"/>
        </w:numPr>
        <w:ind w:left="426" w:hanging="426"/>
        <w:rPr>
          <w:rFonts w:ascii="Arial" w:hAnsi="Arial" w:cs="Arial"/>
          <w:sz w:val="22"/>
          <w:szCs w:val="22"/>
        </w:rPr>
      </w:pPr>
      <w:r w:rsidRPr="00C40B8F">
        <w:rPr>
          <w:rFonts w:ascii="Arial" w:hAnsi="Arial" w:cs="Arial"/>
          <w:sz w:val="22"/>
          <w:szCs w:val="22"/>
        </w:rPr>
        <w:lastRenderedPageBreak/>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C33335" w:rsidRPr="00C40B8F" w:rsidRDefault="00C33335" w:rsidP="00EE62D2">
      <w:pPr>
        <w:pStyle w:val="Zkladntext"/>
        <w:ind w:left="426" w:hanging="426"/>
        <w:rPr>
          <w:rFonts w:ascii="Arial" w:hAnsi="Arial" w:cs="Arial"/>
          <w:sz w:val="22"/>
          <w:szCs w:val="22"/>
        </w:rPr>
      </w:pPr>
    </w:p>
    <w:p w:rsidR="00590347" w:rsidRPr="00C40B8F" w:rsidRDefault="00590347" w:rsidP="00EE62D2">
      <w:pPr>
        <w:pStyle w:val="Zkladntext"/>
        <w:numPr>
          <w:ilvl w:val="0"/>
          <w:numId w:val="10"/>
        </w:numPr>
        <w:ind w:left="426" w:hanging="426"/>
        <w:rPr>
          <w:rFonts w:ascii="Arial" w:hAnsi="Arial" w:cs="Arial"/>
          <w:sz w:val="22"/>
          <w:szCs w:val="22"/>
        </w:rPr>
      </w:pPr>
      <w:r w:rsidRPr="00C40B8F">
        <w:rPr>
          <w:rFonts w:ascii="Arial" w:hAnsi="Arial" w:cs="Arial"/>
          <w:sz w:val="22"/>
          <w:szCs w:val="22"/>
        </w:rPr>
        <w:t xml:space="preserve">Rada města </w:t>
      </w:r>
      <w:r w:rsidR="00C33335">
        <w:rPr>
          <w:rFonts w:ascii="Arial" w:hAnsi="Arial" w:cs="Arial"/>
          <w:sz w:val="22"/>
          <w:szCs w:val="22"/>
        </w:rPr>
        <w:t xml:space="preserve">Říčany </w:t>
      </w:r>
      <w:r w:rsidRPr="00C40B8F">
        <w:rPr>
          <w:rFonts w:ascii="Arial" w:hAnsi="Arial" w:cs="Arial"/>
          <w:sz w:val="22"/>
          <w:szCs w:val="22"/>
        </w:rPr>
        <w:t xml:space="preserve">schválila uzavření této smlouvy na svém jednání konaném dne </w:t>
      </w:r>
      <w:sdt>
        <w:sdtPr>
          <w:rPr>
            <w:rFonts w:ascii="Arial" w:hAnsi="Arial" w:cs="Arial"/>
            <w:sz w:val="22"/>
            <w:szCs w:val="22"/>
          </w:rPr>
          <w:tag w:val="Zadejte"/>
          <w:id w:val="1290625956"/>
          <w:placeholder>
            <w:docPart w:val="2736ED2951A24F0E9C24E2F7F6F7841E"/>
          </w:placeholder>
        </w:sdtPr>
        <w:sdtEndPr/>
        <w:sdtContent>
          <w:r w:rsidR="0058022F">
            <w:rPr>
              <w:rFonts w:ascii="Arial" w:hAnsi="Arial" w:cs="Arial"/>
              <w:sz w:val="22"/>
              <w:szCs w:val="22"/>
            </w:rPr>
            <w:t>29.11.2018</w:t>
          </w:r>
        </w:sdtContent>
      </w:sdt>
      <w:r w:rsidRPr="00C40B8F">
        <w:rPr>
          <w:rFonts w:ascii="Arial" w:hAnsi="Arial" w:cs="Arial"/>
          <w:sz w:val="22"/>
          <w:szCs w:val="22"/>
        </w:rPr>
        <w:t xml:space="preserve"> pod číslem usnesení</w:t>
      </w:r>
      <w:r w:rsidR="0058022F">
        <w:rPr>
          <w:rFonts w:ascii="Arial" w:hAnsi="Arial" w:cs="Arial"/>
          <w:sz w:val="22"/>
          <w:szCs w:val="22"/>
        </w:rPr>
        <w:t xml:space="preserve"> 18-52-008</w:t>
      </w:r>
      <w:r w:rsidRPr="00C40B8F">
        <w:rPr>
          <w:rFonts w:ascii="Arial" w:hAnsi="Arial" w:cs="Arial"/>
          <w:sz w:val="22"/>
          <w:szCs w:val="22"/>
        </w:rPr>
        <w:t>.</w:t>
      </w:r>
    </w:p>
    <w:p w:rsidR="00590347" w:rsidRPr="0081632D" w:rsidRDefault="00590347" w:rsidP="00EE62D2">
      <w:pPr>
        <w:pStyle w:val="Odstavecseseznamem"/>
        <w:ind w:left="426" w:hanging="426"/>
        <w:rPr>
          <w:rFonts w:ascii="Calibri Light" w:hAnsi="Calibri Light"/>
          <w:iCs/>
          <w:sz w:val="22"/>
          <w:szCs w:val="22"/>
        </w:rPr>
      </w:pPr>
    </w:p>
    <w:p w:rsidR="00670A83" w:rsidRDefault="00670A83" w:rsidP="00670A83">
      <w:pPr>
        <w:rPr>
          <w:rStyle w:val="StylArial11b"/>
          <w:rFonts w:ascii="Arial" w:hAnsi="Arial" w:cs="Arial"/>
          <w:szCs w:val="22"/>
        </w:rPr>
      </w:pPr>
    </w:p>
    <w:p w:rsidR="00EE62D2" w:rsidRPr="00360527" w:rsidRDefault="00EE62D2" w:rsidP="00670A83">
      <w:pPr>
        <w:rPr>
          <w:rStyle w:val="StylArial11b"/>
          <w:rFonts w:ascii="Arial" w:hAnsi="Arial" w:cs="Arial"/>
          <w:szCs w:val="22"/>
        </w:rPr>
      </w:pPr>
    </w:p>
    <w:p w:rsidR="00595986" w:rsidRDefault="00C33335" w:rsidP="00AE78A1">
      <w:pPr>
        <w:rPr>
          <w:rFonts w:ascii="Arial" w:hAnsi="Arial" w:cs="Arial"/>
          <w:sz w:val="22"/>
          <w:szCs w:val="22"/>
        </w:rPr>
      </w:pPr>
      <w:r>
        <w:rPr>
          <w:rFonts w:ascii="Arial" w:hAnsi="Arial" w:cs="Arial"/>
          <w:sz w:val="22"/>
          <w:szCs w:val="22"/>
        </w:rPr>
        <w:t>V Říčanech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Říčanech dne </w:t>
      </w:r>
    </w:p>
    <w:p w:rsidR="00C33335" w:rsidRDefault="00C33335" w:rsidP="00AE78A1">
      <w:pPr>
        <w:rPr>
          <w:rFonts w:ascii="Arial" w:hAnsi="Arial" w:cs="Arial"/>
          <w:sz w:val="22"/>
          <w:szCs w:val="22"/>
        </w:rPr>
      </w:pPr>
    </w:p>
    <w:p w:rsidR="00C33335" w:rsidRDefault="00C33335" w:rsidP="00AE78A1">
      <w:pPr>
        <w:rPr>
          <w:rFonts w:ascii="Arial" w:hAnsi="Arial" w:cs="Arial"/>
          <w:sz w:val="22"/>
          <w:szCs w:val="22"/>
        </w:rPr>
      </w:pPr>
      <w:r>
        <w:rPr>
          <w:rFonts w:ascii="Arial" w:hAnsi="Arial" w:cs="Arial"/>
          <w:sz w:val="22"/>
          <w:szCs w:val="22"/>
        </w:rPr>
        <w:t>za příkazce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příkazníka:</w:t>
      </w:r>
    </w:p>
    <w:p w:rsidR="00C33335" w:rsidRDefault="00C33335" w:rsidP="00AE78A1">
      <w:pPr>
        <w:rPr>
          <w:rFonts w:ascii="Arial" w:hAnsi="Arial" w:cs="Arial"/>
          <w:sz w:val="22"/>
          <w:szCs w:val="22"/>
        </w:rPr>
      </w:pPr>
    </w:p>
    <w:p w:rsidR="00C33335" w:rsidRDefault="00C33335" w:rsidP="00AE78A1">
      <w:pPr>
        <w:rPr>
          <w:rFonts w:ascii="Arial" w:hAnsi="Arial" w:cs="Arial"/>
          <w:sz w:val="22"/>
          <w:szCs w:val="22"/>
        </w:rPr>
      </w:pPr>
    </w:p>
    <w:p w:rsidR="00EE62D2" w:rsidRDefault="00EE62D2" w:rsidP="00AE78A1">
      <w:pPr>
        <w:rPr>
          <w:rFonts w:ascii="Arial" w:hAnsi="Arial" w:cs="Arial"/>
          <w:sz w:val="22"/>
          <w:szCs w:val="22"/>
        </w:rPr>
      </w:pPr>
    </w:p>
    <w:p w:rsidR="00EE62D2" w:rsidRDefault="00EE62D2" w:rsidP="00AE78A1">
      <w:pPr>
        <w:rPr>
          <w:rFonts w:ascii="Arial" w:hAnsi="Arial" w:cs="Arial"/>
          <w:sz w:val="22"/>
          <w:szCs w:val="22"/>
        </w:rPr>
      </w:pPr>
    </w:p>
    <w:p w:rsidR="00C33335" w:rsidRDefault="00C33335" w:rsidP="00AE78A1">
      <w:pPr>
        <w:rPr>
          <w:rFonts w:ascii="Arial" w:hAnsi="Arial" w:cs="Arial"/>
          <w:sz w:val="22"/>
          <w:szCs w:val="22"/>
        </w:rPr>
      </w:pPr>
    </w:p>
    <w:p w:rsidR="00C33335" w:rsidRDefault="00C33335" w:rsidP="00AE78A1">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C33335" w:rsidRDefault="00C33335" w:rsidP="00AE78A1">
      <w:pPr>
        <w:rPr>
          <w:rFonts w:ascii="Arial" w:hAnsi="Arial" w:cs="Arial"/>
          <w:sz w:val="22"/>
          <w:szCs w:val="22"/>
        </w:rPr>
      </w:pPr>
    </w:p>
    <w:p w:rsidR="00C33335" w:rsidRDefault="00C33335" w:rsidP="00AE78A1">
      <w:pPr>
        <w:rPr>
          <w:rFonts w:ascii="Arial" w:hAnsi="Arial" w:cs="Arial"/>
          <w:sz w:val="22"/>
          <w:szCs w:val="22"/>
        </w:rPr>
      </w:pPr>
      <w:r>
        <w:rPr>
          <w:rFonts w:ascii="Arial" w:hAnsi="Arial" w:cs="Arial"/>
          <w:sz w:val="22"/>
          <w:szCs w:val="22"/>
        </w:rPr>
        <w:t>Mgr. Vladimír Kořen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Vladimír Polánský</w:t>
      </w:r>
    </w:p>
    <w:p w:rsidR="00C33335" w:rsidRPr="00360527" w:rsidRDefault="00C33335" w:rsidP="00AE78A1">
      <w:pPr>
        <w:rPr>
          <w:rFonts w:ascii="Arial" w:hAnsi="Arial" w:cs="Arial"/>
          <w:sz w:val="22"/>
          <w:szCs w:val="22"/>
        </w:rPr>
      </w:pPr>
      <w:r>
        <w:rPr>
          <w:rFonts w:ascii="Arial" w:hAnsi="Arial" w:cs="Arial"/>
          <w:sz w:val="22"/>
          <w:szCs w:val="22"/>
        </w:rPr>
        <w:t>starosta města</w:t>
      </w:r>
    </w:p>
    <w:p w:rsidR="00AE78A1" w:rsidRPr="00360527" w:rsidRDefault="00AE78A1" w:rsidP="00670A83">
      <w:pPr>
        <w:rPr>
          <w:rStyle w:val="StylArial11b"/>
          <w:rFonts w:ascii="Arial" w:hAnsi="Arial" w:cs="Arial"/>
          <w:szCs w:val="22"/>
        </w:rPr>
      </w:pPr>
    </w:p>
    <w:p w:rsidR="00AE78A1" w:rsidRPr="00360527" w:rsidRDefault="00AE78A1" w:rsidP="00670A83">
      <w:pPr>
        <w:rPr>
          <w:rStyle w:val="StylArial11b"/>
          <w:rFonts w:ascii="Arial" w:hAnsi="Arial" w:cs="Arial"/>
          <w:szCs w:val="22"/>
        </w:rPr>
      </w:pPr>
    </w:p>
    <w:p w:rsidR="00670A83" w:rsidRPr="00360527" w:rsidRDefault="00670A83" w:rsidP="00670A83">
      <w:pPr>
        <w:rPr>
          <w:rStyle w:val="StylArial11b"/>
          <w:rFonts w:ascii="Arial" w:hAnsi="Arial" w:cs="Arial"/>
          <w:szCs w:val="22"/>
        </w:rPr>
      </w:pPr>
    </w:p>
    <w:p w:rsidR="00F00E99" w:rsidRDefault="00F00E99" w:rsidP="0028191F">
      <w:pPr>
        <w:rPr>
          <w:rFonts w:ascii="Arial" w:hAnsi="Arial" w:cs="Arial"/>
        </w:rPr>
      </w:pPr>
    </w:p>
    <w:p w:rsidR="00E87059" w:rsidRPr="00360527" w:rsidRDefault="00035577" w:rsidP="00035577">
      <w:pPr>
        <w:rPr>
          <w:rFonts w:ascii="Arial" w:hAnsi="Arial" w:cs="Arial"/>
        </w:rPr>
      </w:pPr>
      <w:r w:rsidRPr="00360527">
        <w:rPr>
          <w:rFonts w:ascii="Arial" w:hAnsi="Arial" w:cs="Arial"/>
        </w:rPr>
        <w:t xml:space="preserve"> </w:t>
      </w:r>
    </w:p>
    <w:sectPr w:rsidR="00E87059" w:rsidRPr="00360527" w:rsidSect="0002038F">
      <w:headerReference w:type="default" r:id="rId8"/>
      <w:footerReference w:type="default" r:id="rId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CB" w:rsidRDefault="008A15CB" w:rsidP="000813BB">
      <w:r>
        <w:separator/>
      </w:r>
    </w:p>
  </w:endnote>
  <w:endnote w:type="continuationSeparator" w:id="0">
    <w:p w:rsidR="008A15CB" w:rsidRDefault="008A15CB" w:rsidP="000813BB">
      <w:r>
        <w:continuationSeparator/>
      </w:r>
    </w:p>
  </w:endnote>
  <w:endnote w:type="continuationNotice" w:id="1">
    <w:p w:rsidR="008A15CB" w:rsidRDefault="008A1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5B" w:rsidRPr="009A185B" w:rsidRDefault="008D3D50">
    <w:pPr>
      <w:pStyle w:val="Zpat"/>
      <w:jc w:val="right"/>
      <w:rPr>
        <w:rFonts w:ascii="Arial" w:hAnsi="Arial" w:cs="Arial"/>
        <w:sz w:val="22"/>
        <w:szCs w:val="22"/>
      </w:rPr>
    </w:pPr>
    <w:r w:rsidRPr="009A185B">
      <w:rPr>
        <w:rFonts w:ascii="Arial" w:hAnsi="Arial" w:cs="Arial"/>
        <w:sz w:val="22"/>
        <w:szCs w:val="22"/>
      </w:rPr>
      <w:fldChar w:fldCharType="begin"/>
    </w:r>
    <w:r w:rsidR="009A185B" w:rsidRPr="009A185B">
      <w:rPr>
        <w:rFonts w:ascii="Arial" w:hAnsi="Arial" w:cs="Arial"/>
        <w:sz w:val="22"/>
        <w:szCs w:val="22"/>
      </w:rPr>
      <w:instrText>PAGE   \* MERGEFORMAT</w:instrText>
    </w:r>
    <w:r w:rsidRPr="009A185B">
      <w:rPr>
        <w:rFonts w:ascii="Arial" w:hAnsi="Arial" w:cs="Arial"/>
        <w:sz w:val="22"/>
        <w:szCs w:val="22"/>
      </w:rPr>
      <w:fldChar w:fldCharType="separate"/>
    </w:r>
    <w:r w:rsidR="00AA2A16">
      <w:rPr>
        <w:rFonts w:ascii="Arial" w:hAnsi="Arial" w:cs="Arial"/>
        <w:noProof/>
        <w:sz w:val="22"/>
        <w:szCs w:val="22"/>
      </w:rPr>
      <w:t>2</w:t>
    </w:r>
    <w:r w:rsidRPr="009A185B">
      <w:rPr>
        <w:rFonts w:ascii="Arial" w:hAnsi="Arial" w:cs="Arial"/>
        <w:sz w:val="22"/>
        <w:szCs w:val="22"/>
      </w:rPr>
      <w:fldChar w:fldCharType="end"/>
    </w:r>
  </w:p>
  <w:p w:rsidR="00360527" w:rsidRPr="009A185B" w:rsidRDefault="00360527" w:rsidP="009A185B">
    <w:pPr>
      <w:pStyle w:val="Zpat"/>
      <w:jc w:val="center"/>
      <w:rPr>
        <w:rFonts w:ascii="Arial" w:hAnsi="Arial" w:cs="Arial"/>
        <w:color w:val="BFBFBF"/>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CB" w:rsidRDefault="008A15CB" w:rsidP="000813BB">
      <w:r>
        <w:separator/>
      </w:r>
    </w:p>
  </w:footnote>
  <w:footnote w:type="continuationSeparator" w:id="0">
    <w:p w:rsidR="008A15CB" w:rsidRDefault="008A15CB" w:rsidP="000813BB">
      <w:r>
        <w:continuationSeparator/>
      </w:r>
    </w:p>
  </w:footnote>
  <w:footnote w:type="continuationNotice" w:id="1">
    <w:p w:rsidR="008A15CB" w:rsidRDefault="008A1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38F" w:rsidRPr="00590347" w:rsidRDefault="00590347" w:rsidP="00590347">
    <w:pPr>
      <w:pStyle w:val="Zhlav"/>
    </w:pPr>
    <w:r>
      <w:rPr>
        <w:noProof/>
      </w:rPr>
      <w:drawing>
        <wp:inline distT="0" distB="0" distL="0" distR="0" wp14:anchorId="50CA64F6" wp14:editId="01E40578">
          <wp:extent cx="5760720" cy="973009"/>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30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57DA"/>
    <w:multiLevelType w:val="multilevel"/>
    <w:tmpl w:val="6BD4150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11162CC4"/>
    <w:multiLevelType w:val="hybridMultilevel"/>
    <w:tmpl w:val="8B74411E"/>
    <w:lvl w:ilvl="0" w:tplc="0405000F">
      <w:start w:val="1"/>
      <w:numFmt w:val="decimal"/>
      <w:lvlText w:val="%1."/>
      <w:lvlJc w:val="left"/>
      <w:pPr>
        <w:ind w:left="644" w:hanging="360"/>
      </w:pPr>
    </w:lvl>
    <w:lvl w:ilvl="1" w:tplc="04050005">
      <w:start w:val="1"/>
      <w:numFmt w:val="bullet"/>
      <w:lvlText w:val=""/>
      <w:lvlJc w:val="left"/>
      <w:pPr>
        <w:ind w:left="1440" w:hanging="360"/>
      </w:pPr>
      <w:rPr>
        <w:rFonts w:ascii="Wingdings" w:hAnsi="Wingdings" w:hint="default"/>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A95885"/>
    <w:multiLevelType w:val="multilevel"/>
    <w:tmpl w:val="9514C01A"/>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3AC60DDA"/>
    <w:multiLevelType w:val="multilevel"/>
    <w:tmpl w:val="E6946FD4"/>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 w15:restartNumberingAfterBreak="0">
    <w:nsid w:val="42D93B1B"/>
    <w:multiLevelType w:val="multilevel"/>
    <w:tmpl w:val="D366A496"/>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4AD1686C"/>
    <w:multiLevelType w:val="multilevel"/>
    <w:tmpl w:val="8EF252C2"/>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15:restartNumberingAfterBreak="0">
    <w:nsid w:val="5691498C"/>
    <w:multiLevelType w:val="multilevel"/>
    <w:tmpl w:val="8A0C6AB8"/>
    <w:lvl w:ilvl="0">
      <w:start w:val="1"/>
      <w:numFmt w:val="decimal"/>
      <w:lvlText w:val="%1."/>
      <w:lvlJc w:val="left"/>
      <w:pPr>
        <w:ind w:left="644" w:hanging="360"/>
      </w:pPr>
      <w:rPr>
        <w:rFonts w:ascii="Arial" w:hAnsi="Arial" w:cs="Aria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718D089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9864982"/>
    <w:multiLevelType w:val="hybridMultilevel"/>
    <w:tmpl w:val="2AA09834"/>
    <w:lvl w:ilvl="0" w:tplc="0405000F">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D58688F"/>
    <w:multiLevelType w:val="hybridMultilevel"/>
    <w:tmpl w:val="1E46B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5"/>
  </w:num>
  <w:num w:numId="6">
    <w:abstractNumId w:val="2"/>
  </w:num>
  <w:num w:numId="7">
    <w:abstractNumId w:val="6"/>
  </w:num>
  <w:num w:numId="8">
    <w:abstractNumId w:val="4"/>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83"/>
    <w:rsid w:val="000039D9"/>
    <w:rsid w:val="00004D1B"/>
    <w:rsid w:val="0000613F"/>
    <w:rsid w:val="000114F9"/>
    <w:rsid w:val="000116C1"/>
    <w:rsid w:val="000138ED"/>
    <w:rsid w:val="00015CEA"/>
    <w:rsid w:val="0002038F"/>
    <w:rsid w:val="00023275"/>
    <w:rsid w:val="00023B5A"/>
    <w:rsid w:val="000270D9"/>
    <w:rsid w:val="0003223B"/>
    <w:rsid w:val="00033905"/>
    <w:rsid w:val="00035577"/>
    <w:rsid w:val="00046442"/>
    <w:rsid w:val="000521E1"/>
    <w:rsid w:val="00052FBE"/>
    <w:rsid w:val="00071B80"/>
    <w:rsid w:val="000813BB"/>
    <w:rsid w:val="00092717"/>
    <w:rsid w:val="000A0616"/>
    <w:rsid w:val="000B48B7"/>
    <w:rsid w:val="000C684D"/>
    <w:rsid w:val="000D6A38"/>
    <w:rsid w:val="000E6409"/>
    <w:rsid w:val="000F27B4"/>
    <w:rsid w:val="000F6523"/>
    <w:rsid w:val="00101915"/>
    <w:rsid w:val="00125FE2"/>
    <w:rsid w:val="001360F8"/>
    <w:rsid w:val="001573F9"/>
    <w:rsid w:val="001852FB"/>
    <w:rsid w:val="00187052"/>
    <w:rsid w:val="001A03E6"/>
    <w:rsid w:val="001B4611"/>
    <w:rsid w:val="001B5692"/>
    <w:rsid w:val="001C1958"/>
    <w:rsid w:val="001C5259"/>
    <w:rsid w:val="001E67C7"/>
    <w:rsid w:val="001F2EFA"/>
    <w:rsid w:val="001F5237"/>
    <w:rsid w:val="001F66CD"/>
    <w:rsid w:val="001F6BD4"/>
    <w:rsid w:val="00200973"/>
    <w:rsid w:val="002124CB"/>
    <w:rsid w:val="0023653A"/>
    <w:rsid w:val="00241553"/>
    <w:rsid w:val="00244865"/>
    <w:rsid w:val="00255BEF"/>
    <w:rsid w:val="00261864"/>
    <w:rsid w:val="00274989"/>
    <w:rsid w:val="00276F8F"/>
    <w:rsid w:val="0028191F"/>
    <w:rsid w:val="00295E8D"/>
    <w:rsid w:val="002A28AC"/>
    <w:rsid w:val="002A4417"/>
    <w:rsid w:val="002D4769"/>
    <w:rsid w:val="002F4449"/>
    <w:rsid w:val="003037CD"/>
    <w:rsid w:val="00347F13"/>
    <w:rsid w:val="003516F4"/>
    <w:rsid w:val="0035676D"/>
    <w:rsid w:val="00360527"/>
    <w:rsid w:val="00373BFE"/>
    <w:rsid w:val="003A1DE0"/>
    <w:rsid w:val="003B2EF6"/>
    <w:rsid w:val="003B507C"/>
    <w:rsid w:val="003D268C"/>
    <w:rsid w:val="003D7CAB"/>
    <w:rsid w:val="00402790"/>
    <w:rsid w:val="00403DA5"/>
    <w:rsid w:val="00412CFD"/>
    <w:rsid w:val="00417B3C"/>
    <w:rsid w:val="004350C0"/>
    <w:rsid w:val="00436792"/>
    <w:rsid w:val="00441EBF"/>
    <w:rsid w:val="00442E32"/>
    <w:rsid w:val="0047112B"/>
    <w:rsid w:val="004737E5"/>
    <w:rsid w:val="00474D8A"/>
    <w:rsid w:val="0048563E"/>
    <w:rsid w:val="004905C7"/>
    <w:rsid w:val="00496A17"/>
    <w:rsid w:val="004A2045"/>
    <w:rsid w:val="004C2F08"/>
    <w:rsid w:val="004E1611"/>
    <w:rsid w:val="004E2DB9"/>
    <w:rsid w:val="004F0A51"/>
    <w:rsid w:val="004F6FAD"/>
    <w:rsid w:val="00512C8F"/>
    <w:rsid w:val="00516AD8"/>
    <w:rsid w:val="0052361F"/>
    <w:rsid w:val="00524799"/>
    <w:rsid w:val="00540C1A"/>
    <w:rsid w:val="00540F2C"/>
    <w:rsid w:val="00547E57"/>
    <w:rsid w:val="00550CDD"/>
    <w:rsid w:val="005517F1"/>
    <w:rsid w:val="005611B3"/>
    <w:rsid w:val="005669E0"/>
    <w:rsid w:val="005710B8"/>
    <w:rsid w:val="0058022F"/>
    <w:rsid w:val="00585F13"/>
    <w:rsid w:val="005864E7"/>
    <w:rsid w:val="00590347"/>
    <w:rsid w:val="0059475E"/>
    <w:rsid w:val="00595986"/>
    <w:rsid w:val="005A0708"/>
    <w:rsid w:val="005B580F"/>
    <w:rsid w:val="005C1432"/>
    <w:rsid w:val="005C7D46"/>
    <w:rsid w:val="00605442"/>
    <w:rsid w:val="006113D0"/>
    <w:rsid w:val="0061769F"/>
    <w:rsid w:val="00623DB8"/>
    <w:rsid w:val="0064256B"/>
    <w:rsid w:val="00670A83"/>
    <w:rsid w:val="00677500"/>
    <w:rsid w:val="00695A66"/>
    <w:rsid w:val="006A4B81"/>
    <w:rsid w:val="006A5728"/>
    <w:rsid w:val="006A7ED8"/>
    <w:rsid w:val="006B4A82"/>
    <w:rsid w:val="006B6A92"/>
    <w:rsid w:val="006B74C2"/>
    <w:rsid w:val="006C07B8"/>
    <w:rsid w:val="006C276E"/>
    <w:rsid w:val="006C473D"/>
    <w:rsid w:val="006D25A9"/>
    <w:rsid w:val="006E32F8"/>
    <w:rsid w:val="006E671D"/>
    <w:rsid w:val="006F4A0D"/>
    <w:rsid w:val="00703060"/>
    <w:rsid w:val="007232F8"/>
    <w:rsid w:val="007530B4"/>
    <w:rsid w:val="00753F24"/>
    <w:rsid w:val="00755597"/>
    <w:rsid w:val="007566E0"/>
    <w:rsid w:val="007760E4"/>
    <w:rsid w:val="007819E3"/>
    <w:rsid w:val="007C40ED"/>
    <w:rsid w:val="007C5E9B"/>
    <w:rsid w:val="007D3C33"/>
    <w:rsid w:val="008114EE"/>
    <w:rsid w:val="008224D6"/>
    <w:rsid w:val="00824155"/>
    <w:rsid w:val="008321BE"/>
    <w:rsid w:val="0084359F"/>
    <w:rsid w:val="0084470D"/>
    <w:rsid w:val="008635EB"/>
    <w:rsid w:val="0089158E"/>
    <w:rsid w:val="00892286"/>
    <w:rsid w:val="008A0575"/>
    <w:rsid w:val="008A15CB"/>
    <w:rsid w:val="008A1FCE"/>
    <w:rsid w:val="008B29B9"/>
    <w:rsid w:val="008B2E8E"/>
    <w:rsid w:val="008C199A"/>
    <w:rsid w:val="008C7EFD"/>
    <w:rsid w:val="008D17D7"/>
    <w:rsid w:val="008D3D2E"/>
    <w:rsid w:val="008D3D50"/>
    <w:rsid w:val="008F432B"/>
    <w:rsid w:val="00910C98"/>
    <w:rsid w:val="009130EE"/>
    <w:rsid w:val="009317E4"/>
    <w:rsid w:val="00935D4E"/>
    <w:rsid w:val="00940313"/>
    <w:rsid w:val="00944064"/>
    <w:rsid w:val="00960277"/>
    <w:rsid w:val="009723FC"/>
    <w:rsid w:val="009A185B"/>
    <w:rsid w:val="009A364C"/>
    <w:rsid w:val="009A44D3"/>
    <w:rsid w:val="009B2197"/>
    <w:rsid w:val="009C07DC"/>
    <w:rsid w:val="009F5F0D"/>
    <w:rsid w:val="00A36D0B"/>
    <w:rsid w:val="00A74F2E"/>
    <w:rsid w:val="00A84ACE"/>
    <w:rsid w:val="00A964E3"/>
    <w:rsid w:val="00AA2A16"/>
    <w:rsid w:val="00AB4369"/>
    <w:rsid w:val="00AB6FE8"/>
    <w:rsid w:val="00AD1997"/>
    <w:rsid w:val="00AD7227"/>
    <w:rsid w:val="00AD7A39"/>
    <w:rsid w:val="00AE4C74"/>
    <w:rsid w:val="00AE78A1"/>
    <w:rsid w:val="00B0050D"/>
    <w:rsid w:val="00B00D54"/>
    <w:rsid w:val="00B0614D"/>
    <w:rsid w:val="00B06BFF"/>
    <w:rsid w:val="00B34B10"/>
    <w:rsid w:val="00B360CD"/>
    <w:rsid w:val="00B3621B"/>
    <w:rsid w:val="00B4039D"/>
    <w:rsid w:val="00B43F82"/>
    <w:rsid w:val="00B46F58"/>
    <w:rsid w:val="00B52080"/>
    <w:rsid w:val="00B63FAD"/>
    <w:rsid w:val="00B701C5"/>
    <w:rsid w:val="00B70528"/>
    <w:rsid w:val="00BD1AD8"/>
    <w:rsid w:val="00BD5785"/>
    <w:rsid w:val="00BE6ABD"/>
    <w:rsid w:val="00BF5095"/>
    <w:rsid w:val="00BF7B1E"/>
    <w:rsid w:val="00C00685"/>
    <w:rsid w:val="00C141DC"/>
    <w:rsid w:val="00C31B08"/>
    <w:rsid w:val="00C33335"/>
    <w:rsid w:val="00C40B8F"/>
    <w:rsid w:val="00C44A52"/>
    <w:rsid w:val="00C52AFA"/>
    <w:rsid w:val="00C54BF6"/>
    <w:rsid w:val="00C75049"/>
    <w:rsid w:val="00C8250B"/>
    <w:rsid w:val="00C83660"/>
    <w:rsid w:val="00C95271"/>
    <w:rsid w:val="00C9672C"/>
    <w:rsid w:val="00CA0226"/>
    <w:rsid w:val="00CB7310"/>
    <w:rsid w:val="00CC50FF"/>
    <w:rsid w:val="00CC670E"/>
    <w:rsid w:val="00CC79AF"/>
    <w:rsid w:val="00CD059B"/>
    <w:rsid w:val="00CF4F9B"/>
    <w:rsid w:val="00D06625"/>
    <w:rsid w:val="00D150AB"/>
    <w:rsid w:val="00D452E7"/>
    <w:rsid w:val="00D50B3A"/>
    <w:rsid w:val="00D601FB"/>
    <w:rsid w:val="00D633F4"/>
    <w:rsid w:val="00D638DC"/>
    <w:rsid w:val="00D81C0F"/>
    <w:rsid w:val="00D846D2"/>
    <w:rsid w:val="00D96045"/>
    <w:rsid w:val="00DA6EED"/>
    <w:rsid w:val="00DB5F27"/>
    <w:rsid w:val="00E058AE"/>
    <w:rsid w:val="00E241FD"/>
    <w:rsid w:val="00E24FED"/>
    <w:rsid w:val="00E32397"/>
    <w:rsid w:val="00E3516B"/>
    <w:rsid w:val="00E36A69"/>
    <w:rsid w:val="00E64939"/>
    <w:rsid w:val="00E83690"/>
    <w:rsid w:val="00E87059"/>
    <w:rsid w:val="00EB2D6D"/>
    <w:rsid w:val="00EB5801"/>
    <w:rsid w:val="00EC5558"/>
    <w:rsid w:val="00EC5B00"/>
    <w:rsid w:val="00ED4CD3"/>
    <w:rsid w:val="00ED7D3B"/>
    <w:rsid w:val="00EE62D2"/>
    <w:rsid w:val="00EF0AF4"/>
    <w:rsid w:val="00EF26A3"/>
    <w:rsid w:val="00EF6D57"/>
    <w:rsid w:val="00F00E99"/>
    <w:rsid w:val="00F1426D"/>
    <w:rsid w:val="00F20B71"/>
    <w:rsid w:val="00F40896"/>
    <w:rsid w:val="00F41AE7"/>
    <w:rsid w:val="00F64755"/>
    <w:rsid w:val="00F853B6"/>
    <w:rsid w:val="00FB0531"/>
    <w:rsid w:val="00FC23C9"/>
    <w:rsid w:val="00FE3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79EEF7"/>
  <w15:docId w15:val="{9499A975-B034-468D-A2C3-35F8B1F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0B8F"/>
    <w:rPr>
      <w:rFonts w:ascii="Times New Roman" w:eastAsia="Times New Roman" w:hAnsi="Times New Roman"/>
      <w:sz w:val="24"/>
      <w:szCs w:val="24"/>
    </w:rPr>
  </w:style>
  <w:style w:type="paragraph" w:styleId="Nadpis1">
    <w:name w:val="heading 1"/>
    <w:basedOn w:val="Normln"/>
    <w:next w:val="Zkladntext"/>
    <w:link w:val="Nadpis1Char"/>
    <w:qFormat/>
    <w:rsid w:val="00590347"/>
    <w:pPr>
      <w:keepNext/>
      <w:suppressAutoHyphens/>
      <w:ind w:left="1418"/>
      <w:outlineLvl w:val="0"/>
    </w:pPr>
    <w:rPr>
      <w:rFonts w:ascii="Arial" w:hAnsi="Arial"/>
      <w:iCs/>
      <w:kern w:val="1"/>
      <w:sz w:val="20"/>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670A83"/>
    <w:pPr>
      <w:jc w:val="both"/>
    </w:pPr>
    <w:rPr>
      <w:szCs w:val="20"/>
    </w:rPr>
  </w:style>
  <w:style w:type="character" w:customStyle="1" w:styleId="ZkladntextChar">
    <w:name w:val="Základní text Char"/>
    <w:link w:val="Zkladntext"/>
    <w:rsid w:val="00670A83"/>
    <w:rPr>
      <w:rFonts w:ascii="Times New Roman" w:eastAsia="Times New Roman" w:hAnsi="Times New Roman" w:cs="Times New Roman"/>
      <w:sz w:val="24"/>
      <w:szCs w:val="20"/>
      <w:lang w:eastAsia="cs-CZ"/>
    </w:rPr>
  </w:style>
  <w:style w:type="paragraph" w:customStyle="1" w:styleId="1">
    <w:name w:val="1)"/>
    <w:basedOn w:val="Normln"/>
    <w:rsid w:val="00670A83"/>
    <w:pPr>
      <w:overflowPunct w:val="0"/>
      <w:autoSpaceDE w:val="0"/>
      <w:autoSpaceDN w:val="0"/>
      <w:adjustRightInd w:val="0"/>
      <w:spacing w:before="60" w:after="60"/>
      <w:ind w:left="284" w:hanging="284"/>
      <w:jc w:val="both"/>
      <w:textAlignment w:val="baseline"/>
    </w:pPr>
    <w:rPr>
      <w:sz w:val="20"/>
      <w:szCs w:val="20"/>
    </w:rPr>
  </w:style>
  <w:style w:type="paragraph" w:styleId="Zkladntextodsazen">
    <w:name w:val="Body Text Indent"/>
    <w:basedOn w:val="Normln"/>
    <w:link w:val="ZkladntextodsazenChar"/>
    <w:rsid w:val="00670A83"/>
    <w:pPr>
      <w:spacing w:after="120"/>
      <w:ind w:left="283"/>
    </w:pPr>
  </w:style>
  <w:style w:type="character" w:customStyle="1" w:styleId="ZkladntextodsazenChar">
    <w:name w:val="Základní text odsazený Char"/>
    <w:link w:val="Zkladntextodsazen"/>
    <w:rsid w:val="00670A83"/>
    <w:rPr>
      <w:rFonts w:ascii="Times New Roman" w:eastAsia="Times New Roman" w:hAnsi="Times New Roman" w:cs="Times New Roman"/>
      <w:sz w:val="24"/>
      <w:szCs w:val="24"/>
      <w:lang w:eastAsia="cs-CZ"/>
    </w:rPr>
  </w:style>
  <w:style w:type="paragraph" w:customStyle="1" w:styleId="BODY1">
    <w:name w:val="BODY (1)"/>
    <w:basedOn w:val="Normln"/>
    <w:rsid w:val="00670A83"/>
    <w:pPr>
      <w:overflowPunct w:val="0"/>
      <w:autoSpaceDE w:val="0"/>
      <w:autoSpaceDN w:val="0"/>
      <w:adjustRightInd w:val="0"/>
      <w:spacing w:before="60" w:after="60"/>
      <w:ind w:left="284"/>
      <w:jc w:val="both"/>
      <w:textAlignment w:val="baseline"/>
    </w:pPr>
    <w:rPr>
      <w:sz w:val="20"/>
      <w:szCs w:val="20"/>
    </w:rPr>
  </w:style>
  <w:style w:type="paragraph" w:styleId="Zkladntextodsazen2">
    <w:name w:val="Body Text Indent 2"/>
    <w:basedOn w:val="Normln"/>
    <w:link w:val="Zkladntextodsazen2Char"/>
    <w:rsid w:val="00670A83"/>
    <w:pPr>
      <w:spacing w:after="120" w:line="480" w:lineRule="auto"/>
      <w:ind w:left="283"/>
    </w:pPr>
  </w:style>
  <w:style w:type="character" w:customStyle="1" w:styleId="Zkladntextodsazen2Char">
    <w:name w:val="Základní text odsazený 2 Char"/>
    <w:link w:val="Zkladntextodsazen2"/>
    <w:rsid w:val="00670A83"/>
    <w:rPr>
      <w:rFonts w:ascii="Times New Roman" w:eastAsia="Times New Roman" w:hAnsi="Times New Roman" w:cs="Times New Roman"/>
      <w:sz w:val="24"/>
      <w:szCs w:val="24"/>
      <w:lang w:eastAsia="cs-CZ"/>
    </w:rPr>
  </w:style>
  <w:style w:type="character" w:customStyle="1" w:styleId="StylArial11b">
    <w:name w:val="Styl Arial 11 b."/>
    <w:rsid w:val="00670A83"/>
    <w:rPr>
      <w:rFonts w:ascii="Verdana" w:hAnsi="Verdana"/>
      <w:sz w:val="22"/>
    </w:rPr>
  </w:style>
  <w:style w:type="character" w:customStyle="1" w:styleId="apple-style-span">
    <w:name w:val="apple-style-span"/>
    <w:basedOn w:val="Standardnpsmoodstavce"/>
    <w:uiPriority w:val="99"/>
    <w:rsid w:val="00670A83"/>
  </w:style>
  <w:style w:type="character" w:styleId="Hypertextovodkaz">
    <w:name w:val="Hyperlink"/>
    <w:uiPriority w:val="99"/>
    <w:rsid w:val="00670A83"/>
    <w:rPr>
      <w:color w:val="0000FF"/>
      <w:u w:val="single"/>
    </w:rPr>
  </w:style>
  <w:style w:type="character" w:styleId="Odkaznakoment">
    <w:name w:val="annotation reference"/>
    <w:rsid w:val="00670A83"/>
    <w:rPr>
      <w:sz w:val="16"/>
      <w:szCs w:val="16"/>
    </w:rPr>
  </w:style>
  <w:style w:type="paragraph" w:styleId="Textkomente">
    <w:name w:val="annotation text"/>
    <w:basedOn w:val="Normln"/>
    <w:link w:val="TextkomenteChar"/>
    <w:rsid w:val="00670A83"/>
    <w:rPr>
      <w:sz w:val="20"/>
      <w:szCs w:val="20"/>
    </w:rPr>
  </w:style>
  <w:style w:type="character" w:customStyle="1" w:styleId="TextkomenteChar">
    <w:name w:val="Text komentáře Char"/>
    <w:link w:val="Textkomente"/>
    <w:rsid w:val="00670A83"/>
    <w:rPr>
      <w:rFonts w:ascii="Times New Roman" w:eastAsia="Times New Roman" w:hAnsi="Times New Roman" w:cs="Times New Roman"/>
      <w:sz w:val="20"/>
      <w:szCs w:val="20"/>
      <w:lang w:eastAsia="cs-CZ"/>
    </w:rPr>
  </w:style>
  <w:style w:type="paragraph" w:customStyle="1" w:styleId="Default">
    <w:name w:val="Default"/>
    <w:uiPriority w:val="99"/>
    <w:rsid w:val="00670A83"/>
    <w:pPr>
      <w:autoSpaceDE w:val="0"/>
      <w:autoSpaceDN w:val="0"/>
      <w:adjustRightInd w:val="0"/>
    </w:pPr>
    <w:rPr>
      <w:rFonts w:eastAsia="Times New Roman" w:cs="Calibri"/>
      <w:color w:val="000000"/>
      <w:sz w:val="24"/>
      <w:szCs w:val="24"/>
    </w:rPr>
  </w:style>
  <w:style w:type="paragraph" w:styleId="Textbubliny">
    <w:name w:val="Balloon Text"/>
    <w:basedOn w:val="Normln"/>
    <w:link w:val="TextbublinyChar"/>
    <w:uiPriority w:val="99"/>
    <w:semiHidden/>
    <w:unhideWhenUsed/>
    <w:rsid w:val="00670A83"/>
    <w:rPr>
      <w:rFonts w:ascii="Tahoma" w:hAnsi="Tahoma" w:cs="Tahoma"/>
      <w:sz w:val="16"/>
      <w:szCs w:val="16"/>
    </w:rPr>
  </w:style>
  <w:style w:type="character" w:customStyle="1" w:styleId="TextbublinyChar">
    <w:name w:val="Text bubliny Char"/>
    <w:link w:val="Textbubliny"/>
    <w:uiPriority w:val="99"/>
    <w:semiHidden/>
    <w:rsid w:val="00670A83"/>
    <w:rPr>
      <w:rFonts w:ascii="Tahoma" w:eastAsia="Times New Roman" w:hAnsi="Tahoma" w:cs="Tahoma"/>
      <w:sz w:val="16"/>
      <w:szCs w:val="16"/>
      <w:lang w:eastAsia="cs-CZ"/>
    </w:rPr>
  </w:style>
  <w:style w:type="paragraph" w:customStyle="1" w:styleId="Barevnseznamzvraznn11">
    <w:name w:val="Barevný seznam – zvýraznění 11"/>
    <w:basedOn w:val="Normln"/>
    <w:uiPriority w:val="34"/>
    <w:qFormat/>
    <w:rsid w:val="003037CD"/>
    <w:pPr>
      <w:ind w:left="720"/>
      <w:contextualSpacing/>
    </w:pPr>
  </w:style>
  <w:style w:type="paragraph" w:customStyle="1" w:styleId="CPSOdrky">
    <w:name w:val="CPS Odrážky"/>
    <w:basedOn w:val="Normln"/>
    <w:next w:val="Normln"/>
    <w:uiPriority w:val="99"/>
    <w:rsid w:val="00C52AFA"/>
    <w:pPr>
      <w:spacing w:before="120"/>
      <w:jc w:val="both"/>
    </w:pPr>
    <w:rPr>
      <w:rFonts w:ascii="Arial" w:hAnsi="Arial" w:cs="Arial"/>
      <w:sz w:val="22"/>
      <w:szCs w:val="22"/>
    </w:rPr>
  </w:style>
  <w:style w:type="table" w:styleId="Mkatabulky">
    <w:name w:val="Table Grid"/>
    <w:basedOn w:val="Normlntabulka"/>
    <w:uiPriority w:val="59"/>
    <w:rsid w:val="0000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C50FF"/>
    <w:rPr>
      <w:b/>
      <w:bCs/>
    </w:rPr>
  </w:style>
  <w:style w:type="character" w:customStyle="1" w:styleId="PedmtkomenteChar">
    <w:name w:val="Předmět komentáře Char"/>
    <w:link w:val="Pedmtkomente"/>
    <w:uiPriority w:val="99"/>
    <w:semiHidden/>
    <w:rsid w:val="00CC50FF"/>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813BB"/>
    <w:rPr>
      <w:sz w:val="20"/>
      <w:szCs w:val="20"/>
    </w:rPr>
  </w:style>
  <w:style w:type="character" w:customStyle="1" w:styleId="TextpoznpodarouChar">
    <w:name w:val="Text pozn. pod čarou Char"/>
    <w:link w:val="Textpoznpodarou"/>
    <w:uiPriority w:val="99"/>
    <w:semiHidden/>
    <w:rsid w:val="000813B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813BB"/>
    <w:rPr>
      <w:vertAlign w:val="superscript"/>
    </w:rPr>
  </w:style>
  <w:style w:type="paragraph" w:styleId="Zhlav">
    <w:name w:val="header"/>
    <w:basedOn w:val="Normln"/>
    <w:link w:val="ZhlavChar"/>
    <w:uiPriority w:val="99"/>
    <w:unhideWhenUsed/>
    <w:rsid w:val="00360527"/>
    <w:pPr>
      <w:tabs>
        <w:tab w:val="center" w:pos="4536"/>
        <w:tab w:val="right" w:pos="9072"/>
      </w:tabs>
    </w:pPr>
  </w:style>
  <w:style w:type="character" w:customStyle="1" w:styleId="ZhlavChar">
    <w:name w:val="Záhlaví Char"/>
    <w:link w:val="Zhlav"/>
    <w:uiPriority w:val="99"/>
    <w:rsid w:val="003605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0527"/>
    <w:pPr>
      <w:tabs>
        <w:tab w:val="center" w:pos="4536"/>
        <w:tab w:val="right" w:pos="9072"/>
      </w:tabs>
    </w:pPr>
  </w:style>
  <w:style w:type="character" w:customStyle="1" w:styleId="ZpatChar">
    <w:name w:val="Zápatí Char"/>
    <w:link w:val="Zpat"/>
    <w:uiPriority w:val="99"/>
    <w:rsid w:val="00360527"/>
    <w:rPr>
      <w:rFonts w:ascii="Times New Roman" w:eastAsia="Times New Roman" w:hAnsi="Times New Roman" w:cs="Times New Roman"/>
      <w:sz w:val="24"/>
      <w:szCs w:val="24"/>
      <w:lang w:eastAsia="cs-CZ"/>
    </w:rPr>
  </w:style>
  <w:style w:type="character" w:customStyle="1" w:styleId="st">
    <w:name w:val="st"/>
    <w:basedOn w:val="Standardnpsmoodstavce"/>
    <w:rsid w:val="00E87059"/>
  </w:style>
  <w:style w:type="character" w:styleId="Zdraznn">
    <w:name w:val="Emphasis"/>
    <w:uiPriority w:val="20"/>
    <w:qFormat/>
    <w:rsid w:val="00E87059"/>
    <w:rPr>
      <w:i/>
      <w:iCs/>
    </w:rPr>
  </w:style>
  <w:style w:type="paragraph" w:styleId="Odstavecseseznamem">
    <w:name w:val="List Paragraph"/>
    <w:basedOn w:val="Normln"/>
    <w:link w:val="OdstavecseseznamemChar"/>
    <w:qFormat/>
    <w:rsid w:val="00F20B71"/>
    <w:pPr>
      <w:ind w:left="720"/>
      <w:contextualSpacing/>
    </w:pPr>
  </w:style>
  <w:style w:type="character" w:styleId="Siln">
    <w:name w:val="Strong"/>
    <w:basedOn w:val="Standardnpsmoodstavce"/>
    <w:uiPriority w:val="22"/>
    <w:qFormat/>
    <w:rsid w:val="001F66CD"/>
    <w:rPr>
      <w:b/>
      <w:bCs/>
    </w:rPr>
  </w:style>
  <w:style w:type="paragraph" w:styleId="Revize">
    <w:name w:val="Revision"/>
    <w:hidden/>
    <w:uiPriority w:val="99"/>
    <w:semiHidden/>
    <w:rsid w:val="008B29B9"/>
    <w:rPr>
      <w:rFonts w:ascii="Times New Roman" w:eastAsia="Times New Roman" w:hAnsi="Times New Roman"/>
      <w:sz w:val="24"/>
      <w:szCs w:val="24"/>
    </w:rPr>
  </w:style>
  <w:style w:type="character" w:customStyle="1" w:styleId="Nadpis1Char">
    <w:name w:val="Nadpis 1 Char"/>
    <w:basedOn w:val="Standardnpsmoodstavce"/>
    <w:link w:val="Nadpis1"/>
    <w:rsid w:val="00590347"/>
    <w:rPr>
      <w:rFonts w:ascii="Arial" w:eastAsia="Times New Roman" w:hAnsi="Arial"/>
      <w:iCs/>
      <w:kern w:val="1"/>
      <w:u w:val="single"/>
      <w:lang w:eastAsia="ar-SA"/>
    </w:rPr>
  </w:style>
  <w:style w:type="paragraph" w:styleId="Normlnweb">
    <w:name w:val="Normal (Web)"/>
    <w:basedOn w:val="Normln"/>
    <w:unhideWhenUsed/>
    <w:rsid w:val="00590347"/>
    <w:rPr>
      <w:rFonts w:ascii="Arial" w:hAnsi="Arial" w:cs="Arial"/>
      <w:color w:val="000000"/>
      <w:sz w:val="16"/>
      <w:szCs w:val="16"/>
    </w:rPr>
  </w:style>
  <w:style w:type="character" w:customStyle="1" w:styleId="OdstavecseseznamemChar">
    <w:name w:val="Odstavec se seznamem Char"/>
    <w:basedOn w:val="Standardnpsmoodstavce"/>
    <w:link w:val="Odstavecseseznamem"/>
    <w:locked/>
    <w:rsid w:val="00590347"/>
    <w:rPr>
      <w:rFonts w:ascii="Times New Roman" w:eastAsia="Times New Roman" w:hAnsi="Times New Roman"/>
      <w:sz w:val="24"/>
      <w:szCs w:val="24"/>
    </w:rPr>
  </w:style>
  <w:style w:type="paragraph" w:customStyle="1" w:styleId="AAOdstavec">
    <w:name w:val="AA_Odstavec"/>
    <w:basedOn w:val="Normln"/>
    <w:rsid w:val="00590347"/>
    <w:pPr>
      <w:jc w:val="both"/>
    </w:pPr>
    <w:rPr>
      <w:rFonts w:ascii="Arial" w:hAnsi="Arial" w:cs="Arial"/>
      <w:snapToGrid w:val="0"/>
      <w:sz w:val="20"/>
      <w:szCs w:val="20"/>
      <w:lang w:eastAsia="en-US"/>
    </w:rPr>
  </w:style>
  <w:style w:type="paragraph" w:styleId="Zkladntext2">
    <w:name w:val="Body Text 2"/>
    <w:basedOn w:val="Normln"/>
    <w:link w:val="Zkladntext2Char"/>
    <w:uiPriority w:val="99"/>
    <w:unhideWhenUsed/>
    <w:rsid w:val="00590347"/>
    <w:pPr>
      <w:suppressAutoHyphens/>
      <w:spacing w:after="120" w:line="480" w:lineRule="auto"/>
    </w:pPr>
    <w:rPr>
      <w:kern w:val="1"/>
      <w:sz w:val="20"/>
      <w:szCs w:val="20"/>
      <w:lang w:eastAsia="ar-SA"/>
    </w:rPr>
  </w:style>
  <w:style w:type="character" w:customStyle="1" w:styleId="Zkladntext2Char">
    <w:name w:val="Základní text 2 Char"/>
    <w:basedOn w:val="Standardnpsmoodstavce"/>
    <w:link w:val="Zkladntext2"/>
    <w:uiPriority w:val="99"/>
    <w:rsid w:val="00590347"/>
    <w:rPr>
      <w:rFonts w:ascii="Times New Roman" w:eastAsia="Times New Roman" w:hAnsi="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107">
      <w:bodyDiv w:val="1"/>
      <w:marLeft w:val="0"/>
      <w:marRight w:val="0"/>
      <w:marTop w:val="0"/>
      <w:marBottom w:val="0"/>
      <w:divBdr>
        <w:top w:val="none" w:sz="0" w:space="0" w:color="auto"/>
        <w:left w:val="none" w:sz="0" w:space="0" w:color="auto"/>
        <w:bottom w:val="none" w:sz="0" w:space="0" w:color="auto"/>
        <w:right w:val="none" w:sz="0" w:space="0" w:color="auto"/>
      </w:divBdr>
    </w:div>
    <w:div w:id="970940249">
      <w:bodyDiv w:val="1"/>
      <w:marLeft w:val="0"/>
      <w:marRight w:val="0"/>
      <w:marTop w:val="0"/>
      <w:marBottom w:val="0"/>
      <w:divBdr>
        <w:top w:val="none" w:sz="0" w:space="0" w:color="auto"/>
        <w:left w:val="none" w:sz="0" w:space="0" w:color="auto"/>
        <w:bottom w:val="none" w:sz="0" w:space="0" w:color="auto"/>
        <w:right w:val="none" w:sz="0" w:space="0" w:color="auto"/>
      </w:divBdr>
    </w:div>
    <w:div w:id="18001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36ED2951A24F0E9C24E2F7F6F7841E"/>
        <w:category>
          <w:name w:val="Obecné"/>
          <w:gallery w:val="placeholder"/>
        </w:category>
        <w:types>
          <w:type w:val="bbPlcHdr"/>
        </w:types>
        <w:behaviors>
          <w:behavior w:val="content"/>
        </w:behaviors>
        <w:guid w:val="{6B881F73-9161-4969-9808-1F5B09F79943}"/>
      </w:docPartPr>
      <w:docPartBody>
        <w:p w:rsidR="00237996" w:rsidRDefault="00ED1BF9" w:rsidP="00ED1BF9">
          <w:pPr>
            <w:pStyle w:val="2736ED2951A24F0E9C24E2F7F6F7841E"/>
          </w:pPr>
          <w:r w:rsidRPr="00115C22">
            <w:rPr>
              <w:kern w:val="1"/>
              <w:lang w:eastAsia="ar-S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BF9"/>
    <w:rsid w:val="00237996"/>
    <w:rsid w:val="00550DF0"/>
    <w:rsid w:val="00875DE4"/>
    <w:rsid w:val="00D26C70"/>
    <w:rsid w:val="00ED1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1BF9"/>
    <w:rPr>
      <w:color w:val="808080"/>
    </w:rPr>
  </w:style>
  <w:style w:type="paragraph" w:customStyle="1" w:styleId="00BFC96370F747319ADC60BC8469FCD4">
    <w:name w:val="00BFC96370F747319ADC60BC8469FCD4"/>
    <w:rsid w:val="00ED1BF9"/>
  </w:style>
  <w:style w:type="paragraph" w:customStyle="1" w:styleId="AA4561AFC2C44754B1127FA3AF919C56">
    <w:name w:val="AA4561AFC2C44754B1127FA3AF919C56"/>
    <w:rsid w:val="00ED1BF9"/>
  </w:style>
  <w:style w:type="paragraph" w:customStyle="1" w:styleId="DB809CE5C84F4F5FB9675F688BF56564">
    <w:name w:val="DB809CE5C84F4F5FB9675F688BF56564"/>
    <w:rsid w:val="00ED1BF9"/>
  </w:style>
  <w:style w:type="paragraph" w:customStyle="1" w:styleId="98A42719EC0B42738EA584AF84F94BB2">
    <w:name w:val="98A42719EC0B42738EA584AF84F94BB2"/>
    <w:rsid w:val="00ED1BF9"/>
  </w:style>
  <w:style w:type="paragraph" w:customStyle="1" w:styleId="892422A8065C40BE8B5C0784345E701F">
    <w:name w:val="892422A8065C40BE8B5C0784345E701F"/>
    <w:rsid w:val="00ED1BF9"/>
  </w:style>
  <w:style w:type="paragraph" w:customStyle="1" w:styleId="E718EC7F9BFF4760BD6757F13D7D4F94">
    <w:name w:val="E718EC7F9BFF4760BD6757F13D7D4F94"/>
    <w:rsid w:val="00ED1BF9"/>
  </w:style>
  <w:style w:type="paragraph" w:customStyle="1" w:styleId="210806584BB94FDE97271B38A66BC5BA">
    <w:name w:val="210806584BB94FDE97271B38A66BC5BA"/>
    <w:rsid w:val="00ED1BF9"/>
  </w:style>
  <w:style w:type="paragraph" w:customStyle="1" w:styleId="21620827D69048178FAFC51680093059">
    <w:name w:val="21620827D69048178FAFC51680093059"/>
    <w:rsid w:val="00ED1BF9"/>
  </w:style>
  <w:style w:type="paragraph" w:customStyle="1" w:styleId="C183F672AC8E424F9CAC7733F0EB70A2">
    <w:name w:val="C183F672AC8E424F9CAC7733F0EB70A2"/>
    <w:rsid w:val="00ED1BF9"/>
  </w:style>
  <w:style w:type="paragraph" w:customStyle="1" w:styleId="9F9DE6A43D914E51A87F0EE6346F57B3">
    <w:name w:val="9F9DE6A43D914E51A87F0EE6346F57B3"/>
    <w:rsid w:val="00ED1BF9"/>
  </w:style>
  <w:style w:type="paragraph" w:customStyle="1" w:styleId="C30D74A490FB48B992D0C5FC6543C57E">
    <w:name w:val="C30D74A490FB48B992D0C5FC6543C57E"/>
    <w:rsid w:val="00ED1BF9"/>
  </w:style>
  <w:style w:type="paragraph" w:customStyle="1" w:styleId="66409FB1120B406881DAE5745926A9CB">
    <w:name w:val="66409FB1120B406881DAE5745926A9CB"/>
    <w:rsid w:val="00ED1BF9"/>
  </w:style>
  <w:style w:type="paragraph" w:customStyle="1" w:styleId="FC29C0C164C548F188F34A72833132C3">
    <w:name w:val="FC29C0C164C548F188F34A72833132C3"/>
    <w:rsid w:val="00ED1BF9"/>
  </w:style>
  <w:style w:type="paragraph" w:customStyle="1" w:styleId="3FAA0FD1083B40729F85520360856417">
    <w:name w:val="3FAA0FD1083B40729F85520360856417"/>
    <w:rsid w:val="00ED1BF9"/>
  </w:style>
  <w:style w:type="paragraph" w:customStyle="1" w:styleId="A85840BC48D147CFA7B251E93B34C1BB">
    <w:name w:val="A85840BC48D147CFA7B251E93B34C1BB"/>
    <w:rsid w:val="00ED1BF9"/>
  </w:style>
  <w:style w:type="paragraph" w:customStyle="1" w:styleId="D554D3E9CEDE451DAC26F4CE383E5815">
    <w:name w:val="D554D3E9CEDE451DAC26F4CE383E5815"/>
    <w:rsid w:val="00ED1BF9"/>
  </w:style>
  <w:style w:type="paragraph" w:customStyle="1" w:styleId="D0B297793F3944D7904BC54A79A6275F">
    <w:name w:val="D0B297793F3944D7904BC54A79A6275F"/>
    <w:rsid w:val="00ED1BF9"/>
  </w:style>
  <w:style w:type="paragraph" w:customStyle="1" w:styleId="18D86A6ADD774934AF2CC8E9F2F456D3">
    <w:name w:val="18D86A6ADD774934AF2CC8E9F2F456D3"/>
    <w:rsid w:val="00ED1BF9"/>
  </w:style>
  <w:style w:type="paragraph" w:customStyle="1" w:styleId="42671913D0B04562B73710E9414C3534">
    <w:name w:val="42671913D0B04562B73710E9414C3534"/>
    <w:rsid w:val="00ED1BF9"/>
  </w:style>
  <w:style w:type="paragraph" w:customStyle="1" w:styleId="2736ED2951A24F0E9C24E2F7F6F7841E">
    <w:name w:val="2736ED2951A24F0E9C24E2F7F6F7841E"/>
    <w:rsid w:val="00ED1BF9"/>
  </w:style>
  <w:style w:type="paragraph" w:customStyle="1" w:styleId="38AA1E586CEF4FEE9BAB685676C3BDDC">
    <w:name w:val="38AA1E586CEF4FEE9BAB685676C3BDDC"/>
    <w:rsid w:val="00ED1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91FE-F512-44B3-A795-EBEA5012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7105</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8293</CharactersWithSpaces>
  <SharedDoc>false</SharedDoc>
  <HLinks>
    <vt:vector size="24" baseType="variant">
      <vt:variant>
        <vt:i4>1572904</vt:i4>
      </vt:variant>
      <vt:variant>
        <vt:i4>9</vt:i4>
      </vt:variant>
      <vt:variant>
        <vt:i4>0</vt:i4>
      </vt:variant>
      <vt:variant>
        <vt:i4>5</vt:i4>
      </vt:variant>
      <vt:variant>
        <vt:lpwstr>mailto:vaclavek@ecentre.cz</vt:lpwstr>
      </vt:variant>
      <vt:variant>
        <vt:lpwstr/>
      </vt:variant>
      <vt:variant>
        <vt:i4>4259876</vt:i4>
      </vt:variant>
      <vt:variant>
        <vt:i4>6</vt:i4>
      </vt:variant>
      <vt:variant>
        <vt:i4>0</vt:i4>
      </vt:variant>
      <vt:variant>
        <vt:i4>5</vt:i4>
      </vt:variant>
      <vt:variant>
        <vt:lpwstr>mailto:jiri.grygar@ecentre.cz</vt:lpwstr>
      </vt:variant>
      <vt:variant>
        <vt:lpwstr/>
      </vt:variant>
      <vt:variant>
        <vt:i4>7208993</vt:i4>
      </vt:variant>
      <vt:variant>
        <vt:i4>3</vt:i4>
      </vt:variant>
      <vt:variant>
        <vt:i4>0</vt:i4>
      </vt:variant>
      <vt:variant>
        <vt:i4>5</vt:i4>
      </vt:variant>
      <vt:variant>
        <vt:lpwstr>http://www.aukcninakupy.cz/</vt:lpwstr>
      </vt:variant>
      <vt:variant>
        <vt:lpwstr/>
      </vt:variant>
      <vt:variant>
        <vt:i4>4259876</vt:i4>
      </vt:variant>
      <vt:variant>
        <vt:i4>0</vt:i4>
      </vt:variant>
      <vt:variant>
        <vt:i4>0</vt:i4>
      </vt:variant>
      <vt:variant>
        <vt:i4>5</vt:i4>
      </vt:variant>
      <vt:variant>
        <vt:lpwstr>mailto:jiri.grygar@ecentre.cz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Plchotova</dc:creator>
  <cp:lastModifiedBy>Javůrková Markéta Mgr.</cp:lastModifiedBy>
  <cp:revision>2</cp:revision>
  <cp:lastPrinted>2016-11-03T09:59:00Z</cp:lastPrinted>
  <dcterms:created xsi:type="dcterms:W3CDTF">2018-12-06T14:22:00Z</dcterms:created>
  <dcterms:modified xsi:type="dcterms:W3CDTF">2018-12-06T14:22:00Z</dcterms:modified>
</cp:coreProperties>
</file>