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278BA31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  <w:r w:rsidR="00A01814">
        <w:rPr>
          <w:rFonts w:ascii="Times New Roman" w:hAnsi="Times New Roman"/>
          <w:i w:val="0"/>
        </w:rPr>
        <w:t xml:space="preserve">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334F90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</w:t>
      </w:r>
      <w:r w:rsidR="00A572A0" w:rsidRPr="00D00D46">
        <w:rPr>
          <w:sz w:val="24"/>
          <w:szCs w:val="24"/>
        </w:rPr>
        <w:t>r</w:t>
      </w:r>
      <w:r w:rsidRPr="00A66240">
        <w:rPr>
          <w:sz w:val="24"/>
          <w:szCs w:val="24"/>
        </w:rPr>
        <w:t>1342</w:t>
      </w:r>
    </w:p>
    <w:p w14:paraId="5AF8A416" w14:textId="468709A4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525831">
        <w:rPr>
          <w:sz w:val="24"/>
          <w:szCs w:val="24"/>
        </w:rPr>
        <w:t>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4F605B1A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25831">
        <w:rPr>
          <w:sz w:val="24"/>
          <w:szCs w:val="24"/>
        </w:rPr>
        <w:t>XXXX</w:t>
      </w:r>
      <w:r w:rsidRPr="00A66240">
        <w:rPr>
          <w:sz w:val="24"/>
          <w:szCs w:val="24"/>
        </w:rPr>
        <w:t xml:space="preserve"> </w:t>
      </w:r>
    </w:p>
    <w:p w14:paraId="71BA997E" w14:textId="48352E7E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25831">
        <w:rPr>
          <w:sz w:val="24"/>
          <w:szCs w:val="24"/>
        </w:rPr>
        <w:t>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71BFCA3B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525831">
        <w:rPr>
          <w:rFonts w:ascii="Times New Roman" w:hAnsi="Times New Roman"/>
          <w:sz w:val="24"/>
          <w:szCs w:val="24"/>
        </w:rPr>
        <w:t>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4C4324B8" w:rsidR="00A66240" w:rsidRPr="00A572A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525831">
        <w:rPr>
          <w:rFonts w:ascii="Times New Roman" w:hAnsi="Times New Roman"/>
          <w:sz w:val="24"/>
          <w:szCs w:val="24"/>
        </w:rPr>
        <w:t>XXXX</w:t>
      </w:r>
      <w:r w:rsidR="00486C17" w:rsidRPr="00A572A0">
        <w:rPr>
          <w:rFonts w:ascii="Times New Roman" w:hAnsi="Times New Roman"/>
          <w:sz w:val="24"/>
          <w:szCs w:val="24"/>
        </w:rPr>
        <w:t xml:space="preserve"> </w:t>
      </w:r>
      <w:hyperlink r:id="rId9" w:history="1"/>
      <w:r w:rsidR="008628B9" w:rsidRPr="00A572A0">
        <w:rPr>
          <w:rFonts w:ascii="Times New Roman" w:hAnsi="Times New Roman"/>
          <w:sz w:val="24"/>
          <w:szCs w:val="24"/>
        </w:rPr>
        <w:t xml:space="preserve"> </w:t>
      </w:r>
    </w:p>
    <w:p w14:paraId="7974B510" w14:textId="485D1D68" w:rsidR="008628B9" w:rsidRPr="0043221F" w:rsidRDefault="008628B9" w:rsidP="00486C17">
      <w:pPr>
        <w:pStyle w:val="Odstavecseseznamem"/>
        <w:numPr>
          <w:ilvl w:val="0"/>
          <w:numId w:val="41"/>
        </w:numPr>
        <w:spacing w:after="0" w:line="100" w:lineRule="atLeast"/>
        <w:ind w:right="-142"/>
        <w:contextualSpacing/>
        <w:rPr>
          <w:rFonts w:ascii="Times New Roman" w:hAnsi="Times New Roman"/>
          <w:sz w:val="24"/>
          <w:szCs w:val="24"/>
        </w:rPr>
      </w:pPr>
      <w:r w:rsidRPr="00A572A0">
        <w:rPr>
          <w:rFonts w:ascii="Times New Roman" w:hAnsi="Times New Roman"/>
          <w:sz w:val="24"/>
          <w:szCs w:val="24"/>
        </w:rPr>
        <w:t>kontaktní osoba:</w:t>
      </w:r>
      <w:r w:rsidRPr="00A572A0">
        <w:rPr>
          <w:rFonts w:ascii="Times New Roman" w:hAnsi="Times New Roman"/>
          <w:sz w:val="24"/>
          <w:szCs w:val="24"/>
        </w:rPr>
        <w:tab/>
      </w:r>
      <w:r w:rsidRPr="00A572A0">
        <w:rPr>
          <w:rFonts w:ascii="Times New Roman" w:hAnsi="Times New Roman"/>
          <w:sz w:val="24"/>
          <w:szCs w:val="24"/>
        </w:rPr>
        <w:tab/>
      </w:r>
      <w:r w:rsidR="00525831">
        <w:rPr>
          <w:rFonts w:ascii="Times New Roman" w:hAnsi="Times New Roman"/>
          <w:sz w:val="24"/>
          <w:szCs w:val="24"/>
        </w:rPr>
        <w:t>XXXX</w:t>
      </w:r>
      <w:r w:rsidR="00D936DC">
        <w:rPr>
          <w:rFonts w:ascii="Times New Roman" w:hAnsi="Times New Roman"/>
          <w:sz w:val="24"/>
          <w:szCs w:val="24"/>
        </w:rPr>
        <w:t xml:space="preserve"> 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1E3A63ED" w:rsidR="00A66240" w:rsidRPr="001E79C3" w:rsidRDefault="00A66240" w:rsidP="00A66240">
      <w:pPr>
        <w:spacing w:line="100" w:lineRule="atLeast"/>
        <w:rPr>
          <w:b/>
          <w:sz w:val="24"/>
          <w:szCs w:val="24"/>
          <w:shd w:val="clear" w:color="auto" w:fill="FFFF00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0829C7" w:rsidRPr="000829C7">
        <w:rPr>
          <w:b/>
          <w:sz w:val="24"/>
          <w:szCs w:val="24"/>
        </w:rPr>
        <w:t>Realitní a stavební společnost s. r. o.</w:t>
      </w:r>
    </w:p>
    <w:p w14:paraId="7643940F" w14:textId="5C0C860B" w:rsidR="00A66240" w:rsidRDefault="00A66240" w:rsidP="00A66240">
      <w:pPr>
        <w:spacing w:line="100" w:lineRule="atLeast"/>
        <w:rPr>
          <w:sz w:val="24"/>
          <w:szCs w:val="24"/>
        </w:rPr>
      </w:pPr>
      <w:r w:rsidRPr="001E79C3">
        <w:rPr>
          <w:sz w:val="24"/>
          <w:szCs w:val="24"/>
        </w:rPr>
        <w:t>Sídlo: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0829C7">
        <w:rPr>
          <w:sz w:val="24"/>
          <w:szCs w:val="24"/>
        </w:rPr>
        <w:t>Fantova 693/45, Obřany, 614 00 Brno</w:t>
      </w:r>
    </w:p>
    <w:p w14:paraId="247C9FD5" w14:textId="735A8ED0" w:rsidR="000829C7" w:rsidRPr="001E79C3" w:rsidRDefault="000829C7" w:rsidP="00A66240">
      <w:pPr>
        <w:spacing w:line="100" w:lineRule="atLeast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Doručovací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Žitenická</w:t>
      </w:r>
      <w:proofErr w:type="spellEnd"/>
      <w:r>
        <w:rPr>
          <w:sz w:val="24"/>
          <w:szCs w:val="24"/>
        </w:rPr>
        <w:t xml:space="preserve"> 10, 286 01 Čáslav</w:t>
      </w:r>
    </w:p>
    <w:p w14:paraId="1994083A" w14:textId="63492A5A" w:rsidR="00A66240" w:rsidRPr="001E79C3" w:rsidRDefault="00A66240" w:rsidP="00A66240">
      <w:pPr>
        <w:spacing w:line="100" w:lineRule="atLeast"/>
        <w:ind w:left="2127" w:hanging="2127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Zapsaný: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A01814">
        <w:rPr>
          <w:sz w:val="24"/>
          <w:szCs w:val="24"/>
        </w:rPr>
        <w:t xml:space="preserve">v obchodním rejstříku </w:t>
      </w:r>
      <w:r w:rsidR="000829C7">
        <w:rPr>
          <w:sz w:val="24"/>
          <w:szCs w:val="24"/>
        </w:rPr>
        <w:t>u Krajského soudu v Brně, oddíl C, vložka 90993</w:t>
      </w:r>
    </w:p>
    <w:p w14:paraId="5F0C4773" w14:textId="624EFCB6" w:rsidR="00A66240" w:rsidRPr="001E79C3" w:rsidRDefault="00300ADC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Zastoupený</w:t>
      </w:r>
      <w:r w:rsidR="00A66240" w:rsidRPr="001E79C3">
        <w:rPr>
          <w:sz w:val="24"/>
          <w:szCs w:val="24"/>
        </w:rPr>
        <w:t>:</w:t>
      </w:r>
      <w:r w:rsidR="00A66240" w:rsidRPr="001E79C3">
        <w:rPr>
          <w:sz w:val="24"/>
          <w:szCs w:val="24"/>
        </w:rPr>
        <w:tab/>
      </w:r>
      <w:r w:rsidR="00A66240" w:rsidRPr="001E79C3">
        <w:rPr>
          <w:sz w:val="24"/>
          <w:szCs w:val="24"/>
        </w:rPr>
        <w:tab/>
      </w:r>
      <w:r w:rsidR="00B235B3" w:rsidRPr="001E79C3">
        <w:rPr>
          <w:sz w:val="24"/>
          <w:szCs w:val="24"/>
        </w:rPr>
        <w:t xml:space="preserve">            </w:t>
      </w:r>
      <w:r w:rsidR="00525831">
        <w:rPr>
          <w:sz w:val="24"/>
          <w:szCs w:val="24"/>
        </w:rPr>
        <w:t>XXXX</w:t>
      </w:r>
    </w:p>
    <w:p w14:paraId="751DF153" w14:textId="540824DC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IČO: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0829C7">
        <w:rPr>
          <w:sz w:val="24"/>
          <w:szCs w:val="24"/>
        </w:rPr>
        <w:t>41432037</w:t>
      </w:r>
    </w:p>
    <w:p w14:paraId="18BFE23C" w14:textId="031431D8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 xml:space="preserve">DIČ: 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A01814">
        <w:rPr>
          <w:sz w:val="24"/>
          <w:szCs w:val="24"/>
        </w:rPr>
        <w:t>CZ41432037</w:t>
      </w:r>
    </w:p>
    <w:p w14:paraId="1456CCA0" w14:textId="43BAC67B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ID datové schránky: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0829C7">
        <w:rPr>
          <w:sz w:val="24"/>
          <w:szCs w:val="24"/>
        </w:rPr>
        <w:t>a7awm62</w:t>
      </w:r>
    </w:p>
    <w:p w14:paraId="60F4CBC6" w14:textId="6CFE66D9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Bankovní spojení: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525831">
        <w:rPr>
          <w:sz w:val="24"/>
          <w:szCs w:val="24"/>
        </w:rPr>
        <w:t>XXXX</w:t>
      </w:r>
    </w:p>
    <w:p w14:paraId="2A3A46DE" w14:textId="3B9B0F6E" w:rsidR="00A66240" w:rsidRPr="001E79C3" w:rsidRDefault="00A66240" w:rsidP="00A66240">
      <w:pPr>
        <w:spacing w:line="100" w:lineRule="atLeast"/>
        <w:rPr>
          <w:sz w:val="24"/>
          <w:szCs w:val="24"/>
          <w:shd w:val="clear" w:color="auto" w:fill="FFFF00"/>
        </w:rPr>
      </w:pPr>
      <w:r w:rsidRPr="001E79C3">
        <w:rPr>
          <w:sz w:val="24"/>
          <w:szCs w:val="24"/>
        </w:rPr>
        <w:t>Číslo účtu:</w:t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Pr="001E79C3">
        <w:rPr>
          <w:sz w:val="24"/>
          <w:szCs w:val="24"/>
        </w:rPr>
        <w:tab/>
      </w:r>
      <w:r w:rsidR="00525831">
        <w:rPr>
          <w:sz w:val="24"/>
          <w:szCs w:val="24"/>
        </w:rPr>
        <w:t>XXXX</w:t>
      </w:r>
    </w:p>
    <w:p w14:paraId="18BD879F" w14:textId="4E3A49A7" w:rsidR="00A66240" w:rsidRPr="001E79C3" w:rsidRDefault="00A66240" w:rsidP="00A66240">
      <w:pPr>
        <w:spacing w:line="100" w:lineRule="atLeast"/>
        <w:jc w:val="both"/>
        <w:rPr>
          <w:sz w:val="24"/>
          <w:szCs w:val="24"/>
        </w:rPr>
      </w:pPr>
      <w:r w:rsidRPr="001E79C3">
        <w:rPr>
          <w:sz w:val="24"/>
          <w:szCs w:val="24"/>
        </w:rPr>
        <w:t>Oprávněn jednat:</w:t>
      </w:r>
      <w:r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  <w:r w:rsidR="001E79C3" w:rsidRPr="001E79C3">
        <w:rPr>
          <w:sz w:val="24"/>
          <w:szCs w:val="24"/>
        </w:rPr>
        <w:tab/>
      </w:r>
    </w:p>
    <w:p w14:paraId="3A08917D" w14:textId="4765B098" w:rsidR="00A66240" w:rsidRPr="001E79C3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1E79C3">
        <w:rPr>
          <w:rFonts w:ascii="Times New Roman" w:hAnsi="Times New Roman"/>
          <w:sz w:val="24"/>
          <w:szCs w:val="24"/>
        </w:rPr>
        <w:t>ve věcech smluvních:</w:t>
      </w:r>
      <w:r w:rsidRPr="001E79C3">
        <w:rPr>
          <w:rFonts w:ascii="Times New Roman" w:hAnsi="Times New Roman"/>
          <w:sz w:val="24"/>
          <w:szCs w:val="24"/>
        </w:rPr>
        <w:tab/>
      </w:r>
      <w:r w:rsidR="00525831">
        <w:rPr>
          <w:rFonts w:ascii="Times New Roman" w:hAnsi="Times New Roman"/>
          <w:sz w:val="24"/>
          <w:szCs w:val="24"/>
        </w:rPr>
        <w:t>XXXX</w:t>
      </w:r>
    </w:p>
    <w:p w14:paraId="75C2411F" w14:textId="30F3120A" w:rsidR="00A66240" w:rsidRPr="000829C7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1E79C3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525831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563BA42" w14:textId="77777777" w:rsidR="00526DD0" w:rsidRDefault="00526DD0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236224F" w14:textId="5982C62C" w:rsidR="00692ECE" w:rsidRPr="00DE6E90" w:rsidRDefault="003A4CC7" w:rsidP="00DE6E90">
      <w:pPr>
        <w:spacing w:beforeLines="20" w:before="48"/>
        <w:jc w:val="both"/>
        <w:rPr>
          <w:sz w:val="24"/>
          <w:szCs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 w:rsidRPr="00B1089E">
        <w:rPr>
          <w:sz w:val="24"/>
          <w:szCs w:val="24"/>
        </w:rPr>
        <w:t>„</w:t>
      </w:r>
      <w:r w:rsidR="00B1089E" w:rsidRPr="00B1089E">
        <w:rPr>
          <w:bCs/>
          <w:iCs/>
          <w:sz w:val="24"/>
          <w:szCs w:val="24"/>
        </w:rPr>
        <w:t>Oprava</w:t>
      </w:r>
      <w:r w:rsidR="002D441C">
        <w:rPr>
          <w:bCs/>
          <w:iCs/>
          <w:sz w:val="24"/>
          <w:szCs w:val="24"/>
        </w:rPr>
        <w:t xml:space="preserve"> WC místností v suterénu </w:t>
      </w:r>
      <w:r w:rsidR="00A01525">
        <w:rPr>
          <w:bCs/>
          <w:iCs/>
          <w:sz w:val="24"/>
          <w:szCs w:val="24"/>
        </w:rPr>
        <w:t xml:space="preserve">a výměna podlahy ve </w:t>
      </w:r>
      <w:r w:rsidR="002D441C">
        <w:rPr>
          <w:bCs/>
          <w:iCs/>
          <w:sz w:val="24"/>
          <w:szCs w:val="24"/>
        </w:rPr>
        <w:t>vojenské ubytovn</w:t>
      </w:r>
      <w:r w:rsidR="00A01525">
        <w:rPr>
          <w:bCs/>
          <w:iCs/>
          <w:sz w:val="24"/>
          <w:szCs w:val="24"/>
        </w:rPr>
        <w:t>ě</w:t>
      </w:r>
      <w:r w:rsidR="002D441C">
        <w:rPr>
          <w:bCs/>
          <w:iCs/>
          <w:sz w:val="24"/>
          <w:szCs w:val="24"/>
        </w:rPr>
        <w:t xml:space="preserve"> Pardubice</w:t>
      </w:r>
      <w:r w:rsidR="00F07396" w:rsidRPr="00B1089E">
        <w:rPr>
          <w:sz w:val="24"/>
          <w:szCs w:val="24"/>
        </w:rPr>
        <w:t>“</w:t>
      </w:r>
      <w:r w:rsidR="008F0A88" w:rsidRPr="00B1089E">
        <w:rPr>
          <w:sz w:val="24"/>
          <w:szCs w:val="24"/>
        </w:rPr>
        <w:t xml:space="preserve">. </w:t>
      </w:r>
    </w:p>
    <w:p w14:paraId="557D6EA0" w14:textId="0FD16A63" w:rsidR="00F07396" w:rsidRPr="00603FC9" w:rsidRDefault="00F07396" w:rsidP="002A3430">
      <w:pPr>
        <w:spacing w:beforeLines="20" w:before="48"/>
        <w:jc w:val="both"/>
        <w:rPr>
          <w:sz w:val="24"/>
          <w:szCs w:val="24"/>
        </w:rPr>
      </w:pPr>
      <w:r w:rsidRPr="00603FC9">
        <w:rPr>
          <w:sz w:val="24"/>
          <w:szCs w:val="24"/>
        </w:rPr>
        <w:t xml:space="preserve">Soupis stavebních prací, dodávek a služeb je </w:t>
      </w:r>
      <w:r w:rsidR="00856508" w:rsidRPr="00603FC9">
        <w:rPr>
          <w:sz w:val="24"/>
          <w:szCs w:val="24"/>
        </w:rPr>
        <w:t xml:space="preserve">nedílnou </w:t>
      </w:r>
      <w:r w:rsidRPr="00603FC9">
        <w:rPr>
          <w:sz w:val="24"/>
          <w:szCs w:val="24"/>
        </w:rPr>
        <w:t xml:space="preserve">přílohou č. 2 </w:t>
      </w:r>
      <w:proofErr w:type="gramStart"/>
      <w:r w:rsidRPr="00603FC9">
        <w:rPr>
          <w:sz w:val="24"/>
          <w:szCs w:val="24"/>
        </w:rPr>
        <w:t>této</w:t>
      </w:r>
      <w:proofErr w:type="gramEnd"/>
      <w:r w:rsidRPr="00603FC9">
        <w:rPr>
          <w:sz w:val="24"/>
          <w:szCs w:val="24"/>
        </w:rPr>
        <w:t xml:space="preserve"> smlouvy.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987ED81" w14:textId="77777777" w:rsidR="00DE6E90" w:rsidRDefault="00DE6E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55E93234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7165AE" w:rsidRPr="00571639">
        <w:rPr>
          <w:sz w:val="24"/>
          <w:szCs w:val="24"/>
        </w:rPr>
        <w:t>1. 10. 2018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0A20F8BC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A01814">
        <w:rPr>
          <w:sz w:val="24"/>
          <w:szCs w:val="24"/>
        </w:rPr>
        <w:t xml:space="preserve">do </w:t>
      </w:r>
      <w:r w:rsidR="00323E4A" w:rsidRPr="00571639">
        <w:rPr>
          <w:sz w:val="24"/>
          <w:szCs w:val="24"/>
        </w:rPr>
        <w:t>16</w:t>
      </w:r>
      <w:r w:rsidR="007165AE" w:rsidRPr="00571639">
        <w:rPr>
          <w:sz w:val="24"/>
          <w:szCs w:val="24"/>
        </w:rPr>
        <w:t>. 11. 2018</w:t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49BB6280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3E56A2">
        <w:rPr>
          <w:sz w:val="24"/>
          <w:szCs w:val="24"/>
        </w:rPr>
        <w:t xml:space="preserve">Vojenská ubytovna, </w:t>
      </w:r>
      <w:r w:rsidR="00D936DC">
        <w:rPr>
          <w:sz w:val="24"/>
          <w:szCs w:val="24"/>
        </w:rPr>
        <w:t>Teplého č. p. 2796, 530 02 Pardubice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413AF97B" w:rsidR="009A3F58" w:rsidRPr="00FF4DF7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3E56A2">
        <w:rPr>
          <w:sz w:val="24"/>
        </w:rPr>
        <w:t xml:space="preserve"> </w:t>
      </w:r>
      <w:r w:rsidR="00571639" w:rsidRPr="00E454B6">
        <w:rPr>
          <w:b/>
          <w:sz w:val="24"/>
        </w:rPr>
        <w:t>177</w:t>
      </w:r>
      <w:r w:rsidR="00A01814">
        <w:rPr>
          <w:b/>
          <w:sz w:val="24"/>
        </w:rPr>
        <w:t xml:space="preserve"> </w:t>
      </w:r>
      <w:r w:rsidR="00571639" w:rsidRPr="00E454B6">
        <w:rPr>
          <w:b/>
          <w:sz w:val="24"/>
        </w:rPr>
        <w:t xml:space="preserve">100 </w:t>
      </w:r>
      <w:r w:rsidRPr="00E454B6">
        <w:rPr>
          <w:b/>
          <w:sz w:val="24"/>
        </w:rPr>
        <w:t>Kč</w:t>
      </w:r>
      <w:r w:rsidR="00AF092D" w:rsidRPr="00FF4DF7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235BE354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21047A">
        <w:rPr>
          <w:sz w:val="24"/>
        </w:rPr>
        <w:t>stosedmdesátsedmtisícsto</w:t>
      </w:r>
      <w:proofErr w:type="spellEnd"/>
      <w:r w:rsidR="0021047A">
        <w:rPr>
          <w:sz w:val="24"/>
        </w:rPr>
        <w:t xml:space="preserve"> </w:t>
      </w:r>
      <w:r w:rsidR="002741DF" w:rsidRPr="00B73435">
        <w:rPr>
          <w:sz w:val="24"/>
        </w:rPr>
        <w:t>korun českých</w:t>
      </w:r>
      <w:r w:rsidR="00AF092D" w:rsidRPr="00B73435">
        <w:rPr>
          <w:sz w:val="24"/>
        </w:rPr>
        <w:t>.</w:t>
      </w:r>
      <w:r w:rsidRPr="00566F27">
        <w:rPr>
          <w:sz w:val="24"/>
        </w:rPr>
        <w:t>“</w:t>
      </w: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082F5BA3" w:rsidR="003B6F68" w:rsidRPr="00605DE4" w:rsidRDefault="006421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AB137B">
        <w:rPr>
          <w:rFonts w:ascii="Times New Roman" w:hAnsi="Times New Roman"/>
          <w:b w:val="0"/>
          <w:i w:val="0"/>
        </w:rPr>
        <w:t xml:space="preserve">Objednatel se zavazuje hradit cenu díla na základě </w:t>
      </w:r>
      <w:r>
        <w:rPr>
          <w:rFonts w:ascii="Times New Roman" w:hAnsi="Times New Roman"/>
          <w:b w:val="0"/>
          <w:i w:val="0"/>
        </w:rPr>
        <w:t xml:space="preserve">dílčích </w:t>
      </w:r>
      <w:r w:rsidRPr="00AB137B">
        <w:rPr>
          <w:rFonts w:ascii="Times New Roman" w:hAnsi="Times New Roman"/>
          <w:b w:val="0"/>
          <w:i w:val="0"/>
        </w:rPr>
        <w:t>daňov</w:t>
      </w:r>
      <w:r>
        <w:rPr>
          <w:rFonts w:ascii="Times New Roman" w:hAnsi="Times New Roman"/>
          <w:b w:val="0"/>
          <w:i w:val="0"/>
        </w:rPr>
        <w:t>ých</w:t>
      </w:r>
      <w:r w:rsidRPr="00AB137B">
        <w:rPr>
          <w:rFonts w:ascii="Times New Roman" w:hAnsi="Times New Roman"/>
          <w:b w:val="0"/>
          <w:i w:val="0"/>
        </w:rPr>
        <w:t xml:space="preserve"> doklad</w:t>
      </w:r>
      <w:r>
        <w:rPr>
          <w:rFonts w:ascii="Times New Roman" w:hAnsi="Times New Roman"/>
          <w:b w:val="0"/>
          <w:i w:val="0"/>
        </w:rPr>
        <w:t>ů</w:t>
      </w:r>
      <w:r w:rsidRPr="00AB137B">
        <w:rPr>
          <w:rFonts w:ascii="Times New Roman" w:hAnsi="Times New Roman"/>
          <w:b w:val="0"/>
          <w:i w:val="0"/>
        </w:rPr>
        <w:t>, jež bud</w:t>
      </w:r>
      <w:r>
        <w:rPr>
          <w:rFonts w:ascii="Times New Roman" w:hAnsi="Times New Roman"/>
          <w:b w:val="0"/>
          <w:i w:val="0"/>
        </w:rPr>
        <w:t>ou</w:t>
      </w:r>
      <w:r w:rsidRPr="00AB137B">
        <w:rPr>
          <w:rFonts w:ascii="Times New Roman" w:hAnsi="Times New Roman"/>
          <w:b w:val="0"/>
          <w:i w:val="0"/>
        </w:rPr>
        <w:t xml:space="preserve"> vystaven</w:t>
      </w:r>
      <w:r>
        <w:rPr>
          <w:rFonts w:ascii="Times New Roman" w:hAnsi="Times New Roman"/>
          <w:b w:val="0"/>
          <w:i w:val="0"/>
        </w:rPr>
        <w:t>y</w:t>
      </w:r>
      <w:r w:rsidRPr="00AB137B">
        <w:rPr>
          <w:rFonts w:ascii="Times New Roman" w:hAnsi="Times New Roman"/>
          <w:b w:val="0"/>
          <w:i w:val="0"/>
        </w:rPr>
        <w:t xml:space="preserve"> v souladu s </w:t>
      </w:r>
      <w:proofErr w:type="spellStart"/>
      <w:r w:rsidRPr="00AB137B">
        <w:rPr>
          <w:rFonts w:ascii="Times New Roman" w:hAnsi="Times New Roman"/>
          <w:b w:val="0"/>
          <w:i w:val="0"/>
        </w:rPr>
        <w:t>ust</w:t>
      </w:r>
      <w:proofErr w:type="spellEnd"/>
      <w:r w:rsidRPr="00AB137B">
        <w:rPr>
          <w:rFonts w:ascii="Times New Roman" w:hAnsi="Times New Roman"/>
          <w:b w:val="0"/>
          <w:i w:val="0"/>
        </w:rPr>
        <w:t>. § 11 odst.</w:t>
      </w:r>
      <w:r>
        <w:rPr>
          <w:rFonts w:ascii="Times New Roman" w:hAnsi="Times New Roman"/>
          <w:b w:val="0"/>
          <w:i w:val="0"/>
        </w:rPr>
        <w:t xml:space="preserve"> </w:t>
      </w:r>
      <w:r w:rsidRPr="00AB137B">
        <w:rPr>
          <w:rFonts w:ascii="Times New Roman" w:hAnsi="Times New Roman"/>
          <w:b w:val="0"/>
          <w:i w:val="0"/>
        </w:rPr>
        <w:t>1 zák. č. 563/1991 Sb. v platném znění, o účetnictví (náležitosti účetních d</w:t>
      </w:r>
      <w:r w:rsidRPr="001666A8">
        <w:rPr>
          <w:rFonts w:ascii="Times New Roman" w:hAnsi="Times New Roman"/>
          <w:b w:val="0"/>
          <w:i w:val="0"/>
        </w:rPr>
        <w:t xml:space="preserve">okladů). </w:t>
      </w:r>
      <w:r w:rsidR="003B6F68" w:rsidRPr="001666A8">
        <w:rPr>
          <w:rFonts w:ascii="Times New Roman" w:hAnsi="Times New Roman"/>
          <w:b w:val="0"/>
          <w:i w:val="0"/>
        </w:rPr>
        <w:t>Daňov</w:t>
      </w:r>
      <w:r w:rsidR="00846099">
        <w:rPr>
          <w:rFonts w:ascii="Times New Roman" w:hAnsi="Times New Roman"/>
          <w:b w:val="0"/>
          <w:i w:val="0"/>
        </w:rPr>
        <w:t>ý</w:t>
      </w:r>
      <w:r w:rsidR="003B6F68" w:rsidRPr="001666A8">
        <w:rPr>
          <w:rFonts w:ascii="Times New Roman" w:hAnsi="Times New Roman"/>
          <w:b w:val="0"/>
          <w:i w:val="0"/>
        </w:rPr>
        <w:t xml:space="preserve"> doklad (dále jen </w:t>
      </w:r>
      <w:r w:rsidR="00472729">
        <w:rPr>
          <w:rFonts w:ascii="Times New Roman" w:hAnsi="Times New Roman"/>
          <w:b w:val="0"/>
          <w:i w:val="0"/>
        </w:rPr>
        <w:t>„</w:t>
      </w:r>
      <w:r w:rsidR="003B6F68" w:rsidRPr="001666A8">
        <w:rPr>
          <w:rFonts w:ascii="Times New Roman" w:hAnsi="Times New Roman"/>
          <w:b w:val="0"/>
          <w:i w:val="0"/>
        </w:rPr>
        <w:t>faktura</w:t>
      </w:r>
      <w:r w:rsidR="00472729">
        <w:rPr>
          <w:rFonts w:ascii="Times New Roman" w:hAnsi="Times New Roman"/>
          <w:b w:val="0"/>
          <w:i w:val="0"/>
        </w:rPr>
        <w:t>“</w:t>
      </w:r>
      <w:r w:rsidR="003B6F68" w:rsidRPr="001666A8">
        <w:rPr>
          <w:rFonts w:ascii="Times New Roman" w:hAnsi="Times New Roman"/>
          <w:b w:val="0"/>
          <w:i w:val="0"/>
        </w:rPr>
        <w:t xml:space="preserve">) musí </w:t>
      </w:r>
      <w:r w:rsidR="003B6F68" w:rsidRPr="00605DE4">
        <w:rPr>
          <w:rFonts w:ascii="Times New Roman" w:hAnsi="Times New Roman"/>
          <w:b w:val="0"/>
          <w:i w:val="0"/>
        </w:rPr>
        <w:t>dále obsahovat údaje podle zákona č</w:t>
      </w:r>
      <w:r w:rsidR="00A01814" w:rsidRPr="00605DE4">
        <w:rPr>
          <w:rFonts w:ascii="Times New Roman" w:hAnsi="Times New Roman"/>
          <w:b w:val="0"/>
          <w:i w:val="0"/>
        </w:rPr>
        <w:t>.</w:t>
      </w:r>
      <w:r w:rsidR="00A01814">
        <w:rPr>
          <w:rFonts w:ascii="Times New Roman" w:hAnsi="Times New Roman"/>
          <w:b w:val="0"/>
          <w:i w:val="0"/>
        </w:rPr>
        <w:t> </w:t>
      </w:r>
      <w:r w:rsidR="003B6F68" w:rsidRPr="00605DE4">
        <w:rPr>
          <w:rFonts w:ascii="Times New Roman" w:hAnsi="Times New Roman"/>
          <w:b w:val="0"/>
          <w:i w:val="0"/>
        </w:rPr>
        <w:t>235/</w:t>
      </w:r>
      <w:r w:rsidR="00A01814" w:rsidRPr="00605DE4">
        <w:rPr>
          <w:rFonts w:ascii="Times New Roman" w:hAnsi="Times New Roman"/>
          <w:b w:val="0"/>
          <w:i w:val="0"/>
        </w:rPr>
        <w:t>2004</w:t>
      </w:r>
      <w:r w:rsidR="00A01814">
        <w:rPr>
          <w:rFonts w:ascii="Times New Roman" w:hAnsi="Times New Roman"/>
          <w:b w:val="0"/>
          <w:i w:val="0"/>
        </w:rPr>
        <w:t> </w:t>
      </w:r>
      <w:r w:rsidR="003B6F68" w:rsidRPr="00605DE4">
        <w:rPr>
          <w:rFonts w:ascii="Times New Roman" w:hAnsi="Times New Roman"/>
          <w:b w:val="0"/>
          <w:i w:val="0"/>
        </w:rPr>
        <w:t>Sb., o dani z přidané hodnoty, v platném znění, včetně uvedení klasifikace CZ-CPA, a</w:t>
      </w:r>
      <w:r w:rsidR="00D33A55">
        <w:rPr>
          <w:rFonts w:ascii="Times New Roman" w:hAnsi="Times New Roman"/>
          <w:b w:val="0"/>
          <w:i w:val="0"/>
        </w:rPr>
        <w:t> </w:t>
      </w:r>
      <w:r w:rsidR="003B6F68" w:rsidRPr="00605DE4">
        <w:rPr>
          <w:rFonts w:ascii="Times New Roman" w:hAnsi="Times New Roman"/>
          <w:b w:val="0"/>
          <w:i w:val="0"/>
        </w:rPr>
        <w:t>dále údaje pro účely stanovení režimu přenesené daňové povinnosti v souladu s § 92a zákona.</w:t>
      </w:r>
    </w:p>
    <w:p w14:paraId="2EADAEE9" w14:textId="5A608851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36BD49B3" w14:textId="0869E481" w:rsidR="00AA442C" w:rsidRPr="00AA442C" w:rsidRDefault="00AA442C" w:rsidP="00AA442C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</w:pPr>
      <w:r w:rsidRPr="0093306C">
        <w:rPr>
          <w:rFonts w:ascii="Times New Roman" w:hAnsi="Times New Roman"/>
          <w:b w:val="0"/>
          <w:i w:val="0"/>
        </w:rPr>
        <w:t xml:space="preserve">Zhotovitel se zavazuje vystavovat dílčí faktury jednou měsíčně podle objemu skutečně provedených prací v kalendářním měsíci a to nejpozději do 10 dnů od uskutečnění zdanitelného plnění.  Dnem uskutečnění dílčího zdanitelného plnění je den podpisu soupisu provedených prací za příslušný kalendářní měsíc. Objem skutečně provedených prací potvrdí smluvní strany </w:t>
      </w:r>
      <w:r w:rsidR="00A01814">
        <w:rPr>
          <w:rFonts w:ascii="Times New Roman" w:hAnsi="Times New Roman"/>
          <w:b w:val="0"/>
          <w:i w:val="0"/>
        </w:rPr>
        <w:t xml:space="preserve">v </w:t>
      </w:r>
      <w:r w:rsidRPr="0093306C">
        <w:rPr>
          <w:rFonts w:ascii="Times New Roman" w:hAnsi="Times New Roman"/>
          <w:b w:val="0"/>
          <w:i w:val="0"/>
        </w:rPr>
        <w:t>soupis</w:t>
      </w:r>
      <w:r w:rsidR="00A01814">
        <w:rPr>
          <w:rFonts w:ascii="Times New Roman" w:hAnsi="Times New Roman"/>
          <w:b w:val="0"/>
          <w:i w:val="0"/>
        </w:rPr>
        <w:t>e</w:t>
      </w:r>
      <w:r w:rsidRPr="0093306C">
        <w:rPr>
          <w:rFonts w:ascii="Times New Roman" w:hAnsi="Times New Roman"/>
          <w:b w:val="0"/>
          <w:i w:val="0"/>
        </w:rPr>
        <w:t xml:space="preserve"> skutečně provedených prací v uplynulém kalendářním měsíci</w:t>
      </w:r>
      <w:r w:rsidR="00A01814">
        <w:rPr>
          <w:rFonts w:ascii="Times New Roman" w:hAnsi="Times New Roman"/>
          <w:b w:val="0"/>
          <w:i w:val="0"/>
        </w:rPr>
        <w:t>, který</w:t>
      </w:r>
      <w:r w:rsidRPr="0093306C">
        <w:rPr>
          <w:rFonts w:ascii="Times New Roman" w:hAnsi="Times New Roman"/>
          <w:b w:val="0"/>
          <w:i w:val="0"/>
        </w:rPr>
        <w:t xml:space="preserve"> vystav</w:t>
      </w:r>
      <w:r w:rsidR="00A01814">
        <w:rPr>
          <w:rFonts w:ascii="Times New Roman" w:hAnsi="Times New Roman"/>
          <w:b w:val="0"/>
          <w:i w:val="0"/>
        </w:rPr>
        <w:t>í</w:t>
      </w:r>
      <w:r w:rsidR="0058759D">
        <w:rPr>
          <w:rFonts w:ascii="Times New Roman" w:hAnsi="Times New Roman"/>
          <w:b w:val="0"/>
          <w:i w:val="0"/>
        </w:rPr>
        <w:t xml:space="preserve"> zhotovitel a odsouhlas</w:t>
      </w:r>
      <w:r w:rsidR="00A01814">
        <w:rPr>
          <w:rFonts w:ascii="Times New Roman" w:hAnsi="Times New Roman"/>
          <w:b w:val="0"/>
          <w:i w:val="0"/>
        </w:rPr>
        <w:t>í</w:t>
      </w:r>
      <w:r>
        <w:rPr>
          <w:rFonts w:ascii="Times New Roman" w:hAnsi="Times New Roman"/>
          <w:b w:val="0"/>
          <w:i w:val="0"/>
        </w:rPr>
        <w:t> </w:t>
      </w:r>
      <w:r w:rsidRPr="0093306C">
        <w:rPr>
          <w:rFonts w:ascii="Times New Roman" w:hAnsi="Times New Roman"/>
          <w:b w:val="0"/>
          <w:i w:val="0"/>
        </w:rPr>
        <w:t xml:space="preserve">objednatel. </w:t>
      </w:r>
    </w:p>
    <w:p w14:paraId="7C7EFAEC" w14:textId="7A23A1AD" w:rsidR="00C56C1C" w:rsidRPr="00C56C1C" w:rsidRDefault="00C56C1C" w:rsidP="00C56C1C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8D7D07">
        <w:rPr>
          <w:rFonts w:ascii="Times New Roman" w:hAnsi="Times New Roman"/>
          <w:b w:val="0"/>
          <w:i w:val="0"/>
        </w:rPr>
        <w:t>Cena za plnění předmětu této smlouvy bude zhotovitelem fakturována do výše 100 %</w:t>
      </w:r>
      <w:r>
        <w:rPr>
          <w:rFonts w:ascii="Times New Roman" w:hAnsi="Times New Roman"/>
          <w:b w:val="0"/>
          <w:i w:val="0"/>
        </w:rPr>
        <w:t xml:space="preserve">. </w:t>
      </w:r>
      <w:r w:rsidRPr="008D7D07">
        <w:rPr>
          <w:rFonts w:ascii="Times New Roman" w:hAnsi="Times New Roman"/>
          <w:b w:val="0"/>
          <w:i w:val="0"/>
        </w:rPr>
        <w:t>Na každé faktuře bude vyznačena poz</w:t>
      </w:r>
      <w:r>
        <w:rPr>
          <w:rFonts w:ascii="Times New Roman" w:hAnsi="Times New Roman"/>
          <w:b w:val="0"/>
          <w:i w:val="0"/>
        </w:rPr>
        <w:t xml:space="preserve">astávka ve výši 10 %, která </w:t>
      </w:r>
      <w:r w:rsidRPr="008D7D07">
        <w:rPr>
          <w:rFonts w:ascii="Times New Roman" w:hAnsi="Times New Roman"/>
          <w:b w:val="0"/>
          <w:i w:val="0"/>
        </w:rPr>
        <w:t xml:space="preserve">bude </w:t>
      </w:r>
      <w:r>
        <w:rPr>
          <w:rFonts w:ascii="Times New Roman" w:hAnsi="Times New Roman"/>
          <w:b w:val="0"/>
          <w:i w:val="0"/>
        </w:rPr>
        <w:t xml:space="preserve">zhotoviteli </w:t>
      </w:r>
      <w:r w:rsidRPr="008D7D07">
        <w:rPr>
          <w:rFonts w:ascii="Times New Roman" w:hAnsi="Times New Roman"/>
          <w:b w:val="0"/>
          <w:i w:val="0"/>
        </w:rPr>
        <w:t>uhrazen</w:t>
      </w:r>
      <w:r>
        <w:rPr>
          <w:rFonts w:ascii="Times New Roman" w:hAnsi="Times New Roman"/>
          <w:b w:val="0"/>
          <w:i w:val="0"/>
        </w:rPr>
        <w:t>a</w:t>
      </w:r>
      <w:r w:rsidRPr="008D7D07">
        <w:rPr>
          <w:rFonts w:ascii="Times New Roman" w:hAnsi="Times New Roman"/>
          <w:b w:val="0"/>
          <w:i w:val="0"/>
        </w:rPr>
        <w:t xml:space="preserve"> po </w:t>
      </w:r>
      <w:r w:rsidRPr="00E96550">
        <w:rPr>
          <w:rFonts w:ascii="Times New Roman" w:hAnsi="Times New Roman"/>
          <w:b w:val="0"/>
          <w:i w:val="0"/>
        </w:rPr>
        <w:t>odstranění případných vad a nedodělků.</w:t>
      </w:r>
    </w:p>
    <w:p w14:paraId="2BB245CE" w14:textId="5204739C" w:rsidR="003B6F68" w:rsidRPr="004807A6" w:rsidRDefault="003B6F68" w:rsidP="004807A6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</w:t>
      </w:r>
      <w:r w:rsidR="00216B9E">
        <w:rPr>
          <w:rFonts w:ascii="Times New Roman" w:hAnsi="Times New Roman"/>
          <w:b w:val="0"/>
          <w:i w:val="0"/>
        </w:rPr>
        <w:t>.</w:t>
      </w:r>
    </w:p>
    <w:p w14:paraId="2176E0F6" w14:textId="6CFE85B5" w:rsidR="00A01814" w:rsidRPr="0093306C" w:rsidRDefault="00A01814" w:rsidP="00F938EE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Faktury </w:t>
      </w:r>
      <w:r w:rsidR="00F938EE">
        <w:rPr>
          <w:rFonts w:ascii="Times New Roman" w:hAnsi="Times New Roman"/>
          <w:b w:val="0"/>
          <w:i w:val="0"/>
        </w:rPr>
        <w:t>rozdělit na stavební a další profesní části</w:t>
      </w:r>
      <w:r>
        <w:rPr>
          <w:rFonts w:ascii="Times New Roman" w:hAnsi="Times New Roman"/>
          <w:b w:val="0"/>
          <w:i w:val="0"/>
        </w:rPr>
        <w:t>.</w:t>
      </w:r>
    </w:p>
    <w:p w14:paraId="7601FC55" w14:textId="77777777" w:rsidR="00095FDB" w:rsidRDefault="00095FDB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74BA2B23" w14:textId="77777777" w:rsidR="0040685A" w:rsidRDefault="0040685A" w:rsidP="00183B2C">
      <w:pPr>
        <w:tabs>
          <w:tab w:val="right" w:pos="4253"/>
        </w:tabs>
        <w:spacing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lastRenderedPageBreak/>
        <w:t xml:space="preserve">Zhotovitel je povinen vést </w:t>
      </w:r>
      <w:r w:rsidRPr="00E243A6">
        <w:rPr>
          <w:sz w:val="24"/>
          <w:szCs w:val="24"/>
        </w:rPr>
        <w:t>po celou dobu plnění stavební deník</w:t>
      </w:r>
      <w:r w:rsidRPr="009C42A7">
        <w:rPr>
          <w:sz w:val="24"/>
          <w:szCs w:val="24"/>
        </w:rPr>
        <w:t>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0BCA0B99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A572A0" w:rsidRPr="00D00D46">
        <w:rPr>
          <w:sz w:val="24"/>
        </w:rPr>
        <w:t>první</w:t>
      </w:r>
      <w:r w:rsidR="00AB1D32" w:rsidRPr="00D00D46">
        <w:rPr>
          <w:sz w:val="24"/>
        </w:rPr>
        <w:t> </w:t>
      </w:r>
      <w:r w:rsidRPr="00D00D46">
        <w:rPr>
          <w:sz w:val="24"/>
        </w:rPr>
        <w:t>k</w:t>
      </w:r>
      <w:r w:rsidRPr="009C42A7">
        <w:rPr>
          <w:sz w:val="24"/>
        </w:rPr>
        <w:t>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201B739" w14:textId="19001D14" w:rsid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277211D9" w14:textId="1E47B452" w:rsidR="00C47547" w:rsidRPr="00C47547" w:rsidRDefault="00C47547" w:rsidP="00C47547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40153850" w14:textId="4BB46E39" w:rsidR="00FA2D4A" w:rsidRPr="00E65B12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E65B12">
        <w:rPr>
          <w:sz w:val="24"/>
        </w:rPr>
        <w:t xml:space="preserve">Zhotovitel bere na vědomí, že </w:t>
      </w:r>
      <w:r w:rsidR="00A53541">
        <w:rPr>
          <w:sz w:val="24"/>
        </w:rPr>
        <w:t>stavební opravy</w:t>
      </w:r>
      <w:r w:rsidRPr="00E65B12">
        <w:rPr>
          <w:sz w:val="24"/>
        </w:rPr>
        <w:t xml:space="preserve"> bud</w:t>
      </w:r>
      <w:r w:rsidR="00A53541">
        <w:rPr>
          <w:sz w:val="24"/>
        </w:rPr>
        <w:t>ou probíhat za provozu ubytovny.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16AFC984" w:rsidR="00AE2642" w:rsidRPr="002A3430" w:rsidRDefault="00386F90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386F90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1924AC">
        <w:rPr>
          <w:rFonts w:ascii="Times New Roman" w:hAnsi="Times New Roman"/>
          <w:sz w:val="24"/>
        </w:rPr>
        <w:t>48</w:t>
      </w:r>
      <w:r w:rsidRPr="00386F90">
        <w:rPr>
          <w:rFonts w:ascii="Times New Roman" w:hAnsi="Times New Roman"/>
          <w:sz w:val="24"/>
        </w:rPr>
        <w:t xml:space="preserve"> měsíců od předání díla (dále jen „záruční doba“</w:t>
      </w:r>
      <w:r>
        <w:rPr>
          <w:rFonts w:ascii="Times New Roman" w:hAnsi="Times New Roman"/>
          <w:sz w:val="24"/>
        </w:rPr>
        <w:t>)</w:t>
      </w:r>
      <w:r w:rsidR="00783D5E" w:rsidRPr="002A3430">
        <w:rPr>
          <w:rFonts w:ascii="Times New Roman" w:hAnsi="Times New Roman"/>
          <w:sz w:val="24"/>
        </w:rPr>
        <w:t>.</w:t>
      </w:r>
    </w:p>
    <w:p w14:paraId="342F4B3B" w14:textId="59063B05" w:rsidR="0075034C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Záruční doba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4758C137" w14:textId="432046B4" w:rsidR="00201AD3" w:rsidRPr="00BA1192" w:rsidRDefault="00201AD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201AD3">
        <w:rPr>
          <w:sz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IX této smlouvy, popřípadě po</w:t>
      </w:r>
      <w:r w:rsidR="00D33A55">
        <w:rPr>
          <w:sz w:val="24"/>
        </w:rPr>
        <w:t> </w:t>
      </w:r>
      <w:r w:rsidRPr="00201AD3">
        <w:rPr>
          <w:sz w:val="24"/>
        </w:rPr>
        <w:t>záruční dobu stanovenou výrobcem určitého materiálu nebo vybavení a technologie, pokud taková záruční doba stanovená výrobcem bude delší než výše uvedená doba</w:t>
      </w:r>
      <w:r>
        <w:rPr>
          <w:sz w:val="24"/>
        </w:rPr>
        <w:t>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05303C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D8F84F5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05303C" w:rsidRPr="0005303C">
        <w:rPr>
          <w:rFonts w:ascii="Times New Roman" w:hAnsi="Times New Roman"/>
          <w:color w:val="000000"/>
          <w:sz w:val="24"/>
          <w:szCs w:val="20"/>
        </w:rPr>
        <w:t>1.000.000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4DCDEBB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="00A572A0">
        <w:rPr>
          <w:rFonts w:ascii="Times New Roman" w:hAnsi="Times New Roman"/>
          <w:u w:val="none"/>
        </w:rPr>
        <w:t xml:space="preserve">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3D202E80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58E00E4A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Pr="00D00D46">
        <w:rPr>
          <w:rFonts w:ascii="Times New Roman" w:hAnsi="Times New Roman"/>
          <w:sz w:val="24"/>
          <w:szCs w:val="20"/>
        </w:rPr>
        <w:t xml:space="preserve">pro </w:t>
      </w:r>
      <w:r w:rsidR="00A572A0" w:rsidRPr="00D00D46">
        <w:rPr>
          <w:rFonts w:ascii="Times New Roman" w:hAnsi="Times New Roman"/>
          <w:sz w:val="24"/>
          <w:szCs w:val="20"/>
        </w:rPr>
        <w:t>objednatele</w:t>
      </w:r>
      <w:r w:rsidRPr="002A3430">
        <w:rPr>
          <w:rFonts w:ascii="Times New Roman" w:hAnsi="Times New Roman"/>
          <w:sz w:val="24"/>
          <w:szCs w:val="20"/>
        </w:rPr>
        <w:t xml:space="preserve">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3B73B46" w14:textId="77777777" w:rsidR="0021047A" w:rsidRDefault="0021047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lastRenderedPageBreak/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0D7EFE9" w:rsidR="00197CB7" w:rsidRPr="00245376" w:rsidRDefault="0075034C" w:rsidP="00E454B6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5EFC89AA" w:rsidR="00195732" w:rsidRPr="00562F8D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562F8D">
        <w:rPr>
          <w:rFonts w:ascii="Times New Roman" w:hAnsi="Times New Roman"/>
          <w:sz w:val="24"/>
          <w:szCs w:val="20"/>
        </w:rPr>
        <w:t>V případě nedodržení</w:t>
      </w:r>
      <w:r w:rsidR="00D8656A" w:rsidRPr="00562F8D">
        <w:rPr>
          <w:rFonts w:ascii="Times New Roman" w:hAnsi="Times New Roman"/>
          <w:sz w:val="24"/>
          <w:szCs w:val="20"/>
        </w:rPr>
        <w:t xml:space="preserve"> dohodnutého</w:t>
      </w:r>
      <w:r w:rsidRPr="00562F8D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562F8D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562F8D">
        <w:rPr>
          <w:rFonts w:ascii="Times New Roman" w:hAnsi="Times New Roman"/>
          <w:sz w:val="24"/>
          <w:szCs w:val="20"/>
        </w:rPr>
        <w:t xml:space="preserve">objednateli </w:t>
      </w:r>
      <w:r w:rsidR="00A11243" w:rsidRPr="00562F8D">
        <w:rPr>
          <w:rFonts w:ascii="Times New Roman" w:hAnsi="Times New Roman"/>
          <w:sz w:val="24"/>
          <w:szCs w:val="20"/>
        </w:rPr>
        <w:t xml:space="preserve">smluvní pokutu ve výši </w:t>
      </w:r>
      <w:r w:rsidR="00525831">
        <w:rPr>
          <w:rFonts w:ascii="Times New Roman" w:hAnsi="Times New Roman"/>
          <w:sz w:val="24"/>
          <w:szCs w:val="20"/>
        </w:rPr>
        <w:t>XXXX</w:t>
      </w:r>
      <w:r w:rsidR="00A572A0" w:rsidRPr="00562F8D">
        <w:rPr>
          <w:rFonts w:ascii="Times New Roman" w:hAnsi="Times New Roman"/>
          <w:sz w:val="24"/>
          <w:szCs w:val="20"/>
        </w:rPr>
        <w:t xml:space="preserve"> Kč </w:t>
      </w:r>
      <w:r w:rsidR="00474FC4" w:rsidRPr="00562F8D">
        <w:rPr>
          <w:rFonts w:ascii="Times New Roman" w:hAnsi="Times New Roman"/>
          <w:sz w:val="24"/>
          <w:szCs w:val="20"/>
        </w:rPr>
        <w:t>z</w:t>
      </w:r>
      <w:r w:rsidR="00A572A0" w:rsidRPr="00562F8D">
        <w:rPr>
          <w:rFonts w:ascii="Times New Roman" w:hAnsi="Times New Roman"/>
          <w:sz w:val="24"/>
          <w:szCs w:val="20"/>
        </w:rPr>
        <w:t>a každý započatý den prodlení s předáním díla</w:t>
      </w:r>
      <w:r w:rsidR="00A11243" w:rsidRPr="00562F8D">
        <w:rPr>
          <w:rFonts w:ascii="Times New Roman" w:hAnsi="Times New Roman"/>
          <w:sz w:val="24"/>
          <w:szCs w:val="20"/>
        </w:rPr>
        <w:t>.</w:t>
      </w:r>
      <w:r w:rsidR="007976B8" w:rsidRPr="00562F8D">
        <w:rPr>
          <w:rFonts w:ascii="Times New Roman" w:hAnsi="Times New Roman"/>
          <w:sz w:val="24"/>
          <w:szCs w:val="20"/>
        </w:rPr>
        <w:t xml:space="preserve"> </w:t>
      </w:r>
    </w:p>
    <w:p w14:paraId="3C7C35F9" w14:textId="6940C40A" w:rsidR="00AE2642" w:rsidRPr="00562F8D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562F8D">
        <w:rPr>
          <w:rFonts w:ascii="Times New Roman" w:hAnsi="Times New Roman"/>
          <w:sz w:val="24"/>
          <w:szCs w:val="20"/>
        </w:rPr>
        <w:t>Z</w:t>
      </w:r>
      <w:r w:rsidR="00AE2642" w:rsidRPr="00562F8D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474FC4" w:rsidRPr="00562F8D">
        <w:rPr>
          <w:rFonts w:ascii="Times New Roman" w:hAnsi="Times New Roman"/>
          <w:sz w:val="24"/>
          <w:szCs w:val="20"/>
        </w:rPr>
        <w:t xml:space="preserve"> </w:t>
      </w:r>
      <w:r w:rsidR="00525831">
        <w:rPr>
          <w:rFonts w:ascii="Times New Roman" w:hAnsi="Times New Roman"/>
          <w:sz w:val="24"/>
          <w:szCs w:val="20"/>
        </w:rPr>
        <w:t>XXXX</w:t>
      </w:r>
      <w:r w:rsidR="00474FC4" w:rsidRPr="00562F8D">
        <w:rPr>
          <w:rFonts w:ascii="Times New Roman" w:hAnsi="Times New Roman"/>
          <w:sz w:val="24"/>
          <w:szCs w:val="20"/>
        </w:rPr>
        <w:t> </w:t>
      </w:r>
      <w:r w:rsidR="00A572A0" w:rsidRPr="00562F8D">
        <w:rPr>
          <w:rFonts w:ascii="Times New Roman" w:hAnsi="Times New Roman"/>
          <w:sz w:val="24"/>
          <w:szCs w:val="20"/>
        </w:rPr>
        <w:t xml:space="preserve"> Kč za každý započatý den s prodlením předání díla. </w:t>
      </w:r>
    </w:p>
    <w:p w14:paraId="042F5E43" w14:textId="0FFFBED4" w:rsidR="00C85501" w:rsidRPr="00562F8D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562F8D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562F8D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</w:t>
      </w:r>
      <w:r w:rsidR="00A572A0" w:rsidRPr="00562F8D">
        <w:rPr>
          <w:rFonts w:ascii="Times New Roman" w:hAnsi="Times New Roman"/>
          <w:sz w:val="24"/>
          <w:szCs w:val="20"/>
        </w:rPr>
        <w:t xml:space="preserve"> 300 Kč</w:t>
      </w:r>
      <w:r w:rsidR="006375DA" w:rsidRPr="00562F8D">
        <w:rPr>
          <w:rFonts w:ascii="Times New Roman" w:hAnsi="Times New Roman"/>
          <w:sz w:val="24"/>
          <w:szCs w:val="20"/>
        </w:rPr>
        <w:t xml:space="preserve"> </w:t>
      </w:r>
      <w:r w:rsidR="00C85501" w:rsidRPr="00562F8D">
        <w:rPr>
          <w:rFonts w:ascii="Times New Roman" w:hAnsi="Times New Roman"/>
          <w:sz w:val="24"/>
          <w:szCs w:val="20"/>
        </w:rPr>
        <w:t xml:space="preserve">za každý započatý den a </w:t>
      </w:r>
      <w:r w:rsidR="00A572A0" w:rsidRPr="00562F8D">
        <w:rPr>
          <w:rFonts w:ascii="Times New Roman" w:hAnsi="Times New Roman"/>
          <w:sz w:val="24"/>
          <w:szCs w:val="20"/>
        </w:rPr>
        <w:t xml:space="preserve">za </w:t>
      </w:r>
      <w:r w:rsidR="00C85501" w:rsidRPr="00562F8D">
        <w:rPr>
          <w:rFonts w:ascii="Times New Roman" w:hAnsi="Times New Roman"/>
          <w:sz w:val="24"/>
          <w:szCs w:val="20"/>
        </w:rPr>
        <w:t>každé jednotlivé porušení.</w:t>
      </w:r>
    </w:p>
    <w:p w14:paraId="283FEAC9" w14:textId="43AE4EE2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 xml:space="preserve">499/2006 Sb., v platném znění je stanovena ve výši </w:t>
      </w:r>
      <w:r w:rsidR="00525831">
        <w:rPr>
          <w:rFonts w:ascii="Times New Roman" w:hAnsi="Times New Roman"/>
          <w:sz w:val="24"/>
          <w:szCs w:val="20"/>
        </w:rPr>
        <w:t>XXXX</w:t>
      </w:r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36739423" w14:textId="77777777" w:rsidR="00764779" w:rsidRDefault="00764779" w:rsidP="00183B2C">
      <w:pPr>
        <w:spacing w:beforeLines="20" w:before="48"/>
        <w:ind w:left="851"/>
        <w:jc w:val="both"/>
        <w:rPr>
          <w:sz w:val="24"/>
        </w:rPr>
      </w:pPr>
    </w:p>
    <w:p w14:paraId="0B06E579" w14:textId="77777777" w:rsidR="00764779" w:rsidRDefault="00764779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lastRenderedPageBreak/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18414360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5. Tato smlouva je vyhotovena ve </w:t>
      </w:r>
      <w:r w:rsidR="00844B7F">
        <w:rPr>
          <w:sz w:val="24"/>
          <w:szCs w:val="24"/>
        </w:rPr>
        <w:t>třech</w:t>
      </w:r>
      <w:r w:rsidRPr="002A3430">
        <w:rPr>
          <w:sz w:val="24"/>
          <w:szCs w:val="24"/>
        </w:rPr>
        <w:t xml:space="preserve"> stejnopisech, každý s platností originálu, z nichž </w:t>
      </w:r>
      <w:r w:rsidR="00B758DE">
        <w:rPr>
          <w:sz w:val="24"/>
          <w:szCs w:val="24"/>
        </w:rPr>
        <w:t>jedno</w:t>
      </w:r>
      <w:r w:rsidR="00844B7F">
        <w:rPr>
          <w:sz w:val="24"/>
          <w:szCs w:val="24"/>
        </w:rPr>
        <w:t xml:space="preserve"> </w:t>
      </w:r>
      <w:proofErr w:type="spellStart"/>
      <w:r w:rsidR="00844B7F">
        <w:rPr>
          <w:sz w:val="24"/>
          <w:szCs w:val="24"/>
        </w:rPr>
        <w:t>paré</w:t>
      </w:r>
      <w:proofErr w:type="spellEnd"/>
      <w:r w:rsidR="00844B7F">
        <w:rPr>
          <w:sz w:val="24"/>
          <w:szCs w:val="24"/>
        </w:rPr>
        <w:t xml:space="preserve"> </w:t>
      </w:r>
      <w:r w:rsidRPr="002A3430">
        <w:rPr>
          <w:sz w:val="24"/>
          <w:szCs w:val="24"/>
        </w:rPr>
        <w:t>obdrží</w:t>
      </w:r>
      <w:r w:rsidR="00844B7F">
        <w:rPr>
          <w:sz w:val="24"/>
          <w:szCs w:val="24"/>
        </w:rPr>
        <w:t xml:space="preserve"> zhotovitel a </w:t>
      </w:r>
      <w:r w:rsidR="00B758DE">
        <w:rPr>
          <w:sz w:val="24"/>
          <w:szCs w:val="24"/>
        </w:rPr>
        <w:t>dvě</w:t>
      </w:r>
      <w:r w:rsidR="00844B7F">
        <w:rPr>
          <w:sz w:val="24"/>
          <w:szCs w:val="24"/>
        </w:rPr>
        <w:t xml:space="preserve"> </w:t>
      </w:r>
      <w:proofErr w:type="spellStart"/>
      <w:r w:rsidR="00844B7F">
        <w:rPr>
          <w:sz w:val="24"/>
          <w:szCs w:val="24"/>
        </w:rPr>
        <w:t>paré</w:t>
      </w:r>
      <w:proofErr w:type="spellEnd"/>
      <w:r w:rsidR="00844B7F">
        <w:rPr>
          <w:sz w:val="24"/>
          <w:szCs w:val="24"/>
        </w:rPr>
        <w:t xml:space="preserve"> objednatel.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747728B6" w14:textId="77777777" w:rsidR="0040685A" w:rsidRDefault="0040685A" w:rsidP="002354D1">
      <w:pPr>
        <w:rPr>
          <w:b/>
          <w:sz w:val="24"/>
          <w:szCs w:val="24"/>
        </w:rPr>
      </w:pPr>
    </w:p>
    <w:p w14:paraId="1A61C807" w14:textId="77777777" w:rsidR="0040685A" w:rsidRDefault="0040685A" w:rsidP="002354D1">
      <w:pPr>
        <w:rPr>
          <w:b/>
          <w:sz w:val="24"/>
          <w:szCs w:val="24"/>
        </w:rPr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074DC5D1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6A30FD7D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437C66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DF662D9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747981D8" w14:textId="77777777" w:rsidR="0040685A" w:rsidRDefault="0040685A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6E37B057" w:rsidR="00AE2642" w:rsidRPr="00095FDB" w:rsidRDefault="00AE2642" w:rsidP="006F0A6D">
      <w:pPr>
        <w:tabs>
          <w:tab w:val="left" w:pos="482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6F0A6D">
        <w:rPr>
          <w:sz w:val="24"/>
        </w:rPr>
        <w:tab/>
      </w:r>
      <w:r w:rsidR="00B9303C" w:rsidRPr="00FE4A23">
        <w:rPr>
          <w:sz w:val="24"/>
        </w:rPr>
        <w:t>V</w:t>
      </w:r>
      <w:r w:rsidR="0021047A">
        <w:rPr>
          <w:sz w:val="24"/>
        </w:rPr>
        <w:t xml:space="preserve"> Brně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28C2EC29" w:rsidR="009A4C5F" w:rsidRPr="00934CAA" w:rsidRDefault="009A4C5F" w:rsidP="006F0A6D">
      <w:pPr>
        <w:tabs>
          <w:tab w:val="left" w:pos="482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 w:rsidR="006F0A6D">
        <w:rPr>
          <w:bCs/>
          <w:sz w:val="24"/>
          <w:szCs w:val="24"/>
        </w:rPr>
        <w:t>objednatele:</w:t>
      </w:r>
      <w:r w:rsidR="006F0A6D"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25280064" w:rsidR="009C5B53" w:rsidRPr="009C5B53" w:rsidRDefault="00D33A55" w:rsidP="00D33A55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  <w:r>
        <w:rPr>
          <w:rFonts w:ascii="Times New Roman" w:hAnsi="Times New Roman"/>
          <w:sz w:val="24"/>
        </w:rPr>
        <w:t>___</w:t>
      </w:r>
      <w:r w:rsidR="00183B2C">
        <w:rPr>
          <w:rFonts w:ascii="Times New Roman" w:hAnsi="Times New Roman"/>
          <w:sz w:val="24"/>
        </w:rPr>
        <w:tab/>
      </w:r>
      <w:r w:rsidR="009C5B53" w:rsidRPr="009C5B53">
        <w:rPr>
          <w:rFonts w:ascii="Times New Roman" w:hAnsi="Times New Roman"/>
          <w:sz w:val="24"/>
        </w:rPr>
        <w:t>_____________________________</w:t>
      </w:r>
      <w:r w:rsidR="006F0A6D">
        <w:rPr>
          <w:rFonts w:ascii="Times New Roman" w:hAnsi="Times New Roman"/>
          <w:sz w:val="24"/>
        </w:rPr>
        <w:t>___</w:t>
      </w:r>
    </w:p>
    <w:p w14:paraId="4C3F2A90" w14:textId="6EF2CBAF" w:rsidR="009C5B53" w:rsidRPr="009C5B53" w:rsidRDefault="00183B2C" w:rsidP="00D33A55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1047A">
        <w:rPr>
          <w:rFonts w:ascii="Times New Roman" w:hAnsi="Times New Roman"/>
          <w:sz w:val="24"/>
        </w:rPr>
        <w:t>Realitní a stavební společnost s. r. o.</w:t>
      </w:r>
    </w:p>
    <w:p w14:paraId="2E50A4EA" w14:textId="76B3C567" w:rsidR="009C5B53" w:rsidRPr="009C5B53" w:rsidRDefault="00183B2C" w:rsidP="00D33A55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25831">
        <w:rPr>
          <w:rFonts w:ascii="Times New Roman" w:hAnsi="Times New Roman"/>
          <w:sz w:val="24"/>
        </w:rPr>
        <w:t>XXXX</w:t>
      </w:r>
      <w:r>
        <w:rPr>
          <w:rFonts w:ascii="Times New Roman" w:hAnsi="Times New Roman"/>
          <w:sz w:val="24"/>
        </w:rPr>
        <w:tab/>
      </w:r>
      <w:proofErr w:type="spellStart"/>
      <w:r w:rsidR="00525831">
        <w:rPr>
          <w:rFonts w:ascii="Times New Roman" w:hAnsi="Times New Roman"/>
          <w:sz w:val="24"/>
        </w:rPr>
        <w:t>XXXX</w:t>
      </w:r>
      <w:proofErr w:type="spellEnd"/>
    </w:p>
    <w:p w14:paraId="66D36D3D" w14:textId="14361DC0" w:rsidR="00183B2C" w:rsidRDefault="00183B2C" w:rsidP="006F0A6D">
      <w:pPr>
        <w:shd w:val="clear" w:color="auto" w:fill="FFFFFF"/>
        <w:tabs>
          <w:tab w:val="center" w:pos="2127"/>
          <w:tab w:val="center" w:pos="6946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525831">
        <w:rPr>
          <w:sz w:val="24"/>
        </w:rPr>
        <w:t>XXX</w:t>
      </w:r>
      <w:r>
        <w:rPr>
          <w:sz w:val="24"/>
        </w:rPr>
        <w:tab/>
      </w:r>
      <w:proofErr w:type="spellStart"/>
      <w:r w:rsidR="00525831">
        <w:rPr>
          <w:sz w:val="24"/>
        </w:rPr>
        <w:t>XXX</w:t>
      </w:r>
      <w:proofErr w:type="spellEnd"/>
    </w:p>
    <w:p w14:paraId="36F07389" w14:textId="29878578" w:rsidR="00BC2C53" w:rsidRDefault="00BC2C53" w:rsidP="004914A2">
      <w:pPr>
        <w:pStyle w:val="Nadpis1"/>
        <w:spacing w:afterLines="50" w:after="120"/>
        <w:rPr>
          <w:sz w:val="24"/>
        </w:rPr>
      </w:pPr>
      <w:bookmarkStart w:id="0" w:name="_GoBack"/>
      <w:bookmarkEnd w:id="0"/>
    </w:p>
    <w:sectPr w:rsidR="00BC2C53" w:rsidSect="004914A2">
      <w:headerReference w:type="default" r:id="rId10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F6CE" w14:textId="77777777" w:rsidR="00E454B6" w:rsidRDefault="00E454B6">
      <w:r>
        <w:separator/>
      </w:r>
    </w:p>
  </w:endnote>
  <w:endnote w:type="continuationSeparator" w:id="0">
    <w:p w14:paraId="4133C09A" w14:textId="77777777" w:rsidR="00E454B6" w:rsidRDefault="00E4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1C43" w14:textId="77777777" w:rsidR="00E454B6" w:rsidRDefault="00E454B6">
      <w:r>
        <w:separator/>
      </w:r>
    </w:p>
  </w:footnote>
  <w:footnote w:type="continuationSeparator" w:id="0">
    <w:p w14:paraId="3CD6F439" w14:textId="77777777" w:rsidR="00E454B6" w:rsidRDefault="00E4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20F7C" w14:textId="432CD92B" w:rsidR="00E454B6" w:rsidRPr="00722094" w:rsidRDefault="00E454B6" w:rsidP="00663FA2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2 smlouvy č. U-251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8</w:t>
    </w:r>
  </w:p>
  <w:p w14:paraId="09B9004F" w14:textId="77777777" w:rsidR="00E454B6" w:rsidRPr="003B5832" w:rsidRDefault="00E454B6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194D9EA2" w14:textId="77777777" w:rsidR="00E454B6" w:rsidRPr="00F76CCA" w:rsidRDefault="00E454B6" w:rsidP="00F76CCA">
    <w:pPr>
      <w:pStyle w:val="Zhlav"/>
    </w:pPr>
    <w:r w:rsidRPr="00D56DF2">
      <w:rPr>
        <w:b/>
        <w:sz w:val="24"/>
        <w:szCs w:val="24"/>
      </w:rPr>
      <w:object w:dxaOrig="9808" w:dyaOrig="13612" w14:anchorId="23007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90.5pt;height:680.25pt" o:ole="">
          <v:imagedata r:id="rId1" o:title=""/>
        </v:shape>
        <o:OLEObject Type="Embed" ProgID="Word.Document.12" ShapeID="_x0000_i1027" DrawAspect="Content" ObjectID="_159358494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F4A50"/>
    <w:multiLevelType w:val="hybridMultilevel"/>
    <w:tmpl w:val="5622D448"/>
    <w:lvl w:ilvl="0" w:tplc="29063C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5"/>
  </w:num>
  <w:num w:numId="13">
    <w:abstractNumId w:val="0"/>
  </w:num>
  <w:num w:numId="14">
    <w:abstractNumId w:val="37"/>
  </w:num>
  <w:num w:numId="15">
    <w:abstractNumId w:val="16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8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7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03C"/>
    <w:rsid w:val="00053D8D"/>
    <w:rsid w:val="00054870"/>
    <w:rsid w:val="000572A3"/>
    <w:rsid w:val="00063B67"/>
    <w:rsid w:val="00064B1D"/>
    <w:rsid w:val="0006644B"/>
    <w:rsid w:val="0007119C"/>
    <w:rsid w:val="0007178B"/>
    <w:rsid w:val="000778E3"/>
    <w:rsid w:val="00081016"/>
    <w:rsid w:val="000829C7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C5474"/>
    <w:rsid w:val="000C5BBC"/>
    <w:rsid w:val="000D63FC"/>
    <w:rsid w:val="000D7975"/>
    <w:rsid w:val="000E12C3"/>
    <w:rsid w:val="00102CFB"/>
    <w:rsid w:val="001128D2"/>
    <w:rsid w:val="00117C78"/>
    <w:rsid w:val="0012112F"/>
    <w:rsid w:val="00124E54"/>
    <w:rsid w:val="00126A9A"/>
    <w:rsid w:val="0012740D"/>
    <w:rsid w:val="001314C0"/>
    <w:rsid w:val="001335F7"/>
    <w:rsid w:val="00133CA3"/>
    <w:rsid w:val="00134292"/>
    <w:rsid w:val="00140C81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9238A"/>
    <w:rsid w:val="001924AC"/>
    <w:rsid w:val="00195732"/>
    <w:rsid w:val="001962E3"/>
    <w:rsid w:val="00197CB7"/>
    <w:rsid w:val="001A5AF0"/>
    <w:rsid w:val="001A6F2A"/>
    <w:rsid w:val="001B51E2"/>
    <w:rsid w:val="001C22A7"/>
    <w:rsid w:val="001C7089"/>
    <w:rsid w:val="001D4021"/>
    <w:rsid w:val="001D4ACE"/>
    <w:rsid w:val="001E3085"/>
    <w:rsid w:val="001E3793"/>
    <w:rsid w:val="001E6165"/>
    <w:rsid w:val="001E79C3"/>
    <w:rsid w:val="001F23B4"/>
    <w:rsid w:val="001F395B"/>
    <w:rsid w:val="00201AD3"/>
    <w:rsid w:val="00203EBD"/>
    <w:rsid w:val="0021047A"/>
    <w:rsid w:val="00212FAA"/>
    <w:rsid w:val="00215E87"/>
    <w:rsid w:val="00216B9E"/>
    <w:rsid w:val="002179A8"/>
    <w:rsid w:val="00231BB5"/>
    <w:rsid w:val="002354D1"/>
    <w:rsid w:val="002368C4"/>
    <w:rsid w:val="00237A30"/>
    <w:rsid w:val="00240894"/>
    <w:rsid w:val="0024096C"/>
    <w:rsid w:val="00242275"/>
    <w:rsid w:val="0024417C"/>
    <w:rsid w:val="00245376"/>
    <w:rsid w:val="00246940"/>
    <w:rsid w:val="00251A87"/>
    <w:rsid w:val="002658A9"/>
    <w:rsid w:val="00265D44"/>
    <w:rsid w:val="0027338A"/>
    <w:rsid w:val="002741DF"/>
    <w:rsid w:val="002821D9"/>
    <w:rsid w:val="00285060"/>
    <w:rsid w:val="00285BF0"/>
    <w:rsid w:val="00286000"/>
    <w:rsid w:val="00287A1B"/>
    <w:rsid w:val="00296884"/>
    <w:rsid w:val="002A3430"/>
    <w:rsid w:val="002B2A1D"/>
    <w:rsid w:val="002B65DD"/>
    <w:rsid w:val="002C458F"/>
    <w:rsid w:val="002D2786"/>
    <w:rsid w:val="002D441C"/>
    <w:rsid w:val="002D52B0"/>
    <w:rsid w:val="002D5A56"/>
    <w:rsid w:val="002E7917"/>
    <w:rsid w:val="002F0F50"/>
    <w:rsid w:val="002F3514"/>
    <w:rsid w:val="002F4B7E"/>
    <w:rsid w:val="00300511"/>
    <w:rsid w:val="00300ADC"/>
    <w:rsid w:val="00301184"/>
    <w:rsid w:val="0030254C"/>
    <w:rsid w:val="00302F96"/>
    <w:rsid w:val="003033C6"/>
    <w:rsid w:val="00303658"/>
    <w:rsid w:val="00304F45"/>
    <w:rsid w:val="00306955"/>
    <w:rsid w:val="00312B86"/>
    <w:rsid w:val="0032040C"/>
    <w:rsid w:val="003212B3"/>
    <w:rsid w:val="003231F1"/>
    <w:rsid w:val="00323E4A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4F4"/>
    <w:rsid w:val="00366775"/>
    <w:rsid w:val="0037024E"/>
    <w:rsid w:val="003704D5"/>
    <w:rsid w:val="00373191"/>
    <w:rsid w:val="00377DC6"/>
    <w:rsid w:val="00384C20"/>
    <w:rsid w:val="00386F90"/>
    <w:rsid w:val="00392079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6A2"/>
    <w:rsid w:val="003E582E"/>
    <w:rsid w:val="003F15EA"/>
    <w:rsid w:val="003F25CF"/>
    <w:rsid w:val="003F4000"/>
    <w:rsid w:val="004023C0"/>
    <w:rsid w:val="0040457F"/>
    <w:rsid w:val="0040685A"/>
    <w:rsid w:val="00406998"/>
    <w:rsid w:val="00410840"/>
    <w:rsid w:val="004162E0"/>
    <w:rsid w:val="00421634"/>
    <w:rsid w:val="0042422B"/>
    <w:rsid w:val="0043221F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664CA"/>
    <w:rsid w:val="00472729"/>
    <w:rsid w:val="00473AE3"/>
    <w:rsid w:val="0047460A"/>
    <w:rsid w:val="00474FC4"/>
    <w:rsid w:val="004807A6"/>
    <w:rsid w:val="00481EBB"/>
    <w:rsid w:val="00482F7A"/>
    <w:rsid w:val="0048318A"/>
    <w:rsid w:val="00486C17"/>
    <w:rsid w:val="004914A2"/>
    <w:rsid w:val="004934DE"/>
    <w:rsid w:val="00495DE3"/>
    <w:rsid w:val="004B3E4F"/>
    <w:rsid w:val="004D7096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1AC9"/>
    <w:rsid w:val="005121AC"/>
    <w:rsid w:val="005138E7"/>
    <w:rsid w:val="00515086"/>
    <w:rsid w:val="00524874"/>
    <w:rsid w:val="00525831"/>
    <w:rsid w:val="00526DD0"/>
    <w:rsid w:val="005270F2"/>
    <w:rsid w:val="005346CC"/>
    <w:rsid w:val="0054286E"/>
    <w:rsid w:val="0054337B"/>
    <w:rsid w:val="00543492"/>
    <w:rsid w:val="0054769E"/>
    <w:rsid w:val="00557C70"/>
    <w:rsid w:val="00560BF2"/>
    <w:rsid w:val="00561A21"/>
    <w:rsid w:val="005622A1"/>
    <w:rsid w:val="005629D6"/>
    <w:rsid w:val="00562F8D"/>
    <w:rsid w:val="00566299"/>
    <w:rsid w:val="00566F27"/>
    <w:rsid w:val="00567814"/>
    <w:rsid w:val="00571639"/>
    <w:rsid w:val="0057338B"/>
    <w:rsid w:val="0058759D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C628D"/>
    <w:rsid w:val="005D67EA"/>
    <w:rsid w:val="005E3302"/>
    <w:rsid w:val="005E7139"/>
    <w:rsid w:val="005E7D3D"/>
    <w:rsid w:val="005F7EDB"/>
    <w:rsid w:val="00601843"/>
    <w:rsid w:val="00602BDB"/>
    <w:rsid w:val="00603FC9"/>
    <w:rsid w:val="00605DE4"/>
    <w:rsid w:val="00606C15"/>
    <w:rsid w:val="00615570"/>
    <w:rsid w:val="00621E02"/>
    <w:rsid w:val="0062556E"/>
    <w:rsid w:val="006271A9"/>
    <w:rsid w:val="006344C1"/>
    <w:rsid w:val="00634780"/>
    <w:rsid w:val="0063584C"/>
    <w:rsid w:val="00636C4C"/>
    <w:rsid w:val="006375DA"/>
    <w:rsid w:val="006421E4"/>
    <w:rsid w:val="00643F76"/>
    <w:rsid w:val="00654A49"/>
    <w:rsid w:val="00655A72"/>
    <w:rsid w:val="00660119"/>
    <w:rsid w:val="00660182"/>
    <w:rsid w:val="00663602"/>
    <w:rsid w:val="00663FA2"/>
    <w:rsid w:val="00671762"/>
    <w:rsid w:val="00672836"/>
    <w:rsid w:val="00674ACA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031"/>
    <w:rsid w:val="006B0EA7"/>
    <w:rsid w:val="006B45DB"/>
    <w:rsid w:val="006D2154"/>
    <w:rsid w:val="006D23B5"/>
    <w:rsid w:val="006D559D"/>
    <w:rsid w:val="006D6F14"/>
    <w:rsid w:val="006E1773"/>
    <w:rsid w:val="006E198F"/>
    <w:rsid w:val="006E3756"/>
    <w:rsid w:val="006E4FC5"/>
    <w:rsid w:val="006F0A6D"/>
    <w:rsid w:val="006F3DE9"/>
    <w:rsid w:val="00701B77"/>
    <w:rsid w:val="00703DB1"/>
    <w:rsid w:val="007047B6"/>
    <w:rsid w:val="00705208"/>
    <w:rsid w:val="00707860"/>
    <w:rsid w:val="007165AE"/>
    <w:rsid w:val="007168C2"/>
    <w:rsid w:val="00722094"/>
    <w:rsid w:val="0072779A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4779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3F59"/>
    <w:rsid w:val="00844B7F"/>
    <w:rsid w:val="00846099"/>
    <w:rsid w:val="00847843"/>
    <w:rsid w:val="00852925"/>
    <w:rsid w:val="00852970"/>
    <w:rsid w:val="00856508"/>
    <w:rsid w:val="00857513"/>
    <w:rsid w:val="008628B9"/>
    <w:rsid w:val="00874BE4"/>
    <w:rsid w:val="008770C4"/>
    <w:rsid w:val="00880A54"/>
    <w:rsid w:val="00880B99"/>
    <w:rsid w:val="008A1017"/>
    <w:rsid w:val="008A383B"/>
    <w:rsid w:val="008A3DED"/>
    <w:rsid w:val="008A442F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0A88"/>
    <w:rsid w:val="008F59AC"/>
    <w:rsid w:val="008F6F60"/>
    <w:rsid w:val="009120C4"/>
    <w:rsid w:val="00914F75"/>
    <w:rsid w:val="00914FF3"/>
    <w:rsid w:val="0092646A"/>
    <w:rsid w:val="009301F2"/>
    <w:rsid w:val="0093306C"/>
    <w:rsid w:val="00933172"/>
    <w:rsid w:val="00934FCA"/>
    <w:rsid w:val="009363F3"/>
    <w:rsid w:val="00941F5F"/>
    <w:rsid w:val="009460F6"/>
    <w:rsid w:val="00946C23"/>
    <w:rsid w:val="00957072"/>
    <w:rsid w:val="009579ED"/>
    <w:rsid w:val="00963BCA"/>
    <w:rsid w:val="009723B4"/>
    <w:rsid w:val="00981300"/>
    <w:rsid w:val="00985BA2"/>
    <w:rsid w:val="009861E5"/>
    <w:rsid w:val="00986F69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50B"/>
    <w:rsid w:val="009C5B53"/>
    <w:rsid w:val="009D04EE"/>
    <w:rsid w:val="009D0FFD"/>
    <w:rsid w:val="009E79F6"/>
    <w:rsid w:val="00A01525"/>
    <w:rsid w:val="00A01814"/>
    <w:rsid w:val="00A02706"/>
    <w:rsid w:val="00A06F0C"/>
    <w:rsid w:val="00A11243"/>
    <w:rsid w:val="00A12DBD"/>
    <w:rsid w:val="00A254D7"/>
    <w:rsid w:val="00A256C9"/>
    <w:rsid w:val="00A27386"/>
    <w:rsid w:val="00A3017A"/>
    <w:rsid w:val="00A333A0"/>
    <w:rsid w:val="00A34FEA"/>
    <w:rsid w:val="00A37116"/>
    <w:rsid w:val="00A37F9B"/>
    <w:rsid w:val="00A52985"/>
    <w:rsid w:val="00A53541"/>
    <w:rsid w:val="00A54045"/>
    <w:rsid w:val="00A56D02"/>
    <w:rsid w:val="00A572A0"/>
    <w:rsid w:val="00A57703"/>
    <w:rsid w:val="00A64ACA"/>
    <w:rsid w:val="00A66240"/>
    <w:rsid w:val="00A77B67"/>
    <w:rsid w:val="00A80045"/>
    <w:rsid w:val="00A82DEA"/>
    <w:rsid w:val="00A85B4E"/>
    <w:rsid w:val="00A8687A"/>
    <w:rsid w:val="00A87620"/>
    <w:rsid w:val="00A90406"/>
    <w:rsid w:val="00A946DC"/>
    <w:rsid w:val="00AA14C6"/>
    <w:rsid w:val="00AA442C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EFB"/>
    <w:rsid w:val="00AE6295"/>
    <w:rsid w:val="00AE745D"/>
    <w:rsid w:val="00AF092D"/>
    <w:rsid w:val="00AF607A"/>
    <w:rsid w:val="00B03336"/>
    <w:rsid w:val="00B0365A"/>
    <w:rsid w:val="00B0703E"/>
    <w:rsid w:val="00B1089E"/>
    <w:rsid w:val="00B10CE7"/>
    <w:rsid w:val="00B235B3"/>
    <w:rsid w:val="00B30054"/>
    <w:rsid w:val="00B46B1D"/>
    <w:rsid w:val="00B612D5"/>
    <w:rsid w:val="00B73435"/>
    <w:rsid w:val="00B753A2"/>
    <w:rsid w:val="00B758DE"/>
    <w:rsid w:val="00B82357"/>
    <w:rsid w:val="00B838A5"/>
    <w:rsid w:val="00B90640"/>
    <w:rsid w:val="00B90B47"/>
    <w:rsid w:val="00B9228B"/>
    <w:rsid w:val="00B9303C"/>
    <w:rsid w:val="00B93824"/>
    <w:rsid w:val="00BA1192"/>
    <w:rsid w:val="00BB2180"/>
    <w:rsid w:val="00BB471C"/>
    <w:rsid w:val="00BB5573"/>
    <w:rsid w:val="00BC2C53"/>
    <w:rsid w:val="00BC69C2"/>
    <w:rsid w:val="00BD463F"/>
    <w:rsid w:val="00BE3A33"/>
    <w:rsid w:val="00BE52E2"/>
    <w:rsid w:val="00BE56B7"/>
    <w:rsid w:val="00BF2F1E"/>
    <w:rsid w:val="00BF3255"/>
    <w:rsid w:val="00C02168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47547"/>
    <w:rsid w:val="00C515C9"/>
    <w:rsid w:val="00C51BA5"/>
    <w:rsid w:val="00C55C85"/>
    <w:rsid w:val="00C56C1C"/>
    <w:rsid w:val="00C56DD3"/>
    <w:rsid w:val="00C639D7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94B01"/>
    <w:rsid w:val="00CA2F02"/>
    <w:rsid w:val="00CA6AD5"/>
    <w:rsid w:val="00CC1D62"/>
    <w:rsid w:val="00CC2F5E"/>
    <w:rsid w:val="00CC3786"/>
    <w:rsid w:val="00CD15A7"/>
    <w:rsid w:val="00CD343C"/>
    <w:rsid w:val="00CE1C55"/>
    <w:rsid w:val="00CE3433"/>
    <w:rsid w:val="00CE5FEE"/>
    <w:rsid w:val="00D00D46"/>
    <w:rsid w:val="00D01650"/>
    <w:rsid w:val="00D042D8"/>
    <w:rsid w:val="00D0464B"/>
    <w:rsid w:val="00D13974"/>
    <w:rsid w:val="00D13D50"/>
    <w:rsid w:val="00D1698C"/>
    <w:rsid w:val="00D16F68"/>
    <w:rsid w:val="00D20736"/>
    <w:rsid w:val="00D244C2"/>
    <w:rsid w:val="00D33A55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040E"/>
    <w:rsid w:val="00D711E4"/>
    <w:rsid w:val="00D77061"/>
    <w:rsid w:val="00D864CA"/>
    <w:rsid w:val="00D8656A"/>
    <w:rsid w:val="00D93480"/>
    <w:rsid w:val="00D936DC"/>
    <w:rsid w:val="00DA05F4"/>
    <w:rsid w:val="00DA3C03"/>
    <w:rsid w:val="00DA45BA"/>
    <w:rsid w:val="00DA48BE"/>
    <w:rsid w:val="00DB0147"/>
    <w:rsid w:val="00DC07D4"/>
    <w:rsid w:val="00DC1B06"/>
    <w:rsid w:val="00DC26F4"/>
    <w:rsid w:val="00DC7628"/>
    <w:rsid w:val="00DD1AF4"/>
    <w:rsid w:val="00DD1FCA"/>
    <w:rsid w:val="00DE5981"/>
    <w:rsid w:val="00DE6E90"/>
    <w:rsid w:val="00DF0C95"/>
    <w:rsid w:val="00DF1831"/>
    <w:rsid w:val="00DF2360"/>
    <w:rsid w:val="00DF6657"/>
    <w:rsid w:val="00E017CF"/>
    <w:rsid w:val="00E147D4"/>
    <w:rsid w:val="00E152A7"/>
    <w:rsid w:val="00E243A6"/>
    <w:rsid w:val="00E25DEE"/>
    <w:rsid w:val="00E30091"/>
    <w:rsid w:val="00E3179B"/>
    <w:rsid w:val="00E34397"/>
    <w:rsid w:val="00E41848"/>
    <w:rsid w:val="00E43D89"/>
    <w:rsid w:val="00E454B6"/>
    <w:rsid w:val="00E51409"/>
    <w:rsid w:val="00E5417F"/>
    <w:rsid w:val="00E65B12"/>
    <w:rsid w:val="00E71354"/>
    <w:rsid w:val="00E72798"/>
    <w:rsid w:val="00E7404F"/>
    <w:rsid w:val="00E75237"/>
    <w:rsid w:val="00E7635E"/>
    <w:rsid w:val="00E76541"/>
    <w:rsid w:val="00E85099"/>
    <w:rsid w:val="00E869EB"/>
    <w:rsid w:val="00E873B3"/>
    <w:rsid w:val="00E95051"/>
    <w:rsid w:val="00E9618A"/>
    <w:rsid w:val="00E96550"/>
    <w:rsid w:val="00EA2F4E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7396"/>
    <w:rsid w:val="00F10B62"/>
    <w:rsid w:val="00F150A3"/>
    <w:rsid w:val="00F16F29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642F5"/>
    <w:rsid w:val="00F76CCA"/>
    <w:rsid w:val="00F866AD"/>
    <w:rsid w:val="00F87849"/>
    <w:rsid w:val="00F92749"/>
    <w:rsid w:val="00F938EE"/>
    <w:rsid w:val="00FA2D4A"/>
    <w:rsid w:val="00FA5036"/>
    <w:rsid w:val="00FA5C88"/>
    <w:rsid w:val="00FA62AA"/>
    <w:rsid w:val="00FA7652"/>
    <w:rsid w:val="00FA7950"/>
    <w:rsid w:val="00FB1FB9"/>
    <w:rsid w:val="00FB289A"/>
    <w:rsid w:val="00FB56F5"/>
    <w:rsid w:val="00FB6DF5"/>
    <w:rsid w:val="00FC0202"/>
    <w:rsid w:val="00FC1008"/>
    <w:rsid w:val="00FC4BE0"/>
    <w:rsid w:val="00FD05AA"/>
    <w:rsid w:val="00FD4896"/>
    <w:rsid w:val="00FD7CE6"/>
    <w:rsid w:val="00FE14D9"/>
    <w:rsid w:val="00FE4A23"/>
    <w:rsid w:val="00FE50B4"/>
    <w:rsid w:val="00FE5640"/>
    <w:rsid w:val="00FE5E24"/>
    <w:rsid w:val="00FF15B2"/>
    <w:rsid w:val="00FF4CE7"/>
    <w:rsid w:val="00FF4DF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oslav.taborsky@as-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F8D3-3F6D-45A5-AF1C-F2B5E214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14874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JOSKOVA Katerina</dc:creator>
  <cp:lastModifiedBy>KRAUSOVA Lenka</cp:lastModifiedBy>
  <cp:revision>3</cp:revision>
  <cp:lastPrinted>2018-07-16T09:06:00Z</cp:lastPrinted>
  <dcterms:created xsi:type="dcterms:W3CDTF">2018-07-20T07:19:00Z</dcterms:created>
  <dcterms:modified xsi:type="dcterms:W3CDTF">2018-07-20T07:43:00Z</dcterms:modified>
</cp:coreProperties>
</file>