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A6" w:rsidRDefault="00C94CA6" w:rsidP="00C94CA6">
      <w:pPr>
        <w:pStyle w:val="Zkladntext"/>
        <w:tabs>
          <w:tab w:val="clear" w:pos="284"/>
          <w:tab w:val="left" w:pos="708"/>
        </w:tabs>
        <w:spacing w:before="120"/>
        <w:rPr>
          <w:rFonts w:ascii="Arial" w:hAnsi="Arial"/>
          <w:b/>
          <w:sz w:val="22"/>
        </w:rPr>
      </w:pPr>
      <w:r>
        <w:rPr>
          <w:rFonts w:ascii="Arial" w:hAnsi="Arial" w:cs="Arial"/>
          <w:b/>
          <w:sz w:val="22"/>
          <w:szCs w:val="22"/>
        </w:rPr>
        <w:t>Příloha č. 2 – Úpravy systému EIS JASU</w:t>
      </w:r>
      <w:r>
        <w:rPr>
          <w:rFonts w:ascii="Arial" w:hAnsi="Arial" w:cs="Arial"/>
          <w:b/>
          <w:sz w:val="22"/>
          <w:szCs w:val="22"/>
          <w:vertAlign w:val="superscript"/>
        </w:rPr>
        <w:t>®</w:t>
      </w:r>
      <w:r>
        <w:rPr>
          <w:rFonts w:ascii="Arial" w:hAnsi="Arial" w:cs="Arial"/>
          <w:b/>
          <w:sz w:val="22"/>
          <w:szCs w:val="22"/>
        </w:rPr>
        <w:t xml:space="preserve"> CS</w:t>
      </w:r>
    </w:p>
    <w:p w:rsidR="00C94CA6" w:rsidRDefault="00C94CA6" w:rsidP="00C94CA6">
      <w:pPr>
        <w:pStyle w:val="Zkladntext"/>
        <w:tabs>
          <w:tab w:val="clear" w:pos="284"/>
          <w:tab w:val="left" w:pos="708"/>
        </w:tabs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analýzy požadavků SFDI byly identifikovány následující úpravy systému a související práce s vývojem a/nebo nastavením příslušné části dodaného SW vybavení.</w:t>
      </w:r>
    </w:p>
    <w:p w:rsidR="00C94CA6" w:rsidRDefault="00C94CA6" w:rsidP="00C94CA6">
      <w:pPr>
        <w:pStyle w:val="Zkladntext"/>
        <w:tabs>
          <w:tab w:val="clear" w:pos="284"/>
          <w:tab w:val="left" w:pos="708"/>
        </w:tabs>
        <w:spacing w:before="120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7797"/>
        <w:gridCol w:w="1496"/>
      </w:tblGrid>
      <w:tr w:rsidR="00C94CA6" w:rsidTr="00C94CA6">
        <w:trPr>
          <w:trHeight w:val="37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4CA6" w:rsidRDefault="00C94CA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Analytické práce a práce s nastavením existujících částí systému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4CA6" w:rsidRDefault="00C94CA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Cena</w:t>
            </w:r>
          </w:p>
          <w:p w:rsidR="00C94CA6" w:rsidRDefault="00C94CA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(Kč bez DPH)</w:t>
            </w:r>
          </w:p>
        </w:tc>
      </w:tr>
      <w:tr w:rsidR="00C94CA6" w:rsidTr="00C94CA6">
        <w:trPr>
          <w:trHeight w:val="37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A6" w:rsidRDefault="00C94CA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Analytické práce ke schvalovacím procesům a nastavení systému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A6" w:rsidRDefault="00C94CA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84 000,-</w:t>
            </w:r>
          </w:p>
        </w:tc>
      </w:tr>
      <w:tr w:rsidR="00C94CA6" w:rsidTr="00C94CA6">
        <w:trPr>
          <w:trHeight w:val="37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CA6" w:rsidRDefault="00C94CA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Komunikace s ISRS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A6" w:rsidRDefault="00C94CA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12 000,-</w:t>
            </w:r>
          </w:p>
        </w:tc>
      </w:tr>
      <w:tr w:rsidR="00C94CA6" w:rsidTr="00C94CA6">
        <w:trPr>
          <w:trHeight w:val="37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CA6" w:rsidRDefault="00C94CA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Úprava/nastavení formátu F/A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A6" w:rsidRDefault="00C94CA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24 000,-</w:t>
            </w:r>
          </w:p>
        </w:tc>
      </w:tr>
      <w:tr w:rsidR="00C94CA6" w:rsidTr="00C94CA6">
        <w:trPr>
          <w:trHeight w:val="37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CA6" w:rsidRDefault="00C94CA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Export příkazů do banky pro MIS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A6" w:rsidRDefault="00C94CA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0,-</w:t>
            </w:r>
          </w:p>
        </w:tc>
      </w:tr>
      <w:tr w:rsidR="00C94CA6" w:rsidTr="00C94CA6">
        <w:trPr>
          <w:trHeight w:val="37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CA6" w:rsidRDefault="00C94CA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Ověření bankovního účtu v registru plátců DPH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A6" w:rsidRDefault="00C94CA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0,-</w:t>
            </w:r>
          </w:p>
        </w:tc>
      </w:tr>
      <w:tr w:rsidR="00C94CA6" w:rsidTr="00C94CA6">
        <w:trPr>
          <w:trHeight w:val="37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CA6" w:rsidRDefault="00C94CA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Podpora zadávání informací dle Národního standardu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A6" w:rsidRDefault="00C94CA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0,-</w:t>
            </w:r>
          </w:p>
        </w:tc>
      </w:tr>
      <w:tr w:rsidR="00C94CA6" w:rsidTr="00C94CA6">
        <w:trPr>
          <w:trHeight w:val="37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CA6" w:rsidRDefault="00C94CA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Elektronické podpisy a časová razítka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A6" w:rsidRDefault="00C94CA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36 000,-</w:t>
            </w:r>
          </w:p>
        </w:tc>
      </w:tr>
      <w:tr w:rsidR="00C94CA6" w:rsidTr="00C94CA6">
        <w:trPr>
          <w:trHeight w:val="37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4CA6" w:rsidRDefault="00C94CA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Vývojové práce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4CA6" w:rsidRDefault="00C94CA6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94CA6" w:rsidTr="00C94CA6">
        <w:trPr>
          <w:trHeight w:val="37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CA6" w:rsidRDefault="00C94CA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Kontrola bankovního spojení (faktura vs. Objednávka, Smlouva)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A6" w:rsidRDefault="00C94CA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12 000</w:t>
            </w:r>
            <w:r>
              <w:rPr>
                <w:rFonts w:ascii="Arial" w:hAnsi="Arial" w:cs="Arial"/>
              </w:rPr>
              <w:t>,-</w:t>
            </w:r>
          </w:p>
        </w:tc>
      </w:tr>
      <w:tr w:rsidR="00C94CA6" w:rsidTr="00C94CA6">
        <w:trPr>
          <w:trHeight w:val="37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CA6" w:rsidRDefault="00C94CA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Kontrola NIPEZ (2 mil. Kč)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A6" w:rsidRDefault="00C94CA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12 000</w:t>
            </w:r>
            <w:r>
              <w:rPr>
                <w:rFonts w:ascii="Arial" w:hAnsi="Arial" w:cs="Arial"/>
              </w:rPr>
              <w:t>,-</w:t>
            </w:r>
          </w:p>
        </w:tc>
      </w:tr>
      <w:tr w:rsidR="00C94CA6" w:rsidTr="00C94CA6">
        <w:trPr>
          <w:trHeight w:val="37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CA6" w:rsidRDefault="00C94CA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Doplnění nových informací (technická pomoc, %, částky)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A6" w:rsidRDefault="00C94CA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24 000</w:t>
            </w:r>
            <w:r>
              <w:rPr>
                <w:rFonts w:ascii="Arial" w:hAnsi="Arial" w:cs="Arial"/>
              </w:rPr>
              <w:t>,-</w:t>
            </w:r>
          </w:p>
        </w:tc>
      </w:tr>
      <w:tr w:rsidR="00C94CA6" w:rsidTr="00C94CA6">
        <w:trPr>
          <w:trHeight w:val="37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CA6" w:rsidRDefault="00C94CA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Export dat pro MDČR (Open Data)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A6" w:rsidRDefault="00C94CA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12 000</w:t>
            </w:r>
            <w:r>
              <w:rPr>
                <w:rFonts w:ascii="Arial" w:hAnsi="Arial" w:cs="Arial"/>
              </w:rPr>
              <w:t>,-</w:t>
            </w:r>
          </w:p>
        </w:tc>
      </w:tr>
      <w:tr w:rsidR="00C94CA6" w:rsidTr="00C94CA6">
        <w:trPr>
          <w:trHeight w:val="37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CA6" w:rsidRDefault="00C94CA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Komunikace s MIS (datové pohledy pro MIS)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A6" w:rsidRDefault="00C94CA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24 000</w:t>
            </w:r>
            <w:r>
              <w:rPr>
                <w:rFonts w:ascii="Arial" w:hAnsi="Arial" w:cs="Arial"/>
              </w:rPr>
              <w:t>,-</w:t>
            </w:r>
          </w:p>
        </w:tc>
      </w:tr>
      <w:tr w:rsidR="00C94CA6" w:rsidTr="00C94CA6">
        <w:trPr>
          <w:trHeight w:val="37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CA6" w:rsidRDefault="00C94CA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Tiskové sestavy pro podporu schvalovacích procesů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A6" w:rsidRDefault="00C94CA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60 000</w:t>
            </w:r>
            <w:r>
              <w:rPr>
                <w:rFonts w:ascii="Arial" w:hAnsi="Arial" w:cs="Arial"/>
              </w:rPr>
              <w:t>,-</w:t>
            </w:r>
          </w:p>
        </w:tc>
      </w:tr>
      <w:tr w:rsidR="00C94CA6" w:rsidTr="00C94CA6">
        <w:trPr>
          <w:trHeight w:val="37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CA6" w:rsidRDefault="00C94CA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Nástroje financování (rozšíření ze 3 na 5 míst)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A6" w:rsidRDefault="00C94CA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24 000</w:t>
            </w:r>
            <w:r>
              <w:rPr>
                <w:rFonts w:ascii="Arial" w:hAnsi="Arial" w:cs="Arial"/>
              </w:rPr>
              <w:t>,-</w:t>
            </w:r>
          </w:p>
        </w:tc>
      </w:tr>
      <w:tr w:rsidR="00C94CA6" w:rsidTr="00C94CA6">
        <w:trPr>
          <w:trHeight w:val="37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CA6" w:rsidRDefault="00C94CA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Úpravy modulu Majetek (tiskové sestavy, výčet dle analýzy)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A6" w:rsidRDefault="00C94CA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6 000</w:t>
            </w:r>
            <w:r>
              <w:rPr>
                <w:rFonts w:ascii="Arial" w:hAnsi="Arial" w:cs="Arial"/>
              </w:rPr>
              <w:t>,-</w:t>
            </w:r>
          </w:p>
        </w:tc>
      </w:tr>
      <w:tr w:rsidR="00C94CA6" w:rsidTr="00C94CA6">
        <w:trPr>
          <w:trHeight w:val="373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4CA6" w:rsidRDefault="00C94CA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Migrace dat (účtový rozvrh, Účetní případy, Obchodní partneři)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CA6" w:rsidRDefault="00C94CA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18 000</w:t>
            </w:r>
            <w:r>
              <w:rPr>
                <w:rFonts w:ascii="Arial" w:hAnsi="Arial" w:cs="Arial"/>
              </w:rPr>
              <w:t>,-</w:t>
            </w:r>
          </w:p>
        </w:tc>
      </w:tr>
      <w:tr w:rsidR="00C94CA6" w:rsidTr="00C94CA6">
        <w:trPr>
          <w:trHeight w:val="375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C94CA6" w:rsidRDefault="00C94C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Celkem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94CA6" w:rsidRDefault="00C94CA6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348 000,-</w:t>
            </w:r>
          </w:p>
        </w:tc>
      </w:tr>
    </w:tbl>
    <w:p w:rsidR="00C94CA6" w:rsidRDefault="00C94CA6" w:rsidP="00C94CA6">
      <w:pPr>
        <w:tabs>
          <w:tab w:val="num" w:pos="540"/>
          <w:tab w:val="left" w:pos="4962"/>
        </w:tabs>
        <w:ind w:left="540" w:hanging="540"/>
        <w:rPr>
          <w:rFonts w:ascii="Verdana" w:hAnsi="Verdana" w:cs="Verdana"/>
        </w:rPr>
      </w:pPr>
    </w:p>
    <w:p w:rsidR="00C94CA6" w:rsidRDefault="00C94CA6" w:rsidP="00C94CA6">
      <w:pPr>
        <w:pStyle w:val="Zkladntext"/>
        <w:tabs>
          <w:tab w:val="clear" w:pos="284"/>
          <w:tab w:val="left" w:pos="708"/>
        </w:tabs>
        <w:spacing w:before="120"/>
        <w:rPr>
          <w:rFonts w:ascii="Arial" w:hAnsi="Arial" w:cs="Arial"/>
          <w:sz w:val="22"/>
          <w:szCs w:val="22"/>
        </w:rPr>
      </w:pPr>
    </w:p>
    <w:p w:rsidR="00072219" w:rsidRDefault="00072219">
      <w:bookmarkStart w:id="0" w:name="_GoBack"/>
      <w:bookmarkEnd w:id="0"/>
    </w:p>
    <w:sectPr w:rsidR="00072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A6"/>
    <w:rsid w:val="00072219"/>
    <w:rsid w:val="00C9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C94CA6"/>
    <w:pPr>
      <w:tabs>
        <w:tab w:val="left" w:pos="284"/>
      </w:tabs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CA6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C94CA6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4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C94CA6"/>
    <w:pPr>
      <w:tabs>
        <w:tab w:val="left" w:pos="284"/>
      </w:tabs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CA6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C94CA6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1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Jarova</dc:creator>
  <cp:lastModifiedBy>Aneta Jarova</cp:lastModifiedBy>
  <cp:revision>1</cp:revision>
  <dcterms:created xsi:type="dcterms:W3CDTF">2018-12-14T08:02:00Z</dcterms:created>
  <dcterms:modified xsi:type="dcterms:W3CDTF">2018-12-14T08:02:00Z</dcterms:modified>
</cp:coreProperties>
</file>