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C7C" w:rsidRDefault="00412C7C" w:rsidP="00291CF8">
      <w:pPr>
        <w:spacing w:after="0"/>
      </w:pPr>
    </w:p>
    <w:p w:rsidR="006763EC" w:rsidRPr="00AB618F" w:rsidRDefault="006763EC" w:rsidP="00AB618F">
      <w:pPr>
        <w:spacing w:after="0"/>
        <w:ind w:left="-284"/>
        <w:rPr>
          <w:rFonts w:ascii="Palatino Linotype" w:hAnsi="Palatino Linotype"/>
          <w:bCs/>
          <w:sz w:val="32"/>
        </w:rPr>
      </w:pPr>
      <w:r w:rsidRPr="00AB618F">
        <w:rPr>
          <w:rFonts w:ascii="Palatino Linotype" w:hAnsi="Palatino Linotype"/>
          <w:b/>
          <w:bCs/>
          <w:sz w:val="32"/>
        </w:rPr>
        <w:t xml:space="preserve">Objednávka </w:t>
      </w:r>
    </w:p>
    <w:p w:rsidR="006763EC" w:rsidRDefault="006763EC" w:rsidP="006763EC">
      <w:pPr>
        <w:tabs>
          <w:tab w:val="left" w:pos="5040"/>
        </w:tabs>
        <w:spacing w:before="240" w:after="240"/>
        <w:ind w:left="-284"/>
        <w:rPr>
          <w:rFonts w:ascii="Palatino Linotype" w:hAnsi="Palatino Linotype"/>
          <w:b/>
          <w:bCs/>
        </w:rPr>
      </w:pPr>
      <w:r w:rsidRPr="00923E60">
        <w:rPr>
          <w:rFonts w:ascii="Palatino Linotype" w:hAnsi="Palatino Linotype"/>
          <w:b/>
          <w:bCs/>
        </w:rPr>
        <w:t>OBJEDNATEL:</w:t>
      </w:r>
    </w:p>
    <w:p w:rsidR="006763EC" w:rsidRPr="00B72C11" w:rsidRDefault="006763EC" w:rsidP="006763EC">
      <w:pPr>
        <w:tabs>
          <w:tab w:val="left" w:pos="5040"/>
        </w:tabs>
        <w:spacing w:after="0"/>
        <w:ind w:left="-284"/>
        <w:rPr>
          <w:rFonts w:ascii="Palatino Linotype" w:hAnsi="Palatino Linotype"/>
          <w:b/>
          <w:bCs/>
        </w:rPr>
      </w:pPr>
      <w:r w:rsidRPr="00B72C11">
        <w:rPr>
          <w:rFonts w:ascii="Palatino Linotype" w:hAnsi="Palatino Linotype" w:cs="Arial"/>
        </w:rPr>
        <w:t>Základní umělecká škola, Praha 10, Bajkalská 11</w:t>
      </w:r>
    </w:p>
    <w:p w:rsidR="006763EC" w:rsidRPr="00B72C11" w:rsidRDefault="006763EC" w:rsidP="006763EC">
      <w:pPr>
        <w:tabs>
          <w:tab w:val="left" w:pos="5040"/>
        </w:tabs>
        <w:spacing w:after="0"/>
        <w:ind w:left="-284"/>
        <w:rPr>
          <w:rFonts w:ascii="Palatino Linotype" w:hAnsi="Palatino Linotype"/>
          <w:b/>
          <w:bCs/>
        </w:rPr>
      </w:pPr>
      <w:r w:rsidRPr="00B72C11">
        <w:rPr>
          <w:rFonts w:ascii="Palatino Linotype" w:hAnsi="Palatino Linotype" w:cs="Arial"/>
        </w:rPr>
        <w:t>Bajkalská 11</w:t>
      </w:r>
      <w:r w:rsidRPr="00B72C11">
        <w:rPr>
          <w:rFonts w:ascii="Palatino Linotype" w:hAnsi="Palatino Linotype" w:cs="Arial"/>
        </w:rPr>
        <w:tab/>
      </w:r>
    </w:p>
    <w:p w:rsidR="006763EC" w:rsidRPr="00B72C11" w:rsidRDefault="006763EC" w:rsidP="006763EC">
      <w:pPr>
        <w:tabs>
          <w:tab w:val="left" w:pos="5040"/>
        </w:tabs>
        <w:spacing w:after="0"/>
        <w:ind w:left="-284"/>
        <w:rPr>
          <w:rFonts w:ascii="Palatino Linotype" w:hAnsi="Palatino Linotype" w:cs="Arial"/>
        </w:rPr>
      </w:pPr>
      <w:r w:rsidRPr="00B72C11">
        <w:rPr>
          <w:rFonts w:ascii="Palatino Linotype" w:hAnsi="Palatino Linotype" w:cs="Arial"/>
        </w:rPr>
        <w:t>100 00 Praha 10</w:t>
      </w:r>
    </w:p>
    <w:p w:rsidR="006763EC" w:rsidRDefault="006763EC" w:rsidP="006763EC">
      <w:pPr>
        <w:tabs>
          <w:tab w:val="left" w:pos="5040"/>
        </w:tabs>
        <w:spacing w:after="0"/>
        <w:ind w:left="-284"/>
        <w:rPr>
          <w:rFonts w:ascii="Palatino Linotype" w:hAnsi="Palatino Linotype" w:cs="Arial"/>
        </w:rPr>
      </w:pPr>
      <w:r w:rsidRPr="00B72C11">
        <w:rPr>
          <w:rFonts w:ascii="Palatino Linotype" w:hAnsi="Palatino Linotype" w:cs="Arial"/>
        </w:rPr>
        <w:t>IČ: 70098506</w:t>
      </w:r>
    </w:p>
    <w:p w:rsidR="006763EC" w:rsidRPr="00B72C11" w:rsidRDefault="006763EC" w:rsidP="006763EC">
      <w:pPr>
        <w:tabs>
          <w:tab w:val="left" w:pos="5040"/>
        </w:tabs>
        <w:spacing w:after="0"/>
        <w:ind w:left="-284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Banka: </w:t>
      </w:r>
    </w:p>
    <w:p w:rsidR="006763EC" w:rsidRDefault="006763EC" w:rsidP="006763EC">
      <w:pPr>
        <w:tabs>
          <w:tab w:val="left" w:pos="5040"/>
        </w:tabs>
        <w:spacing w:after="0"/>
        <w:ind w:left="-284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Zastoupený</w:t>
      </w:r>
      <w:r w:rsidR="00CF5C61">
        <w:rPr>
          <w:rFonts w:ascii="Palatino Linotype" w:hAnsi="Palatino Linotype" w:cs="Arial"/>
        </w:rPr>
        <w:t>:</w:t>
      </w:r>
    </w:p>
    <w:p w:rsidR="006763EC" w:rsidRDefault="006763EC" w:rsidP="006763EC">
      <w:pPr>
        <w:tabs>
          <w:tab w:val="left" w:pos="5040"/>
        </w:tabs>
        <w:ind w:left="-284"/>
        <w:rPr>
          <w:rFonts w:ascii="Palatino Linotype" w:hAnsi="Palatino Linotype" w:cs="Arial"/>
        </w:rPr>
      </w:pPr>
    </w:p>
    <w:p w:rsidR="006763EC" w:rsidRDefault="006763EC" w:rsidP="006763EC">
      <w:pPr>
        <w:tabs>
          <w:tab w:val="left" w:pos="5040"/>
        </w:tabs>
        <w:ind w:left="-284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</w:t>
      </w:r>
    </w:p>
    <w:p w:rsidR="006763EC" w:rsidRDefault="006763EC" w:rsidP="006763EC">
      <w:pPr>
        <w:tabs>
          <w:tab w:val="left" w:pos="5040"/>
        </w:tabs>
        <w:ind w:left="-284"/>
        <w:rPr>
          <w:rFonts w:ascii="Palatino Linotype" w:hAnsi="Palatino Linotype" w:cs="Arial"/>
        </w:rPr>
      </w:pPr>
    </w:p>
    <w:p w:rsidR="006763EC" w:rsidRDefault="006763EC" w:rsidP="006763EC">
      <w:pPr>
        <w:tabs>
          <w:tab w:val="left" w:pos="5040"/>
        </w:tabs>
        <w:spacing w:before="120" w:after="120"/>
        <w:ind w:left="-284"/>
        <w:contextualSpacing/>
        <w:rPr>
          <w:rFonts w:ascii="Palatino Linotype" w:hAnsi="Palatino Linotype"/>
          <w:b/>
          <w:bCs/>
        </w:rPr>
      </w:pPr>
      <w:r w:rsidRPr="00923E60">
        <w:rPr>
          <w:rFonts w:ascii="Palatino Linotype" w:hAnsi="Palatino Linotype"/>
          <w:b/>
          <w:bCs/>
        </w:rPr>
        <w:t>DODAVATEL:</w:t>
      </w:r>
    </w:p>
    <w:p w:rsidR="006763EC" w:rsidRDefault="006763EC" w:rsidP="006763EC">
      <w:pPr>
        <w:tabs>
          <w:tab w:val="left" w:pos="5040"/>
        </w:tabs>
        <w:spacing w:before="120" w:after="120"/>
        <w:ind w:left="-284"/>
        <w:contextualSpacing/>
        <w:rPr>
          <w:rFonts w:ascii="Palatino Linotype" w:hAnsi="Palatino Linotype"/>
          <w:color w:val="FF0000"/>
        </w:rPr>
      </w:pPr>
    </w:p>
    <w:p w:rsidR="006763EC" w:rsidRPr="00D5275C" w:rsidRDefault="000B61E6" w:rsidP="006763EC">
      <w:pPr>
        <w:tabs>
          <w:tab w:val="left" w:pos="5040"/>
        </w:tabs>
        <w:spacing w:after="0"/>
        <w:ind w:left="-284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AUDIO PARTNER s.r.o.</w:t>
      </w:r>
      <w:r w:rsidR="006763EC" w:rsidRPr="00D5275C">
        <w:rPr>
          <w:rFonts w:ascii="Palatino Linotype" w:hAnsi="Palatino Linotype"/>
        </w:rPr>
        <w:t>.</w:t>
      </w:r>
    </w:p>
    <w:p w:rsidR="006763EC" w:rsidRPr="00D5275C" w:rsidRDefault="00ED4438" w:rsidP="006763EC">
      <w:pPr>
        <w:tabs>
          <w:tab w:val="left" w:pos="5040"/>
        </w:tabs>
        <w:spacing w:after="0"/>
        <w:ind w:left="-284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Mezi Vodami 23</w:t>
      </w:r>
      <w:r w:rsidR="006763EC" w:rsidRPr="00D5275C">
        <w:rPr>
          <w:rFonts w:ascii="Palatino Linotype" w:hAnsi="Palatino Linotype"/>
        </w:rPr>
        <w:br/>
      </w:r>
      <w:r>
        <w:rPr>
          <w:rFonts w:ascii="Palatino Linotype" w:hAnsi="Palatino Linotype"/>
        </w:rPr>
        <w:t>143 00 Praha 4</w:t>
      </w:r>
      <w:r w:rsidRPr="00D5275C">
        <w:rPr>
          <w:rFonts w:ascii="Palatino Linotype" w:hAnsi="Palatino Linotype"/>
        </w:rPr>
        <w:t xml:space="preserve"> </w:t>
      </w:r>
      <w:r w:rsidR="006763EC" w:rsidRPr="00D5275C">
        <w:rPr>
          <w:rFonts w:ascii="Palatino Linotype" w:hAnsi="Palatino Linotype"/>
        </w:rPr>
        <w:br/>
        <w:t>Czech Republic</w:t>
      </w:r>
    </w:p>
    <w:p w:rsidR="006763EC" w:rsidRPr="00D5275C" w:rsidRDefault="006763EC" w:rsidP="006763EC">
      <w:pPr>
        <w:tabs>
          <w:tab w:val="left" w:pos="5040"/>
        </w:tabs>
        <w:spacing w:after="0"/>
        <w:ind w:left="-284"/>
        <w:contextualSpacing/>
        <w:rPr>
          <w:rFonts w:ascii="Palatino Linotype" w:hAnsi="Palatino Linotype"/>
        </w:rPr>
      </w:pPr>
      <w:r w:rsidRPr="00D5275C">
        <w:rPr>
          <w:rFonts w:ascii="Palatino Linotype" w:hAnsi="Palatino Linotype"/>
        </w:rPr>
        <w:t xml:space="preserve">IČ: </w:t>
      </w:r>
      <w:r w:rsidR="00ED4438">
        <w:rPr>
          <w:rFonts w:ascii="Palatino Linotype" w:hAnsi="Palatino Linotype"/>
        </w:rPr>
        <w:t>27114147</w:t>
      </w:r>
    </w:p>
    <w:p w:rsidR="00ED4438" w:rsidRPr="00D5275C" w:rsidRDefault="006763EC" w:rsidP="00ED4438">
      <w:pPr>
        <w:tabs>
          <w:tab w:val="left" w:pos="5040"/>
        </w:tabs>
        <w:spacing w:after="0"/>
        <w:ind w:left="-284"/>
        <w:contextualSpacing/>
        <w:rPr>
          <w:rFonts w:ascii="Palatino Linotype" w:hAnsi="Palatino Linotype"/>
        </w:rPr>
      </w:pPr>
      <w:r w:rsidRPr="00D5275C">
        <w:rPr>
          <w:rFonts w:ascii="Palatino Linotype" w:hAnsi="Palatino Linotype"/>
        </w:rPr>
        <w:t xml:space="preserve">DIČ: </w:t>
      </w:r>
      <w:r w:rsidR="009E37DB">
        <w:rPr>
          <w:rFonts w:ascii="Palatino Linotype" w:hAnsi="Palatino Linotype"/>
        </w:rPr>
        <w:t>CZ</w:t>
      </w:r>
      <w:r w:rsidR="00ED4438">
        <w:rPr>
          <w:rFonts w:ascii="Palatino Linotype" w:hAnsi="Palatino Linotype"/>
        </w:rPr>
        <w:t>27114147</w:t>
      </w:r>
    </w:p>
    <w:p w:rsidR="006763EC" w:rsidRDefault="006763EC" w:rsidP="006763EC">
      <w:pPr>
        <w:tabs>
          <w:tab w:val="left" w:pos="5040"/>
        </w:tabs>
        <w:spacing w:after="0"/>
        <w:ind w:left="-284"/>
        <w:contextualSpacing/>
        <w:rPr>
          <w:rFonts w:ascii="Palatino Linotype" w:hAnsi="Palatino Linotype"/>
          <w:bCs/>
        </w:rPr>
      </w:pPr>
      <w:r w:rsidRPr="00D5275C">
        <w:rPr>
          <w:rFonts w:ascii="Palatino Linotype" w:hAnsi="Palatino Linotype"/>
        </w:rPr>
        <w:t xml:space="preserve">Banka: </w:t>
      </w:r>
      <w:r w:rsidRPr="00D5275C">
        <w:rPr>
          <w:rFonts w:ascii="Palatino Linotype" w:hAnsi="Palatino Linotype"/>
        </w:rPr>
        <w:br/>
      </w:r>
      <w:r>
        <w:rPr>
          <w:rFonts w:ascii="Palatino Linotype" w:hAnsi="Palatino Linotype"/>
          <w:bCs/>
        </w:rPr>
        <w:t xml:space="preserve">Zastoupený: </w:t>
      </w:r>
    </w:p>
    <w:p w:rsidR="006763EC" w:rsidRDefault="006763EC" w:rsidP="006763EC">
      <w:pPr>
        <w:tabs>
          <w:tab w:val="left" w:pos="5040"/>
        </w:tabs>
        <w:spacing w:before="120" w:after="120"/>
        <w:ind w:left="-284"/>
        <w:contextualSpacing/>
        <w:rPr>
          <w:rFonts w:ascii="Palatino Linotype" w:hAnsi="Palatino Linotype"/>
          <w:bCs/>
        </w:rPr>
      </w:pPr>
    </w:p>
    <w:p w:rsidR="006763EC" w:rsidRPr="00565611" w:rsidRDefault="006763EC" w:rsidP="006763EC">
      <w:pPr>
        <w:tabs>
          <w:tab w:val="left" w:pos="5040"/>
        </w:tabs>
        <w:spacing w:before="120" w:after="120"/>
        <w:ind w:left="-284"/>
        <w:contextualSpacing/>
        <w:rPr>
          <w:rFonts w:ascii="Palatino Linotype" w:hAnsi="Palatino Linotype"/>
          <w:bCs/>
        </w:rPr>
      </w:pPr>
      <w:r w:rsidRPr="00565611">
        <w:rPr>
          <w:rFonts w:ascii="Palatino Linotype" w:hAnsi="Palatino Linotype"/>
          <w:bCs/>
        </w:rPr>
        <w:t>(dále též „Smluvní strany“)</w:t>
      </w:r>
    </w:p>
    <w:p w:rsidR="006763EC" w:rsidRDefault="006763EC" w:rsidP="006763EC">
      <w:pPr>
        <w:spacing w:before="120" w:after="120"/>
        <w:ind w:left="-284"/>
        <w:rPr>
          <w:rFonts w:ascii="Palatino Linotype" w:hAnsi="Palatino Linotype"/>
          <w:bCs/>
        </w:rPr>
      </w:pPr>
    </w:p>
    <w:p w:rsidR="006763EC" w:rsidRPr="00923E60" w:rsidRDefault="006763EC" w:rsidP="006763EC">
      <w:pPr>
        <w:spacing w:before="120" w:after="120"/>
        <w:ind w:left="-284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V</w:t>
      </w:r>
      <w:r w:rsidRPr="00923E60">
        <w:rPr>
          <w:rFonts w:ascii="Palatino Linotype" w:hAnsi="Palatino Linotype"/>
          <w:bCs/>
        </w:rPr>
        <w:t xml:space="preserve">e </w:t>
      </w:r>
      <w:r w:rsidRPr="00B72C11">
        <w:rPr>
          <w:rFonts w:ascii="Palatino Linotype" w:hAnsi="Palatino Linotype"/>
          <w:bCs/>
        </w:rPr>
        <w:t>smyslu</w:t>
      </w:r>
      <w:r w:rsidRPr="00923E60">
        <w:rPr>
          <w:rFonts w:ascii="Palatino Linotype" w:hAnsi="Palatino Linotype"/>
          <w:bCs/>
        </w:rPr>
        <w:t xml:space="preserve"> § 27 a § 31 zákona č. 134/2016 Sb., o zadávání veřejných zakázek, v platném znění,</w:t>
      </w:r>
      <w:r>
        <w:rPr>
          <w:rFonts w:ascii="Palatino Linotype" w:hAnsi="Palatino Linotype"/>
          <w:bCs/>
        </w:rPr>
        <w:t xml:space="preserve"> </w:t>
      </w:r>
      <w:r w:rsidRPr="00923E60">
        <w:rPr>
          <w:rFonts w:ascii="Palatino Linotype" w:hAnsi="Palatino Linotype"/>
          <w:bCs/>
        </w:rPr>
        <w:t xml:space="preserve">u Vás objednáváme </w:t>
      </w:r>
      <w:r>
        <w:rPr>
          <w:rFonts w:ascii="Palatino Linotype" w:hAnsi="Palatino Linotype"/>
          <w:bCs/>
        </w:rPr>
        <w:t xml:space="preserve">nákup </w:t>
      </w:r>
      <w:r w:rsidR="00ED4438">
        <w:rPr>
          <w:rFonts w:ascii="Palatino Linotype" w:hAnsi="Palatino Linotype"/>
          <w:bCs/>
        </w:rPr>
        <w:t>3</w:t>
      </w:r>
      <w:r>
        <w:rPr>
          <w:rFonts w:ascii="Palatino Linotype" w:hAnsi="Palatino Linotype"/>
          <w:bCs/>
        </w:rPr>
        <w:t xml:space="preserve"> kusů </w:t>
      </w:r>
      <w:r w:rsidR="00ED4438">
        <w:rPr>
          <w:rFonts w:ascii="Palatino Linotype" w:hAnsi="Palatino Linotype"/>
          <w:bCs/>
        </w:rPr>
        <w:t xml:space="preserve">violoncell a 3 kusů smyčců, </w:t>
      </w:r>
      <w:r w:rsidRPr="00923E60">
        <w:rPr>
          <w:rFonts w:ascii="Palatino Linotype" w:hAnsi="Palatino Linotype"/>
          <w:bCs/>
        </w:rPr>
        <w:t>za podmínek dále uvedených.</w:t>
      </w:r>
    </w:p>
    <w:p w:rsidR="006763EC" w:rsidRDefault="006763EC" w:rsidP="006763EC">
      <w:pPr>
        <w:autoSpaceDE w:val="0"/>
        <w:autoSpaceDN w:val="0"/>
        <w:adjustRightInd w:val="0"/>
        <w:spacing w:before="120" w:after="120"/>
        <w:ind w:left="-284"/>
        <w:rPr>
          <w:rFonts w:ascii="Palatino Linotype" w:hAnsi="Palatino Linotype"/>
          <w:bCs/>
        </w:rPr>
      </w:pPr>
      <w:r w:rsidRPr="00923E60">
        <w:rPr>
          <w:rFonts w:ascii="Palatino Linotype" w:hAnsi="Palatino Linotype"/>
          <w:bCs/>
        </w:rPr>
        <w:t xml:space="preserve">V souladu s občanským zákoníkem se akceptací této objednávky zakládá dvoustranný smluvní vztah mezi </w:t>
      </w:r>
      <w:r>
        <w:rPr>
          <w:rFonts w:ascii="Palatino Linotype" w:hAnsi="Palatino Linotype"/>
          <w:bCs/>
        </w:rPr>
        <w:t>O</w:t>
      </w:r>
      <w:r w:rsidRPr="00923E60">
        <w:rPr>
          <w:rFonts w:ascii="Palatino Linotype" w:hAnsi="Palatino Linotype"/>
          <w:bCs/>
        </w:rPr>
        <w:t xml:space="preserve">bjednatelem a </w:t>
      </w:r>
      <w:r>
        <w:rPr>
          <w:rFonts w:ascii="Palatino Linotype" w:hAnsi="Palatino Linotype"/>
          <w:bCs/>
        </w:rPr>
        <w:t>D</w:t>
      </w:r>
      <w:r w:rsidRPr="00923E60">
        <w:rPr>
          <w:rFonts w:ascii="Palatino Linotype" w:hAnsi="Palatino Linotype"/>
          <w:bCs/>
        </w:rPr>
        <w:t xml:space="preserve">odavatelem. Dodavateli tak vzniká povinnost realizovat </w:t>
      </w:r>
      <w:r w:rsidRPr="005F44D5">
        <w:rPr>
          <w:rFonts w:ascii="Palatino Linotype" w:hAnsi="Palatino Linotype"/>
          <w:bCs/>
        </w:rPr>
        <w:t>předmět plnění</w:t>
      </w:r>
      <w:r w:rsidRPr="00923E60">
        <w:rPr>
          <w:rFonts w:ascii="Palatino Linotype" w:hAnsi="Palatino Linotype"/>
          <w:bCs/>
        </w:rPr>
        <w:t xml:space="preserve"> v požadovaném rozsahu a jeho výsledky předat níže uvedenému zástupci </w:t>
      </w:r>
      <w:r>
        <w:rPr>
          <w:rFonts w:ascii="Palatino Linotype" w:hAnsi="Palatino Linotype"/>
          <w:bCs/>
        </w:rPr>
        <w:t>O</w:t>
      </w:r>
      <w:r w:rsidRPr="00923E60">
        <w:rPr>
          <w:rFonts w:ascii="Palatino Linotype" w:hAnsi="Palatino Linotype"/>
          <w:bCs/>
        </w:rPr>
        <w:t xml:space="preserve">bjednatele a </w:t>
      </w:r>
      <w:r>
        <w:rPr>
          <w:rFonts w:ascii="Palatino Linotype" w:hAnsi="Palatino Linotype"/>
          <w:bCs/>
        </w:rPr>
        <w:t>O</w:t>
      </w:r>
      <w:r w:rsidRPr="00923E60">
        <w:rPr>
          <w:rFonts w:ascii="Palatino Linotype" w:hAnsi="Palatino Linotype"/>
          <w:bCs/>
        </w:rPr>
        <w:t xml:space="preserve">bjednateli vzniká povinnost zaplatit </w:t>
      </w:r>
      <w:r>
        <w:rPr>
          <w:rFonts w:ascii="Palatino Linotype" w:hAnsi="Palatino Linotype"/>
          <w:bCs/>
        </w:rPr>
        <w:t>D</w:t>
      </w:r>
      <w:r w:rsidRPr="00923E60">
        <w:rPr>
          <w:rFonts w:ascii="Palatino Linotype" w:hAnsi="Palatino Linotype"/>
          <w:bCs/>
        </w:rPr>
        <w:t>odavateli dohodnutou smluvní odměnu.</w:t>
      </w:r>
    </w:p>
    <w:p w:rsidR="006763EC" w:rsidRDefault="006763EC" w:rsidP="006763EC">
      <w:pPr>
        <w:autoSpaceDE w:val="0"/>
        <w:autoSpaceDN w:val="0"/>
        <w:adjustRightInd w:val="0"/>
        <w:spacing w:before="120" w:after="120"/>
        <w:ind w:left="-284"/>
        <w:rPr>
          <w:rFonts w:ascii="Palatino Linotype" w:hAnsi="Palatino Linotype"/>
          <w:bCs/>
        </w:rPr>
      </w:pPr>
    </w:p>
    <w:p w:rsidR="00AB618F" w:rsidRDefault="00AB618F" w:rsidP="006763EC">
      <w:pPr>
        <w:autoSpaceDE w:val="0"/>
        <w:autoSpaceDN w:val="0"/>
        <w:adjustRightInd w:val="0"/>
        <w:spacing w:before="120" w:after="120"/>
        <w:ind w:left="-284"/>
        <w:rPr>
          <w:rFonts w:ascii="Palatino Linotype" w:hAnsi="Palatino Linotype"/>
          <w:bCs/>
        </w:rPr>
      </w:pPr>
    </w:p>
    <w:p w:rsidR="006763EC" w:rsidRPr="00700424" w:rsidRDefault="006763EC" w:rsidP="00824C2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0"/>
        <w:contextualSpacing w:val="0"/>
        <w:jc w:val="both"/>
        <w:rPr>
          <w:rFonts w:ascii="Palatino Linotype" w:hAnsi="Palatino Linotype"/>
          <w:b/>
          <w:bCs/>
          <w:u w:val="single"/>
        </w:rPr>
      </w:pPr>
      <w:r w:rsidRPr="005F44D5">
        <w:rPr>
          <w:rFonts w:ascii="Palatino Linotype" w:hAnsi="Palatino Linotype"/>
          <w:b/>
          <w:bCs/>
          <w:u w:val="single"/>
        </w:rPr>
        <w:lastRenderedPageBreak/>
        <w:t>Předmět plnění</w:t>
      </w:r>
      <w:r w:rsidRPr="00700424">
        <w:rPr>
          <w:rFonts w:ascii="Palatino Linotype" w:hAnsi="Palatino Linotype"/>
          <w:b/>
          <w:bCs/>
          <w:u w:val="single"/>
        </w:rPr>
        <w:t xml:space="preserve">: </w:t>
      </w:r>
    </w:p>
    <w:p w:rsidR="006763EC" w:rsidRDefault="006763EC" w:rsidP="00824C2F">
      <w:pPr>
        <w:pStyle w:val="Zkladntext2"/>
        <w:spacing w:line="276" w:lineRule="auto"/>
        <w:rPr>
          <w:rFonts w:ascii="Palatino Linotype" w:hAnsi="Palatino Linotype"/>
          <w:bCs/>
          <w:sz w:val="22"/>
          <w:szCs w:val="22"/>
        </w:rPr>
      </w:pPr>
      <w:r w:rsidRPr="00C0562A">
        <w:rPr>
          <w:rFonts w:ascii="Palatino Linotype" w:hAnsi="Palatino Linotype"/>
          <w:bCs/>
          <w:sz w:val="22"/>
          <w:szCs w:val="22"/>
        </w:rPr>
        <w:t>Předmětem plnění</w:t>
      </w:r>
      <w:r w:rsidRPr="00923E60">
        <w:rPr>
          <w:rFonts w:ascii="Palatino Linotype" w:hAnsi="Palatino Linotype"/>
          <w:bCs/>
          <w:sz w:val="22"/>
          <w:szCs w:val="22"/>
        </w:rPr>
        <w:t xml:space="preserve"> je: </w:t>
      </w:r>
    </w:p>
    <w:p w:rsidR="003E5342" w:rsidRPr="003E5342" w:rsidRDefault="003E5342" w:rsidP="00824C2F">
      <w:pPr>
        <w:pStyle w:val="Zkladntext2"/>
        <w:spacing w:line="276" w:lineRule="auto"/>
        <w:jc w:val="left"/>
        <w:rPr>
          <w:rFonts w:ascii="Palatino Linotype" w:hAnsi="Palatino Linotype"/>
          <w:color w:val="000000"/>
          <w:sz w:val="22"/>
        </w:rPr>
      </w:pPr>
      <w:r>
        <w:rPr>
          <w:rFonts w:ascii="Palatino Linotype" w:hAnsi="Palatino Linotype"/>
          <w:color w:val="000000"/>
          <w:sz w:val="22"/>
          <w:szCs w:val="16"/>
        </w:rPr>
        <w:t xml:space="preserve">nákup 2 kusů violoncell </w:t>
      </w:r>
      <w:r w:rsidRPr="003E5342">
        <w:rPr>
          <w:rFonts w:ascii="Palatino Linotype" w:hAnsi="Palatino Linotype"/>
          <w:color w:val="000000"/>
          <w:sz w:val="22"/>
        </w:rPr>
        <w:t>STRUNAL SCHÖNBACH Violoncello Solist 4/3c ½</w:t>
      </w:r>
    </w:p>
    <w:p w:rsidR="003E5342" w:rsidRPr="003E5342" w:rsidRDefault="003E5342" w:rsidP="00824C2F">
      <w:pPr>
        <w:pStyle w:val="Zkladntext2"/>
        <w:spacing w:line="276" w:lineRule="auto"/>
        <w:jc w:val="left"/>
        <w:rPr>
          <w:rFonts w:ascii="Palatino Linotype" w:hAnsi="Palatino Linotype"/>
          <w:color w:val="000000"/>
          <w:sz w:val="22"/>
        </w:rPr>
      </w:pPr>
      <w:r>
        <w:rPr>
          <w:rFonts w:ascii="Palatino Linotype" w:hAnsi="Palatino Linotype"/>
          <w:color w:val="000000"/>
          <w:sz w:val="22"/>
          <w:szCs w:val="16"/>
        </w:rPr>
        <w:t xml:space="preserve">nákup 1 kusu violoncella </w:t>
      </w:r>
      <w:r w:rsidRPr="003E5342">
        <w:rPr>
          <w:rFonts w:ascii="Palatino Linotype" w:hAnsi="Palatino Linotype"/>
          <w:color w:val="000000"/>
          <w:sz w:val="22"/>
        </w:rPr>
        <w:t>STRUNAL SCHÖNBACH Violoncello Solist 4/3we ¾</w:t>
      </w:r>
    </w:p>
    <w:p w:rsidR="00EE53B4" w:rsidRDefault="003E5342" w:rsidP="00824C2F">
      <w:pPr>
        <w:pStyle w:val="Zkladntext2"/>
        <w:spacing w:line="276" w:lineRule="auto"/>
        <w:jc w:val="left"/>
        <w:rPr>
          <w:rFonts w:ascii="Palatino Linotype" w:hAnsi="Palatino Linotype"/>
          <w:color w:val="000000"/>
          <w:sz w:val="22"/>
        </w:rPr>
      </w:pPr>
      <w:r>
        <w:rPr>
          <w:rFonts w:ascii="Palatino Linotype" w:hAnsi="Palatino Linotype"/>
          <w:color w:val="000000"/>
          <w:sz w:val="22"/>
          <w:szCs w:val="16"/>
        </w:rPr>
        <w:t xml:space="preserve">nákup 3 kusů smyčců </w:t>
      </w:r>
      <w:r w:rsidRPr="003E5342">
        <w:rPr>
          <w:rFonts w:ascii="Palatino Linotype" w:hAnsi="Palatino Linotype"/>
          <w:color w:val="000000"/>
          <w:sz w:val="22"/>
        </w:rPr>
        <w:t>SOUNDSATION CB-BLK-VC 4/4</w:t>
      </w:r>
    </w:p>
    <w:p w:rsidR="00824C2F" w:rsidRDefault="00824C2F" w:rsidP="00824C2F">
      <w:pPr>
        <w:pStyle w:val="Zkladntext2"/>
        <w:spacing w:line="276" w:lineRule="auto"/>
        <w:jc w:val="left"/>
        <w:rPr>
          <w:rFonts w:ascii="Palatino Linotype" w:hAnsi="Palatino Linotype"/>
          <w:color w:val="000000"/>
          <w:sz w:val="22"/>
        </w:rPr>
      </w:pPr>
    </w:p>
    <w:p w:rsidR="006763EC" w:rsidRDefault="006763EC" w:rsidP="00824C2F">
      <w:pPr>
        <w:pStyle w:val="Zkladntext2"/>
        <w:keepNext/>
        <w:numPr>
          <w:ilvl w:val="0"/>
          <w:numId w:val="5"/>
        </w:numPr>
        <w:spacing w:line="276" w:lineRule="auto"/>
        <w:ind w:left="0"/>
        <w:rPr>
          <w:rFonts w:ascii="Palatino Linotype" w:hAnsi="Palatino Linotype"/>
          <w:b/>
          <w:bCs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sz w:val="22"/>
          <w:szCs w:val="22"/>
          <w:u w:val="single"/>
        </w:rPr>
        <w:t>Cena za předmět plnění:</w:t>
      </w:r>
    </w:p>
    <w:p w:rsidR="006763EC" w:rsidRPr="00312DD5" w:rsidRDefault="006763EC" w:rsidP="00824C2F">
      <w:pPr>
        <w:pStyle w:val="Zkladntext2"/>
        <w:keepNext/>
        <w:numPr>
          <w:ilvl w:val="1"/>
          <w:numId w:val="2"/>
        </w:numPr>
        <w:spacing w:line="276" w:lineRule="auto"/>
        <w:ind w:left="425" w:hanging="425"/>
        <w:rPr>
          <w:rFonts w:ascii="Palatino Linotype" w:hAnsi="Palatino Linotype"/>
          <w:sz w:val="22"/>
          <w:szCs w:val="22"/>
        </w:rPr>
      </w:pPr>
      <w:r w:rsidRPr="00923E60">
        <w:rPr>
          <w:rFonts w:ascii="Palatino Linotype" w:hAnsi="Palatino Linotype"/>
          <w:sz w:val="22"/>
          <w:szCs w:val="22"/>
        </w:rPr>
        <w:t xml:space="preserve">Uvedená cena za předmět plnění bez daně z přidané hodnoty (dále jen „DPH“) je stanovena jako smluvní odměna </w:t>
      </w:r>
      <w:r>
        <w:rPr>
          <w:rFonts w:ascii="Palatino Linotype" w:hAnsi="Palatino Linotype"/>
          <w:sz w:val="22"/>
          <w:szCs w:val="22"/>
        </w:rPr>
        <w:t xml:space="preserve">ve </w:t>
      </w:r>
      <w:r w:rsidRPr="00923E60">
        <w:rPr>
          <w:rFonts w:ascii="Palatino Linotype" w:hAnsi="Palatino Linotype"/>
          <w:sz w:val="22"/>
          <w:szCs w:val="22"/>
        </w:rPr>
        <w:t>výši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3E5342">
        <w:rPr>
          <w:rFonts w:ascii="Palatino Linotype" w:hAnsi="Palatino Linotype"/>
          <w:sz w:val="22"/>
          <w:szCs w:val="22"/>
        </w:rPr>
        <w:t>78.984,-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923E60">
        <w:rPr>
          <w:rFonts w:ascii="Palatino Linotype" w:hAnsi="Palatino Linotype"/>
          <w:sz w:val="22"/>
          <w:szCs w:val="22"/>
        </w:rPr>
        <w:t>Kč</w:t>
      </w:r>
      <w:r>
        <w:rPr>
          <w:rFonts w:ascii="Palatino Linotype" w:hAnsi="Palatino Linotype"/>
          <w:sz w:val="22"/>
          <w:szCs w:val="22"/>
        </w:rPr>
        <w:t>.</w:t>
      </w:r>
      <w:r w:rsidRPr="00923E60">
        <w:rPr>
          <w:rFonts w:ascii="Palatino Linotype" w:hAnsi="Palatino Linotype"/>
          <w:sz w:val="22"/>
          <w:szCs w:val="22"/>
        </w:rPr>
        <w:t xml:space="preserve"> Tato cena je cenou maximální a</w:t>
      </w:r>
      <w:r>
        <w:rPr>
          <w:rFonts w:ascii="Palatino Linotype" w:hAnsi="Palatino Linotype"/>
          <w:sz w:val="22"/>
          <w:szCs w:val="22"/>
        </w:rPr>
        <w:t> </w:t>
      </w:r>
      <w:r w:rsidRPr="00923E60">
        <w:rPr>
          <w:rFonts w:ascii="Palatino Linotype" w:hAnsi="Palatino Linotype"/>
          <w:sz w:val="22"/>
          <w:szCs w:val="22"/>
        </w:rPr>
        <w:t xml:space="preserve">nepřekročitelnou. V této částce jsou zahrnuty veškeré náklady </w:t>
      </w:r>
      <w:r>
        <w:rPr>
          <w:rFonts w:ascii="Palatino Linotype" w:hAnsi="Palatino Linotype"/>
          <w:sz w:val="22"/>
          <w:szCs w:val="22"/>
        </w:rPr>
        <w:t>D</w:t>
      </w:r>
      <w:r w:rsidRPr="00923E60">
        <w:rPr>
          <w:rFonts w:ascii="Palatino Linotype" w:hAnsi="Palatino Linotype"/>
          <w:sz w:val="22"/>
          <w:szCs w:val="22"/>
        </w:rPr>
        <w:t>odavatele vynaložené v souvislosti s realizací předmětu plnění, a to zejména náklady na administrativní práce, na telekomunikace</w:t>
      </w:r>
      <w:r>
        <w:rPr>
          <w:rFonts w:ascii="Palatino Linotype" w:hAnsi="Palatino Linotype"/>
          <w:sz w:val="22"/>
          <w:szCs w:val="22"/>
        </w:rPr>
        <w:t>,</w:t>
      </w:r>
      <w:r w:rsidRPr="00923E60">
        <w:rPr>
          <w:rFonts w:ascii="Palatino Linotype" w:hAnsi="Palatino Linotype"/>
          <w:sz w:val="22"/>
          <w:szCs w:val="22"/>
        </w:rPr>
        <w:t xml:space="preserve"> poštovní styk a čas strávený na cestě za účelem konzultací při zpracování předmětu plnění</w:t>
      </w:r>
      <w:r>
        <w:rPr>
          <w:rFonts w:ascii="Palatino Linotype" w:hAnsi="Palatino Linotype"/>
          <w:sz w:val="22"/>
          <w:szCs w:val="22"/>
        </w:rPr>
        <w:t>.</w:t>
      </w:r>
      <w:r w:rsidRPr="00923E60">
        <w:rPr>
          <w:rFonts w:ascii="Palatino Linotype" w:hAnsi="Palatino Linotype"/>
          <w:sz w:val="22"/>
          <w:szCs w:val="22"/>
        </w:rPr>
        <w:t xml:space="preserve"> </w:t>
      </w:r>
    </w:p>
    <w:p w:rsidR="006763EC" w:rsidRDefault="006763EC" w:rsidP="00824C2F">
      <w:pPr>
        <w:pStyle w:val="Zkladntext2"/>
        <w:numPr>
          <w:ilvl w:val="1"/>
          <w:numId w:val="2"/>
        </w:numPr>
        <w:spacing w:line="276" w:lineRule="auto"/>
        <w:ind w:left="426" w:hanging="426"/>
        <w:rPr>
          <w:rFonts w:ascii="Palatino Linotype" w:hAnsi="Palatino Linotype"/>
          <w:sz w:val="22"/>
          <w:szCs w:val="22"/>
        </w:rPr>
      </w:pPr>
      <w:r w:rsidRPr="00BF03B5">
        <w:rPr>
          <w:rFonts w:ascii="Palatino Linotype" w:hAnsi="Palatino Linotype"/>
          <w:sz w:val="22"/>
          <w:szCs w:val="22"/>
        </w:rPr>
        <w:t xml:space="preserve">Dodavatel je plátcem DPH, DPH bude účtována podle platných právních předpisů. Cena včetně DPH činí </w:t>
      </w:r>
      <w:r w:rsidR="003E5342">
        <w:rPr>
          <w:rFonts w:ascii="Palatino Linotype" w:hAnsi="Palatino Linotype"/>
          <w:sz w:val="22"/>
          <w:szCs w:val="22"/>
        </w:rPr>
        <w:t>95.570,64</w:t>
      </w:r>
      <w:r w:rsidRPr="00BF03B5">
        <w:rPr>
          <w:rFonts w:ascii="Palatino Linotype" w:hAnsi="Palatino Linotype"/>
          <w:sz w:val="22"/>
          <w:szCs w:val="22"/>
        </w:rPr>
        <w:t>,- Kč.</w:t>
      </w:r>
    </w:p>
    <w:p w:rsidR="00824C2F" w:rsidRPr="00BF03B5" w:rsidRDefault="00824C2F" w:rsidP="00824C2F">
      <w:pPr>
        <w:pStyle w:val="Zkladntext2"/>
        <w:spacing w:line="276" w:lineRule="auto"/>
        <w:ind w:left="426"/>
        <w:rPr>
          <w:rFonts w:ascii="Palatino Linotype" w:hAnsi="Palatino Linotype"/>
          <w:sz w:val="22"/>
          <w:szCs w:val="22"/>
        </w:rPr>
      </w:pPr>
    </w:p>
    <w:p w:rsidR="006763EC" w:rsidRPr="00BF3FC4" w:rsidRDefault="006763EC" w:rsidP="00824C2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0" w:hanging="357"/>
        <w:contextualSpacing w:val="0"/>
        <w:jc w:val="both"/>
        <w:rPr>
          <w:rFonts w:ascii="Palatino Linotype" w:hAnsi="Palatino Linotype"/>
        </w:rPr>
      </w:pPr>
      <w:r w:rsidRPr="00BF3FC4">
        <w:rPr>
          <w:rFonts w:ascii="Palatino Linotype" w:hAnsi="Palatino Linotype"/>
          <w:b/>
          <w:bCs/>
          <w:u w:val="single"/>
        </w:rPr>
        <w:t xml:space="preserve">Platební podmínky: </w:t>
      </w:r>
    </w:p>
    <w:p w:rsidR="006763EC" w:rsidRDefault="006763EC" w:rsidP="00824C2F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ind w:left="425" w:hanging="431"/>
        <w:contextualSpacing w:val="0"/>
        <w:jc w:val="both"/>
        <w:rPr>
          <w:rFonts w:ascii="Palatino Linotype" w:hAnsi="Palatino Linotype"/>
        </w:rPr>
      </w:pPr>
      <w:r w:rsidRPr="00BF3FC4">
        <w:rPr>
          <w:rFonts w:ascii="Palatino Linotype" w:hAnsi="Palatino Linotype"/>
        </w:rPr>
        <w:t xml:space="preserve">Cena za </w:t>
      </w:r>
      <w:r>
        <w:rPr>
          <w:rFonts w:ascii="Palatino Linotype" w:hAnsi="Palatino Linotype"/>
        </w:rPr>
        <w:t>předmět plnění</w:t>
      </w:r>
      <w:r w:rsidRPr="00BF3FC4">
        <w:rPr>
          <w:rFonts w:ascii="Palatino Linotype" w:hAnsi="Palatino Linotype"/>
        </w:rPr>
        <w:t xml:space="preserve"> bude účtována </w:t>
      </w:r>
      <w:r>
        <w:rPr>
          <w:rFonts w:ascii="Palatino Linotype" w:hAnsi="Palatino Linotype"/>
        </w:rPr>
        <w:t>O</w:t>
      </w:r>
      <w:r w:rsidRPr="00BF3FC4">
        <w:rPr>
          <w:rFonts w:ascii="Palatino Linotype" w:hAnsi="Palatino Linotype"/>
        </w:rPr>
        <w:t>bjednateli na základě vystaveného daňového dokladu (faktury)</w:t>
      </w:r>
      <w:r>
        <w:rPr>
          <w:rFonts w:ascii="Palatino Linotype" w:hAnsi="Palatino Linotype"/>
        </w:rPr>
        <w:t xml:space="preserve"> jednorázovou platbou po dodání </w:t>
      </w:r>
      <w:r w:rsidR="00EE53B4">
        <w:rPr>
          <w:rFonts w:ascii="Palatino Linotype" w:hAnsi="Palatino Linotype"/>
        </w:rPr>
        <w:t>předmětu plnění</w:t>
      </w:r>
      <w:r>
        <w:rPr>
          <w:rFonts w:ascii="Palatino Linotype" w:hAnsi="Palatino Linotype"/>
        </w:rPr>
        <w:t xml:space="preserve"> na adresu školy.</w:t>
      </w:r>
      <w:r w:rsidRPr="00BF3FC4">
        <w:rPr>
          <w:rFonts w:ascii="Palatino Linotype" w:hAnsi="Palatino Linotype"/>
        </w:rPr>
        <w:t xml:space="preserve"> Součástí faktury musí být podrobný rozpis konkrétně uskutečněného plnění</w:t>
      </w:r>
      <w:r>
        <w:rPr>
          <w:rFonts w:ascii="Palatino Linotype" w:hAnsi="Palatino Linotype"/>
        </w:rPr>
        <w:t>.</w:t>
      </w:r>
      <w:r w:rsidRPr="00BF3FC4">
        <w:rPr>
          <w:rFonts w:ascii="Palatino Linotype" w:hAnsi="Palatino Linotype"/>
        </w:rPr>
        <w:t xml:space="preserve"> </w:t>
      </w:r>
    </w:p>
    <w:p w:rsidR="006763EC" w:rsidRPr="00D5275C" w:rsidRDefault="006763EC" w:rsidP="00824C2F">
      <w:pPr>
        <w:pStyle w:val="Odstavecseseznamem"/>
        <w:numPr>
          <w:ilvl w:val="1"/>
          <w:numId w:val="5"/>
        </w:numPr>
        <w:ind w:left="426"/>
        <w:jc w:val="both"/>
        <w:rPr>
          <w:rFonts w:ascii="Palatino Linotype" w:hAnsi="Palatino Linotype"/>
        </w:rPr>
      </w:pPr>
      <w:r w:rsidRPr="00700424">
        <w:rPr>
          <w:rFonts w:ascii="Palatino Linotype" w:hAnsi="Palatino Linotype"/>
        </w:rPr>
        <w:t xml:space="preserve">Konečná faktura bude vystavena </w:t>
      </w:r>
      <w:r w:rsidRPr="002352A1">
        <w:rPr>
          <w:rFonts w:ascii="Palatino Linotype" w:hAnsi="Palatino Linotype"/>
        </w:rPr>
        <w:t>po předání předmětu plnění (</w:t>
      </w:r>
      <w:r w:rsidRPr="00D5275C">
        <w:rPr>
          <w:rFonts w:ascii="Palatino Linotype" w:hAnsi="Palatino Linotype"/>
        </w:rPr>
        <w:t xml:space="preserve">viz čl. 4.2.). Dnem uskutečnění zdanitelného plnění bude den převzetí předmětu plnění. </w:t>
      </w:r>
    </w:p>
    <w:p w:rsidR="006763EC" w:rsidRDefault="006763EC" w:rsidP="00824C2F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ind w:left="425" w:hanging="431"/>
        <w:contextualSpacing w:val="0"/>
        <w:jc w:val="both"/>
        <w:rPr>
          <w:rFonts w:ascii="Palatino Linotype" w:hAnsi="Palatino Linotype"/>
        </w:rPr>
      </w:pPr>
      <w:r w:rsidRPr="00BF3FC4">
        <w:rPr>
          <w:rFonts w:ascii="Palatino Linotype" w:hAnsi="Palatino Linotype"/>
        </w:rPr>
        <w:t xml:space="preserve">Faktura bude vystavena na adresu sídla </w:t>
      </w:r>
      <w:r>
        <w:rPr>
          <w:rFonts w:ascii="Palatino Linotype" w:hAnsi="Palatino Linotype"/>
        </w:rPr>
        <w:t>O</w:t>
      </w:r>
      <w:r w:rsidRPr="00BF3FC4">
        <w:rPr>
          <w:rFonts w:ascii="Palatino Linotype" w:hAnsi="Palatino Linotype"/>
        </w:rPr>
        <w:t>bjednatele uvedenou v záhlaví objednávky.</w:t>
      </w:r>
    </w:p>
    <w:p w:rsidR="006763EC" w:rsidRDefault="006763EC" w:rsidP="00824C2F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ind w:left="426"/>
        <w:contextualSpacing w:val="0"/>
        <w:jc w:val="both"/>
        <w:rPr>
          <w:rFonts w:ascii="Palatino Linotype" w:hAnsi="Palatino Linotype"/>
        </w:rPr>
      </w:pPr>
      <w:r w:rsidRPr="00BF3FC4">
        <w:rPr>
          <w:rFonts w:ascii="Palatino Linotype" w:hAnsi="Palatino Linotype"/>
        </w:rPr>
        <w:t xml:space="preserve">Faktura bude doručena na adresu pracoviště </w:t>
      </w:r>
      <w:r>
        <w:rPr>
          <w:rFonts w:ascii="Palatino Linotype" w:hAnsi="Palatino Linotype"/>
        </w:rPr>
        <w:t>O</w:t>
      </w:r>
      <w:r w:rsidRPr="00BF3FC4">
        <w:rPr>
          <w:rFonts w:ascii="Palatino Linotype" w:hAnsi="Palatino Linotype"/>
        </w:rPr>
        <w:t>bjednatele uvedenou v záhlaví objednávky.</w:t>
      </w:r>
    </w:p>
    <w:p w:rsidR="006763EC" w:rsidRDefault="006763EC" w:rsidP="00824C2F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ind w:left="426"/>
        <w:contextualSpacing w:val="0"/>
        <w:jc w:val="both"/>
        <w:rPr>
          <w:rFonts w:ascii="Palatino Linotype" w:hAnsi="Palatino Linotype"/>
        </w:rPr>
      </w:pPr>
      <w:r w:rsidRPr="00BF3FC4">
        <w:rPr>
          <w:rFonts w:ascii="Palatino Linotype" w:hAnsi="Palatino Linotype"/>
        </w:rPr>
        <w:t xml:space="preserve">Splatnost faktury bude stanovena </w:t>
      </w:r>
      <w:r w:rsidR="008A1FDA">
        <w:rPr>
          <w:rFonts w:ascii="Palatino Linotype" w:hAnsi="Palatino Linotype"/>
        </w:rPr>
        <w:t xml:space="preserve">na </w:t>
      </w:r>
      <w:r w:rsidRPr="00AD4CFE">
        <w:rPr>
          <w:rFonts w:ascii="Palatino Linotype" w:hAnsi="Palatino Linotype"/>
        </w:rPr>
        <w:t>1</w:t>
      </w:r>
      <w:r w:rsidR="008A1FDA">
        <w:rPr>
          <w:rFonts w:ascii="Palatino Linotype" w:hAnsi="Palatino Linotype"/>
        </w:rPr>
        <w:t>4</w:t>
      </w:r>
      <w:r w:rsidRPr="00AD4CFE">
        <w:rPr>
          <w:rFonts w:ascii="Palatino Linotype" w:hAnsi="Palatino Linotype"/>
        </w:rPr>
        <w:t xml:space="preserve"> dnů.</w:t>
      </w:r>
      <w:r w:rsidRPr="00BF3FC4">
        <w:rPr>
          <w:rFonts w:ascii="Palatino Linotype" w:hAnsi="Palatino Linotype"/>
        </w:rPr>
        <w:t xml:space="preserve"> </w:t>
      </w:r>
    </w:p>
    <w:p w:rsidR="006763EC" w:rsidRPr="00BF3FC4" w:rsidRDefault="006763EC" w:rsidP="00824C2F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ind w:left="426"/>
        <w:contextualSpacing w:val="0"/>
        <w:jc w:val="both"/>
        <w:rPr>
          <w:rFonts w:ascii="Palatino Linotype" w:hAnsi="Palatino Linotype"/>
        </w:rPr>
      </w:pPr>
      <w:r w:rsidRPr="00BF3FC4">
        <w:rPr>
          <w:rFonts w:ascii="Palatino Linotype" w:hAnsi="Palatino Linotype"/>
        </w:rPr>
        <w:t>Vystavená faktura musí mít veškeré náležitosti daňového dokladu ve smyslu zákona č. 235/2004 Sb., o dani z přidané hodnoty, ve znění pozdějších předpisů, a</w:t>
      </w:r>
      <w:r>
        <w:rPr>
          <w:rFonts w:ascii="Palatino Linotype" w:hAnsi="Palatino Linotype"/>
        </w:rPr>
        <w:t> </w:t>
      </w:r>
      <w:r w:rsidRPr="00BF3FC4">
        <w:rPr>
          <w:rFonts w:ascii="Palatino Linotype" w:hAnsi="Palatino Linotype"/>
        </w:rPr>
        <w:t>musí obsahovat minimálně tyto údaje:</w:t>
      </w:r>
    </w:p>
    <w:p w:rsidR="006763EC" w:rsidRPr="00923E60" w:rsidRDefault="006763EC" w:rsidP="00824C2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851" w:hanging="426"/>
        <w:contextualSpacing w:val="0"/>
        <w:jc w:val="both"/>
        <w:rPr>
          <w:rFonts w:ascii="Palatino Linotype" w:hAnsi="Palatino Linotype"/>
        </w:rPr>
      </w:pPr>
      <w:r w:rsidRPr="00923E60">
        <w:rPr>
          <w:rFonts w:ascii="Palatino Linotype" w:hAnsi="Palatino Linotype"/>
        </w:rPr>
        <w:t xml:space="preserve">označení </w:t>
      </w:r>
      <w:r>
        <w:rPr>
          <w:rFonts w:ascii="Palatino Linotype" w:hAnsi="Palatino Linotype"/>
        </w:rPr>
        <w:t>O</w:t>
      </w:r>
      <w:r w:rsidRPr="00923E60">
        <w:rPr>
          <w:rFonts w:ascii="Palatino Linotype" w:hAnsi="Palatino Linotype"/>
        </w:rPr>
        <w:t xml:space="preserve">bjednatele a </w:t>
      </w:r>
      <w:r>
        <w:rPr>
          <w:rFonts w:ascii="Palatino Linotype" w:hAnsi="Palatino Linotype"/>
        </w:rPr>
        <w:t>D</w:t>
      </w:r>
      <w:r w:rsidRPr="00923E60">
        <w:rPr>
          <w:rFonts w:ascii="Palatino Linotype" w:hAnsi="Palatino Linotype"/>
        </w:rPr>
        <w:t xml:space="preserve">odavatele, jejich sídla, jejich IČO a DIČ, bankovní spojení a údaj o zápisu v obchodním, živnostenském nebo obdobném rejstříku, </w:t>
      </w:r>
    </w:p>
    <w:p w:rsidR="006763EC" w:rsidRDefault="006763EC" w:rsidP="00824C2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851" w:hanging="426"/>
        <w:contextualSpacing w:val="0"/>
        <w:jc w:val="both"/>
        <w:rPr>
          <w:rFonts w:ascii="Palatino Linotype" w:hAnsi="Palatino Linotype"/>
        </w:rPr>
      </w:pPr>
      <w:r w:rsidRPr="00923E60">
        <w:rPr>
          <w:rFonts w:ascii="Palatino Linotype" w:hAnsi="Palatino Linotype"/>
        </w:rPr>
        <w:t>předmět a číslo objednávky,</w:t>
      </w:r>
    </w:p>
    <w:p w:rsidR="006763EC" w:rsidRDefault="006763EC" w:rsidP="00824C2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851" w:hanging="426"/>
        <w:contextualSpacing w:val="0"/>
        <w:jc w:val="both"/>
        <w:rPr>
          <w:rFonts w:ascii="Palatino Linotype" w:hAnsi="Palatino Linotype"/>
        </w:rPr>
      </w:pPr>
      <w:r w:rsidRPr="00923E60">
        <w:rPr>
          <w:rFonts w:ascii="Palatino Linotype" w:hAnsi="Palatino Linotype"/>
        </w:rPr>
        <w:t>číslo faktury, den vystavení faktury, datum splatnosti, den uskutečnění plnění a fakturovanou částku,</w:t>
      </w:r>
    </w:p>
    <w:p w:rsidR="006763EC" w:rsidRDefault="006763EC" w:rsidP="00824C2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851" w:hanging="426"/>
        <w:contextualSpacing w:val="0"/>
        <w:jc w:val="both"/>
        <w:rPr>
          <w:rFonts w:ascii="Palatino Linotype" w:hAnsi="Palatino Linotype"/>
        </w:rPr>
      </w:pPr>
      <w:r w:rsidRPr="00923E60">
        <w:rPr>
          <w:rFonts w:ascii="Palatino Linotype" w:hAnsi="Palatino Linotype"/>
        </w:rPr>
        <w:t xml:space="preserve">základ daně (DPH), sazbu daně a její výši, razítko a podpis oprávněné osoby </w:t>
      </w:r>
      <w:r>
        <w:rPr>
          <w:rFonts w:ascii="Palatino Linotype" w:hAnsi="Palatino Linotype"/>
        </w:rPr>
        <w:t>D</w:t>
      </w:r>
      <w:r w:rsidRPr="00923E60">
        <w:rPr>
          <w:rFonts w:ascii="Palatino Linotype" w:hAnsi="Palatino Linotype"/>
        </w:rPr>
        <w:t>odavatele, stvrzující oprávněnost a formální a věcnou správnost faktury.</w:t>
      </w:r>
    </w:p>
    <w:p w:rsidR="006763EC" w:rsidRPr="00AD4CFE" w:rsidRDefault="006763EC" w:rsidP="00824C2F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ind w:left="426"/>
        <w:contextualSpacing w:val="0"/>
        <w:jc w:val="both"/>
        <w:rPr>
          <w:rFonts w:ascii="Palatino Linotype" w:hAnsi="Palatino Linotype"/>
        </w:rPr>
      </w:pPr>
      <w:r w:rsidRPr="003B0B19">
        <w:rPr>
          <w:rFonts w:ascii="Palatino Linotype" w:hAnsi="Palatino Linotype"/>
        </w:rPr>
        <w:t xml:space="preserve">V případě, že faktura bude obsahovat nesprávné údaje nebo nebude obsahovat právními předpisy vyžadované údaje, je </w:t>
      </w:r>
      <w:r>
        <w:rPr>
          <w:rFonts w:ascii="Palatino Linotype" w:hAnsi="Palatino Linotype"/>
        </w:rPr>
        <w:t>O</w:t>
      </w:r>
      <w:r w:rsidRPr="003B0B19">
        <w:rPr>
          <w:rFonts w:ascii="Palatino Linotype" w:hAnsi="Palatino Linotype"/>
        </w:rPr>
        <w:t xml:space="preserve">bjednatel oprávněn fakturu vrátit </w:t>
      </w:r>
      <w:r>
        <w:rPr>
          <w:rFonts w:ascii="Palatino Linotype" w:hAnsi="Palatino Linotype"/>
        </w:rPr>
        <w:t>D</w:t>
      </w:r>
      <w:r w:rsidRPr="003B0B19">
        <w:rPr>
          <w:rFonts w:ascii="Palatino Linotype" w:hAnsi="Palatino Linotype"/>
        </w:rPr>
        <w:t xml:space="preserve">odavateli k opravě. Splatnost opravené faktury musí být stanovena opět </w:t>
      </w:r>
      <w:r w:rsidR="008A1FDA">
        <w:rPr>
          <w:rFonts w:ascii="Palatino Linotype" w:hAnsi="Palatino Linotype"/>
        </w:rPr>
        <w:t xml:space="preserve">na </w:t>
      </w:r>
      <w:r w:rsidRPr="00AD4CFE">
        <w:rPr>
          <w:rFonts w:ascii="Palatino Linotype" w:hAnsi="Palatino Linotype"/>
        </w:rPr>
        <w:t>1</w:t>
      </w:r>
      <w:r w:rsidR="008A1FDA">
        <w:rPr>
          <w:rFonts w:ascii="Palatino Linotype" w:hAnsi="Palatino Linotype"/>
        </w:rPr>
        <w:t>4</w:t>
      </w:r>
      <w:r w:rsidRPr="00AD4CFE">
        <w:rPr>
          <w:rFonts w:ascii="Palatino Linotype" w:hAnsi="Palatino Linotype"/>
        </w:rPr>
        <w:t xml:space="preserve"> dnů. </w:t>
      </w:r>
    </w:p>
    <w:p w:rsidR="006763EC" w:rsidRDefault="006763EC" w:rsidP="00824C2F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ind w:left="426"/>
        <w:contextualSpacing w:val="0"/>
        <w:jc w:val="both"/>
        <w:rPr>
          <w:rFonts w:ascii="Palatino Linotype" w:hAnsi="Palatino Linotype"/>
        </w:rPr>
      </w:pPr>
      <w:r w:rsidRPr="003B0B19">
        <w:rPr>
          <w:rFonts w:ascii="Palatino Linotype" w:hAnsi="Palatino Linotype"/>
        </w:rPr>
        <w:lastRenderedPageBreak/>
        <w:t xml:space="preserve">Objednatel </w:t>
      </w:r>
      <w:r>
        <w:rPr>
          <w:rFonts w:ascii="Palatino Linotype" w:hAnsi="Palatino Linotype"/>
        </w:rPr>
        <w:t>uhradí</w:t>
      </w:r>
      <w:r w:rsidRPr="003B0B1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c</w:t>
      </w:r>
      <w:r w:rsidRPr="003B0B19">
        <w:rPr>
          <w:rFonts w:ascii="Palatino Linotype" w:hAnsi="Palatino Linotype"/>
        </w:rPr>
        <w:t xml:space="preserve">enu </w:t>
      </w:r>
      <w:r>
        <w:rPr>
          <w:rFonts w:ascii="Palatino Linotype" w:hAnsi="Palatino Linotype"/>
        </w:rPr>
        <w:t xml:space="preserve">za předmět plnění </w:t>
      </w:r>
      <w:r w:rsidRPr="003B0B19">
        <w:rPr>
          <w:rFonts w:ascii="Palatino Linotype" w:hAnsi="Palatino Linotype"/>
        </w:rPr>
        <w:t xml:space="preserve">bankovním převodem na účet Dodavatele, vedený u banky v České republice, specifikovaný v této </w:t>
      </w:r>
      <w:r>
        <w:rPr>
          <w:rFonts w:ascii="Palatino Linotype" w:hAnsi="Palatino Linotype"/>
        </w:rPr>
        <w:t>o</w:t>
      </w:r>
      <w:r w:rsidRPr="003B0B19">
        <w:rPr>
          <w:rFonts w:ascii="Palatino Linotype" w:hAnsi="Palatino Linotype"/>
        </w:rPr>
        <w:t xml:space="preserve">bjednávce. Ke splnění </w:t>
      </w:r>
      <w:r>
        <w:rPr>
          <w:rFonts w:ascii="Palatino Linotype" w:hAnsi="Palatino Linotype"/>
        </w:rPr>
        <w:t>závazku</w:t>
      </w:r>
      <w:r w:rsidRPr="003B0B19">
        <w:rPr>
          <w:rFonts w:ascii="Palatino Linotype" w:hAnsi="Palatino Linotype"/>
        </w:rPr>
        <w:t xml:space="preserve"> Objednatele dojde odepsáním částky z účtu Objednatele.</w:t>
      </w:r>
    </w:p>
    <w:p w:rsidR="00824C2F" w:rsidRDefault="00824C2F" w:rsidP="00824C2F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Palatino Linotype" w:hAnsi="Palatino Linotype"/>
        </w:rPr>
      </w:pPr>
    </w:p>
    <w:p w:rsidR="006763EC" w:rsidRPr="003B0B19" w:rsidRDefault="006763EC" w:rsidP="00824C2F">
      <w:pPr>
        <w:pStyle w:val="Odstavecseseznamem"/>
        <w:numPr>
          <w:ilvl w:val="0"/>
          <w:numId w:val="5"/>
        </w:numPr>
        <w:ind w:left="142"/>
        <w:contextualSpacing w:val="0"/>
        <w:jc w:val="both"/>
        <w:rPr>
          <w:rFonts w:ascii="Palatino Linotype" w:hAnsi="Palatino Linotype"/>
          <w:b/>
          <w:bCs/>
          <w:u w:val="single"/>
        </w:rPr>
      </w:pPr>
      <w:r w:rsidRPr="003B0B19">
        <w:rPr>
          <w:rFonts w:ascii="Palatino Linotype" w:hAnsi="Palatino Linotype"/>
          <w:b/>
          <w:bCs/>
          <w:u w:val="single"/>
        </w:rPr>
        <w:t xml:space="preserve">Stanovený termín a místo plnění: </w:t>
      </w:r>
    </w:p>
    <w:p w:rsidR="006763EC" w:rsidRPr="00FC2714" w:rsidRDefault="006763EC" w:rsidP="00824C2F">
      <w:pPr>
        <w:pStyle w:val="Odstavecseseznamem"/>
        <w:numPr>
          <w:ilvl w:val="1"/>
          <w:numId w:val="6"/>
        </w:numPr>
        <w:jc w:val="both"/>
        <w:rPr>
          <w:rFonts w:ascii="Palatino Linotype" w:hAnsi="Palatino Linotype"/>
          <w:bCs/>
        </w:rPr>
      </w:pPr>
      <w:r w:rsidRPr="00FC2714">
        <w:rPr>
          <w:rFonts w:ascii="Palatino Linotype" w:hAnsi="Palatino Linotype"/>
        </w:rPr>
        <w:t xml:space="preserve">Dodavatel </w:t>
      </w:r>
      <w:r w:rsidRPr="00FC2714">
        <w:rPr>
          <w:rFonts w:ascii="Palatino Linotype" w:hAnsi="Palatino Linotype"/>
          <w:bCs/>
        </w:rPr>
        <w:t>je povinen dodat předmět plnění nejpozději do</w:t>
      </w:r>
      <w:r w:rsidR="00EE53B4">
        <w:rPr>
          <w:rFonts w:ascii="Palatino Linotype" w:hAnsi="Palatino Linotype"/>
          <w:bCs/>
        </w:rPr>
        <w:t xml:space="preserve"> 15</w:t>
      </w:r>
      <w:r w:rsidR="00FC2714" w:rsidRPr="00FC2714">
        <w:rPr>
          <w:rFonts w:ascii="Palatino Linotype" w:hAnsi="Palatino Linotype"/>
          <w:bCs/>
        </w:rPr>
        <w:t>.</w:t>
      </w:r>
      <w:r w:rsidR="00EE53B4">
        <w:rPr>
          <w:rFonts w:ascii="Palatino Linotype" w:hAnsi="Palatino Linotype"/>
          <w:bCs/>
        </w:rPr>
        <w:t>12</w:t>
      </w:r>
      <w:r w:rsidR="00FC2714" w:rsidRPr="00FC2714">
        <w:rPr>
          <w:rFonts w:ascii="Palatino Linotype" w:hAnsi="Palatino Linotype"/>
          <w:bCs/>
        </w:rPr>
        <w:t>.2018</w:t>
      </w:r>
      <w:r w:rsidRPr="00FC2714">
        <w:rPr>
          <w:rFonts w:ascii="Palatino Linotype" w:hAnsi="Palatino Linotype"/>
          <w:bCs/>
        </w:rPr>
        <w:t>.</w:t>
      </w:r>
    </w:p>
    <w:p w:rsidR="006763EC" w:rsidRDefault="006763EC" w:rsidP="00824C2F">
      <w:pPr>
        <w:pStyle w:val="Odstavecseseznamem"/>
        <w:numPr>
          <w:ilvl w:val="1"/>
          <w:numId w:val="6"/>
        </w:numPr>
        <w:ind w:left="357" w:hanging="357"/>
        <w:contextualSpacing w:val="0"/>
        <w:jc w:val="both"/>
        <w:rPr>
          <w:rFonts w:ascii="Palatino Linotype" w:hAnsi="Palatino Linotype"/>
          <w:bCs/>
        </w:rPr>
      </w:pPr>
      <w:r w:rsidRPr="00F038D6">
        <w:rPr>
          <w:rFonts w:ascii="Palatino Linotype" w:hAnsi="Palatino Linotype"/>
          <w:bCs/>
        </w:rPr>
        <w:t>Předmět plnění podle této objednávky je Dodavatel povinen předat</w:t>
      </w:r>
      <w:r>
        <w:rPr>
          <w:rFonts w:ascii="Palatino Linotype" w:hAnsi="Palatino Linotype"/>
          <w:bCs/>
        </w:rPr>
        <w:t xml:space="preserve"> na adresu ZUŠ, Praha 10, Bajkalská 11. </w:t>
      </w:r>
      <w:r w:rsidRPr="00F038D6">
        <w:rPr>
          <w:rFonts w:ascii="Palatino Linotype" w:hAnsi="Palatino Linotype"/>
          <w:bCs/>
        </w:rPr>
        <w:t xml:space="preserve"> </w:t>
      </w:r>
    </w:p>
    <w:p w:rsidR="00824C2F" w:rsidRPr="00F038D6" w:rsidRDefault="00824C2F" w:rsidP="00824C2F">
      <w:pPr>
        <w:pStyle w:val="Odstavecseseznamem"/>
        <w:ind w:left="357"/>
        <w:contextualSpacing w:val="0"/>
        <w:jc w:val="both"/>
        <w:rPr>
          <w:rFonts w:ascii="Palatino Linotype" w:hAnsi="Palatino Linotype"/>
          <w:bCs/>
        </w:rPr>
      </w:pPr>
    </w:p>
    <w:p w:rsidR="006763EC" w:rsidRPr="003B0B19" w:rsidRDefault="006763EC" w:rsidP="00824C2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142"/>
        <w:contextualSpacing w:val="0"/>
        <w:jc w:val="both"/>
        <w:rPr>
          <w:rFonts w:ascii="Palatino Linotype" w:hAnsi="Palatino Linotype"/>
          <w:u w:val="single"/>
        </w:rPr>
      </w:pPr>
      <w:r w:rsidRPr="003B0B19">
        <w:rPr>
          <w:rFonts w:ascii="Palatino Linotype" w:hAnsi="Palatino Linotype"/>
          <w:b/>
          <w:u w:val="single"/>
        </w:rPr>
        <w:t>Smluvní sankce:</w:t>
      </w:r>
      <w:r w:rsidRPr="003B0B19">
        <w:rPr>
          <w:rFonts w:ascii="Palatino Linotype" w:hAnsi="Palatino Linotype"/>
        </w:rPr>
        <w:t xml:space="preserve"> </w:t>
      </w:r>
    </w:p>
    <w:p w:rsidR="006763EC" w:rsidRPr="00AD4CFE" w:rsidRDefault="006763EC" w:rsidP="00824C2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="Palatino Linotype" w:hAnsi="Palatino Linotype"/>
          <w:b/>
          <w:bCs/>
        </w:rPr>
      </w:pPr>
      <w:r w:rsidRPr="00923E60">
        <w:rPr>
          <w:rFonts w:ascii="Palatino Linotype" w:hAnsi="Palatino Linotype"/>
          <w:bCs/>
        </w:rPr>
        <w:t xml:space="preserve">Při prodlení </w:t>
      </w:r>
      <w:r>
        <w:rPr>
          <w:rFonts w:ascii="Palatino Linotype" w:hAnsi="Palatino Linotype"/>
          <w:bCs/>
        </w:rPr>
        <w:t>D</w:t>
      </w:r>
      <w:r w:rsidRPr="00923E60">
        <w:rPr>
          <w:rFonts w:ascii="Palatino Linotype" w:hAnsi="Palatino Linotype"/>
          <w:bCs/>
        </w:rPr>
        <w:t xml:space="preserve">odavatele s předáním předmětu plnění dle </w:t>
      </w:r>
      <w:r>
        <w:rPr>
          <w:rFonts w:ascii="Palatino Linotype" w:hAnsi="Palatino Linotype"/>
          <w:bCs/>
        </w:rPr>
        <w:t>článku</w:t>
      </w:r>
      <w:r w:rsidRPr="00923E60">
        <w:rPr>
          <w:rFonts w:ascii="Palatino Linotype" w:hAnsi="Palatino Linotype"/>
          <w:bCs/>
        </w:rPr>
        <w:t xml:space="preserve"> 1. této objednávky zaplatí </w:t>
      </w:r>
      <w:r>
        <w:rPr>
          <w:rFonts w:ascii="Palatino Linotype" w:hAnsi="Palatino Linotype"/>
          <w:bCs/>
        </w:rPr>
        <w:t>D</w:t>
      </w:r>
      <w:r w:rsidRPr="00923E60">
        <w:rPr>
          <w:rFonts w:ascii="Palatino Linotype" w:hAnsi="Palatino Linotype"/>
          <w:bCs/>
        </w:rPr>
        <w:t xml:space="preserve">odavatel </w:t>
      </w:r>
      <w:r>
        <w:rPr>
          <w:rFonts w:ascii="Palatino Linotype" w:hAnsi="Palatino Linotype"/>
          <w:bCs/>
        </w:rPr>
        <w:t>O</w:t>
      </w:r>
      <w:r w:rsidRPr="00923E60">
        <w:rPr>
          <w:rFonts w:ascii="Palatino Linotype" w:hAnsi="Palatino Linotype"/>
          <w:bCs/>
        </w:rPr>
        <w:t xml:space="preserve">bjednateli smluvní pokutu </w:t>
      </w:r>
      <w:r w:rsidRPr="00AD4CFE">
        <w:rPr>
          <w:rFonts w:ascii="Palatino Linotype" w:hAnsi="Palatino Linotype"/>
          <w:bCs/>
        </w:rPr>
        <w:t>ve výši 0,</w:t>
      </w:r>
      <w:r w:rsidR="00FC2714">
        <w:rPr>
          <w:rFonts w:ascii="Palatino Linotype" w:hAnsi="Palatino Linotype"/>
          <w:bCs/>
        </w:rPr>
        <w:t>1</w:t>
      </w:r>
      <w:r w:rsidRPr="00AD4CFE">
        <w:rPr>
          <w:rFonts w:ascii="Palatino Linotype" w:hAnsi="Palatino Linotype"/>
          <w:bCs/>
        </w:rPr>
        <w:t xml:space="preserve"> % (výši stanovit přiměřeně k povaze předmětu plnění) z maximální ceny předmětu plnění</w:t>
      </w:r>
      <w:r>
        <w:rPr>
          <w:rFonts w:ascii="Palatino Linotype" w:hAnsi="Palatino Linotype"/>
          <w:bCs/>
        </w:rPr>
        <w:t xml:space="preserve"> včetně DPH</w:t>
      </w:r>
      <w:r w:rsidRPr="00923E60">
        <w:rPr>
          <w:rFonts w:ascii="Palatino Linotype" w:hAnsi="Palatino Linotype"/>
          <w:bCs/>
        </w:rPr>
        <w:t xml:space="preserve"> stanovené v </w:t>
      </w:r>
      <w:r>
        <w:rPr>
          <w:rFonts w:ascii="Palatino Linotype" w:hAnsi="Palatino Linotype"/>
          <w:bCs/>
        </w:rPr>
        <w:t>článku</w:t>
      </w:r>
      <w:r w:rsidRPr="00923E60">
        <w:rPr>
          <w:rFonts w:ascii="Palatino Linotype" w:hAnsi="Palatino Linotype"/>
          <w:bCs/>
        </w:rPr>
        <w:t xml:space="preserve"> 2. této objednávky za každý započatý kalendářní den </w:t>
      </w:r>
      <w:r w:rsidRPr="00AD4CFE">
        <w:rPr>
          <w:rFonts w:ascii="Palatino Linotype" w:hAnsi="Palatino Linotype"/>
          <w:bCs/>
        </w:rPr>
        <w:t>prodlení až do řádného splnění této povinnosti.</w:t>
      </w:r>
    </w:p>
    <w:p w:rsidR="006763EC" w:rsidRDefault="006763EC" w:rsidP="00824C2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bCs/>
        </w:rPr>
      </w:pPr>
      <w:r w:rsidRPr="00AD4CFE">
        <w:rPr>
          <w:rFonts w:ascii="Palatino Linotype" w:hAnsi="Palatino Linotype"/>
          <w:bCs/>
        </w:rPr>
        <w:t xml:space="preserve"> Při porušení povinnosti Dodavatele zahájit provádění předmětu plnění podle článku 4.1 objednávky je Dodavatel povinen zaplatit Objednateli smluvní pokutu ve výši 0,1 % z maximální ceny předmětu plnění včetně DPH dle čl. 2. objednávky, nejméně však 1.000,-Kč (přiměřeně k předmětu plnění) včetně DPH za každý započatý den trvání prodlení.</w:t>
      </w:r>
    </w:p>
    <w:p w:rsidR="006763EC" w:rsidRPr="00923E60" w:rsidRDefault="006763EC" w:rsidP="00824C2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="Palatino Linotype" w:hAnsi="Palatino Linotype"/>
          <w:b/>
          <w:bCs/>
        </w:rPr>
      </w:pPr>
      <w:r w:rsidRPr="00AD4CFE">
        <w:rPr>
          <w:rFonts w:ascii="Palatino Linotype" w:hAnsi="Palatino Linotype"/>
          <w:bCs/>
        </w:rPr>
        <w:t>Dodavatel je povinen smluvní pokutu</w:t>
      </w:r>
      <w:r w:rsidRPr="002352A1">
        <w:rPr>
          <w:rFonts w:ascii="Palatino Linotype" w:hAnsi="Palatino Linotype"/>
          <w:bCs/>
        </w:rPr>
        <w:t xml:space="preserve"> uhradit na výzvu </w:t>
      </w:r>
      <w:r w:rsidRPr="00AD4CFE">
        <w:rPr>
          <w:rFonts w:ascii="Palatino Linotype" w:hAnsi="Palatino Linotype"/>
          <w:bCs/>
        </w:rPr>
        <w:t>Objednatele do 5 dnů od</w:t>
      </w:r>
      <w:r w:rsidRPr="002352A1">
        <w:rPr>
          <w:rFonts w:ascii="Palatino Linotype" w:hAnsi="Palatino Linotype"/>
          <w:bCs/>
        </w:rPr>
        <w:t xml:space="preserve"> jejího doručení.</w:t>
      </w:r>
      <w:r>
        <w:rPr>
          <w:rFonts w:ascii="Palatino Linotype" w:hAnsi="Palatino Linotype"/>
          <w:b/>
          <w:bCs/>
        </w:rPr>
        <w:t xml:space="preserve"> </w:t>
      </w:r>
    </w:p>
    <w:p w:rsidR="006763EC" w:rsidRPr="00923E60" w:rsidRDefault="006763EC" w:rsidP="00824C2F">
      <w:pPr>
        <w:pStyle w:val="Odstavecseseznamem"/>
        <w:numPr>
          <w:ilvl w:val="1"/>
          <w:numId w:val="4"/>
        </w:numPr>
        <w:ind w:left="499" w:hanging="357"/>
        <w:contextualSpacing w:val="0"/>
        <w:jc w:val="both"/>
        <w:rPr>
          <w:rFonts w:ascii="Palatino Linotype" w:hAnsi="Palatino Linotype"/>
          <w:b/>
        </w:rPr>
      </w:pPr>
      <w:r w:rsidRPr="00923E60">
        <w:rPr>
          <w:rFonts w:ascii="Palatino Linotype" w:hAnsi="Palatino Linotype"/>
          <w:bCs/>
        </w:rPr>
        <w:t>Objednatel je oprávněn započíst si jednostranně vzniklou smluvní pokutu oproti odměně za provedení veřejné zakázky.</w:t>
      </w:r>
    </w:p>
    <w:p w:rsidR="006763EC" w:rsidRDefault="006763EC" w:rsidP="00824C2F">
      <w:pPr>
        <w:pStyle w:val="Odstavecseseznamem"/>
        <w:numPr>
          <w:ilvl w:val="1"/>
          <w:numId w:val="4"/>
        </w:numPr>
        <w:ind w:left="499" w:hanging="357"/>
        <w:contextualSpacing w:val="0"/>
        <w:jc w:val="both"/>
        <w:rPr>
          <w:rFonts w:ascii="Palatino Linotype" w:hAnsi="Palatino Linotype"/>
          <w:bCs/>
        </w:rPr>
      </w:pPr>
      <w:r w:rsidRPr="00FC372E">
        <w:rPr>
          <w:rFonts w:ascii="Palatino Linotype" w:hAnsi="Palatino Linotype"/>
          <w:bCs/>
        </w:rPr>
        <w:t>Zaplacením smluvních pokut dle této Objednávky není dotčeno právo Objednatele na náhradu újmy v části převyšující již uhrazenou smluvní pokutu.</w:t>
      </w:r>
    </w:p>
    <w:p w:rsidR="00824C2F" w:rsidRDefault="00824C2F" w:rsidP="00824C2F">
      <w:pPr>
        <w:pStyle w:val="Odstavecseseznamem"/>
        <w:ind w:left="499"/>
        <w:contextualSpacing w:val="0"/>
        <w:jc w:val="both"/>
        <w:rPr>
          <w:rFonts w:ascii="Palatino Linotype" w:hAnsi="Palatino Linotype"/>
          <w:bCs/>
        </w:rPr>
      </w:pPr>
    </w:p>
    <w:p w:rsidR="006763EC" w:rsidRDefault="006763EC" w:rsidP="00824C2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142" w:hanging="357"/>
        <w:contextualSpacing w:val="0"/>
        <w:jc w:val="both"/>
        <w:rPr>
          <w:rFonts w:ascii="Palatino Linotype" w:hAnsi="Palatino Linotype"/>
          <w:b/>
          <w:bCs/>
          <w:u w:val="single"/>
        </w:rPr>
      </w:pPr>
      <w:r w:rsidRPr="00923E60">
        <w:rPr>
          <w:rFonts w:ascii="Palatino Linotype" w:hAnsi="Palatino Linotype"/>
          <w:b/>
          <w:bCs/>
          <w:u w:val="single"/>
        </w:rPr>
        <w:t xml:space="preserve">Další podmínky: </w:t>
      </w:r>
    </w:p>
    <w:p w:rsidR="006763EC" w:rsidRDefault="006763EC" w:rsidP="00824C2F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contextualSpacing w:val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Dodavatel zajistí u výrobce výběr předmětu plnění z minimálně 3 kusů.</w:t>
      </w:r>
    </w:p>
    <w:p w:rsidR="006763EC" w:rsidRDefault="006763EC" w:rsidP="00824C2F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contextualSpacing w:val="0"/>
        <w:jc w:val="both"/>
        <w:rPr>
          <w:rFonts w:ascii="Palatino Linotype" w:hAnsi="Palatino Linotype"/>
          <w:bCs/>
        </w:rPr>
      </w:pPr>
      <w:r w:rsidRPr="003B0B19">
        <w:rPr>
          <w:rFonts w:ascii="Palatino Linotype" w:hAnsi="Palatino Linotype"/>
          <w:bCs/>
        </w:rPr>
        <w:t>Smluvní strany prohlašují, že skutečnosti uvedené v této objednávce nepovažují za obchodní tajemství ve smyslu § 504 občanského zákoníku a udělují svolení k</w:t>
      </w:r>
      <w:r>
        <w:rPr>
          <w:rFonts w:ascii="Palatino Linotype" w:hAnsi="Palatino Linotype"/>
          <w:bCs/>
        </w:rPr>
        <w:t> </w:t>
      </w:r>
      <w:r w:rsidRPr="003B0B19">
        <w:rPr>
          <w:rFonts w:ascii="Palatino Linotype" w:hAnsi="Palatino Linotype"/>
          <w:bCs/>
        </w:rPr>
        <w:t>jejich užití a zveřejnění bez stanovení jakýchkoliv dalších podmínek.</w:t>
      </w:r>
    </w:p>
    <w:p w:rsidR="006763EC" w:rsidRDefault="006763EC" w:rsidP="00824C2F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contextualSpacing w:val="0"/>
        <w:jc w:val="both"/>
        <w:rPr>
          <w:rFonts w:ascii="Palatino Linotype" w:hAnsi="Palatino Linotype"/>
          <w:bCs/>
        </w:rPr>
      </w:pPr>
      <w:r w:rsidRPr="003B0B19">
        <w:rPr>
          <w:rFonts w:ascii="Palatino Linotype" w:hAnsi="Palatino Linotype"/>
          <w:bCs/>
        </w:rPr>
        <w:t xml:space="preserve">Smluvní strany této objednávky výslovně sjednávají, že uveřejnění této objednávky v registru smluv dle zákona č. 340/2015 Sb., o zvláštních podmínkách účinnosti některých smluv, uveřejňování těchto smluv a o registru smluv (zákon o registru smluv) zajistí </w:t>
      </w:r>
      <w:r>
        <w:rPr>
          <w:rFonts w:ascii="Palatino Linotype" w:hAnsi="Palatino Linotype"/>
          <w:bCs/>
        </w:rPr>
        <w:t>Objednatel.</w:t>
      </w:r>
    </w:p>
    <w:p w:rsidR="006763EC" w:rsidRDefault="006763EC" w:rsidP="00824C2F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contextualSpacing w:val="0"/>
        <w:jc w:val="both"/>
        <w:rPr>
          <w:rFonts w:ascii="Palatino Linotype" w:hAnsi="Palatino Linotype"/>
          <w:bCs/>
        </w:rPr>
      </w:pPr>
      <w:r w:rsidRPr="003B0B19">
        <w:rPr>
          <w:rFonts w:ascii="Palatino Linotype" w:hAnsi="Palatino Linotype"/>
          <w:bCs/>
        </w:rPr>
        <w:t xml:space="preserve">Dodavatel bere na vědomí, že Objednatel je povinen na dotaz třetí osoby poskytovat informace v souladu se zákonem č. 106/1999 Sb., o svobodném přístupu k informacím, ve znění pozdějších předpisů, a souhlasí s tím, aby veškeré informace obsažené v této </w:t>
      </w:r>
      <w:r>
        <w:rPr>
          <w:rFonts w:ascii="Palatino Linotype" w:hAnsi="Palatino Linotype"/>
          <w:bCs/>
        </w:rPr>
        <w:t>o</w:t>
      </w:r>
      <w:r w:rsidRPr="003B0B19">
        <w:rPr>
          <w:rFonts w:ascii="Palatino Linotype" w:hAnsi="Palatino Linotype"/>
          <w:bCs/>
        </w:rPr>
        <w:t>bjednávce byly v souladu s citovaným zákonem poskytnuty třetím osobám, pokud o ně požádají.</w:t>
      </w:r>
    </w:p>
    <w:p w:rsidR="006763EC" w:rsidRDefault="006763EC" w:rsidP="00824C2F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contextualSpacing w:val="0"/>
        <w:jc w:val="both"/>
        <w:rPr>
          <w:rFonts w:ascii="Palatino Linotype" w:hAnsi="Palatino Linotype"/>
          <w:bCs/>
        </w:rPr>
      </w:pPr>
      <w:r w:rsidRPr="003B0B19">
        <w:rPr>
          <w:rFonts w:ascii="Palatino Linotype" w:hAnsi="Palatino Linotype"/>
          <w:bCs/>
        </w:rPr>
        <w:t xml:space="preserve">Dodavatel není oprávněn postoupit jakékoliv své pohledávky z této </w:t>
      </w:r>
      <w:r>
        <w:rPr>
          <w:rFonts w:ascii="Palatino Linotype" w:hAnsi="Palatino Linotype"/>
          <w:bCs/>
        </w:rPr>
        <w:t>objednávky</w:t>
      </w:r>
      <w:r w:rsidRPr="003B0B19">
        <w:rPr>
          <w:rFonts w:ascii="Palatino Linotype" w:hAnsi="Palatino Linotype"/>
          <w:bCs/>
        </w:rPr>
        <w:t xml:space="preserve"> na třetí osobu bez předchozího písemného souhlasu Objednatele, a to ani částečně.</w:t>
      </w:r>
    </w:p>
    <w:p w:rsidR="006763EC" w:rsidRPr="00565611" w:rsidRDefault="006763EC" w:rsidP="00824C2F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contextualSpacing w:val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lastRenderedPageBreak/>
        <w:t>Pro případné spory smluvní strany sjednávají místní příslušnost obecného soudu Objednatele.</w:t>
      </w:r>
    </w:p>
    <w:p w:rsidR="006763EC" w:rsidRPr="00565611" w:rsidRDefault="006763EC" w:rsidP="00824C2F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contextualSpacing w:val="0"/>
        <w:jc w:val="both"/>
        <w:rPr>
          <w:rFonts w:ascii="Palatino Linotype" w:hAnsi="Palatino Linotype"/>
          <w:bCs/>
        </w:rPr>
      </w:pPr>
      <w:r w:rsidRPr="00DF41E4">
        <w:rPr>
          <w:rFonts w:ascii="Palatino Linotype" w:hAnsi="Palatino Linotype"/>
          <w:bCs/>
        </w:rPr>
        <w:t xml:space="preserve">Tato objednávka je </w:t>
      </w:r>
      <w:r w:rsidRPr="00AD4CFE">
        <w:rPr>
          <w:rFonts w:ascii="Palatino Linotype" w:hAnsi="Palatino Linotype"/>
          <w:bCs/>
        </w:rPr>
        <w:t xml:space="preserve">vyhotovena ve </w:t>
      </w:r>
      <w:r w:rsidR="00EE53B4">
        <w:rPr>
          <w:rFonts w:ascii="Palatino Linotype" w:hAnsi="Palatino Linotype"/>
          <w:bCs/>
        </w:rPr>
        <w:t xml:space="preserve">dvou </w:t>
      </w:r>
      <w:r w:rsidRPr="00AD4CFE">
        <w:rPr>
          <w:rFonts w:ascii="Palatino Linotype" w:hAnsi="Palatino Linotype"/>
          <w:bCs/>
        </w:rPr>
        <w:t xml:space="preserve">stejnopisech, z nichž </w:t>
      </w:r>
      <w:r w:rsidR="00EE53B4">
        <w:rPr>
          <w:rFonts w:ascii="Palatino Linotype" w:hAnsi="Palatino Linotype"/>
          <w:bCs/>
        </w:rPr>
        <w:t>jeden</w:t>
      </w:r>
      <w:r w:rsidRPr="00AD4CFE">
        <w:rPr>
          <w:rFonts w:ascii="Palatino Linotype" w:hAnsi="Palatino Linotype"/>
          <w:bCs/>
        </w:rPr>
        <w:t xml:space="preserve"> obdrží</w:t>
      </w:r>
      <w:r w:rsidRPr="00DF41E4">
        <w:rPr>
          <w:rFonts w:ascii="Palatino Linotype" w:hAnsi="Palatino Linotype"/>
          <w:bCs/>
        </w:rPr>
        <w:t xml:space="preserve"> </w:t>
      </w:r>
      <w:r>
        <w:rPr>
          <w:rFonts w:ascii="Palatino Linotype" w:hAnsi="Palatino Linotype"/>
          <w:bCs/>
        </w:rPr>
        <w:t>O</w:t>
      </w:r>
      <w:r w:rsidRPr="00565611">
        <w:rPr>
          <w:rFonts w:ascii="Palatino Linotype" w:hAnsi="Palatino Linotype"/>
          <w:bCs/>
        </w:rPr>
        <w:t xml:space="preserve">bjednatel a jeden </w:t>
      </w:r>
      <w:r>
        <w:rPr>
          <w:rFonts w:ascii="Palatino Linotype" w:hAnsi="Palatino Linotype"/>
          <w:bCs/>
        </w:rPr>
        <w:t>D</w:t>
      </w:r>
      <w:r w:rsidRPr="00565611">
        <w:rPr>
          <w:rFonts w:ascii="Palatino Linotype" w:hAnsi="Palatino Linotype"/>
          <w:bCs/>
        </w:rPr>
        <w:t>odavatel.</w:t>
      </w:r>
    </w:p>
    <w:p w:rsidR="006763EC" w:rsidRDefault="006763EC" w:rsidP="00824C2F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contextualSpacing w:val="0"/>
        <w:jc w:val="both"/>
        <w:rPr>
          <w:rFonts w:ascii="Palatino Linotype" w:hAnsi="Palatino Linotype"/>
          <w:bCs/>
        </w:rPr>
      </w:pPr>
      <w:r w:rsidRPr="00FC372E">
        <w:rPr>
          <w:rFonts w:ascii="Palatino Linotype" w:hAnsi="Palatino Linotype"/>
          <w:bCs/>
        </w:rPr>
        <w:t>Tato objednávka může být měněna nebo zrušena pouze písemně, a to v případě změn objednávky číslovanými dodatky, které musí být podepsány oběma Smluvními stranami.</w:t>
      </w:r>
    </w:p>
    <w:p w:rsidR="00824C2F" w:rsidRPr="00AD4CFE" w:rsidRDefault="00824C2F" w:rsidP="00824C2F">
      <w:pPr>
        <w:pStyle w:val="Odstavecseseznamem"/>
        <w:autoSpaceDE w:val="0"/>
        <w:autoSpaceDN w:val="0"/>
        <w:adjustRightInd w:val="0"/>
        <w:ind w:left="502"/>
        <w:contextualSpacing w:val="0"/>
        <w:jc w:val="both"/>
        <w:rPr>
          <w:rFonts w:ascii="Palatino Linotype" w:hAnsi="Palatino Linotype"/>
          <w:bCs/>
        </w:rPr>
      </w:pPr>
    </w:p>
    <w:p w:rsidR="006763EC" w:rsidRPr="00A72B10" w:rsidRDefault="006763EC" w:rsidP="00824C2F">
      <w:pPr>
        <w:tabs>
          <w:tab w:val="left" w:pos="-142"/>
        </w:tabs>
        <w:spacing w:after="0"/>
        <w:ind w:left="-142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  <w:u w:val="single"/>
        </w:rPr>
        <w:t>7</w:t>
      </w:r>
      <w:r w:rsidRPr="00AD4CFE">
        <w:rPr>
          <w:rFonts w:ascii="Palatino Linotype" w:hAnsi="Palatino Linotype"/>
          <w:b/>
          <w:bCs/>
          <w:u w:val="single"/>
        </w:rPr>
        <w:t>. Lhůta k akceptaci objednávky</w:t>
      </w:r>
    </w:p>
    <w:p w:rsidR="006763EC" w:rsidRPr="00923E60" w:rsidRDefault="006763EC" w:rsidP="00824C2F">
      <w:pPr>
        <w:autoSpaceDE w:val="0"/>
        <w:autoSpaceDN w:val="0"/>
        <w:adjustRightInd w:val="0"/>
        <w:spacing w:after="0"/>
        <w:ind w:left="-142"/>
        <w:rPr>
          <w:rFonts w:ascii="Palatino Linotype" w:hAnsi="Palatino Linotype"/>
        </w:rPr>
      </w:pPr>
      <w:r w:rsidRPr="00923E60">
        <w:rPr>
          <w:rFonts w:ascii="Palatino Linotype" w:hAnsi="Palatino Linotype"/>
        </w:rPr>
        <w:t xml:space="preserve">Dodavatel je povinen doručit akceptaci této objednávky </w:t>
      </w:r>
      <w:r>
        <w:rPr>
          <w:rFonts w:ascii="Palatino Linotype" w:hAnsi="Palatino Linotype"/>
        </w:rPr>
        <w:t>O</w:t>
      </w:r>
      <w:r w:rsidRPr="00923E60">
        <w:rPr>
          <w:rFonts w:ascii="Palatino Linotype" w:hAnsi="Palatino Linotype"/>
        </w:rPr>
        <w:t xml:space="preserve">bjednateli nejpozději do </w:t>
      </w:r>
      <w:r w:rsidR="00824C2F">
        <w:rPr>
          <w:rFonts w:ascii="Palatino Linotype" w:hAnsi="Palatino Linotype"/>
        </w:rPr>
        <w:t>21</w:t>
      </w:r>
      <w:r w:rsidR="00FC2714">
        <w:rPr>
          <w:rFonts w:ascii="Palatino Linotype" w:hAnsi="Palatino Linotype"/>
        </w:rPr>
        <w:t>.</w:t>
      </w:r>
      <w:r w:rsidR="00824C2F">
        <w:rPr>
          <w:rFonts w:ascii="Palatino Linotype" w:hAnsi="Palatino Linotype"/>
        </w:rPr>
        <w:t>11</w:t>
      </w:r>
      <w:r w:rsidR="00FC2714">
        <w:rPr>
          <w:rFonts w:ascii="Palatino Linotype" w:hAnsi="Palatino Linotype"/>
        </w:rPr>
        <w:t>.2018</w:t>
      </w:r>
      <w:r w:rsidRPr="00923E60">
        <w:rPr>
          <w:rFonts w:ascii="Palatino Linotype" w:hAnsi="Palatino Linotype"/>
        </w:rPr>
        <w:t xml:space="preserve">, jinak tato nabídka na uzavření objednávky zaniká. </w:t>
      </w:r>
    </w:p>
    <w:p w:rsidR="00824C2F" w:rsidRDefault="00824C2F" w:rsidP="00824C2F">
      <w:pPr>
        <w:spacing w:after="0"/>
        <w:ind w:left="-284"/>
        <w:rPr>
          <w:rFonts w:ascii="Palatino Linotype" w:hAnsi="Palatino Linotype"/>
        </w:rPr>
      </w:pPr>
    </w:p>
    <w:p w:rsidR="006763EC" w:rsidRPr="00923E60" w:rsidRDefault="006763EC" w:rsidP="00824C2F">
      <w:pPr>
        <w:spacing w:after="0"/>
        <w:ind w:left="-284"/>
        <w:rPr>
          <w:rFonts w:ascii="Palatino Linotype" w:hAnsi="Palatino Linotype"/>
          <w:bCs/>
        </w:rPr>
      </w:pPr>
      <w:r w:rsidRPr="00923E60">
        <w:rPr>
          <w:rFonts w:ascii="Palatino Linotype" w:hAnsi="Palatino Linotype"/>
        </w:rPr>
        <w:t>S pozdravem</w:t>
      </w:r>
    </w:p>
    <w:p w:rsidR="00824C2F" w:rsidRDefault="00824C2F" w:rsidP="00824C2F">
      <w:pPr>
        <w:spacing w:after="0"/>
        <w:ind w:left="-284"/>
        <w:rPr>
          <w:rFonts w:ascii="Palatino Linotype" w:hAnsi="Palatino Linotype"/>
          <w:b/>
          <w:bCs/>
          <w:iCs/>
        </w:rPr>
      </w:pPr>
    </w:p>
    <w:p w:rsidR="00824C2F" w:rsidRDefault="00824C2F" w:rsidP="00824C2F">
      <w:pPr>
        <w:spacing w:after="0"/>
        <w:ind w:left="-284"/>
        <w:rPr>
          <w:rFonts w:ascii="Palatino Linotype" w:hAnsi="Palatino Linotype"/>
          <w:b/>
          <w:bCs/>
          <w:iCs/>
        </w:rPr>
      </w:pPr>
    </w:p>
    <w:p w:rsidR="006763EC" w:rsidRPr="00923E60" w:rsidRDefault="006763EC" w:rsidP="00824C2F">
      <w:pPr>
        <w:spacing w:after="0"/>
        <w:ind w:left="-284"/>
        <w:rPr>
          <w:rFonts w:ascii="Palatino Linotype" w:hAnsi="Palatino Linotype"/>
          <w:b/>
          <w:bCs/>
          <w:iCs/>
        </w:rPr>
      </w:pPr>
      <w:r w:rsidRPr="00923E60">
        <w:rPr>
          <w:rFonts w:ascii="Palatino Linotype" w:hAnsi="Palatino Linotype"/>
          <w:b/>
          <w:bCs/>
          <w:iCs/>
        </w:rPr>
        <w:t xml:space="preserve">Za </w:t>
      </w:r>
      <w:r>
        <w:rPr>
          <w:rFonts w:ascii="Palatino Linotype" w:hAnsi="Palatino Linotype"/>
          <w:b/>
          <w:bCs/>
          <w:iCs/>
        </w:rPr>
        <w:t>O</w:t>
      </w:r>
      <w:r w:rsidRPr="00923E60">
        <w:rPr>
          <w:rFonts w:ascii="Palatino Linotype" w:hAnsi="Palatino Linotype"/>
          <w:b/>
          <w:bCs/>
          <w:iCs/>
        </w:rPr>
        <w:t>bjednatele:</w:t>
      </w:r>
    </w:p>
    <w:p w:rsidR="00824C2F" w:rsidRDefault="00824C2F" w:rsidP="00824C2F">
      <w:pPr>
        <w:spacing w:after="0"/>
        <w:ind w:left="-284"/>
        <w:rPr>
          <w:rFonts w:ascii="Palatino Linotype" w:hAnsi="Palatino Linotype"/>
        </w:rPr>
      </w:pPr>
    </w:p>
    <w:p w:rsidR="006763EC" w:rsidRPr="00923E60" w:rsidRDefault="006763EC" w:rsidP="00824C2F">
      <w:pPr>
        <w:spacing w:after="0"/>
        <w:ind w:left="-284"/>
        <w:rPr>
          <w:rFonts w:ascii="Palatino Linotype" w:hAnsi="Palatino Linotype"/>
        </w:rPr>
      </w:pPr>
      <w:r w:rsidRPr="006763EC">
        <w:rPr>
          <w:rFonts w:ascii="Palatino Linotype" w:hAnsi="Palatino Linotype"/>
        </w:rPr>
        <w:t>V Praze dne ................</w:t>
      </w:r>
    </w:p>
    <w:p w:rsidR="006763EC" w:rsidRPr="00923E60" w:rsidRDefault="006763EC" w:rsidP="00824C2F">
      <w:pPr>
        <w:spacing w:after="0"/>
        <w:ind w:left="-284"/>
        <w:jc w:val="right"/>
        <w:rPr>
          <w:rFonts w:ascii="Palatino Linotype" w:hAnsi="Palatino Linotype"/>
        </w:rPr>
      </w:pPr>
      <w:r w:rsidRPr="00923E60">
        <w:rPr>
          <w:rFonts w:ascii="Palatino Linotype" w:hAnsi="Palatino Linotype"/>
        </w:rPr>
        <w:t>_____________________________________</w:t>
      </w:r>
    </w:p>
    <w:p w:rsidR="006763EC" w:rsidRDefault="00CF5C61" w:rsidP="00824C2F">
      <w:pPr>
        <w:spacing w:after="0"/>
        <w:ind w:left="4536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</w:p>
    <w:p w:rsidR="006763EC" w:rsidRDefault="006763EC" w:rsidP="00824C2F">
      <w:pPr>
        <w:spacing w:after="0"/>
        <w:ind w:left="4536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ředitel školy</w:t>
      </w:r>
    </w:p>
    <w:p w:rsidR="006763EC" w:rsidRDefault="006763EC" w:rsidP="00824C2F">
      <w:pPr>
        <w:spacing w:after="0"/>
        <w:ind w:left="4536"/>
        <w:jc w:val="center"/>
        <w:rPr>
          <w:rFonts w:ascii="Palatino Linotype" w:hAnsi="Palatino Linotype"/>
        </w:rPr>
      </w:pPr>
    </w:p>
    <w:p w:rsidR="00617F6F" w:rsidRDefault="00617F6F" w:rsidP="00824C2F">
      <w:pPr>
        <w:spacing w:after="0"/>
        <w:ind w:left="4536"/>
        <w:jc w:val="center"/>
        <w:rPr>
          <w:rFonts w:ascii="Palatino Linotype" w:hAnsi="Palatino Linotype"/>
        </w:rPr>
      </w:pPr>
    </w:p>
    <w:p w:rsidR="00824C2F" w:rsidRDefault="00824C2F" w:rsidP="00824C2F">
      <w:pPr>
        <w:spacing w:after="0"/>
        <w:ind w:left="4536"/>
        <w:jc w:val="center"/>
        <w:rPr>
          <w:rFonts w:ascii="Palatino Linotype" w:hAnsi="Palatino Linotype"/>
        </w:rPr>
      </w:pPr>
    </w:p>
    <w:p w:rsidR="006763EC" w:rsidRPr="00923E60" w:rsidRDefault="006763EC" w:rsidP="00824C2F">
      <w:pPr>
        <w:tabs>
          <w:tab w:val="center" w:pos="6840"/>
        </w:tabs>
        <w:spacing w:after="0"/>
        <w:ind w:left="-284"/>
        <w:rPr>
          <w:rFonts w:ascii="Palatino Linotype" w:hAnsi="Palatino Linotype"/>
        </w:rPr>
      </w:pPr>
      <w:r w:rsidRPr="00923E60">
        <w:rPr>
          <w:rFonts w:ascii="Palatino Linotype" w:hAnsi="Palatino Linotype"/>
        </w:rPr>
        <w:t xml:space="preserve">Dodavatel akceptuje tuto objednávku v plném rozsahu a bez výhrad. </w:t>
      </w:r>
    </w:p>
    <w:p w:rsidR="00824C2F" w:rsidRDefault="00824C2F" w:rsidP="00824C2F">
      <w:pPr>
        <w:spacing w:after="0"/>
        <w:ind w:left="-284"/>
        <w:rPr>
          <w:rFonts w:ascii="Palatino Linotype" w:hAnsi="Palatino Linotype"/>
          <w:b/>
          <w:bCs/>
          <w:iCs/>
        </w:rPr>
      </w:pPr>
    </w:p>
    <w:p w:rsidR="00824C2F" w:rsidRPr="00923E60" w:rsidRDefault="00824C2F" w:rsidP="00824C2F">
      <w:pPr>
        <w:spacing w:after="0"/>
        <w:ind w:left="-284"/>
        <w:rPr>
          <w:rFonts w:ascii="Palatino Linotype" w:hAnsi="Palatino Linotype"/>
          <w:b/>
          <w:bCs/>
          <w:iCs/>
        </w:rPr>
      </w:pPr>
      <w:r w:rsidRPr="00923E60">
        <w:rPr>
          <w:rFonts w:ascii="Palatino Linotype" w:hAnsi="Palatino Linotype"/>
          <w:b/>
          <w:bCs/>
          <w:iCs/>
        </w:rPr>
        <w:t xml:space="preserve">Za </w:t>
      </w:r>
      <w:r>
        <w:rPr>
          <w:rFonts w:ascii="Palatino Linotype" w:hAnsi="Palatino Linotype"/>
          <w:b/>
          <w:bCs/>
          <w:iCs/>
        </w:rPr>
        <w:t>D</w:t>
      </w:r>
      <w:r w:rsidRPr="00923E60">
        <w:rPr>
          <w:rFonts w:ascii="Palatino Linotype" w:hAnsi="Palatino Linotype"/>
          <w:b/>
          <w:bCs/>
          <w:iCs/>
        </w:rPr>
        <w:t>odavatele:</w:t>
      </w:r>
    </w:p>
    <w:p w:rsidR="00824C2F" w:rsidRDefault="00824C2F" w:rsidP="00824C2F">
      <w:pPr>
        <w:spacing w:after="0"/>
        <w:ind w:left="-284"/>
        <w:rPr>
          <w:rFonts w:ascii="Palatino Linotype" w:hAnsi="Palatino Linotype"/>
        </w:rPr>
      </w:pPr>
    </w:p>
    <w:p w:rsidR="006763EC" w:rsidRPr="00923E60" w:rsidRDefault="006763EC" w:rsidP="00824C2F">
      <w:pPr>
        <w:spacing w:after="0"/>
        <w:ind w:left="-284"/>
        <w:rPr>
          <w:rFonts w:ascii="Palatino Linotype" w:hAnsi="Palatino Linotype"/>
        </w:rPr>
      </w:pPr>
      <w:r w:rsidRPr="00923E60">
        <w:rPr>
          <w:rFonts w:ascii="Palatino Linotype" w:hAnsi="Palatino Linotype"/>
        </w:rPr>
        <w:t>V</w:t>
      </w:r>
      <w:r>
        <w:rPr>
          <w:rFonts w:ascii="Palatino Linotype" w:hAnsi="Palatino Linotype"/>
        </w:rPr>
        <w:t> </w:t>
      </w:r>
      <w:r w:rsidR="00824C2F">
        <w:rPr>
          <w:rFonts w:ascii="Palatino Linotype" w:hAnsi="Palatino Linotype"/>
        </w:rPr>
        <w:t>Praze</w:t>
      </w:r>
      <w:r w:rsidRPr="00923E60">
        <w:rPr>
          <w:rFonts w:ascii="Palatino Linotype" w:hAnsi="Palatino Linotype"/>
        </w:rPr>
        <w:t xml:space="preserve"> dne ................</w:t>
      </w:r>
    </w:p>
    <w:p w:rsidR="00824C2F" w:rsidRDefault="00824C2F" w:rsidP="00824C2F">
      <w:pPr>
        <w:spacing w:after="0"/>
        <w:ind w:left="-284"/>
        <w:rPr>
          <w:rFonts w:ascii="Palatino Linotype" w:hAnsi="Palatino Linotype"/>
          <w:b/>
          <w:bCs/>
          <w:iCs/>
        </w:rPr>
      </w:pPr>
    </w:p>
    <w:p w:rsidR="006763EC" w:rsidRPr="00923E60" w:rsidRDefault="006763EC" w:rsidP="00824C2F">
      <w:pPr>
        <w:tabs>
          <w:tab w:val="left" w:pos="3402"/>
        </w:tabs>
        <w:spacing w:after="0"/>
        <w:ind w:left="-284"/>
        <w:jc w:val="right"/>
        <w:rPr>
          <w:rFonts w:ascii="Palatino Linotype" w:hAnsi="Palatino Linotype"/>
        </w:rPr>
      </w:pPr>
      <w:r w:rsidRPr="00923E60">
        <w:rPr>
          <w:rFonts w:ascii="Palatino Linotype" w:hAnsi="Palatino Linotype"/>
        </w:rPr>
        <w:t>____________________________________</w:t>
      </w:r>
    </w:p>
    <w:p w:rsidR="00824C2F" w:rsidRDefault="00824C2F" w:rsidP="00CF5C61">
      <w:pPr>
        <w:tabs>
          <w:tab w:val="left" w:pos="5040"/>
        </w:tabs>
        <w:spacing w:after="0"/>
        <w:ind w:left="-284"/>
        <w:contextualSpacing/>
        <w:rPr>
          <w:rFonts w:ascii="Palatino Linotype" w:hAnsi="Palatino Linotype"/>
          <w:bCs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</w:t>
      </w:r>
      <w:r w:rsidR="00CF5C61">
        <w:rPr>
          <w:rFonts w:ascii="Palatino Linotype" w:hAnsi="Palatino Linotype"/>
        </w:rPr>
        <w:t>obc</w:t>
      </w:r>
      <w:bookmarkStart w:id="0" w:name="_GoBack"/>
      <w:bookmarkEnd w:id="0"/>
      <w:r>
        <w:rPr>
          <w:rFonts w:ascii="Palatino Linotype" w:hAnsi="Palatino Linotype"/>
          <w:bCs/>
        </w:rPr>
        <w:t>hodní ředitel společnosti</w:t>
      </w:r>
    </w:p>
    <w:p w:rsidR="006763EC" w:rsidRDefault="006763EC" w:rsidP="00824C2F">
      <w:pPr>
        <w:tabs>
          <w:tab w:val="left" w:pos="6820"/>
        </w:tabs>
        <w:spacing w:after="0"/>
        <w:ind w:left="4536"/>
        <w:jc w:val="center"/>
        <w:rPr>
          <w:rFonts w:ascii="Palatino Linotype" w:hAnsi="Palatino Linotype"/>
        </w:rPr>
      </w:pPr>
    </w:p>
    <w:p w:rsidR="006763EC" w:rsidRDefault="006763EC" w:rsidP="00824C2F">
      <w:pPr>
        <w:spacing w:after="0"/>
      </w:pPr>
    </w:p>
    <w:sectPr w:rsidR="006763EC" w:rsidSect="00824C2F">
      <w:headerReference w:type="default" r:id="rId8"/>
      <w:footerReference w:type="default" r:id="rId9"/>
      <w:pgSz w:w="11906" w:h="16838"/>
      <w:pgMar w:top="851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B43" w:rsidRDefault="00E45B43" w:rsidP="006A3EE4">
      <w:pPr>
        <w:spacing w:after="0" w:line="240" w:lineRule="auto"/>
      </w:pPr>
      <w:r>
        <w:separator/>
      </w:r>
    </w:p>
  </w:endnote>
  <w:endnote w:type="continuationSeparator" w:id="0">
    <w:p w:rsidR="00E45B43" w:rsidRDefault="00E45B43" w:rsidP="006A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5463213"/>
      <w:docPartObj>
        <w:docPartGallery w:val="Page Numbers (Bottom of Page)"/>
        <w:docPartUnique/>
      </w:docPartObj>
    </w:sdtPr>
    <w:sdtEndPr/>
    <w:sdtContent>
      <w:p w:rsidR="00824C2F" w:rsidRDefault="00824C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C61">
          <w:rPr>
            <w:noProof/>
          </w:rPr>
          <w:t>4</w:t>
        </w:r>
        <w:r>
          <w:fldChar w:fldCharType="end"/>
        </w:r>
      </w:p>
    </w:sdtContent>
  </w:sdt>
  <w:p w:rsidR="001246A3" w:rsidRDefault="00124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B43" w:rsidRDefault="00E45B43" w:rsidP="006A3EE4">
      <w:pPr>
        <w:spacing w:after="0" w:line="240" w:lineRule="auto"/>
      </w:pPr>
      <w:r>
        <w:separator/>
      </w:r>
    </w:p>
  </w:footnote>
  <w:footnote w:type="continuationSeparator" w:id="0">
    <w:p w:rsidR="00E45B43" w:rsidRDefault="00E45B43" w:rsidP="006A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EE4" w:rsidRDefault="006A3EE4" w:rsidP="006A3EE4">
    <w:pPr>
      <w:pStyle w:val="Zhlav"/>
      <w:pBdr>
        <w:bottom w:val="single" w:sz="4" w:space="31" w:color="auto"/>
      </w:pBdr>
      <w:jc w:val="center"/>
    </w:pPr>
    <w:r>
      <w:rPr>
        <w:noProof/>
        <w:sz w:val="20"/>
        <w:lang w:eastAsia="cs-CZ"/>
      </w:rPr>
      <w:drawing>
        <wp:anchor distT="0" distB="0" distL="114300" distR="114300" simplePos="0" relativeHeight="251659264" behindDoc="0" locked="0" layoutInCell="1" allowOverlap="1" wp14:anchorId="22EA5A17" wp14:editId="138ED669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1143000" cy="9334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 xml:space="preserve">                          </w:t>
    </w:r>
    <w:r w:rsidR="001246A3">
      <w:rPr>
        <w:sz w:val="28"/>
      </w:rPr>
      <w:t xml:space="preserve">        </w:t>
    </w:r>
    <w:r>
      <w:rPr>
        <w:sz w:val="28"/>
      </w:rPr>
      <w:t xml:space="preserve">   Základní umělecká škola, Praha 10, Bajkalská 11       </w:t>
    </w:r>
    <w:r w:rsidR="001246A3">
      <w:rPr>
        <w:sz w:val="28"/>
      </w:rPr>
      <w:t xml:space="preserve">         </w:t>
    </w:r>
    <w:r>
      <w:rPr>
        <w:sz w:val="28"/>
      </w:rPr>
      <w:t xml:space="preserve">  </w:t>
    </w:r>
    <w:r>
      <w:object w:dxaOrig="1365" w:dyaOrig="13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5pt;height:47.25pt">
          <v:imagedata r:id="rId2" o:title=""/>
        </v:shape>
        <o:OLEObject Type="Embed" ProgID="PBrush" ShapeID="_x0000_i1025" DrawAspect="Content" ObjectID="_1606303641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0B6"/>
    <w:multiLevelType w:val="multilevel"/>
    <w:tmpl w:val="7C9AA8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1055E33"/>
    <w:multiLevelType w:val="multilevel"/>
    <w:tmpl w:val="8CC4E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AA15B9"/>
    <w:multiLevelType w:val="multilevel"/>
    <w:tmpl w:val="F9AA72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C428BA"/>
    <w:multiLevelType w:val="hybridMultilevel"/>
    <w:tmpl w:val="54943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24803"/>
    <w:multiLevelType w:val="multilevel"/>
    <w:tmpl w:val="6C8A4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15661AE"/>
    <w:multiLevelType w:val="hybridMultilevel"/>
    <w:tmpl w:val="97BA4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E4"/>
    <w:rsid w:val="000324A8"/>
    <w:rsid w:val="000B61E6"/>
    <w:rsid w:val="001246A3"/>
    <w:rsid w:val="00140C35"/>
    <w:rsid w:val="001E5B26"/>
    <w:rsid w:val="002750B9"/>
    <w:rsid w:val="00290C9D"/>
    <w:rsid w:val="00291CF8"/>
    <w:rsid w:val="003318F9"/>
    <w:rsid w:val="003E5342"/>
    <w:rsid w:val="003F6E6E"/>
    <w:rsid w:val="00412C7C"/>
    <w:rsid w:val="00533EB8"/>
    <w:rsid w:val="00541B29"/>
    <w:rsid w:val="005716FE"/>
    <w:rsid w:val="005768FF"/>
    <w:rsid w:val="005C2C23"/>
    <w:rsid w:val="005C49A1"/>
    <w:rsid w:val="005F0749"/>
    <w:rsid w:val="00617F6F"/>
    <w:rsid w:val="006763EC"/>
    <w:rsid w:val="006A3EE4"/>
    <w:rsid w:val="00785A9A"/>
    <w:rsid w:val="007926B6"/>
    <w:rsid w:val="00804266"/>
    <w:rsid w:val="008101B2"/>
    <w:rsid w:val="00824C2F"/>
    <w:rsid w:val="00857A7B"/>
    <w:rsid w:val="008A1FDA"/>
    <w:rsid w:val="00975C70"/>
    <w:rsid w:val="009E37DB"/>
    <w:rsid w:val="00AB618F"/>
    <w:rsid w:val="00AF119C"/>
    <w:rsid w:val="00B94533"/>
    <w:rsid w:val="00CF5C61"/>
    <w:rsid w:val="00D13244"/>
    <w:rsid w:val="00DC08C8"/>
    <w:rsid w:val="00E45B43"/>
    <w:rsid w:val="00E96138"/>
    <w:rsid w:val="00ED4438"/>
    <w:rsid w:val="00EE53B4"/>
    <w:rsid w:val="00FC2714"/>
    <w:rsid w:val="00FD7173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F3806"/>
  <w15:docId w15:val="{E2788420-9F2B-408F-A6ED-61C4D394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C08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3EE4"/>
  </w:style>
  <w:style w:type="paragraph" w:styleId="Zpat">
    <w:name w:val="footer"/>
    <w:basedOn w:val="Normln"/>
    <w:link w:val="ZpatChar"/>
    <w:uiPriority w:val="99"/>
    <w:unhideWhenUsed/>
    <w:rsid w:val="006A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3EE4"/>
  </w:style>
  <w:style w:type="character" w:customStyle="1" w:styleId="Nadpis1Char">
    <w:name w:val="Nadpis 1 Char"/>
    <w:basedOn w:val="Standardnpsmoodstavce"/>
    <w:link w:val="Nadpis1"/>
    <w:uiPriority w:val="9"/>
    <w:rsid w:val="00DC08C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C08C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C08C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8C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91CF8"/>
    <w:pPr>
      <w:spacing w:after="0"/>
      <w:ind w:left="720"/>
      <w:contextualSpacing/>
    </w:pPr>
  </w:style>
  <w:style w:type="paragraph" w:styleId="Zkladntext2">
    <w:name w:val="Body Text 2"/>
    <w:basedOn w:val="Normln"/>
    <w:link w:val="Zkladntext2Char"/>
    <w:rsid w:val="006763E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763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01">
    <w:name w:val="fontstyle01"/>
    <w:basedOn w:val="Standardnpsmoodstavce"/>
    <w:rsid w:val="003E5342"/>
    <w:rPr>
      <w:rFonts w:ascii="Helvetica" w:hAnsi="Helvetic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4156C-8242-49E5-B061-50ED4560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948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ZUŠ Bajkalská</cp:lastModifiedBy>
  <cp:revision>2</cp:revision>
  <cp:lastPrinted>2018-11-16T15:10:00Z</cp:lastPrinted>
  <dcterms:created xsi:type="dcterms:W3CDTF">2018-12-14T13:41:00Z</dcterms:created>
  <dcterms:modified xsi:type="dcterms:W3CDTF">2018-12-14T13:41:00Z</dcterms:modified>
</cp:coreProperties>
</file>