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D96AE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="00AD4CDE" w:rsidRPr="00D27771">
        <w:rPr>
          <w:rFonts w:ascii="Arial" w:hAnsi="Arial" w:cs="Arial"/>
        </w:rPr>
        <w:t>Vondruška Josef</w:t>
      </w:r>
      <w:r w:rsidR="00AD4CDE" w:rsidRPr="00D27771">
        <w:rPr>
          <w:rFonts w:ascii="Arial" w:hAnsi="Arial" w:cs="Arial"/>
        </w:rPr>
        <w:tab/>
        <w:t xml:space="preserve">r.č. </w:t>
      </w:r>
      <w:r w:rsidR="00232175">
        <w:rPr>
          <w:rFonts w:ascii="Arial" w:hAnsi="Arial" w:cs="Arial"/>
        </w:rPr>
        <w:t>1974</w:t>
      </w:r>
      <w:r w:rsidR="00AD4CDE" w:rsidRPr="00D27771">
        <w:rPr>
          <w:rFonts w:ascii="Arial" w:hAnsi="Arial" w:cs="Arial"/>
        </w:rPr>
        <w:t>, Zdiby 25066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stav: </w:t>
      </w:r>
      <w:r w:rsidR="00D96AE1">
        <w:rPr>
          <w:rFonts w:ascii="Arial" w:hAnsi="Arial" w:cs="Arial"/>
        </w:rPr>
        <w:t>ženatý</w:t>
      </w:r>
      <w:r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36PR18/80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východ pro katastrální území Zdiby, obec Zdiby.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st.55/2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1 086 m2</w:t>
      </w:r>
      <w:r w:rsidRPr="00835624">
        <w:rPr>
          <w:rFonts w:ascii="Arial" w:hAnsi="Arial" w:cs="Arial"/>
          <w:sz w:val="18"/>
        </w:rPr>
        <w:tab/>
        <w:t xml:space="preserve">21 720,00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1 086 m2 </w:t>
      </w:r>
      <w:r w:rsidRPr="00835624">
        <w:rPr>
          <w:rFonts w:ascii="Arial" w:hAnsi="Arial" w:cs="Arial"/>
          <w:sz w:val="18"/>
        </w:rPr>
        <w:tab/>
        <w:t>21 720,00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knihovní vložky č. 1652.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D96AE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 č.j., podle vyhl.č. 182/1988 Sb., ve znění vyhl.č. 316/1990 Sb., celkovou částkou 21 720,00 Kč (slovy: dvacetjedentisícsedmsetdvacet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D96AE1" w:rsidRPr="00D27771" w:rsidRDefault="00D96AE1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D96AE1" w:rsidP="00D96AE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dědictvím nároku, ze dne, ve výši Kč, mezi postupitelem</w:t>
      </w:r>
      <w:r w:rsidR="003153A0"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úřadu, kterým oprávněným osobám</w:t>
      </w:r>
      <w:r w:rsidR="00D96AE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nelze vydat pozemky nebo jejich části v katastrálním území. </w:t>
      </w:r>
    </w:p>
    <w:p w:rsidR="003153A0" w:rsidRDefault="00AD4CDE" w:rsidP="003153A0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oceněny:</w:t>
      </w:r>
    </w:p>
    <w:p w:rsidR="003153A0" w:rsidRPr="00D27771" w:rsidRDefault="00AD4CDE" w:rsidP="003153A0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3153A0" w:rsidRPr="00D27771">
        <w:rPr>
          <w:rFonts w:ascii="Arial" w:hAnsi="Arial" w:cs="Arial"/>
        </w:rPr>
        <w:t>- sazbou za l m2. Ocenění podle vyhl.č. 182/1988 Sb., ve znění vyhl.č. 316/1990 Sb.,  provedl</w:t>
      </w:r>
      <w:r w:rsidR="003153A0">
        <w:rPr>
          <w:rFonts w:ascii="Arial" w:hAnsi="Arial" w:cs="Arial"/>
        </w:rPr>
        <w:t xml:space="preserve">: </w:t>
      </w: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Zůstatek postoupených nároků za nevydan</w:t>
      </w:r>
      <w:r w:rsidR="00232175">
        <w:rPr>
          <w:rFonts w:ascii="Arial" w:hAnsi="Arial" w:cs="Arial"/>
        </w:rPr>
        <w:t>é pozemky v katastrálním území</w:t>
      </w:r>
      <w:r w:rsidRPr="00D27771">
        <w:rPr>
          <w:rFonts w:ascii="Arial" w:hAnsi="Arial" w:cs="Arial"/>
        </w:rPr>
        <w:t xml:space="preserve">í, z rozhodnutí pozemkového úřadu č.j. ke dni sepsání smlouvy činí Kč. </w:t>
      </w: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smlouvou o postoupení pohledávky, uzavřenou dne Kč, mezi postupitelem</w:t>
      </w:r>
      <w:r w:rsidR="003153A0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a nabyvatelem. </w:t>
      </w: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 Kč, mezi postupitelem</w:t>
      </w:r>
      <w:r w:rsidR="003153A0">
        <w:rPr>
          <w:rFonts w:ascii="Arial" w:hAnsi="Arial" w:cs="Arial"/>
        </w:rPr>
        <w:t>:</w:t>
      </w:r>
      <w:r w:rsidR="0023217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 </w:t>
      </w:r>
      <w:r w:rsidR="003153A0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ze dne, kterým oprávněným osobám</w:t>
      </w:r>
      <w:r w:rsidR="003153A0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nelze vydat pozemky nebo jejich části v katastrálním území Nevydané pozemky byly oceněny: </w:t>
      </w: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</w:t>
      </w:r>
      <w:r w:rsidR="003153A0">
        <w:rPr>
          <w:rFonts w:ascii="Arial" w:hAnsi="Arial" w:cs="Arial"/>
        </w:rPr>
        <w:t xml:space="preserve">: </w:t>
      </w: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Zůstatek postoupených nároků za nevydané pozemky v katastrálním území y, z rozhodnutí pozemkového úřadu č.j., ke d</w:t>
      </w:r>
      <w:r w:rsidR="00232175">
        <w:rPr>
          <w:rFonts w:ascii="Arial" w:hAnsi="Arial" w:cs="Arial"/>
        </w:rPr>
        <w:t xml:space="preserve">ni sepsání smlouvy činí </w:t>
      </w:r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</w:t>
      </w:r>
      <w:r w:rsidR="00232175">
        <w:rPr>
          <w:rFonts w:ascii="Arial" w:hAnsi="Arial" w:cs="Arial"/>
        </w:rPr>
        <w:t xml:space="preserve">uto smlouvou vypořádáno </w:t>
      </w:r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smlouvou o postoupení pohledávky, uzavřenou dne, ve výši,00 Kč, mezi postupitelem</w:t>
      </w:r>
      <w:r w:rsidR="003153A0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Postoupený nárok je doložen:  </w:t>
      </w: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</w:t>
      </w:r>
      <w:r w:rsidR="003153A0">
        <w:rPr>
          <w:rFonts w:ascii="Arial" w:hAnsi="Arial" w:cs="Arial"/>
        </w:rPr>
        <w:t>kterým oprávněné osobě</w:t>
      </w:r>
      <w:r w:rsidRPr="00D27771">
        <w:rPr>
          <w:rFonts w:ascii="Arial" w:hAnsi="Arial" w:cs="Arial"/>
        </w:rPr>
        <w:t xml:space="preserve">, nelze vydat pozemky nebo jejich části v katastrálním území. </w:t>
      </w: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3153A0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částkou). </w:t>
      </w: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 Kč. </w:t>
      </w:r>
    </w:p>
    <w:p w:rsidR="00AD4CDE" w:rsidRPr="00D27771" w:rsidRDefault="00AD4CDE" w:rsidP="00D96AE1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3153A0" w:rsidRPr="00D27771" w:rsidRDefault="003153A0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3153A0" w:rsidRPr="00D27771" w:rsidRDefault="003153A0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3153A0" w:rsidRPr="00D27771" w:rsidRDefault="003153A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07035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číslo, uzavřenou </w:t>
      </w:r>
      <w:r w:rsidR="003153A0">
        <w:rPr>
          <w:rFonts w:ascii="Arial" w:hAnsi="Arial" w:cs="Arial"/>
        </w:rPr>
        <w:br/>
      </w:r>
      <w:r w:rsidRPr="00D27771">
        <w:rPr>
          <w:rFonts w:ascii="Arial" w:hAnsi="Arial" w:cs="Arial"/>
        </w:rPr>
        <w:t>s,</w:t>
      </w:r>
      <w:bookmarkStart w:id="0" w:name="_GoBack"/>
      <w:bookmarkEnd w:id="0"/>
      <w:r w:rsidRPr="00D27771">
        <w:rPr>
          <w:rFonts w:ascii="Arial" w:hAnsi="Arial" w:cs="Arial"/>
        </w:rPr>
        <w:t xml:space="preserve"> jakožto nájemcem. S obsahem nájemní smlouvy byl nabyvatel seznámen před podpisem této smlou</w:t>
      </w:r>
      <w:r w:rsidR="003153A0">
        <w:rPr>
          <w:rFonts w:ascii="Arial" w:hAnsi="Arial" w:cs="Arial"/>
        </w:rPr>
        <w:t>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3153A0" w:rsidRPr="00D27771" w:rsidRDefault="003153A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3153A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přechází na nabyvatele vkladem </w:t>
      </w:r>
      <w:r w:rsidR="003153A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3153A0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</w:t>
      </w:r>
      <w:r w:rsidR="003153A0">
        <w:rPr>
          <w:rFonts w:ascii="Arial" w:hAnsi="Arial" w:cs="Arial"/>
          <w:lang w:eastAsia="en-US"/>
        </w:rPr>
        <w:br/>
      </w:r>
      <w:r w:rsidRPr="00547094">
        <w:rPr>
          <w:rFonts w:ascii="Arial" w:hAnsi="Arial" w:cs="Arial"/>
          <w:lang w:eastAsia="en-US"/>
        </w:rPr>
        <w:t>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3153A0" w:rsidRPr="003153A0" w:rsidRDefault="00683264" w:rsidP="00683264">
      <w:pPr>
        <w:ind w:firstLine="426"/>
        <w:jc w:val="both"/>
        <w:rPr>
          <w:rFonts w:ascii="Arial" w:hAnsi="Arial" w:cs="Arial"/>
          <w:color w:val="000000"/>
          <w:lang w:eastAsia="en-US"/>
        </w:rPr>
      </w:pPr>
      <w:r w:rsidRPr="003153A0">
        <w:rPr>
          <w:rFonts w:ascii="Arial" w:hAnsi="Arial" w:cs="Arial"/>
          <w:color w:val="000000"/>
          <w:lang w:eastAsia="en-US"/>
        </w:rPr>
        <w:t xml:space="preserve">V souvislosti s realizací práv a povinností vyplývajících z této smlouvy bude mít nabyvatel přístup k osobním údajům fyzických osob, které jsou uvedeny ve smlouvě/smlouvách, které byly těmito osobami uzavřeny se Státním pozemkovým úřadem.  Nabyvatel se zavazuje, že přijme veškerá technická </w:t>
      </w:r>
      <w:r w:rsidR="003153A0" w:rsidRPr="003153A0">
        <w:rPr>
          <w:rFonts w:ascii="Arial" w:hAnsi="Arial" w:cs="Arial"/>
          <w:color w:val="000000"/>
          <w:lang w:eastAsia="en-US"/>
        </w:rPr>
        <w:br/>
      </w:r>
      <w:r w:rsidRPr="003153A0">
        <w:rPr>
          <w:rFonts w:ascii="Arial" w:hAnsi="Arial" w:cs="Arial"/>
          <w:color w:val="000000"/>
          <w:lang w:eastAsia="en-US"/>
        </w:rPr>
        <w:t xml:space="preserve">a bezpečnostní opatření, v rámci nabyvatele s nimi budou seznámeni jen případní zaměstnanci a partneři nabyvatele a nabyvatel nezpřístupní tyto osobní údaje třetím osobám. Nabyvatel prohlašuje, že je oprávněn shromažďovat, používat, přenášet, ukládat nebo jiným způsobem zpracovávat informace </w:t>
      </w:r>
    </w:p>
    <w:p w:rsidR="003153A0" w:rsidRPr="003153A0" w:rsidRDefault="003153A0" w:rsidP="00683264">
      <w:pPr>
        <w:ind w:firstLine="426"/>
        <w:jc w:val="both"/>
        <w:rPr>
          <w:rFonts w:ascii="Arial" w:hAnsi="Arial" w:cs="Arial"/>
          <w:color w:val="000000"/>
          <w:lang w:eastAsia="en-US"/>
        </w:rPr>
      </w:pPr>
    </w:p>
    <w:p w:rsidR="003153A0" w:rsidRPr="003153A0" w:rsidRDefault="003153A0" w:rsidP="00683264">
      <w:pPr>
        <w:ind w:firstLine="426"/>
        <w:jc w:val="both"/>
        <w:rPr>
          <w:rFonts w:ascii="Arial" w:hAnsi="Arial" w:cs="Arial"/>
          <w:color w:val="000000"/>
          <w:lang w:eastAsia="en-US"/>
        </w:rPr>
      </w:pPr>
    </w:p>
    <w:p w:rsidR="00683264" w:rsidRPr="003153A0" w:rsidRDefault="00683264" w:rsidP="00683264">
      <w:pPr>
        <w:ind w:firstLine="426"/>
        <w:jc w:val="both"/>
        <w:rPr>
          <w:rFonts w:ascii="Arial" w:hAnsi="Arial" w:cs="Arial"/>
          <w:color w:val="000000"/>
          <w:lang w:eastAsia="en-US"/>
        </w:rPr>
      </w:pPr>
      <w:r w:rsidRPr="003153A0">
        <w:rPr>
          <w:rFonts w:ascii="Arial" w:hAnsi="Arial" w:cs="Arial"/>
          <w:color w:val="000000"/>
          <w:lang w:eastAsia="en-US"/>
        </w:rPr>
        <w:t>předávané SPÚ, včetně osobních údajů, jak jsou definovány příslušnými právními předpisy.</w:t>
      </w:r>
    </w:p>
    <w:p w:rsidR="00683264" w:rsidRPr="003153A0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  <w:r w:rsidRPr="003153A0">
        <w:rPr>
          <w:rFonts w:ascii="Arial" w:hAnsi="Arial" w:cs="Arial"/>
          <w:color w:val="000000"/>
          <w:lang w:eastAsia="en-US"/>
        </w:rPr>
        <w:t>Obě smluvní strany se zavazují, že budou postupovat v  souladu s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:rsidR="00683264" w:rsidRPr="003153A0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3153A0" w:rsidRPr="00D27771" w:rsidRDefault="003153A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3153A0" w:rsidRPr="00D27771" w:rsidRDefault="003153A0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3153A0" w:rsidRPr="00D27771" w:rsidRDefault="003153A0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3153A0" w:rsidRPr="00D27771" w:rsidRDefault="003153A0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153A0" w:rsidRDefault="003153A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153A0" w:rsidRDefault="003153A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153A0" w:rsidRDefault="003153A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153A0" w:rsidRPr="00D27771" w:rsidRDefault="003153A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3153A0">
        <w:rPr>
          <w:rFonts w:ascii="Arial" w:hAnsi="Arial" w:cs="Arial"/>
          <w:sz w:val="20"/>
          <w:szCs w:val="20"/>
        </w:rPr>
        <w:t xml:space="preserve"> 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3153A0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3153A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3153A0">
        <w:rPr>
          <w:rFonts w:ascii="Arial" w:hAnsi="Arial" w:cs="Arial"/>
          <w:color w:val="000000"/>
          <w:sz w:val="20"/>
          <w:szCs w:val="20"/>
        </w:rPr>
        <w:t xml:space="preserve">                    </w:t>
      </w:r>
      <w:r w:rsidR="003153A0" w:rsidRPr="00D27771">
        <w:rPr>
          <w:rFonts w:ascii="Arial" w:hAnsi="Arial" w:cs="Arial"/>
          <w:color w:val="000000"/>
          <w:sz w:val="20"/>
          <w:szCs w:val="20"/>
        </w:rPr>
        <w:t>Vondruška Josef</w:t>
      </w:r>
    </w:p>
    <w:p w:rsidR="003153A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 pro Středočeský kraj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3153A0" w:rsidRDefault="003153A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153A0" w:rsidRDefault="003153A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153A0" w:rsidRDefault="003153A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3153A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3153A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3153A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Pr="00D27771" w:rsidRDefault="003153A0">
      <w:pPr>
        <w:widowControl/>
        <w:rPr>
          <w:rFonts w:ascii="Arial" w:hAnsi="Arial" w:cs="Arial"/>
          <w:color w:val="000000"/>
        </w:rPr>
      </w:pPr>
    </w:p>
    <w:p w:rsidR="003315E7" w:rsidRPr="00D27771" w:rsidRDefault="003153A0" w:rsidP="003153A0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3153A0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Pr="00D27771" w:rsidRDefault="003153A0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3153A0" w:rsidRDefault="003153A0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9949,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20. 11. 2018  Verze programu Restituce: 5.81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83F" w:rsidRDefault="0023383F" w:rsidP="003153A0">
      <w:r>
        <w:separator/>
      </w:r>
    </w:p>
  </w:endnote>
  <w:endnote w:type="continuationSeparator" w:id="0">
    <w:p w:rsidR="0023383F" w:rsidRDefault="0023383F" w:rsidP="0031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3A0" w:rsidRDefault="003153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32175">
      <w:rPr>
        <w:noProof/>
      </w:rPr>
      <w:t>1</w:t>
    </w:r>
    <w:r>
      <w:fldChar w:fldCharType="end"/>
    </w:r>
    <w:r>
      <w:t xml:space="preserve"> (z celkem </w:t>
    </w:r>
    <w:r w:rsidR="008659BD">
      <w:t>5</w:t>
    </w:r>
    <w:r>
      <w:t>)</w:t>
    </w:r>
  </w:p>
  <w:p w:rsidR="003153A0" w:rsidRDefault="003153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83F" w:rsidRDefault="0023383F" w:rsidP="003153A0">
      <w:r>
        <w:separator/>
      </w:r>
    </w:p>
  </w:footnote>
  <w:footnote w:type="continuationSeparator" w:id="0">
    <w:p w:rsidR="0023383F" w:rsidRDefault="0023383F" w:rsidP="00315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32175"/>
    <w:rsid w:val="0023383F"/>
    <w:rsid w:val="002A1AB9"/>
    <w:rsid w:val="002A2A4B"/>
    <w:rsid w:val="002B7458"/>
    <w:rsid w:val="002D163D"/>
    <w:rsid w:val="00306639"/>
    <w:rsid w:val="003153A0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659BD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96AE1"/>
    <w:rsid w:val="00DC5978"/>
    <w:rsid w:val="00DE4537"/>
    <w:rsid w:val="00DF4838"/>
    <w:rsid w:val="00DF6D39"/>
    <w:rsid w:val="00E03B26"/>
    <w:rsid w:val="00E23DFA"/>
    <w:rsid w:val="00E64305"/>
    <w:rsid w:val="00EF2F7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AB7A0"/>
  <w14:defaultImageDpi w14:val="0"/>
  <w15:docId w15:val="{16E0142E-E10D-4BAA-A0E2-68F6DFE4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659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865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0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1257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Veselá Adéla</cp:lastModifiedBy>
  <cp:revision>2</cp:revision>
  <cp:lastPrinted>2018-11-20T09:43:00Z</cp:lastPrinted>
  <dcterms:created xsi:type="dcterms:W3CDTF">2018-12-14T12:29:00Z</dcterms:created>
  <dcterms:modified xsi:type="dcterms:W3CDTF">2018-12-14T12:29:00Z</dcterms:modified>
</cp:coreProperties>
</file>