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BC7F8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Hyklová Jana</w:t>
      </w:r>
      <w:r w:rsidR="00AD4CDE" w:rsidRPr="00D27771">
        <w:rPr>
          <w:rFonts w:ascii="Arial" w:hAnsi="Arial" w:cs="Arial"/>
        </w:rPr>
        <w:tab/>
        <w:t xml:space="preserve">r.č. </w:t>
      </w:r>
      <w:r w:rsidR="003F1D25">
        <w:rPr>
          <w:rFonts w:ascii="Arial" w:hAnsi="Arial" w:cs="Arial"/>
        </w:rPr>
        <w:t>1971</w:t>
      </w:r>
      <w:r w:rsidR="00AD4CDE" w:rsidRPr="00D27771">
        <w:rPr>
          <w:rFonts w:ascii="Arial" w:hAnsi="Arial" w:cs="Arial"/>
        </w:rPr>
        <w:t>, Veltěž 250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66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BC7F88">
        <w:rPr>
          <w:rFonts w:ascii="Arial" w:hAnsi="Arial" w:cs="Arial"/>
        </w:rPr>
        <w:t>vdaná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35PR18/80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Zdiby, obec Zdiby.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358/3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41 m2</w:t>
      </w:r>
      <w:r w:rsidRPr="00835624">
        <w:rPr>
          <w:rFonts w:ascii="Arial" w:hAnsi="Arial" w:cs="Arial"/>
          <w:sz w:val="18"/>
        </w:rPr>
        <w:tab/>
        <w:t xml:space="preserve">820,00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41 m2 </w:t>
      </w:r>
      <w:r w:rsidRPr="00835624">
        <w:rPr>
          <w:rFonts w:ascii="Arial" w:hAnsi="Arial" w:cs="Arial"/>
          <w:sz w:val="18"/>
        </w:rPr>
        <w:tab/>
        <w:t>820,00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1652.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BC7F8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 č.j., podle vyhl.č. 182/1988 Sb., ve znění vyhl.č. 316/1990 Sb., celkovou částkou 820,00 Kč (slovy: osmsetdvacet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C7F88" w:rsidRDefault="00BC7F88">
      <w:pPr>
        <w:widowControl/>
        <w:jc w:val="both"/>
        <w:rPr>
          <w:rFonts w:ascii="Arial" w:hAnsi="Arial" w:cs="Arial"/>
        </w:rPr>
      </w:pPr>
    </w:p>
    <w:p w:rsidR="00BC7F88" w:rsidRDefault="00BC7F88">
      <w:pPr>
        <w:widowControl/>
        <w:jc w:val="both"/>
        <w:rPr>
          <w:rFonts w:ascii="Arial" w:hAnsi="Arial" w:cs="Arial"/>
        </w:rPr>
      </w:pPr>
    </w:p>
    <w:p w:rsidR="00BC7F88" w:rsidRPr="00D27771" w:rsidRDefault="00BC7F8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BC7F88" w:rsidP="00BC7F8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dědictvím nároku, ze dne Kč, mezi postupitelem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 ze dne, kterým oprávněným osobám</w:t>
      </w:r>
      <w:r w:rsidR="00BC7F8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nelze vydat pozemky nebo jejich části v katastrálním území Nevydané pozemky byly oceněny: </w:t>
      </w:r>
    </w:p>
    <w:p w:rsidR="00AD4CDE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BC7F88">
        <w:rPr>
          <w:rFonts w:ascii="Arial" w:hAnsi="Arial" w:cs="Arial"/>
        </w:rPr>
        <w:t xml:space="preserve">: </w:t>
      </w:r>
    </w:p>
    <w:p w:rsidR="003F1D25" w:rsidRPr="00D27771" w:rsidRDefault="003F1D25" w:rsidP="00BC7F8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území, z rozhodnutí pozemkového úřadu č.j., ke dni sepsání smlouvy činí Kč. </w:t>
      </w:r>
    </w:p>
    <w:p w:rsidR="00AD4CDE" w:rsidRPr="00D27771" w:rsidRDefault="00AD4CDE" w:rsidP="00BC7F8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</w:t>
      </w:r>
      <w:r w:rsidR="00BC7F88">
        <w:rPr>
          <w:rFonts w:ascii="Arial" w:hAnsi="Arial" w:cs="Arial"/>
        </w:rPr>
        <w:t xml:space="preserve">smlouvou vypořádáno </w:t>
      </w:r>
      <w:bookmarkStart w:id="0" w:name="_GoBack"/>
      <w:bookmarkEnd w:id="0"/>
      <w:r w:rsidR="00BC7F88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BC7F88" w:rsidP="00BC7F8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BC7F88" w:rsidRPr="00D27771" w:rsidRDefault="00BC7F8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BC7F88" w:rsidRPr="00D27771" w:rsidRDefault="00BC7F8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C7F88" w:rsidRPr="00D27771" w:rsidRDefault="00BC7F8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BC7F88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BC7F88" w:rsidRPr="00D27771" w:rsidRDefault="00BC7F8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BC7F8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BC7F8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BC7F88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BC7F88" w:rsidRDefault="00BC7F88" w:rsidP="00547094">
      <w:pPr>
        <w:jc w:val="both"/>
        <w:rPr>
          <w:rFonts w:ascii="Arial" w:hAnsi="Arial" w:cs="Arial"/>
          <w:lang w:eastAsia="en-US"/>
        </w:rPr>
      </w:pPr>
    </w:p>
    <w:p w:rsidR="00683264" w:rsidRPr="00BC7F88" w:rsidRDefault="00547094" w:rsidP="0068326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r w:rsidRPr="00547094">
        <w:rPr>
          <w:rFonts w:ascii="Arial" w:hAnsi="Arial" w:cs="Arial"/>
          <w:lang w:eastAsia="en-US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BC7F88" w:rsidRPr="00D27771" w:rsidRDefault="00BC7F8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BC7F8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BC7F88" w:rsidRPr="00D27771" w:rsidRDefault="00BC7F88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BC7F88" w:rsidRPr="00D27771" w:rsidRDefault="00BC7F8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7F88" w:rsidRDefault="00BC7F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7F88" w:rsidRPr="00D27771" w:rsidRDefault="00BC7F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BC7F88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7F88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7F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C7F88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BC7F88" w:rsidRPr="00D27771">
        <w:rPr>
          <w:rFonts w:ascii="Arial" w:hAnsi="Arial" w:cs="Arial"/>
          <w:color w:val="000000"/>
          <w:sz w:val="20"/>
          <w:szCs w:val="20"/>
        </w:rPr>
        <w:t>Hyklová Jana</w:t>
      </w:r>
    </w:p>
    <w:p w:rsidR="00BC7F8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C7F8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C7F88" w:rsidRDefault="00BC7F8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7F8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7F8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7F8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Pr="00D27771" w:rsidRDefault="00BC7F88">
      <w:pPr>
        <w:widowControl/>
        <w:rPr>
          <w:rFonts w:ascii="Arial" w:hAnsi="Arial" w:cs="Arial"/>
          <w:color w:val="000000"/>
        </w:rPr>
      </w:pPr>
    </w:p>
    <w:p w:rsidR="003315E7" w:rsidRPr="00D27771" w:rsidRDefault="00BC7F8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C7F88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Pr="00D27771" w:rsidRDefault="00BC7F8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BC7F88" w:rsidRDefault="00BC7F8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13708,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11.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89" w:rsidRDefault="00234489" w:rsidP="00BC7F88">
      <w:r>
        <w:separator/>
      </w:r>
    </w:p>
  </w:endnote>
  <w:endnote w:type="continuationSeparator" w:id="0">
    <w:p w:rsidR="00234489" w:rsidRDefault="00234489" w:rsidP="00BC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88" w:rsidRDefault="00BC7F8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1D25">
      <w:rPr>
        <w:noProof/>
      </w:rPr>
      <w:t>1</w:t>
    </w:r>
    <w:r>
      <w:fldChar w:fldCharType="end"/>
    </w:r>
    <w:r>
      <w:t xml:space="preserve"> (z celkem 4)</w:t>
    </w:r>
  </w:p>
  <w:p w:rsidR="00BC7F88" w:rsidRDefault="00BC7F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89" w:rsidRDefault="00234489" w:rsidP="00BC7F88">
      <w:r>
        <w:separator/>
      </w:r>
    </w:p>
  </w:footnote>
  <w:footnote w:type="continuationSeparator" w:id="0">
    <w:p w:rsidR="00234489" w:rsidRDefault="00234489" w:rsidP="00BC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4489"/>
    <w:rsid w:val="002A1AB9"/>
    <w:rsid w:val="002A2A4B"/>
    <w:rsid w:val="002B7458"/>
    <w:rsid w:val="002D163D"/>
    <w:rsid w:val="00306639"/>
    <w:rsid w:val="003271AE"/>
    <w:rsid w:val="003315E7"/>
    <w:rsid w:val="003A69C2"/>
    <w:rsid w:val="003F1D25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C7F88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47DB"/>
  <w14:defaultImageDpi w14:val="0"/>
  <w15:docId w15:val="{B0FA5117-4139-47A5-B3CD-6F720D8F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C7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C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2018-11-20T09:06:00Z</cp:lastPrinted>
  <dcterms:created xsi:type="dcterms:W3CDTF">2018-12-14T12:21:00Z</dcterms:created>
  <dcterms:modified xsi:type="dcterms:W3CDTF">2018-12-14T12:21:00Z</dcterms:modified>
</cp:coreProperties>
</file>