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F61" w:rsidRDefault="00FF089E">
      <w:r>
        <w:t>NORANET-CZ a.s.</w:t>
      </w:r>
    </w:p>
    <w:p w:rsidR="003B2F61" w:rsidRDefault="00FF089E">
      <w:r>
        <w:t>Jihlavská 612</w:t>
      </w:r>
    </w:p>
    <w:p w:rsidR="003B2F61" w:rsidRDefault="00FF089E">
      <w:r>
        <w:t>140 00 Praha 4</w:t>
      </w:r>
    </w:p>
    <w:p w:rsidR="003B2F61" w:rsidRDefault="003B2F61"/>
    <w:p w:rsidR="003B2F61" w:rsidRDefault="003B2F61"/>
    <w:p w:rsidR="003B2F61" w:rsidRDefault="003B2F61">
      <w:pPr>
        <w:jc w:val="right"/>
        <w:rPr>
          <w:szCs w:val="19"/>
        </w:rPr>
      </w:pPr>
    </w:p>
    <w:p w:rsidR="003B2F61" w:rsidRDefault="00FF089E">
      <w:pPr>
        <w:jc w:val="right"/>
      </w:pPr>
      <w:r>
        <w:rPr>
          <w:szCs w:val="19"/>
        </w:rPr>
        <w:t>Praha, 20. listopadu 2018</w:t>
      </w:r>
    </w:p>
    <w:p w:rsidR="003B2F61" w:rsidRDefault="00FF089E">
      <w:pPr>
        <w:jc w:val="right"/>
      </w:pPr>
      <w:proofErr w:type="gramStart"/>
      <w:r>
        <w:rPr>
          <w:szCs w:val="19"/>
        </w:rPr>
        <w:t>Č.j.</w:t>
      </w:r>
      <w:proofErr w:type="gramEnd"/>
      <w:r>
        <w:rPr>
          <w:szCs w:val="19"/>
        </w:rPr>
        <w:t>: KNAV-1883/2018</w:t>
      </w:r>
    </w:p>
    <w:p w:rsidR="003B2F61" w:rsidRDefault="003B2F61">
      <w:pPr>
        <w:jc w:val="right"/>
        <w:rPr>
          <w:szCs w:val="19"/>
        </w:rPr>
      </w:pPr>
    </w:p>
    <w:p w:rsidR="003B2F61" w:rsidRDefault="003B2F61">
      <w:pPr>
        <w:rPr>
          <w:b/>
          <w:sz w:val="24"/>
          <w:szCs w:val="24"/>
        </w:rPr>
      </w:pPr>
    </w:p>
    <w:p w:rsidR="003B2F61" w:rsidRDefault="003B2F61">
      <w:pPr>
        <w:rPr>
          <w:b/>
          <w:sz w:val="24"/>
          <w:szCs w:val="24"/>
        </w:rPr>
      </w:pPr>
    </w:p>
    <w:p w:rsidR="003B2F61" w:rsidRDefault="003B2F61">
      <w:pPr>
        <w:rPr>
          <w:rFonts w:cs="Arial"/>
          <w:b/>
          <w:sz w:val="24"/>
          <w:szCs w:val="24"/>
        </w:rPr>
      </w:pPr>
    </w:p>
    <w:p w:rsidR="003B2F61" w:rsidRDefault="00FF089E">
      <w:r>
        <w:rPr>
          <w:rFonts w:cs="Arial"/>
          <w:b/>
        </w:rPr>
        <w:t xml:space="preserve">Objednávka projekčního zařízení do zasedačky v Digitalizačním centru </w:t>
      </w:r>
    </w:p>
    <w:p w:rsidR="003B2F61" w:rsidRDefault="003B2F61">
      <w:pPr>
        <w:rPr>
          <w:rFonts w:cs="Arial"/>
        </w:rPr>
      </w:pPr>
    </w:p>
    <w:p w:rsidR="003B2F61" w:rsidRDefault="00FF089E">
      <w:r>
        <w:rPr>
          <w:rFonts w:cs="Arial"/>
        </w:rPr>
        <w:t>Na základě cenové nabídky číslo: 20181119-B ze dne 19.</w:t>
      </w:r>
      <w:r>
        <w:rPr>
          <w:rFonts w:cs="Arial"/>
        </w:rPr>
        <w:t xml:space="preserve"> listopadu 2018, objednáváme u Vás  dodání a instalaci projektoru s projekčním plátnem do zasedací místnosti v nové budově Digitalizačního centra v </w:t>
      </w:r>
      <w:proofErr w:type="spellStart"/>
      <w:r>
        <w:rPr>
          <w:rFonts w:cs="Arial"/>
        </w:rPr>
        <w:t>Jenštejně</w:t>
      </w:r>
      <w:proofErr w:type="spellEnd"/>
      <w:r>
        <w:rPr>
          <w:rFonts w:cs="Arial"/>
        </w:rPr>
        <w:t xml:space="preserve">. </w:t>
      </w:r>
    </w:p>
    <w:p w:rsidR="003B2F61" w:rsidRDefault="003B2F61">
      <w:pPr>
        <w:rPr>
          <w:rFonts w:cs="Arial"/>
        </w:rPr>
      </w:pPr>
    </w:p>
    <w:p w:rsidR="003B2F61" w:rsidRDefault="003B2F61">
      <w:pPr>
        <w:rPr>
          <w:rFonts w:cs="Arial"/>
        </w:rPr>
      </w:pPr>
    </w:p>
    <w:p w:rsidR="003B2F61" w:rsidRDefault="003B2F61">
      <w:pPr>
        <w:rPr>
          <w:rFonts w:cs="Arial"/>
        </w:rPr>
      </w:pPr>
    </w:p>
    <w:p w:rsidR="003B2F61" w:rsidRDefault="003B2F61">
      <w:pPr>
        <w:rPr>
          <w:rFonts w:cs="Arial"/>
        </w:rPr>
      </w:pPr>
    </w:p>
    <w:p w:rsidR="003B2F61" w:rsidRDefault="00FF089E">
      <w:r>
        <w:rPr>
          <w:rFonts w:cs="Arial"/>
        </w:rPr>
        <w:t>S pozdravem</w:t>
      </w:r>
    </w:p>
    <w:p w:rsidR="003B2F61" w:rsidRDefault="005C6E7B">
      <w:pPr>
        <w:rPr>
          <w:rFonts w:cs="Arial"/>
        </w:rPr>
      </w:pPr>
      <w:proofErr w:type="spellStart"/>
      <w:r>
        <w:rPr>
          <w:rFonts w:cs="Arial"/>
        </w:rPr>
        <w:t>xxx</w:t>
      </w:r>
      <w:proofErr w:type="spellEnd"/>
    </w:p>
    <w:p w:rsidR="003B2F61" w:rsidRDefault="003B2F61">
      <w:pPr>
        <w:rPr>
          <w:rFonts w:cs="Arial"/>
        </w:rPr>
      </w:pPr>
    </w:p>
    <w:p w:rsidR="003B2F61" w:rsidRDefault="00FF089E">
      <w:pPr>
        <w:rPr>
          <w:rFonts w:cs="Arial"/>
        </w:rPr>
      </w:pPr>
      <w:r>
        <w:rPr>
          <w:rFonts w:cs="Arial"/>
        </w:rPr>
        <w:t>Vedoucí oddělení provozu</w:t>
      </w:r>
    </w:p>
    <w:p w:rsidR="003B2F61" w:rsidRDefault="003B2F61">
      <w:pPr>
        <w:rPr>
          <w:rFonts w:cs="Arial"/>
        </w:rPr>
      </w:pPr>
    </w:p>
    <w:p w:rsidR="005C6E7B" w:rsidRDefault="005C6E7B" w:rsidP="005C6E7B">
      <w:pPr>
        <w:rPr>
          <w:rFonts w:cs="Arial"/>
        </w:rPr>
      </w:pPr>
      <w:r>
        <w:rPr>
          <w:rFonts w:cs="Arial"/>
        </w:rPr>
        <w:t>Knihovna AV ČR, v. v. i.</w:t>
      </w:r>
    </w:p>
    <w:p w:rsidR="005C6E7B" w:rsidRDefault="005C6E7B" w:rsidP="005C6E7B">
      <w:pPr>
        <w:rPr>
          <w:rFonts w:cs="Arial"/>
        </w:rPr>
      </w:pPr>
      <w:r>
        <w:rPr>
          <w:rFonts w:cs="Arial"/>
        </w:rPr>
        <w:t>Národní 1009/3, Praha 1</w:t>
      </w:r>
    </w:p>
    <w:p w:rsidR="005C6E7B" w:rsidRDefault="005C6E7B" w:rsidP="005C6E7B">
      <w:pPr>
        <w:rPr>
          <w:rFonts w:cs="Arial"/>
        </w:rPr>
      </w:pPr>
      <w:r>
        <w:rPr>
          <w:rFonts w:cs="Arial"/>
        </w:rPr>
        <w:t>IČ: 67985971</w:t>
      </w:r>
    </w:p>
    <w:p w:rsidR="005C6E7B" w:rsidRDefault="005C6E7B">
      <w:pPr>
        <w:rPr>
          <w:rFonts w:cs="Arial"/>
        </w:rPr>
      </w:pPr>
      <w:bookmarkStart w:id="0" w:name="_GoBack"/>
      <w:bookmarkEnd w:id="0"/>
    </w:p>
    <w:p w:rsidR="003B2F61" w:rsidRDefault="003B2F61"/>
    <w:sectPr w:rsidR="003B2F61">
      <w:headerReference w:type="default" r:id="rId7"/>
      <w:footerReference w:type="default" r:id="rId8"/>
      <w:pgSz w:w="11906" w:h="16838"/>
      <w:pgMar w:top="1134" w:right="1134" w:bottom="1418" w:left="1134" w:header="0" w:footer="581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9E" w:rsidRDefault="00FF089E">
      <w:r>
        <w:separator/>
      </w:r>
    </w:p>
  </w:endnote>
  <w:endnote w:type="continuationSeparator" w:id="0">
    <w:p w:rsidR="00FF089E" w:rsidRDefault="00FF0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Linotype">
    <w:panose1 w:val="020B0604030504040204"/>
    <w:charset w:val="EE"/>
    <w:family w:val="swiss"/>
    <w:pitch w:val="variable"/>
    <w:sig w:usb0="000000F7" w:usb1="00000000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61" w:rsidRDefault="00FF089E">
    <w:pPr>
      <w:pStyle w:val="Zpat"/>
      <w:tabs>
        <w:tab w:val="left" w:pos="2552"/>
        <w:tab w:val="left" w:pos="5103"/>
        <w:tab w:val="left" w:pos="7513"/>
        <w:tab w:val="right" w:pos="9638"/>
      </w:tabs>
      <w:ind w:right="-1418"/>
    </w:pPr>
    <w:r>
      <w:rPr>
        <w:color w:val="1F497D"/>
        <w:sz w:val="24"/>
        <w:szCs w:val="24"/>
      </w:rPr>
      <w:t>-</w:t>
    </w:r>
    <w:r>
      <w:rPr>
        <w:color w:val="1F497D"/>
        <w:sz w:val="24"/>
        <w:szCs w:val="24"/>
      </w:rPr>
      <w:tab/>
      <w:t>-</w:t>
    </w:r>
    <w:r>
      <w:rPr>
        <w:color w:val="1F497D"/>
        <w:sz w:val="24"/>
        <w:szCs w:val="24"/>
      </w:rPr>
      <w:tab/>
      <w:t>-</w:t>
    </w:r>
    <w:r>
      <w:rPr>
        <w:color w:val="1F497D"/>
        <w:sz w:val="24"/>
        <w:szCs w:val="24"/>
      </w:rPr>
      <w:tab/>
      <w:t>-</w:t>
    </w:r>
  </w:p>
  <w:p w:rsidR="003B2F61" w:rsidRDefault="00FF089E">
    <w:pPr>
      <w:pStyle w:val="Zpat"/>
      <w:tabs>
        <w:tab w:val="left" w:pos="2552"/>
        <w:tab w:val="left" w:pos="5103"/>
        <w:tab w:val="left" w:pos="7513"/>
        <w:tab w:val="right" w:pos="9638"/>
      </w:tabs>
      <w:ind w:right="-1418"/>
    </w:pPr>
    <w:r>
      <w:rPr>
        <w:sz w:val="16"/>
        <w:szCs w:val="16"/>
      </w:rPr>
      <w:t>KNIHOVNA AV ČR, v. v. i.</w:t>
    </w:r>
    <w:r>
      <w:rPr>
        <w:sz w:val="16"/>
        <w:szCs w:val="16"/>
      </w:rPr>
      <w:tab/>
      <w:t>Národní 3</w:t>
    </w:r>
    <w:r>
      <w:rPr>
        <w:sz w:val="16"/>
        <w:szCs w:val="16"/>
      </w:rPr>
      <w:tab/>
      <w:t>tel: 221 403 226</w:t>
    </w:r>
    <w:r>
      <w:rPr>
        <w:sz w:val="16"/>
        <w:szCs w:val="16"/>
      </w:rPr>
      <w:tab/>
    </w:r>
    <w:r>
      <w:rPr>
        <w:sz w:val="16"/>
        <w:szCs w:val="16"/>
      </w:rPr>
      <w:tab/>
      <w:t>e-mail: madar@knav.cz</w:t>
    </w:r>
  </w:p>
  <w:p w:rsidR="003B2F61" w:rsidRDefault="00FF089E">
    <w:pPr>
      <w:pStyle w:val="Zpat"/>
      <w:tabs>
        <w:tab w:val="left" w:pos="2552"/>
        <w:tab w:val="left" w:pos="5103"/>
        <w:tab w:val="left" w:pos="7513"/>
        <w:tab w:val="right" w:pos="9638"/>
      </w:tabs>
      <w:ind w:right="-1418"/>
    </w:pPr>
    <w:r>
      <w:rPr>
        <w:sz w:val="16"/>
        <w:szCs w:val="16"/>
      </w:rPr>
      <w:tab/>
      <w:t>115 22 Praha 1</w:t>
    </w:r>
    <w:r>
      <w:rPr>
        <w:sz w:val="16"/>
        <w:szCs w:val="16"/>
      </w:rPr>
      <w:tab/>
      <w:t xml:space="preserve">      mob.: 607 560 425</w:t>
    </w:r>
    <w:r>
      <w:rPr>
        <w:sz w:val="16"/>
        <w:szCs w:val="16"/>
      </w:rPr>
      <w:tab/>
      <w:t>www.knav.cz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9E" w:rsidRDefault="00FF089E">
      <w:r>
        <w:separator/>
      </w:r>
    </w:p>
  </w:footnote>
  <w:footnote w:type="continuationSeparator" w:id="0">
    <w:p w:rsidR="00FF089E" w:rsidRDefault="00FF08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F61" w:rsidRDefault="00FF089E">
    <w:pPr>
      <w:pStyle w:val="Zhlav"/>
      <w:ind w:left="-1418" w:right="-1418"/>
      <w:jc w:val="center"/>
    </w:pPr>
    <w:r>
      <w:rPr>
        <w:noProof/>
        <w:lang w:eastAsia="cs-CZ"/>
      </w:rPr>
      <w:drawing>
        <wp:inline distT="0" distB="0" distL="0" distR="0">
          <wp:extent cx="7562850" cy="18192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819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46A9F"/>
    <w:multiLevelType w:val="multilevel"/>
    <w:tmpl w:val="6D1E7902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61"/>
    <w:rsid w:val="003B2F61"/>
    <w:rsid w:val="005C6E7B"/>
    <w:rsid w:val="00FF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A4E35"/>
  <w15:docId w15:val="{F19FBC34-AFE2-485A-866F-FFB93081B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Frutiger Linotype" w:hAnsi="Frutiger Linotype" w:cs="Frutiger Linotype"/>
      <w:color w:val="00000A"/>
      <w:szCs w:val="18"/>
      <w:lang w:eastAsia="zh-CN"/>
    </w:rPr>
  </w:style>
  <w:style w:type="paragraph" w:styleId="Nadpis1">
    <w:name w:val="heading 1"/>
    <w:basedOn w:val="Normln"/>
    <w:qFormat/>
    <w:pPr>
      <w:numPr>
        <w:numId w:val="1"/>
      </w:numPr>
      <w:spacing w:before="280" w:after="280"/>
      <w:outlineLvl w:val="0"/>
    </w:pPr>
    <w:rPr>
      <w:b/>
      <w:bCs/>
      <w:szCs w:val="20"/>
    </w:rPr>
  </w:style>
  <w:style w:type="paragraph" w:styleId="Nadpis2">
    <w:name w:val="heading 2"/>
    <w:basedOn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9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Frutiger Linotype" w:eastAsia="Times New Roman" w:hAnsi="Frutiger Linotype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  <w:lang w:val="cs-CZ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styleId="Normlnweb">
    <w:name w:val="Normal (Web)"/>
    <w:basedOn w:val="Normln"/>
    <w:qFormat/>
    <w:pPr>
      <w:spacing w:before="280" w:after="119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3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424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Krahulcová</dc:creator>
  <dc:description/>
  <cp:lastModifiedBy>sekretariat</cp:lastModifiedBy>
  <cp:revision>13</cp:revision>
  <cp:lastPrinted>2018-06-04T13:41:00Z</cp:lastPrinted>
  <dcterms:created xsi:type="dcterms:W3CDTF">2018-06-04T09:51:00Z</dcterms:created>
  <dcterms:modified xsi:type="dcterms:W3CDTF">2018-12-13T14:31:00Z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