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79" w:rsidRPr="007A726E" w:rsidRDefault="00694B79" w:rsidP="00694B79">
      <w:pPr>
        <w:jc w:val="center"/>
        <w:rPr>
          <w:rFonts w:ascii="Arial" w:hAnsi="Arial"/>
          <w:b/>
          <w:sz w:val="32"/>
          <w:szCs w:val="32"/>
        </w:rPr>
      </w:pPr>
      <w:r w:rsidRPr="007A726E">
        <w:rPr>
          <w:rFonts w:ascii="Arial" w:hAnsi="Arial"/>
          <w:b/>
          <w:sz w:val="32"/>
          <w:szCs w:val="32"/>
        </w:rPr>
        <w:t>Technick</w:t>
      </w:r>
      <w:r w:rsidR="00824A9B">
        <w:rPr>
          <w:rFonts w:ascii="Arial" w:hAnsi="Arial"/>
          <w:b/>
          <w:sz w:val="32"/>
          <w:szCs w:val="32"/>
        </w:rPr>
        <w:t>á</w:t>
      </w:r>
      <w:r w:rsidRPr="007A726E">
        <w:rPr>
          <w:rFonts w:ascii="Arial" w:hAnsi="Arial"/>
          <w:b/>
          <w:sz w:val="32"/>
          <w:szCs w:val="32"/>
        </w:rPr>
        <w:t xml:space="preserve"> specifikace</w:t>
      </w:r>
    </w:p>
    <w:p w:rsidR="00694B79" w:rsidRPr="007A726E" w:rsidRDefault="00694B79" w:rsidP="00694B79">
      <w:pPr>
        <w:pStyle w:val="Nadpis1"/>
        <w:keepLines/>
        <w:tabs>
          <w:tab w:val="clear" w:pos="360"/>
        </w:tabs>
        <w:suppressAutoHyphens w:val="0"/>
        <w:spacing w:before="0" w:after="0" w:line="259" w:lineRule="auto"/>
        <w:ind w:left="-227" w:hanging="57"/>
        <w:jc w:val="left"/>
      </w:pPr>
      <w:r w:rsidRPr="007A726E">
        <w:t>Úvod</w:t>
      </w:r>
    </w:p>
    <w:p w:rsidR="00694B79" w:rsidRDefault="00694B79" w:rsidP="00434762">
      <w:pPr>
        <w:ind w:left="-284" w:right="-284" w:firstLine="0"/>
        <w:rPr>
          <w:rFonts w:ascii="Arial" w:eastAsiaTheme="minorHAnsi" w:hAnsi="Arial"/>
          <w:noProof/>
          <w:szCs w:val="22"/>
          <w:lang w:eastAsia="en-US"/>
        </w:rPr>
      </w:pPr>
      <w:r w:rsidRPr="007A726E">
        <w:rPr>
          <w:rFonts w:ascii="Arial" w:eastAsiaTheme="minorHAnsi" w:hAnsi="Arial"/>
          <w:noProof/>
          <w:szCs w:val="22"/>
          <w:lang w:eastAsia="en-US"/>
        </w:rPr>
        <w:t>Obsahem a cílem dodávky je vytvoření nového Intranetu České obchodní inspekce (dále jen „ČOI“) náhradou za současně používanou verzi řešení. Nový návrh bude splňovat požadavky na vnitřní moderní publikační a redakční systém uspokojující požadavky zaměstnanců ČOI. Současný Intranet ČOI je provozován v prostředí MS SharePoint 2007</w:t>
      </w:r>
      <w:r w:rsidR="00860422" w:rsidRPr="007A726E">
        <w:rPr>
          <w:rFonts w:ascii="Arial" w:eastAsiaTheme="minorHAnsi" w:hAnsi="Arial"/>
          <w:noProof/>
          <w:szCs w:val="22"/>
          <w:lang w:eastAsia="en-US"/>
        </w:rPr>
        <w:t xml:space="preserve">, nové řešení bude provozováno v prostředí MS SharePoint 2016. </w:t>
      </w:r>
    </w:p>
    <w:p w:rsidR="007A726E" w:rsidRPr="007A726E" w:rsidRDefault="007A726E" w:rsidP="00860422">
      <w:pPr>
        <w:ind w:left="-284" w:right="-284" w:firstLine="0"/>
        <w:jc w:val="left"/>
        <w:rPr>
          <w:rFonts w:ascii="Arial" w:hAnsi="Arial"/>
          <w:szCs w:val="24"/>
        </w:rPr>
      </w:pPr>
    </w:p>
    <w:p w:rsidR="00694B79" w:rsidRPr="007A726E" w:rsidRDefault="005B4E41" w:rsidP="00694B79">
      <w:pPr>
        <w:pStyle w:val="Nadpis1"/>
        <w:keepLines/>
        <w:tabs>
          <w:tab w:val="clear" w:pos="360"/>
        </w:tabs>
        <w:suppressAutoHyphens w:val="0"/>
        <w:spacing w:before="0" w:after="0" w:line="259" w:lineRule="auto"/>
        <w:ind w:left="-227" w:hanging="57"/>
        <w:jc w:val="left"/>
      </w:pPr>
      <w:r w:rsidRPr="007A726E">
        <w:t>Fáze dodávky</w:t>
      </w:r>
    </w:p>
    <w:p w:rsidR="00694B79" w:rsidRPr="007A726E" w:rsidRDefault="00694B79" w:rsidP="00694B79">
      <w:pPr>
        <w:rPr>
          <w:rFonts w:ascii="Arial" w:hAnsi="Arial"/>
        </w:rPr>
      </w:pPr>
      <w:r w:rsidRPr="007A726E">
        <w:rPr>
          <w:rFonts w:ascii="Arial" w:hAnsi="Arial"/>
        </w:rPr>
        <w:t>Dodávka řešení bude zahrnovat tyto jednotlivé fáze:</w:t>
      </w:r>
    </w:p>
    <w:p w:rsidR="00694B79" w:rsidRPr="007A726E" w:rsidRDefault="00694B79" w:rsidP="007E7CDD">
      <w:pPr>
        <w:pStyle w:val="Odstavecseseznamem"/>
        <w:spacing w:after="0"/>
        <w:ind w:left="436"/>
        <w:rPr>
          <w:rFonts w:ascii="Arial" w:hAnsi="Arial" w:cs="Arial"/>
        </w:rPr>
      </w:pPr>
    </w:p>
    <w:p w:rsidR="0076624D" w:rsidRPr="007A726E" w:rsidRDefault="00005E04" w:rsidP="00005E04">
      <w:pPr>
        <w:pStyle w:val="Odstavecseseznamem"/>
        <w:numPr>
          <w:ilvl w:val="0"/>
          <w:numId w:val="39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</w:rPr>
        <w:t>dodávka licence zahrnuje</w:t>
      </w:r>
      <w:r w:rsidR="004F3E26" w:rsidRPr="007A726E">
        <w:rPr>
          <w:rFonts w:ascii="Arial" w:hAnsi="Arial" w:cs="Arial"/>
        </w:rPr>
        <w:t xml:space="preserve"> zejména</w:t>
      </w:r>
      <w:r w:rsidRPr="007A726E">
        <w:rPr>
          <w:rFonts w:ascii="Arial" w:hAnsi="Arial" w:cs="Arial"/>
        </w:rPr>
        <w:t>: analýzu</w:t>
      </w:r>
      <w:r w:rsidR="00694B79" w:rsidRPr="007A726E">
        <w:rPr>
          <w:rFonts w:ascii="Arial" w:hAnsi="Arial" w:cs="Arial"/>
        </w:rPr>
        <w:t xml:space="preserve"> návrhu řešení (návr</w:t>
      </w:r>
      <w:r w:rsidR="00F73249" w:rsidRPr="007A726E">
        <w:rPr>
          <w:rFonts w:ascii="Arial" w:hAnsi="Arial" w:cs="Arial"/>
        </w:rPr>
        <w:t xml:space="preserve">h </w:t>
      </w:r>
      <w:r w:rsidR="004F3E26" w:rsidRPr="007A726E">
        <w:rPr>
          <w:rFonts w:ascii="Arial" w:hAnsi="Arial" w:cs="Arial"/>
        </w:rPr>
        <w:t xml:space="preserve">grafické </w:t>
      </w:r>
      <w:r w:rsidR="00F73249" w:rsidRPr="007A726E">
        <w:rPr>
          <w:rFonts w:ascii="Arial" w:hAnsi="Arial" w:cs="Arial"/>
        </w:rPr>
        <w:t>struktury</w:t>
      </w:r>
      <w:r w:rsidR="0076624D" w:rsidRPr="007A726E">
        <w:rPr>
          <w:rFonts w:ascii="Arial" w:hAnsi="Arial" w:cs="Arial"/>
        </w:rPr>
        <w:t xml:space="preserve"> jednotlivých webů</w:t>
      </w:r>
      <w:r w:rsidR="00F73249" w:rsidRPr="007A726E">
        <w:rPr>
          <w:rFonts w:ascii="Arial" w:hAnsi="Arial" w:cs="Arial"/>
        </w:rPr>
        <w:t xml:space="preserve">, </w:t>
      </w:r>
      <w:r w:rsidR="00694B79" w:rsidRPr="007A726E">
        <w:rPr>
          <w:rFonts w:ascii="Arial" w:hAnsi="Arial" w:cs="Arial"/>
        </w:rPr>
        <w:t>návrh stránek</w:t>
      </w:r>
      <w:r w:rsidR="00F73249" w:rsidRPr="007A726E">
        <w:rPr>
          <w:rFonts w:ascii="Arial" w:hAnsi="Arial" w:cs="Arial"/>
        </w:rPr>
        <w:t xml:space="preserve"> odpovídaj</w:t>
      </w:r>
      <w:r w:rsidR="0076624D" w:rsidRPr="007A726E">
        <w:rPr>
          <w:rFonts w:ascii="Arial" w:hAnsi="Arial" w:cs="Arial"/>
        </w:rPr>
        <w:t>ící schválené korporátní identitě</w:t>
      </w:r>
      <w:r w:rsidR="00694B79" w:rsidRPr="007A726E">
        <w:rPr>
          <w:rFonts w:ascii="Arial" w:hAnsi="Arial" w:cs="Arial"/>
        </w:rPr>
        <w:t xml:space="preserve">, </w:t>
      </w:r>
      <w:r w:rsidR="007E7CDD" w:rsidRPr="007A726E">
        <w:rPr>
          <w:rFonts w:ascii="Arial" w:hAnsi="Arial" w:cs="Arial"/>
        </w:rPr>
        <w:t>navigace</w:t>
      </w:r>
      <w:r w:rsidR="00694B79" w:rsidRPr="007A726E">
        <w:rPr>
          <w:rFonts w:ascii="Arial" w:hAnsi="Arial" w:cs="Arial"/>
        </w:rPr>
        <w:t>, řízení přístupů),</w:t>
      </w:r>
      <w:r w:rsidRPr="007A726E">
        <w:rPr>
          <w:rFonts w:ascii="Arial" w:hAnsi="Arial" w:cs="Arial"/>
        </w:rPr>
        <w:t xml:space="preserve"> </w:t>
      </w:r>
      <w:r w:rsidR="004F3E26" w:rsidRPr="007A726E">
        <w:rPr>
          <w:rFonts w:ascii="Arial" w:hAnsi="Arial" w:cs="Arial"/>
        </w:rPr>
        <w:t>analýza, mapování a migrace původních dat, příprava testovacího prostředí, schvalovací workflow, návrh publikačního systému, implementace všech webů,</w:t>
      </w:r>
    </w:p>
    <w:p w:rsidR="00F64CD2" w:rsidRPr="00284779" w:rsidRDefault="00005E04" w:rsidP="00005E04">
      <w:pPr>
        <w:pStyle w:val="Odstavecseseznamem"/>
        <w:numPr>
          <w:ilvl w:val="0"/>
          <w:numId w:val="39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</w:rPr>
        <w:t>implementace zahrnuje:</w:t>
      </w:r>
      <w:r w:rsidR="004F3E26" w:rsidRPr="007A726E">
        <w:rPr>
          <w:rFonts w:ascii="Arial" w:hAnsi="Arial" w:cs="Arial"/>
        </w:rPr>
        <w:t xml:space="preserve"> </w:t>
      </w:r>
      <w:r w:rsidRPr="007A726E">
        <w:rPr>
          <w:rFonts w:ascii="Arial" w:hAnsi="Arial" w:cs="Arial"/>
        </w:rPr>
        <w:t xml:space="preserve"> </w:t>
      </w:r>
      <w:r w:rsidR="0076624D" w:rsidRPr="007A726E">
        <w:rPr>
          <w:rFonts w:ascii="Arial" w:hAnsi="Arial" w:cs="Arial"/>
        </w:rPr>
        <w:t xml:space="preserve">instalace a základní konfigurace cílového prostředí, testování jednotlivých celků, dodávku provozní, programátorské, uživatelské a </w:t>
      </w:r>
      <w:r w:rsidR="0076624D" w:rsidRPr="00284779">
        <w:rPr>
          <w:rFonts w:ascii="Arial" w:hAnsi="Arial" w:cs="Arial"/>
        </w:rPr>
        <w:t>bezpečnostní dokumentace, zkušební provoz, ostrý provoz</w:t>
      </w:r>
      <w:r w:rsidR="004F3E26" w:rsidRPr="00284779">
        <w:rPr>
          <w:rFonts w:ascii="Arial" w:hAnsi="Arial" w:cs="Arial"/>
        </w:rPr>
        <w:t>,</w:t>
      </w:r>
    </w:p>
    <w:p w:rsidR="007A726E" w:rsidRPr="00284779" w:rsidRDefault="007A726E" w:rsidP="00005E04">
      <w:pPr>
        <w:pStyle w:val="Odstavecseseznamem"/>
        <w:numPr>
          <w:ilvl w:val="0"/>
          <w:numId w:val="39"/>
        </w:numPr>
        <w:spacing w:after="0"/>
        <w:rPr>
          <w:rFonts w:ascii="Arial" w:hAnsi="Arial" w:cs="Arial"/>
        </w:rPr>
      </w:pPr>
      <w:r w:rsidRPr="00284779">
        <w:rPr>
          <w:rFonts w:ascii="Arial" w:hAnsi="Arial" w:cs="Arial"/>
        </w:rPr>
        <w:t>školení uživatelů v rozsahu 2 x 8 hodin, administrátorů v rozsahu 2 x 8 hodin</w:t>
      </w:r>
    </w:p>
    <w:p w:rsidR="00694B79" w:rsidRPr="007A726E" w:rsidRDefault="00284779" w:rsidP="00D979F1">
      <w:pPr>
        <w:pStyle w:val="Odstavecseseznamem"/>
        <w:numPr>
          <w:ilvl w:val="0"/>
          <w:numId w:val="39"/>
        </w:numPr>
        <w:spacing w:after="0"/>
        <w:rPr>
          <w:rFonts w:ascii="Arial" w:hAnsi="Arial" w:cs="Arial"/>
        </w:rPr>
      </w:pPr>
      <w:r w:rsidRPr="00284779">
        <w:rPr>
          <w:rFonts w:ascii="Arial" w:hAnsi="Arial" w:cs="Arial"/>
        </w:rPr>
        <w:t xml:space="preserve">servisní </w:t>
      </w:r>
      <w:r w:rsidR="00AD47E6" w:rsidRPr="00284779">
        <w:rPr>
          <w:rFonts w:ascii="Arial" w:hAnsi="Arial" w:cs="Arial"/>
        </w:rPr>
        <w:t xml:space="preserve">podpora produktu </w:t>
      </w:r>
      <w:r w:rsidRPr="00284779">
        <w:rPr>
          <w:rFonts w:ascii="Arial" w:hAnsi="Arial" w:cs="Arial"/>
        </w:rPr>
        <w:t xml:space="preserve">vč. dílčích úprav dle požadavků zadavatele na </w:t>
      </w:r>
      <w:r w:rsidR="00AD47E6" w:rsidRPr="00284779">
        <w:rPr>
          <w:rFonts w:ascii="Arial" w:hAnsi="Arial" w:cs="Arial"/>
        </w:rPr>
        <w:t>období 36</w:t>
      </w:r>
      <w:r w:rsidR="00F64CD2" w:rsidRPr="00284779">
        <w:rPr>
          <w:rFonts w:ascii="Arial" w:hAnsi="Arial" w:cs="Arial"/>
        </w:rPr>
        <w:t xml:space="preserve"> měsíců</w:t>
      </w:r>
      <w:r>
        <w:rPr>
          <w:rFonts w:ascii="Arial" w:hAnsi="Arial" w:cs="Arial"/>
        </w:rPr>
        <w:t xml:space="preserve"> po uvedení produktu do ostrého provozu</w:t>
      </w:r>
      <w:r w:rsidR="00694B79" w:rsidRPr="00284779">
        <w:rPr>
          <w:rFonts w:ascii="Arial" w:hAnsi="Arial" w:cs="Arial"/>
        </w:rPr>
        <w:t>.</w:t>
      </w:r>
      <w:r w:rsidR="00694B79" w:rsidRPr="007A726E">
        <w:rPr>
          <w:rFonts w:ascii="Arial" w:hAnsi="Arial" w:cs="Arial"/>
        </w:rPr>
        <w:br/>
      </w:r>
    </w:p>
    <w:p w:rsidR="00694B79" w:rsidRPr="007A726E" w:rsidRDefault="00694B79" w:rsidP="00694B79">
      <w:pPr>
        <w:pStyle w:val="Nadpis1"/>
        <w:keepLines/>
        <w:tabs>
          <w:tab w:val="clear" w:pos="360"/>
        </w:tabs>
        <w:suppressAutoHyphens w:val="0"/>
        <w:spacing w:before="0" w:after="0" w:line="259" w:lineRule="auto"/>
        <w:ind w:left="-227" w:hanging="57"/>
        <w:jc w:val="left"/>
      </w:pPr>
      <w:r w:rsidRPr="007A726E">
        <w:t>Obecné technické požadavky na publikační systém</w:t>
      </w:r>
    </w:p>
    <w:p w:rsidR="00694B79" w:rsidRPr="007A726E" w:rsidRDefault="00694B79" w:rsidP="00694B79">
      <w:pPr>
        <w:rPr>
          <w:rFonts w:ascii="Arial" w:hAnsi="Arial"/>
        </w:rPr>
      </w:pPr>
      <w:r w:rsidRPr="007A726E">
        <w:rPr>
          <w:rFonts w:ascii="Arial" w:hAnsi="Arial"/>
        </w:rPr>
        <w:t>Dodávka řešení bude splňovat tyto požadavky:</w:t>
      </w:r>
    </w:p>
    <w:p w:rsidR="00694B79" w:rsidRPr="007A726E" w:rsidRDefault="00694B79" w:rsidP="00694B79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</w:rPr>
        <w:t xml:space="preserve">jednoduchost, intuitivní </w:t>
      </w:r>
      <w:r w:rsidR="003A0F74" w:rsidRPr="007A726E">
        <w:rPr>
          <w:rFonts w:ascii="Arial" w:hAnsi="Arial" w:cs="Arial"/>
        </w:rPr>
        <w:t xml:space="preserve">(friendly) </w:t>
      </w:r>
      <w:r w:rsidRPr="007A726E">
        <w:rPr>
          <w:rFonts w:ascii="Arial" w:hAnsi="Arial" w:cs="Arial"/>
        </w:rPr>
        <w:t>ovládání správy obsahu bez znalosti jazyka HTML,</w:t>
      </w:r>
    </w:p>
    <w:p w:rsidR="00694B79" w:rsidRPr="007A726E" w:rsidRDefault="00694B79" w:rsidP="00694B79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</w:rPr>
        <w:t>oddělená správa obsahu a grafiky,</w:t>
      </w:r>
    </w:p>
    <w:p w:rsidR="00694B79" w:rsidRPr="007A726E" w:rsidRDefault="00694B79" w:rsidP="00694B79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</w:rPr>
        <w:t>fulltextové vyhledávání,</w:t>
      </w:r>
    </w:p>
    <w:p w:rsidR="00694B79" w:rsidRPr="007A726E" w:rsidRDefault="00694B79" w:rsidP="00694B79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</w:rPr>
        <w:t>modularita a otevřenost,</w:t>
      </w:r>
    </w:p>
    <w:p w:rsidR="00694B79" w:rsidRPr="007A726E" w:rsidRDefault="00694B79" w:rsidP="00694B79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</w:rPr>
        <w:t>administrace přístupových oprávnění (role administrátor, uživatel, skupina uživatelů),</w:t>
      </w:r>
    </w:p>
    <w:p w:rsidR="00694B79" w:rsidRPr="007A726E" w:rsidRDefault="00694B79" w:rsidP="00694B79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</w:rPr>
        <w:t>podpora standardů dle pravidel W3C,</w:t>
      </w:r>
    </w:p>
    <w:p w:rsidR="00694B79" w:rsidRPr="007A726E" w:rsidRDefault="00694B79" w:rsidP="00694B79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</w:rPr>
        <w:t>notifikační maily, SMS zprávy určeným příjemcům,</w:t>
      </w:r>
    </w:p>
    <w:p w:rsidR="00694B79" w:rsidRPr="007A726E" w:rsidRDefault="00694B79" w:rsidP="00694B79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</w:rPr>
        <w:t>řízení obsahu v čase (stažení dat, publikace, archivace apod),</w:t>
      </w:r>
    </w:p>
    <w:p w:rsidR="00694B79" w:rsidRPr="007A726E" w:rsidRDefault="001018BA" w:rsidP="00694B79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</w:rPr>
        <w:t xml:space="preserve">jednoúrovňový </w:t>
      </w:r>
      <w:r w:rsidR="00694B79" w:rsidRPr="007A726E">
        <w:rPr>
          <w:rFonts w:ascii="Arial" w:hAnsi="Arial" w:cs="Arial"/>
        </w:rPr>
        <w:t xml:space="preserve">schvalovací proces </w:t>
      </w:r>
      <w:r w:rsidRPr="007A726E">
        <w:rPr>
          <w:rFonts w:ascii="Arial" w:hAnsi="Arial" w:cs="Arial"/>
        </w:rPr>
        <w:t xml:space="preserve">(schvaluje přímý nadřízený) </w:t>
      </w:r>
      <w:r w:rsidR="00694B79" w:rsidRPr="007A726E">
        <w:rPr>
          <w:rFonts w:ascii="Arial" w:hAnsi="Arial" w:cs="Arial"/>
        </w:rPr>
        <w:t>před publikací obsahu (redakční korektura)</w:t>
      </w:r>
      <w:r w:rsidR="004E6BD1" w:rsidRPr="007A726E">
        <w:rPr>
          <w:rFonts w:ascii="Arial" w:hAnsi="Arial" w:cs="Arial"/>
        </w:rPr>
        <w:t xml:space="preserve"> s možností definice přesného data a času publikace</w:t>
      </w:r>
      <w:r w:rsidR="00694B79" w:rsidRPr="007A726E">
        <w:rPr>
          <w:rFonts w:ascii="Arial" w:hAnsi="Arial" w:cs="Arial"/>
        </w:rPr>
        <w:t>,</w:t>
      </w:r>
    </w:p>
    <w:p w:rsidR="004E6BD1" w:rsidRPr="007A726E" w:rsidRDefault="00694B79" w:rsidP="00694B79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</w:rPr>
        <w:t>mapa serveru, odpadkový koš pro smazaný obsah, statistika návštěvnosti</w:t>
      </w:r>
      <w:r w:rsidR="004E6BD1" w:rsidRPr="007A726E">
        <w:rPr>
          <w:rFonts w:ascii="Arial" w:hAnsi="Arial" w:cs="Arial"/>
        </w:rPr>
        <w:t>,</w:t>
      </w:r>
    </w:p>
    <w:p w:rsidR="004E6BD1" w:rsidRPr="007A726E" w:rsidRDefault="00B51D06" w:rsidP="00B51D06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</w:rPr>
        <w:t>návrh šablon odpovídající obsahu Intranetu, j</w:t>
      </w:r>
      <w:r w:rsidR="004E6BD1" w:rsidRPr="007A726E">
        <w:rPr>
          <w:rFonts w:ascii="Arial" w:hAnsi="Arial" w:cs="Arial"/>
        </w:rPr>
        <w:t>ednotlivé šablony budou mít možnost přidat miniaturu, přílohy, obrázky nebo video stream</w:t>
      </w:r>
      <w:r w:rsidRPr="007A726E">
        <w:rPr>
          <w:rFonts w:ascii="Arial" w:hAnsi="Arial" w:cs="Arial"/>
        </w:rPr>
        <w:t>,</w:t>
      </w:r>
    </w:p>
    <w:p w:rsidR="00B51D06" w:rsidRPr="007A726E" w:rsidRDefault="00B51D06" w:rsidP="00B51D06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</w:rPr>
        <w:t>v</w:t>
      </w:r>
      <w:r w:rsidR="00DE1671" w:rsidRPr="007A726E">
        <w:rPr>
          <w:rFonts w:ascii="Arial" w:hAnsi="Arial" w:cs="Arial"/>
        </w:rPr>
        <w:t>e vhodné míře</w:t>
      </w:r>
      <w:r w:rsidRPr="007A726E">
        <w:rPr>
          <w:rFonts w:ascii="Arial" w:hAnsi="Arial" w:cs="Arial"/>
        </w:rPr>
        <w:t xml:space="preserve"> by grafický návrh stránek Intranetu ČOI měl „zdědit“ vlastnosti </w:t>
      </w:r>
      <w:r w:rsidR="00DE1671" w:rsidRPr="007A726E">
        <w:rPr>
          <w:rFonts w:ascii="Arial" w:hAnsi="Arial" w:cs="Arial"/>
        </w:rPr>
        <w:t xml:space="preserve">(např. </w:t>
      </w:r>
      <w:r w:rsidR="00911733" w:rsidRPr="007A726E">
        <w:rPr>
          <w:rFonts w:ascii="Arial" w:hAnsi="Arial" w:cs="Arial"/>
        </w:rPr>
        <w:t xml:space="preserve">vybrané </w:t>
      </w:r>
      <w:r w:rsidR="00DE1671" w:rsidRPr="007A726E">
        <w:rPr>
          <w:rFonts w:ascii="Arial" w:hAnsi="Arial" w:cs="Arial"/>
        </w:rPr>
        <w:t>šablony,</w:t>
      </w:r>
      <w:r w:rsidR="00F73249" w:rsidRPr="007A726E">
        <w:rPr>
          <w:rFonts w:ascii="Arial" w:hAnsi="Arial" w:cs="Arial"/>
        </w:rPr>
        <w:t xml:space="preserve"> formuláře, vzory,</w:t>
      </w:r>
      <w:r w:rsidR="00DE1671" w:rsidRPr="007A726E">
        <w:rPr>
          <w:rFonts w:ascii="Arial" w:hAnsi="Arial" w:cs="Arial"/>
        </w:rPr>
        <w:t xml:space="preserve"> logo organizace</w:t>
      </w:r>
      <w:r w:rsidR="00911733" w:rsidRPr="007A726E">
        <w:rPr>
          <w:rFonts w:ascii="Arial" w:hAnsi="Arial" w:cs="Arial"/>
        </w:rPr>
        <w:t>,…</w:t>
      </w:r>
      <w:r w:rsidR="00DE1671" w:rsidRPr="007A726E">
        <w:rPr>
          <w:rFonts w:ascii="Arial" w:hAnsi="Arial" w:cs="Arial"/>
        </w:rPr>
        <w:t xml:space="preserve">), </w:t>
      </w:r>
      <w:r w:rsidRPr="007A726E">
        <w:rPr>
          <w:rFonts w:ascii="Arial" w:hAnsi="Arial" w:cs="Arial"/>
        </w:rPr>
        <w:t xml:space="preserve">případně obsah </w:t>
      </w:r>
      <w:r w:rsidR="00DE1671" w:rsidRPr="007A726E">
        <w:rPr>
          <w:rFonts w:ascii="Arial" w:hAnsi="Arial" w:cs="Arial"/>
        </w:rPr>
        <w:t xml:space="preserve">(volná systemizovaná místa) </w:t>
      </w:r>
      <w:r w:rsidRPr="007A726E">
        <w:rPr>
          <w:rFonts w:ascii="Arial" w:hAnsi="Arial" w:cs="Arial"/>
        </w:rPr>
        <w:t>webových stránek (Internet ČOI)</w:t>
      </w:r>
      <w:r w:rsidR="00DE1671" w:rsidRPr="007A726E">
        <w:rPr>
          <w:rFonts w:ascii="Arial" w:hAnsi="Arial" w:cs="Arial"/>
        </w:rPr>
        <w:t>.</w:t>
      </w:r>
    </w:p>
    <w:p w:rsidR="004E6BD1" w:rsidRPr="007A726E" w:rsidRDefault="004E6BD1" w:rsidP="004E6BD1">
      <w:pPr>
        <w:ind w:firstLine="0"/>
        <w:rPr>
          <w:rFonts w:ascii="Arial" w:eastAsiaTheme="minorHAnsi" w:hAnsi="Arial"/>
          <w:noProof/>
          <w:szCs w:val="22"/>
          <w:lang w:eastAsia="en-US"/>
        </w:rPr>
      </w:pPr>
    </w:p>
    <w:p w:rsidR="00694B79" w:rsidRPr="007A726E" w:rsidRDefault="00694B79" w:rsidP="00694B79">
      <w:pPr>
        <w:pStyle w:val="Nadpis1"/>
        <w:keepLines/>
        <w:tabs>
          <w:tab w:val="clear" w:pos="360"/>
        </w:tabs>
        <w:suppressAutoHyphens w:val="0"/>
        <w:spacing w:before="0" w:after="0" w:line="259" w:lineRule="auto"/>
        <w:ind w:left="-227" w:hanging="57"/>
        <w:jc w:val="left"/>
      </w:pPr>
      <w:r w:rsidRPr="007A726E">
        <w:lastRenderedPageBreak/>
        <w:t>Konkrétní požadavky na obsah</w:t>
      </w:r>
    </w:p>
    <w:p w:rsidR="00694B79" w:rsidRPr="007A726E" w:rsidRDefault="00694B79" w:rsidP="00694B79">
      <w:pPr>
        <w:rPr>
          <w:rFonts w:ascii="Arial" w:hAnsi="Arial"/>
        </w:rPr>
      </w:pPr>
      <w:r w:rsidRPr="007A726E">
        <w:rPr>
          <w:rFonts w:ascii="Arial" w:hAnsi="Arial"/>
        </w:rPr>
        <w:t>Obec</w:t>
      </w:r>
      <w:r w:rsidR="00CE58DF" w:rsidRPr="007A726E">
        <w:rPr>
          <w:rFonts w:ascii="Arial" w:hAnsi="Arial"/>
        </w:rPr>
        <w:t>ně bude Intranet ČOI členěn na 3</w:t>
      </w:r>
      <w:r w:rsidRPr="007A726E">
        <w:rPr>
          <w:rFonts w:ascii="Arial" w:hAnsi="Arial"/>
        </w:rPr>
        <w:t xml:space="preserve"> sekce: organizační</w:t>
      </w:r>
      <w:r w:rsidR="00CE58DF" w:rsidRPr="007A726E">
        <w:rPr>
          <w:rFonts w:ascii="Arial" w:hAnsi="Arial"/>
        </w:rPr>
        <w:t>,</w:t>
      </w:r>
      <w:r w:rsidRPr="007A726E">
        <w:rPr>
          <w:rFonts w:ascii="Arial" w:hAnsi="Arial"/>
        </w:rPr>
        <w:t xml:space="preserve"> procesní</w:t>
      </w:r>
      <w:r w:rsidR="00CE58DF" w:rsidRPr="007A726E">
        <w:rPr>
          <w:rFonts w:ascii="Arial" w:hAnsi="Arial"/>
        </w:rPr>
        <w:t xml:space="preserve"> a web zaměstnance</w:t>
      </w:r>
      <w:r w:rsidR="005B4E41" w:rsidRPr="007A726E">
        <w:rPr>
          <w:rFonts w:ascii="Arial" w:hAnsi="Arial"/>
        </w:rPr>
        <w:t>:</w:t>
      </w:r>
    </w:p>
    <w:p w:rsidR="005B4E41" w:rsidRPr="007A726E" w:rsidRDefault="005B4E41" w:rsidP="00694B79">
      <w:pPr>
        <w:rPr>
          <w:rFonts w:ascii="Arial" w:hAnsi="Arial"/>
        </w:rPr>
      </w:pPr>
    </w:p>
    <w:p w:rsidR="00694B79" w:rsidRPr="007A726E" w:rsidRDefault="00694B79" w:rsidP="00BE34B0">
      <w:pPr>
        <w:pStyle w:val="Nadpis2"/>
        <w:rPr>
          <w:rFonts w:ascii="Arial" w:hAnsi="Arial" w:cs="Arial"/>
        </w:rPr>
      </w:pPr>
      <w:r w:rsidRPr="007A726E">
        <w:rPr>
          <w:rFonts w:ascii="Arial" w:hAnsi="Arial" w:cs="Arial"/>
        </w:rPr>
        <w:t>Sekce organizační</w:t>
      </w:r>
    </w:p>
    <w:p w:rsidR="00694B79" w:rsidRPr="007A726E" w:rsidRDefault="00B13300" w:rsidP="00694B79">
      <w:pPr>
        <w:ind w:left="567"/>
        <w:rPr>
          <w:rFonts w:ascii="Arial" w:hAnsi="Arial"/>
        </w:rPr>
      </w:pPr>
      <w:r w:rsidRPr="007A726E">
        <w:rPr>
          <w:rFonts w:ascii="Arial" w:hAnsi="Arial"/>
        </w:rPr>
        <w:t>Má celkem 15</w:t>
      </w:r>
      <w:r w:rsidR="00694B79" w:rsidRPr="007A726E">
        <w:rPr>
          <w:rFonts w:ascii="Arial" w:hAnsi="Arial"/>
        </w:rPr>
        <w:t xml:space="preserve"> organizačních webů: Ústřední ředitel ČOI, Kancelář úřadu, Odbor spotřebitelského poradenství, Oddělení právní, Odbor ekonomický, Oddělení personální, Odbor metodiky a podpory kontroly, Oddělení podatelny, Inspektoráty</w:t>
      </w:r>
      <w:r w:rsidR="00DE1671" w:rsidRPr="007A726E">
        <w:rPr>
          <w:rFonts w:ascii="Arial" w:hAnsi="Arial"/>
        </w:rPr>
        <w:t xml:space="preserve"> ČOI (7).</w:t>
      </w:r>
    </w:p>
    <w:p w:rsidR="00694B79" w:rsidRPr="007A726E" w:rsidRDefault="00DE1671" w:rsidP="00694B79">
      <w:pPr>
        <w:ind w:firstLine="0"/>
        <w:rPr>
          <w:rFonts w:ascii="Arial" w:hAnsi="Arial"/>
        </w:rPr>
      </w:pPr>
      <w:r w:rsidRPr="007A726E">
        <w:rPr>
          <w:rFonts w:ascii="Arial" w:hAnsi="Arial"/>
        </w:rPr>
        <w:t xml:space="preserve">        Každý z těchto </w:t>
      </w:r>
      <w:r w:rsidR="00B13300" w:rsidRPr="007A726E">
        <w:rPr>
          <w:rFonts w:ascii="Arial" w:hAnsi="Arial"/>
        </w:rPr>
        <w:t>15</w:t>
      </w:r>
      <w:r w:rsidR="00694B79" w:rsidRPr="007A726E">
        <w:rPr>
          <w:rFonts w:ascii="Arial" w:hAnsi="Arial"/>
        </w:rPr>
        <w:t xml:space="preserve"> webů obsahuje informaci:</w:t>
      </w:r>
    </w:p>
    <w:p w:rsidR="00694B79" w:rsidRPr="007A726E" w:rsidRDefault="00694B79" w:rsidP="00694B79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</w:rPr>
        <w:t>Organizační členění,</w:t>
      </w:r>
    </w:p>
    <w:p w:rsidR="00694B79" w:rsidRPr="007A726E" w:rsidRDefault="00694B79" w:rsidP="00694B79">
      <w:pPr>
        <w:pStyle w:val="Odstavecseseznamem"/>
        <w:numPr>
          <w:ilvl w:val="0"/>
          <w:numId w:val="41"/>
        </w:numPr>
        <w:spacing w:after="0"/>
        <w:ind w:right="-142"/>
        <w:rPr>
          <w:rFonts w:ascii="Arial" w:hAnsi="Arial" w:cs="Arial"/>
        </w:rPr>
      </w:pPr>
      <w:r w:rsidRPr="007A726E">
        <w:rPr>
          <w:rFonts w:ascii="Arial" w:hAnsi="Arial" w:cs="Arial"/>
        </w:rPr>
        <w:t>Seznam zaměstnanců (titul, jméno, příjmení, zařazení),</w:t>
      </w:r>
    </w:p>
    <w:p w:rsidR="00694B79" w:rsidRPr="007A726E" w:rsidRDefault="00694B79" w:rsidP="00694B79">
      <w:pPr>
        <w:pStyle w:val="Odstavecseseznamem"/>
        <w:numPr>
          <w:ilvl w:val="0"/>
          <w:numId w:val="41"/>
        </w:numPr>
        <w:spacing w:after="0"/>
        <w:ind w:right="-142"/>
        <w:rPr>
          <w:rFonts w:ascii="Arial" w:hAnsi="Arial" w:cs="Arial"/>
        </w:rPr>
      </w:pPr>
      <w:r w:rsidRPr="007A726E">
        <w:rPr>
          <w:rFonts w:ascii="Arial" w:hAnsi="Arial" w:cs="Arial"/>
        </w:rPr>
        <w:t xml:space="preserve">Příslušející služební, vnitřní předpisy: řády, </w:t>
      </w:r>
      <w:r w:rsidR="007A726E">
        <w:rPr>
          <w:rFonts w:ascii="Arial" w:hAnsi="Arial" w:cs="Arial"/>
        </w:rPr>
        <w:t>směrnice, opatření</w:t>
      </w:r>
    </w:p>
    <w:p w:rsidR="00694B79" w:rsidRPr="007A726E" w:rsidRDefault="00694B79" w:rsidP="00694B79">
      <w:pPr>
        <w:pStyle w:val="Odstavecseseznamem"/>
        <w:numPr>
          <w:ilvl w:val="0"/>
          <w:numId w:val="41"/>
        </w:numPr>
        <w:spacing w:after="0"/>
        <w:ind w:right="-142"/>
        <w:rPr>
          <w:rFonts w:ascii="Arial" w:hAnsi="Arial" w:cs="Arial"/>
        </w:rPr>
      </w:pPr>
      <w:r w:rsidRPr="007A726E">
        <w:rPr>
          <w:rFonts w:ascii="Arial" w:hAnsi="Arial" w:cs="Arial"/>
        </w:rPr>
        <w:t>Související legislativa (národní, evropská)</w:t>
      </w:r>
      <w:r w:rsidR="004E6BD1" w:rsidRPr="007A726E">
        <w:rPr>
          <w:rFonts w:ascii="Arial" w:hAnsi="Arial" w:cs="Arial"/>
        </w:rPr>
        <w:t>,</w:t>
      </w:r>
    </w:p>
    <w:p w:rsidR="00694B79" w:rsidRPr="007A726E" w:rsidRDefault="004E6BD1" w:rsidP="00694B79">
      <w:pPr>
        <w:pStyle w:val="Odstavecseseznamem"/>
        <w:numPr>
          <w:ilvl w:val="0"/>
          <w:numId w:val="41"/>
        </w:numPr>
        <w:spacing w:after="0"/>
        <w:ind w:right="-142"/>
        <w:rPr>
          <w:rFonts w:ascii="Arial" w:hAnsi="Arial" w:cs="Arial"/>
        </w:rPr>
      </w:pPr>
      <w:r w:rsidRPr="007A726E">
        <w:rPr>
          <w:rFonts w:ascii="Arial" w:hAnsi="Arial" w:cs="Arial"/>
        </w:rPr>
        <w:t>Diskusní fó</w:t>
      </w:r>
      <w:r w:rsidR="00694B79" w:rsidRPr="007A726E">
        <w:rPr>
          <w:rFonts w:ascii="Arial" w:hAnsi="Arial" w:cs="Arial"/>
        </w:rPr>
        <w:t>rum (připomínky, náměty)</w:t>
      </w:r>
      <w:r w:rsidRPr="007A726E">
        <w:rPr>
          <w:rFonts w:ascii="Arial" w:hAnsi="Arial" w:cs="Arial"/>
        </w:rPr>
        <w:t>,</w:t>
      </w:r>
    </w:p>
    <w:p w:rsidR="00694B79" w:rsidRPr="007A726E" w:rsidRDefault="00694B79" w:rsidP="00694B79">
      <w:pPr>
        <w:pStyle w:val="Odstavecseseznamem"/>
        <w:numPr>
          <w:ilvl w:val="0"/>
          <w:numId w:val="41"/>
        </w:numPr>
        <w:spacing w:after="0"/>
        <w:ind w:right="-142"/>
        <w:rPr>
          <w:rFonts w:ascii="Arial" w:hAnsi="Arial" w:cs="Arial"/>
        </w:rPr>
      </w:pPr>
      <w:r w:rsidRPr="007A726E">
        <w:rPr>
          <w:rFonts w:ascii="Arial" w:hAnsi="Arial" w:cs="Arial"/>
        </w:rPr>
        <w:t>Zápisy z jednání, pracovních porad,</w:t>
      </w:r>
    </w:p>
    <w:p w:rsidR="00694B79" w:rsidRPr="007A726E" w:rsidRDefault="00694B79" w:rsidP="00694B79">
      <w:pPr>
        <w:pStyle w:val="Odstavecseseznamem"/>
        <w:numPr>
          <w:ilvl w:val="0"/>
          <w:numId w:val="41"/>
        </w:numPr>
        <w:spacing w:after="0"/>
        <w:ind w:right="-142"/>
        <w:rPr>
          <w:rFonts w:ascii="Arial" w:hAnsi="Arial" w:cs="Arial"/>
        </w:rPr>
      </w:pPr>
      <w:r w:rsidRPr="007A726E">
        <w:rPr>
          <w:rFonts w:ascii="Arial" w:hAnsi="Arial" w:cs="Arial"/>
        </w:rPr>
        <w:t>Specifika.</w:t>
      </w:r>
    </w:p>
    <w:p w:rsidR="00694B79" w:rsidRPr="007A726E" w:rsidRDefault="00694B79" w:rsidP="00694B79">
      <w:pPr>
        <w:ind w:right="-142" w:firstLine="0"/>
        <w:rPr>
          <w:rFonts w:ascii="Arial" w:hAnsi="Arial"/>
        </w:rPr>
      </w:pPr>
    </w:p>
    <w:p w:rsidR="00694B79" w:rsidRPr="007A726E" w:rsidRDefault="00694B79" w:rsidP="00BE34B0">
      <w:pPr>
        <w:pStyle w:val="Nadpis2"/>
        <w:rPr>
          <w:rFonts w:ascii="Arial" w:hAnsi="Arial" w:cs="Arial"/>
        </w:rPr>
      </w:pPr>
      <w:r w:rsidRPr="007A726E">
        <w:rPr>
          <w:rFonts w:ascii="Arial" w:hAnsi="Arial" w:cs="Arial"/>
        </w:rPr>
        <w:t>Sekce procesní</w:t>
      </w:r>
    </w:p>
    <w:p w:rsidR="00694B79" w:rsidRPr="007A726E" w:rsidRDefault="007A726E" w:rsidP="00694B79">
      <w:pPr>
        <w:ind w:left="426"/>
        <w:rPr>
          <w:rFonts w:ascii="Arial" w:hAnsi="Arial"/>
        </w:rPr>
      </w:pPr>
      <w:r>
        <w:rPr>
          <w:rFonts w:ascii="Arial" w:hAnsi="Arial"/>
        </w:rPr>
        <w:t>Sekce procesní má 13</w:t>
      </w:r>
      <w:r w:rsidR="00694B79" w:rsidRPr="007A726E">
        <w:rPr>
          <w:rFonts w:ascii="Arial" w:hAnsi="Arial"/>
        </w:rPr>
        <w:t xml:space="preserve"> oblastí:</w:t>
      </w:r>
    </w:p>
    <w:p w:rsidR="00694B79" w:rsidRPr="007A726E" w:rsidRDefault="00694B79" w:rsidP="00694B79">
      <w:pPr>
        <w:pStyle w:val="Odstavecseseznamem"/>
        <w:numPr>
          <w:ilvl w:val="0"/>
          <w:numId w:val="43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  <w:u w:val="single"/>
        </w:rPr>
        <w:t>Telefonní seznam</w:t>
      </w:r>
      <w:r w:rsidRPr="007A726E">
        <w:rPr>
          <w:rFonts w:ascii="Arial" w:hAnsi="Arial" w:cs="Arial"/>
        </w:rPr>
        <w:t xml:space="preserve"> (titul, jméno, příjmení, zařazení, pevná linka, mob. telefon, lokalita, číslo kanceláře)</w:t>
      </w:r>
      <w:r w:rsidR="00C44244" w:rsidRPr="007A726E">
        <w:rPr>
          <w:rFonts w:ascii="Arial" w:hAnsi="Arial" w:cs="Arial"/>
        </w:rPr>
        <w:t>,</w:t>
      </w:r>
    </w:p>
    <w:p w:rsidR="00694B79" w:rsidRPr="007A726E" w:rsidRDefault="00694B79" w:rsidP="00694B79">
      <w:pPr>
        <w:pStyle w:val="Odstavecseseznamem"/>
        <w:numPr>
          <w:ilvl w:val="0"/>
          <w:numId w:val="43"/>
        </w:numPr>
        <w:spacing w:after="0"/>
        <w:rPr>
          <w:rFonts w:ascii="Arial" w:hAnsi="Arial" w:cs="Arial"/>
        </w:rPr>
      </w:pPr>
      <w:r w:rsidRPr="007A726E">
        <w:rPr>
          <w:rFonts w:ascii="Arial" w:hAnsi="Arial" w:cs="Arial"/>
          <w:u w:val="single"/>
        </w:rPr>
        <w:t>Aplikace</w:t>
      </w:r>
      <w:r w:rsidRPr="007A726E">
        <w:rPr>
          <w:rFonts w:ascii="Arial" w:hAnsi="Arial" w:cs="Arial"/>
        </w:rPr>
        <w:t>. Představuje seznam všech aplikací ČOI (Název, Určení, vlastník, odborný garant, technický garant, dokumentace, volání aplikace)</w:t>
      </w:r>
      <w:r w:rsidR="00C44244" w:rsidRPr="007A726E">
        <w:rPr>
          <w:rFonts w:ascii="Arial" w:hAnsi="Arial" w:cs="Arial"/>
        </w:rPr>
        <w:t>,</w:t>
      </w:r>
    </w:p>
    <w:p w:rsidR="00694B79" w:rsidRPr="007A726E" w:rsidRDefault="00694B79" w:rsidP="00694B79">
      <w:pPr>
        <w:pStyle w:val="Odstavecseseznamem"/>
        <w:numPr>
          <w:ilvl w:val="0"/>
          <w:numId w:val="43"/>
        </w:numPr>
        <w:spacing w:after="0"/>
        <w:rPr>
          <w:rFonts w:ascii="Arial" w:hAnsi="Arial" w:cs="Arial"/>
          <w:u w:val="single"/>
        </w:rPr>
      </w:pPr>
      <w:r w:rsidRPr="007A726E">
        <w:rPr>
          <w:rFonts w:ascii="Arial" w:hAnsi="Arial" w:cs="Arial"/>
          <w:u w:val="single"/>
        </w:rPr>
        <w:t>Kybernetická bezpečnost.</w:t>
      </w:r>
      <w:r w:rsidRPr="007A726E">
        <w:rPr>
          <w:rFonts w:ascii="Arial" w:hAnsi="Arial" w:cs="Arial"/>
        </w:rPr>
        <w:t xml:space="preserve"> Bezpečnostní dokumentace. Zápisy z bezpečnostních porad. B</w:t>
      </w:r>
      <w:r w:rsidR="00CE58DF" w:rsidRPr="007A726E">
        <w:rPr>
          <w:rFonts w:ascii="Arial" w:hAnsi="Arial" w:cs="Arial"/>
        </w:rPr>
        <w:t>ezpečnostní desatero. Incidenty,</w:t>
      </w:r>
    </w:p>
    <w:p w:rsidR="007A726E" w:rsidRDefault="007A726E" w:rsidP="00694B79">
      <w:pPr>
        <w:pStyle w:val="Odstavecseseznamem"/>
        <w:numPr>
          <w:ilvl w:val="0"/>
          <w:numId w:val="43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Služební, vnitřní předpisy</w:t>
      </w:r>
      <w:r>
        <w:rPr>
          <w:rFonts w:ascii="Arial" w:hAnsi="Arial" w:cs="Arial"/>
        </w:rPr>
        <w:t xml:space="preserve"> (kompletní souhrn služebních a vnitřních předpisů)</w:t>
      </w:r>
    </w:p>
    <w:p w:rsidR="00694B79" w:rsidRPr="007A726E" w:rsidRDefault="00694B79" w:rsidP="00694B79">
      <w:pPr>
        <w:pStyle w:val="Odstavecseseznamem"/>
        <w:numPr>
          <w:ilvl w:val="0"/>
          <w:numId w:val="43"/>
        </w:numPr>
        <w:spacing w:after="0"/>
        <w:rPr>
          <w:rFonts w:ascii="Arial" w:hAnsi="Arial" w:cs="Arial"/>
          <w:u w:val="single"/>
        </w:rPr>
      </w:pPr>
      <w:r w:rsidRPr="007A726E">
        <w:rPr>
          <w:rFonts w:ascii="Arial" w:hAnsi="Arial" w:cs="Arial"/>
          <w:u w:val="single"/>
        </w:rPr>
        <w:t xml:space="preserve">Dohody. </w:t>
      </w:r>
      <w:r w:rsidRPr="007A726E">
        <w:rPr>
          <w:rFonts w:ascii="Arial" w:hAnsi="Arial" w:cs="Arial"/>
        </w:rPr>
        <w:t>Uzavřené dohody Č</w:t>
      </w:r>
      <w:r w:rsidR="00CE58DF" w:rsidRPr="007A726E">
        <w:rPr>
          <w:rFonts w:ascii="Arial" w:hAnsi="Arial" w:cs="Arial"/>
        </w:rPr>
        <w:t>OI,</w:t>
      </w:r>
    </w:p>
    <w:p w:rsidR="00694B79" w:rsidRPr="007A726E" w:rsidRDefault="00694B79" w:rsidP="00694B79">
      <w:pPr>
        <w:pStyle w:val="Odstavecseseznamem"/>
        <w:numPr>
          <w:ilvl w:val="0"/>
          <w:numId w:val="43"/>
        </w:numPr>
        <w:spacing w:after="0"/>
        <w:rPr>
          <w:rFonts w:ascii="Arial" w:hAnsi="Arial" w:cs="Arial"/>
          <w:u w:val="single"/>
        </w:rPr>
      </w:pPr>
      <w:r w:rsidRPr="007A726E">
        <w:rPr>
          <w:rFonts w:ascii="Arial" w:hAnsi="Arial" w:cs="Arial"/>
          <w:u w:val="single"/>
        </w:rPr>
        <w:t>Veřejné zakázky.</w:t>
      </w:r>
      <w:r w:rsidRPr="007A726E">
        <w:rPr>
          <w:rFonts w:ascii="Arial" w:hAnsi="Arial" w:cs="Arial"/>
        </w:rPr>
        <w:t xml:space="preserve"> Seznam zahrnující uzavřené VZ</w:t>
      </w:r>
      <w:r w:rsidR="00C44244" w:rsidRPr="007A726E">
        <w:rPr>
          <w:rFonts w:ascii="Arial" w:hAnsi="Arial" w:cs="Arial"/>
        </w:rPr>
        <w:t>,</w:t>
      </w:r>
    </w:p>
    <w:p w:rsidR="00694B79" w:rsidRPr="007A726E" w:rsidRDefault="007A726E" w:rsidP="00694B79">
      <w:pPr>
        <w:pStyle w:val="Odstavecseseznamem"/>
        <w:numPr>
          <w:ilvl w:val="0"/>
          <w:numId w:val="43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Kolektivní dohoda a FKSP</w:t>
      </w:r>
      <w:r w:rsidR="00C44244" w:rsidRPr="007A726E">
        <w:rPr>
          <w:rFonts w:ascii="Arial" w:hAnsi="Arial" w:cs="Arial"/>
          <w:u w:val="single"/>
        </w:rPr>
        <w:t>,</w:t>
      </w:r>
    </w:p>
    <w:p w:rsidR="009C3C61" w:rsidRPr="007A726E" w:rsidRDefault="009C3C61" w:rsidP="00694B79">
      <w:pPr>
        <w:pStyle w:val="Odstavecseseznamem"/>
        <w:numPr>
          <w:ilvl w:val="0"/>
          <w:numId w:val="43"/>
        </w:numPr>
        <w:spacing w:after="0"/>
        <w:rPr>
          <w:rFonts w:ascii="Arial" w:hAnsi="Arial" w:cs="Arial"/>
          <w:u w:val="single"/>
        </w:rPr>
      </w:pPr>
      <w:r w:rsidRPr="007A726E">
        <w:rPr>
          <w:rFonts w:ascii="Arial" w:hAnsi="Arial" w:cs="Arial"/>
          <w:u w:val="single"/>
        </w:rPr>
        <w:t>Volná systemizovaná místa,</w:t>
      </w:r>
    </w:p>
    <w:p w:rsidR="00694B79" w:rsidRPr="007A726E" w:rsidRDefault="00694B79" w:rsidP="00694B79">
      <w:pPr>
        <w:pStyle w:val="Odstavecseseznamem"/>
        <w:numPr>
          <w:ilvl w:val="0"/>
          <w:numId w:val="43"/>
        </w:numPr>
        <w:spacing w:after="0"/>
        <w:rPr>
          <w:rFonts w:ascii="Arial" w:hAnsi="Arial" w:cs="Arial"/>
          <w:u w:val="single"/>
        </w:rPr>
      </w:pPr>
      <w:r w:rsidRPr="007A726E">
        <w:rPr>
          <w:rFonts w:ascii="Arial" w:hAnsi="Arial" w:cs="Arial"/>
          <w:u w:val="single"/>
        </w:rPr>
        <w:t>Významné odkazy.</w:t>
      </w:r>
      <w:r w:rsidRPr="007A726E">
        <w:rPr>
          <w:rFonts w:ascii="Arial" w:hAnsi="Arial" w:cs="Arial"/>
        </w:rPr>
        <w:t xml:space="preserve"> Internety státní správy</w:t>
      </w:r>
      <w:r w:rsidR="00911733" w:rsidRPr="007A726E">
        <w:rPr>
          <w:rFonts w:ascii="Arial" w:hAnsi="Arial" w:cs="Arial"/>
        </w:rPr>
        <w:t>(MPO,…)</w:t>
      </w:r>
      <w:r w:rsidR="00C44244" w:rsidRPr="007A726E">
        <w:rPr>
          <w:rFonts w:ascii="Arial" w:hAnsi="Arial" w:cs="Arial"/>
        </w:rPr>
        <w:t>,</w:t>
      </w:r>
      <w:r w:rsidR="00CE58DF" w:rsidRPr="007A726E">
        <w:rPr>
          <w:rFonts w:ascii="Arial" w:hAnsi="Arial" w:cs="Arial"/>
        </w:rPr>
        <w:t xml:space="preserve"> počasí</w:t>
      </w:r>
      <w:r w:rsidR="00911733" w:rsidRPr="007A726E">
        <w:rPr>
          <w:rFonts w:ascii="Arial" w:hAnsi="Arial" w:cs="Arial"/>
        </w:rPr>
        <w:t>,…</w:t>
      </w:r>
    </w:p>
    <w:p w:rsidR="00694B79" w:rsidRPr="007A726E" w:rsidRDefault="00694B79" w:rsidP="00694B79">
      <w:pPr>
        <w:pStyle w:val="Odstavecseseznamem"/>
        <w:numPr>
          <w:ilvl w:val="0"/>
          <w:numId w:val="43"/>
        </w:numPr>
        <w:spacing w:after="0"/>
        <w:rPr>
          <w:rFonts w:ascii="Arial" w:hAnsi="Arial" w:cs="Arial"/>
          <w:u w:val="single"/>
        </w:rPr>
      </w:pPr>
      <w:r w:rsidRPr="007A726E">
        <w:rPr>
          <w:rFonts w:ascii="Arial" w:hAnsi="Arial" w:cs="Arial"/>
          <w:u w:val="single"/>
        </w:rPr>
        <w:t>Novinky.</w:t>
      </w:r>
      <w:r w:rsidRPr="007A726E">
        <w:rPr>
          <w:rFonts w:ascii="Arial" w:hAnsi="Arial" w:cs="Arial"/>
        </w:rPr>
        <w:t xml:space="preserve"> Aktualizace, změny v rámci Intranetu (sekce, soubor, název, datum)</w:t>
      </w:r>
      <w:r w:rsidR="00C44244" w:rsidRPr="007A726E">
        <w:rPr>
          <w:rFonts w:ascii="Arial" w:hAnsi="Arial" w:cs="Arial"/>
        </w:rPr>
        <w:t>,</w:t>
      </w:r>
    </w:p>
    <w:p w:rsidR="00694B79" w:rsidRPr="007A726E" w:rsidRDefault="00694B79" w:rsidP="00694B79">
      <w:pPr>
        <w:pStyle w:val="Odstavecseseznamem"/>
        <w:numPr>
          <w:ilvl w:val="0"/>
          <w:numId w:val="43"/>
        </w:numPr>
        <w:spacing w:after="0"/>
        <w:rPr>
          <w:rFonts w:ascii="Arial" w:hAnsi="Arial" w:cs="Arial"/>
          <w:u w:val="single"/>
        </w:rPr>
      </w:pPr>
      <w:r w:rsidRPr="007A726E">
        <w:rPr>
          <w:rFonts w:ascii="Arial" w:hAnsi="Arial" w:cs="Arial"/>
          <w:u w:val="single"/>
        </w:rPr>
        <w:t>Oznámení.</w:t>
      </w:r>
      <w:r w:rsidRPr="007A726E">
        <w:rPr>
          <w:rFonts w:ascii="Arial" w:hAnsi="Arial" w:cs="Arial"/>
        </w:rPr>
        <w:t xml:space="preserve"> Uveřejnění informací pro všechny zaměstnance ČOI</w:t>
      </w:r>
      <w:r w:rsidR="00C44244" w:rsidRPr="007A726E">
        <w:rPr>
          <w:rFonts w:ascii="Arial" w:hAnsi="Arial" w:cs="Arial"/>
        </w:rPr>
        <w:t>,</w:t>
      </w:r>
    </w:p>
    <w:p w:rsidR="00694B79" w:rsidRPr="007A726E" w:rsidRDefault="00B51D06" w:rsidP="00694B79">
      <w:pPr>
        <w:pStyle w:val="Odstavecseseznamem"/>
        <w:numPr>
          <w:ilvl w:val="0"/>
          <w:numId w:val="43"/>
        </w:numPr>
        <w:spacing w:after="0"/>
        <w:rPr>
          <w:rFonts w:ascii="Arial" w:hAnsi="Arial" w:cs="Arial"/>
          <w:u w:val="single"/>
        </w:rPr>
      </w:pPr>
      <w:r w:rsidRPr="007A726E">
        <w:rPr>
          <w:rFonts w:ascii="Arial" w:hAnsi="Arial" w:cs="Arial"/>
          <w:u w:val="single"/>
        </w:rPr>
        <w:t>Projektový portál</w:t>
      </w:r>
      <w:r w:rsidR="00911733" w:rsidRPr="007A726E">
        <w:rPr>
          <w:rFonts w:ascii="Arial" w:hAnsi="Arial" w:cs="Arial"/>
          <w:u w:val="single"/>
        </w:rPr>
        <w:t>,</w:t>
      </w:r>
    </w:p>
    <w:p w:rsidR="00911733" w:rsidRPr="007A726E" w:rsidRDefault="00911733" w:rsidP="00694B79">
      <w:pPr>
        <w:pStyle w:val="Odstavecseseznamem"/>
        <w:numPr>
          <w:ilvl w:val="0"/>
          <w:numId w:val="43"/>
        </w:numPr>
        <w:spacing w:after="0"/>
        <w:rPr>
          <w:rFonts w:ascii="Arial" w:hAnsi="Arial" w:cs="Arial"/>
          <w:u w:val="single"/>
        </w:rPr>
      </w:pPr>
      <w:r w:rsidRPr="007A726E">
        <w:rPr>
          <w:rFonts w:ascii="Arial" w:hAnsi="Arial" w:cs="Arial"/>
          <w:u w:val="single"/>
        </w:rPr>
        <w:t>Šablony</w:t>
      </w:r>
      <w:r w:rsidR="00F73249" w:rsidRPr="007A726E">
        <w:rPr>
          <w:rFonts w:ascii="Arial" w:hAnsi="Arial" w:cs="Arial"/>
          <w:u w:val="single"/>
        </w:rPr>
        <w:t>-korporátní identita</w:t>
      </w:r>
      <w:r w:rsidRPr="007A726E">
        <w:rPr>
          <w:rFonts w:ascii="Arial" w:hAnsi="Arial" w:cs="Arial"/>
          <w:u w:val="single"/>
        </w:rPr>
        <w:t xml:space="preserve"> (možnost stáhnutí do externího souboru).</w:t>
      </w:r>
    </w:p>
    <w:p w:rsidR="00B51D06" w:rsidRPr="007A726E" w:rsidRDefault="00B51D06" w:rsidP="00DE1671">
      <w:pPr>
        <w:pStyle w:val="Odstavecseseznamem"/>
        <w:spacing w:after="0"/>
        <w:ind w:left="1156"/>
        <w:rPr>
          <w:rFonts w:ascii="Arial" w:hAnsi="Arial" w:cs="Arial"/>
          <w:u w:val="single"/>
        </w:rPr>
      </w:pPr>
    </w:p>
    <w:p w:rsidR="00B32CFB" w:rsidRPr="007A726E" w:rsidRDefault="00B32CFB" w:rsidP="00F64CD2">
      <w:pPr>
        <w:rPr>
          <w:rFonts w:ascii="Arial" w:hAnsi="Arial"/>
        </w:rPr>
      </w:pPr>
    </w:p>
    <w:p w:rsidR="00B32CFB" w:rsidRPr="007A726E" w:rsidRDefault="00B32CFB" w:rsidP="00F64CD2">
      <w:pPr>
        <w:rPr>
          <w:rFonts w:ascii="Arial" w:hAnsi="Arial"/>
        </w:rPr>
      </w:pPr>
    </w:p>
    <w:p w:rsidR="00B32CFB" w:rsidRPr="007A726E" w:rsidRDefault="00B32CFB" w:rsidP="00F64CD2">
      <w:pPr>
        <w:rPr>
          <w:rFonts w:ascii="Arial" w:hAnsi="Arial"/>
        </w:rPr>
      </w:pPr>
    </w:p>
    <w:p w:rsidR="00BE34B0" w:rsidRPr="007A726E" w:rsidRDefault="005B4E41" w:rsidP="00BE34B0">
      <w:pPr>
        <w:pStyle w:val="Nadpis2"/>
        <w:rPr>
          <w:rFonts w:ascii="Arial" w:hAnsi="Arial" w:cs="Arial"/>
        </w:rPr>
      </w:pPr>
      <w:r w:rsidRPr="007A726E">
        <w:rPr>
          <w:rFonts w:ascii="Arial" w:hAnsi="Arial" w:cs="Arial"/>
        </w:rPr>
        <w:lastRenderedPageBreak/>
        <w:t>W</w:t>
      </w:r>
      <w:r w:rsidR="00BE34B0" w:rsidRPr="007A726E">
        <w:rPr>
          <w:rFonts w:ascii="Arial" w:hAnsi="Arial" w:cs="Arial"/>
        </w:rPr>
        <w:t>eb zaměstnance</w:t>
      </w:r>
    </w:p>
    <w:p w:rsidR="00BE34B0" w:rsidRPr="007A726E" w:rsidRDefault="00BE34B0" w:rsidP="00BE34B0">
      <w:pPr>
        <w:pStyle w:val="Nadpis2"/>
        <w:numPr>
          <w:ilvl w:val="0"/>
          <w:numId w:val="0"/>
        </w:numPr>
        <w:ind w:left="-142" w:firstLine="850"/>
        <w:rPr>
          <w:rFonts w:ascii="Arial" w:hAnsi="Arial" w:cs="Arial"/>
          <w:b w:val="0"/>
        </w:rPr>
      </w:pPr>
      <w:r w:rsidRPr="007A726E">
        <w:rPr>
          <w:rFonts w:ascii="Arial" w:hAnsi="Arial" w:cs="Arial"/>
          <w:b w:val="0"/>
        </w:rPr>
        <w:t xml:space="preserve">V rámci řešení je požadováno, aby všichni zaměstnanci ČOI měli k dispozici </w:t>
      </w:r>
      <w:r w:rsidR="00C47461" w:rsidRPr="007A726E">
        <w:rPr>
          <w:rFonts w:ascii="Arial" w:hAnsi="Arial" w:cs="Arial"/>
          <w:b w:val="0"/>
        </w:rPr>
        <w:t xml:space="preserve">svůj </w:t>
      </w:r>
      <w:r w:rsidRPr="007A726E">
        <w:rPr>
          <w:rFonts w:ascii="Arial" w:hAnsi="Arial" w:cs="Arial"/>
          <w:b w:val="0"/>
        </w:rPr>
        <w:t>tzv. Osobní web. V tomto webu budou uloženy všechny privátní informace týkající se daného zaměstnance zejména:</w:t>
      </w:r>
    </w:p>
    <w:p w:rsidR="00BE34B0" w:rsidRPr="007A726E" w:rsidRDefault="007B6B42" w:rsidP="00BE34B0">
      <w:pPr>
        <w:pStyle w:val="Nadpis2"/>
        <w:numPr>
          <w:ilvl w:val="0"/>
          <w:numId w:val="46"/>
        </w:numPr>
        <w:rPr>
          <w:rFonts w:ascii="Arial" w:hAnsi="Arial" w:cs="Arial"/>
          <w:b w:val="0"/>
        </w:rPr>
      </w:pPr>
      <w:r w:rsidRPr="007A726E">
        <w:rPr>
          <w:rFonts w:ascii="Arial" w:hAnsi="Arial" w:cs="Arial"/>
          <w:b w:val="0"/>
        </w:rPr>
        <w:t>Ú</w:t>
      </w:r>
      <w:r w:rsidR="00BE34B0" w:rsidRPr="007A726E">
        <w:rPr>
          <w:rFonts w:ascii="Arial" w:hAnsi="Arial" w:cs="Arial"/>
          <w:b w:val="0"/>
        </w:rPr>
        <w:t>daje</w:t>
      </w:r>
      <w:r w:rsidR="00C47461" w:rsidRPr="007A726E">
        <w:rPr>
          <w:rFonts w:ascii="Arial" w:hAnsi="Arial" w:cs="Arial"/>
          <w:b w:val="0"/>
        </w:rPr>
        <w:t xml:space="preserve"> z </w:t>
      </w:r>
      <w:r w:rsidR="00BE34B0" w:rsidRPr="007A726E">
        <w:rPr>
          <w:rFonts w:ascii="Arial" w:hAnsi="Arial" w:cs="Arial"/>
          <w:b w:val="0"/>
        </w:rPr>
        <w:t>telefonního seznamu,</w:t>
      </w:r>
    </w:p>
    <w:p w:rsidR="00BE34B0" w:rsidRPr="007A726E" w:rsidRDefault="007B6B42" w:rsidP="00BE34B0">
      <w:pPr>
        <w:pStyle w:val="Nadpis2"/>
        <w:numPr>
          <w:ilvl w:val="0"/>
          <w:numId w:val="46"/>
        </w:numPr>
        <w:rPr>
          <w:rFonts w:ascii="Arial" w:hAnsi="Arial" w:cs="Arial"/>
          <w:b w:val="0"/>
        </w:rPr>
      </w:pPr>
      <w:r w:rsidRPr="007A726E">
        <w:rPr>
          <w:rFonts w:ascii="Arial" w:hAnsi="Arial" w:cs="Arial"/>
          <w:b w:val="0"/>
        </w:rPr>
        <w:t>O</w:t>
      </w:r>
      <w:r w:rsidR="00BE34B0" w:rsidRPr="007A726E">
        <w:rPr>
          <w:rFonts w:ascii="Arial" w:hAnsi="Arial" w:cs="Arial"/>
          <w:b w:val="0"/>
        </w:rPr>
        <w:t>rganizační zařazení (nadřízený, kolegové),</w:t>
      </w:r>
      <w:r w:rsidR="00C47461" w:rsidRPr="007A726E">
        <w:rPr>
          <w:rFonts w:ascii="Arial" w:hAnsi="Arial" w:cs="Arial"/>
          <w:b w:val="0"/>
        </w:rPr>
        <w:t xml:space="preserve"> </w:t>
      </w:r>
    </w:p>
    <w:p w:rsidR="007B6B42" w:rsidRPr="007A726E" w:rsidRDefault="007B6B42" w:rsidP="00DE1671">
      <w:pPr>
        <w:pStyle w:val="Nadpis2"/>
        <w:numPr>
          <w:ilvl w:val="0"/>
          <w:numId w:val="46"/>
        </w:numPr>
        <w:rPr>
          <w:rFonts w:ascii="Arial" w:hAnsi="Arial" w:cs="Arial"/>
          <w:b w:val="0"/>
        </w:rPr>
      </w:pPr>
      <w:r w:rsidRPr="007A726E">
        <w:rPr>
          <w:rFonts w:ascii="Arial" w:hAnsi="Arial" w:cs="Arial"/>
          <w:b w:val="0"/>
        </w:rPr>
        <w:t>Výplatní lístek,</w:t>
      </w:r>
    </w:p>
    <w:p w:rsidR="005B4E41" w:rsidRPr="007A726E" w:rsidRDefault="005B4E41" w:rsidP="00BE34B0">
      <w:pPr>
        <w:pStyle w:val="Nadpis2"/>
        <w:numPr>
          <w:ilvl w:val="0"/>
          <w:numId w:val="46"/>
        </w:numPr>
        <w:rPr>
          <w:rFonts w:ascii="Arial" w:hAnsi="Arial" w:cs="Arial"/>
          <w:b w:val="0"/>
        </w:rPr>
      </w:pPr>
      <w:r w:rsidRPr="007A726E">
        <w:rPr>
          <w:rFonts w:ascii="Arial" w:hAnsi="Arial" w:cs="Arial"/>
          <w:b w:val="0"/>
        </w:rPr>
        <w:t>Naposledy editované dokumenty,</w:t>
      </w:r>
    </w:p>
    <w:p w:rsidR="005B4E41" w:rsidRPr="007A726E" w:rsidRDefault="005B4E41" w:rsidP="00BE34B0">
      <w:pPr>
        <w:pStyle w:val="Nadpis2"/>
        <w:numPr>
          <w:ilvl w:val="0"/>
          <w:numId w:val="46"/>
        </w:numPr>
        <w:rPr>
          <w:rFonts w:ascii="Arial" w:hAnsi="Arial" w:cs="Arial"/>
          <w:b w:val="0"/>
        </w:rPr>
      </w:pPr>
      <w:r w:rsidRPr="007A726E">
        <w:rPr>
          <w:rFonts w:ascii="Arial" w:hAnsi="Arial" w:cs="Arial"/>
          <w:b w:val="0"/>
        </w:rPr>
        <w:t>Seznam přístupových oprávnění do aplikací,</w:t>
      </w:r>
    </w:p>
    <w:p w:rsidR="00C47461" w:rsidRPr="007A726E" w:rsidRDefault="005B4E41" w:rsidP="00BE34B0">
      <w:pPr>
        <w:pStyle w:val="Nadpis2"/>
        <w:numPr>
          <w:ilvl w:val="0"/>
          <w:numId w:val="46"/>
        </w:numPr>
        <w:rPr>
          <w:rFonts w:ascii="Arial" w:hAnsi="Arial" w:cs="Arial"/>
          <w:b w:val="0"/>
        </w:rPr>
      </w:pPr>
      <w:r w:rsidRPr="007A726E">
        <w:rPr>
          <w:rFonts w:ascii="Arial" w:hAnsi="Arial" w:cs="Arial"/>
          <w:b w:val="0"/>
        </w:rPr>
        <w:t xml:space="preserve">Zobrazení </w:t>
      </w:r>
      <w:proofErr w:type="gramStart"/>
      <w:r w:rsidRPr="007A726E">
        <w:rPr>
          <w:rFonts w:ascii="Arial" w:hAnsi="Arial" w:cs="Arial"/>
          <w:b w:val="0"/>
        </w:rPr>
        <w:t>témat do</w:t>
      </w:r>
      <w:proofErr w:type="gramEnd"/>
      <w:r w:rsidRPr="007A726E">
        <w:rPr>
          <w:rFonts w:ascii="Arial" w:hAnsi="Arial" w:cs="Arial"/>
          <w:b w:val="0"/>
        </w:rPr>
        <w:t xml:space="preserve"> kterých zaměstnanec přispíval v rámci diskusního fóra,</w:t>
      </w:r>
    </w:p>
    <w:p w:rsidR="00DE1671" w:rsidRPr="007A726E" w:rsidRDefault="007B6B42" w:rsidP="00BE34B0">
      <w:pPr>
        <w:pStyle w:val="Nadpis2"/>
        <w:numPr>
          <w:ilvl w:val="0"/>
          <w:numId w:val="46"/>
        </w:numPr>
        <w:rPr>
          <w:rFonts w:ascii="Arial" w:hAnsi="Arial" w:cs="Arial"/>
          <w:b w:val="0"/>
        </w:rPr>
      </w:pPr>
      <w:r w:rsidRPr="007A726E">
        <w:rPr>
          <w:rFonts w:ascii="Arial" w:hAnsi="Arial" w:cs="Arial"/>
          <w:b w:val="0"/>
        </w:rPr>
        <w:t>O</w:t>
      </w:r>
      <w:r w:rsidR="00C47461" w:rsidRPr="007A726E">
        <w:rPr>
          <w:rFonts w:ascii="Arial" w:hAnsi="Arial" w:cs="Arial"/>
          <w:b w:val="0"/>
        </w:rPr>
        <w:t xml:space="preserve">tevřenost pro rozšíření o další </w:t>
      </w:r>
      <w:r w:rsidR="008419BD" w:rsidRPr="007A726E">
        <w:rPr>
          <w:rFonts w:ascii="Arial" w:hAnsi="Arial" w:cs="Arial"/>
          <w:b w:val="0"/>
        </w:rPr>
        <w:t>napojení</w:t>
      </w:r>
      <w:r w:rsidR="00C47461" w:rsidRPr="007A726E">
        <w:rPr>
          <w:rFonts w:ascii="Arial" w:hAnsi="Arial" w:cs="Arial"/>
          <w:b w:val="0"/>
        </w:rPr>
        <w:t xml:space="preserve"> (docházka, cestovní příkazy, dovolené, služební volno </w:t>
      </w:r>
      <w:proofErr w:type="spellStart"/>
      <w:r w:rsidR="00C47461" w:rsidRPr="007A726E">
        <w:rPr>
          <w:rFonts w:ascii="Arial" w:hAnsi="Arial" w:cs="Arial"/>
          <w:b w:val="0"/>
        </w:rPr>
        <w:t>atd</w:t>
      </w:r>
      <w:proofErr w:type="spellEnd"/>
      <w:r w:rsidR="00C47461" w:rsidRPr="007A726E">
        <w:rPr>
          <w:rFonts w:ascii="Arial" w:hAnsi="Arial" w:cs="Arial"/>
          <w:b w:val="0"/>
        </w:rPr>
        <w:t>)</w:t>
      </w:r>
      <w:r w:rsidR="00DE1671" w:rsidRPr="007A726E">
        <w:rPr>
          <w:rFonts w:ascii="Arial" w:hAnsi="Arial" w:cs="Arial"/>
          <w:b w:val="0"/>
        </w:rPr>
        <w:t>,</w:t>
      </w:r>
    </w:p>
    <w:p w:rsidR="00BE34B0" w:rsidRPr="007A726E" w:rsidRDefault="00DE1671" w:rsidP="00BE34B0">
      <w:pPr>
        <w:pStyle w:val="Nadpis2"/>
        <w:numPr>
          <w:ilvl w:val="0"/>
          <w:numId w:val="46"/>
        </w:numPr>
        <w:rPr>
          <w:rFonts w:ascii="Arial" w:hAnsi="Arial" w:cs="Arial"/>
          <w:b w:val="0"/>
        </w:rPr>
      </w:pPr>
      <w:r w:rsidRPr="007A726E">
        <w:rPr>
          <w:rFonts w:ascii="Arial" w:hAnsi="Arial" w:cs="Arial"/>
          <w:b w:val="0"/>
        </w:rPr>
        <w:t>Sociologické prvky (např. blahopřání k svátku, narozeninám,….)</w:t>
      </w:r>
      <w:r w:rsidR="004608DE" w:rsidRPr="007A726E">
        <w:rPr>
          <w:rFonts w:ascii="Arial" w:hAnsi="Arial" w:cs="Arial"/>
          <w:b w:val="0"/>
        </w:rPr>
        <w:t xml:space="preserve"> směrem k využití Intranetu ČOI jako firemní, soukromé sociální sítě.</w:t>
      </w:r>
      <w:r w:rsidR="00BE34B0" w:rsidRPr="007A726E">
        <w:rPr>
          <w:rFonts w:ascii="Arial" w:hAnsi="Arial" w:cs="Arial"/>
          <w:b w:val="0"/>
        </w:rPr>
        <w:br/>
      </w:r>
      <w:r w:rsidR="00BE34B0" w:rsidRPr="007A726E">
        <w:rPr>
          <w:rFonts w:ascii="Arial" w:hAnsi="Arial" w:cs="Arial"/>
          <w:b w:val="0"/>
        </w:rPr>
        <w:br/>
      </w:r>
    </w:p>
    <w:p w:rsidR="00F64CD2" w:rsidRPr="007A726E" w:rsidRDefault="00284779" w:rsidP="00F64CD2">
      <w:pPr>
        <w:pStyle w:val="Nadpis1"/>
      </w:pPr>
      <w:r>
        <w:t>Servis</w:t>
      </w:r>
      <w:r w:rsidR="00F64CD2" w:rsidRPr="007A726E">
        <w:t xml:space="preserve">ní podpora </w:t>
      </w:r>
    </w:p>
    <w:p w:rsidR="00F64CD2" w:rsidRPr="007A726E" w:rsidRDefault="00284779" w:rsidP="00F64CD2">
      <w:pPr>
        <w:rPr>
          <w:rFonts w:ascii="Arial" w:hAnsi="Arial"/>
          <w:lang w:eastAsia="cs-CZ"/>
        </w:rPr>
      </w:pPr>
      <w:r w:rsidRPr="00284779">
        <w:rPr>
          <w:rFonts w:ascii="Arial" w:hAnsi="Arial"/>
          <w:lang w:eastAsia="cs-CZ"/>
        </w:rPr>
        <w:t>Servisní</w:t>
      </w:r>
      <w:r w:rsidR="003E0083" w:rsidRPr="00284779">
        <w:rPr>
          <w:rFonts w:ascii="Arial" w:hAnsi="Arial"/>
          <w:lang w:eastAsia="cs-CZ"/>
        </w:rPr>
        <w:t xml:space="preserve"> </w:t>
      </w:r>
      <w:r w:rsidR="00A31D77" w:rsidRPr="00284779">
        <w:rPr>
          <w:rFonts w:ascii="Arial" w:hAnsi="Arial"/>
          <w:lang w:eastAsia="cs-CZ"/>
        </w:rPr>
        <w:t>podpora produktu je 36</w:t>
      </w:r>
      <w:r w:rsidR="00F64CD2" w:rsidRPr="00284779">
        <w:rPr>
          <w:rFonts w:ascii="Arial" w:hAnsi="Arial"/>
          <w:lang w:eastAsia="cs-CZ"/>
        </w:rPr>
        <w:t xml:space="preserve"> měsíců.</w:t>
      </w:r>
      <w:r w:rsidR="003E0083" w:rsidRPr="00284779">
        <w:rPr>
          <w:rFonts w:ascii="Arial" w:hAnsi="Arial"/>
          <w:lang w:eastAsia="cs-CZ"/>
        </w:rPr>
        <w:t xml:space="preserve"> </w:t>
      </w:r>
      <w:r w:rsidR="00966C99" w:rsidRPr="00284779">
        <w:rPr>
          <w:rFonts w:ascii="Arial" w:hAnsi="Arial"/>
          <w:lang w:eastAsia="cs-CZ"/>
        </w:rPr>
        <w:t xml:space="preserve">Zahrnuje servisní podporu v rozsahu článku IX. </w:t>
      </w:r>
      <w:r w:rsidR="00A31D77" w:rsidRPr="00284779">
        <w:rPr>
          <w:rFonts w:ascii="Arial" w:hAnsi="Arial"/>
          <w:lang w:eastAsia="cs-CZ"/>
        </w:rPr>
        <w:t>s</w:t>
      </w:r>
      <w:r w:rsidR="00966C99" w:rsidRPr="00284779">
        <w:rPr>
          <w:rFonts w:ascii="Arial" w:hAnsi="Arial"/>
          <w:lang w:eastAsia="cs-CZ"/>
        </w:rPr>
        <w:t>mlouvy. Dále zahrnuje podporu př</w:t>
      </w:r>
      <w:r w:rsidR="0051712B" w:rsidRPr="00284779">
        <w:rPr>
          <w:rFonts w:ascii="Arial" w:hAnsi="Arial"/>
          <w:lang w:eastAsia="cs-CZ"/>
        </w:rPr>
        <w:t>i rozšiřování funkcionality intranetu</w:t>
      </w:r>
      <w:r w:rsidR="00CE58DF" w:rsidRPr="00284779">
        <w:rPr>
          <w:rFonts w:ascii="Arial" w:hAnsi="Arial"/>
          <w:lang w:eastAsia="cs-CZ"/>
        </w:rPr>
        <w:t>.</w:t>
      </w:r>
      <w:r w:rsidR="00356000" w:rsidRPr="00284779">
        <w:rPr>
          <w:rFonts w:ascii="Arial" w:hAnsi="Arial"/>
          <w:lang w:eastAsia="cs-CZ"/>
        </w:rPr>
        <w:t xml:space="preserve"> Nedílnou součástí </w:t>
      </w:r>
      <w:r>
        <w:rPr>
          <w:rFonts w:ascii="Arial" w:hAnsi="Arial"/>
          <w:lang w:eastAsia="cs-CZ"/>
        </w:rPr>
        <w:t>servis</w:t>
      </w:r>
      <w:r w:rsidR="00356000" w:rsidRPr="00284779">
        <w:rPr>
          <w:rFonts w:ascii="Arial" w:hAnsi="Arial"/>
          <w:lang w:eastAsia="cs-CZ"/>
        </w:rPr>
        <w:t xml:space="preserve">ní podpory </w:t>
      </w:r>
      <w:r w:rsidR="0051712B" w:rsidRPr="00284779">
        <w:rPr>
          <w:rFonts w:ascii="Arial" w:hAnsi="Arial"/>
          <w:lang w:eastAsia="cs-CZ"/>
        </w:rPr>
        <w:t>a tím i ceny za tuto podporu jsou i dodatečné úpravy</w:t>
      </w:r>
      <w:r w:rsidR="00356000" w:rsidRPr="00284779">
        <w:rPr>
          <w:rFonts w:ascii="Arial" w:hAnsi="Arial"/>
          <w:lang w:eastAsia="cs-CZ"/>
        </w:rPr>
        <w:t xml:space="preserve"> systému dle požadavků </w:t>
      </w:r>
      <w:r w:rsidR="00115947">
        <w:rPr>
          <w:rFonts w:ascii="Arial" w:hAnsi="Arial"/>
          <w:lang w:eastAsia="cs-CZ"/>
        </w:rPr>
        <w:t>zadava</w:t>
      </w:r>
      <w:r w:rsidR="00356000" w:rsidRPr="00284779">
        <w:rPr>
          <w:rFonts w:ascii="Arial" w:hAnsi="Arial"/>
          <w:lang w:eastAsia="cs-CZ"/>
        </w:rPr>
        <w:t>tele.</w:t>
      </w:r>
    </w:p>
    <w:p w:rsidR="00A76368" w:rsidRPr="007A726E" w:rsidRDefault="00A76368" w:rsidP="005E6CD9">
      <w:pPr>
        <w:suppressAutoHyphens w:val="0"/>
        <w:spacing w:before="0" w:after="120"/>
        <w:ind w:firstLine="0"/>
        <w:rPr>
          <w:rFonts w:ascii="Arial" w:eastAsiaTheme="minorHAnsi" w:hAnsi="Arial"/>
          <w:b/>
          <w:noProof/>
          <w:sz w:val="28"/>
          <w:szCs w:val="28"/>
          <w:lang w:eastAsia="en-US"/>
        </w:rPr>
      </w:pPr>
    </w:p>
    <w:p w:rsidR="005E6CD9" w:rsidRPr="007A726E" w:rsidRDefault="005E6CD9" w:rsidP="005E6CD9">
      <w:pPr>
        <w:ind w:left="65" w:firstLine="0"/>
        <w:rPr>
          <w:rFonts w:ascii="Arial" w:hAnsi="Arial"/>
          <w:b/>
          <w:sz w:val="28"/>
          <w:szCs w:val="28"/>
        </w:rPr>
      </w:pPr>
    </w:p>
    <w:sectPr w:rsidR="005E6CD9" w:rsidRPr="007A726E" w:rsidSect="00C47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48" w:rsidRDefault="00127148" w:rsidP="0091171F">
      <w:pPr>
        <w:spacing w:before="0"/>
      </w:pPr>
      <w:r>
        <w:separator/>
      </w:r>
    </w:p>
  </w:endnote>
  <w:endnote w:type="continuationSeparator" w:id="0">
    <w:p w:rsidR="00127148" w:rsidRDefault="00127148" w:rsidP="009117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AB" w:rsidRDefault="00D709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AB" w:rsidRDefault="00D709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AB" w:rsidRDefault="00D709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48" w:rsidRDefault="00127148" w:rsidP="0091171F">
      <w:pPr>
        <w:spacing w:before="0"/>
      </w:pPr>
      <w:r>
        <w:separator/>
      </w:r>
    </w:p>
  </w:footnote>
  <w:footnote w:type="continuationSeparator" w:id="0">
    <w:p w:rsidR="00127148" w:rsidRDefault="00127148" w:rsidP="0091171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1F" w:rsidRDefault="0012714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19239" o:spid="_x0000_s2050" type="#_x0000_t136" style="position:absolute;left:0;text-align:left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K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1F" w:rsidRPr="00490B2C" w:rsidRDefault="006874F9" w:rsidP="00490B2C">
    <w:pPr>
      <w:pStyle w:val="Zhlav"/>
      <w:ind w:firstLine="0"/>
      <w:jc w:val="left"/>
      <w:rPr>
        <w:rFonts w:ascii="Arial" w:hAnsi="Arial"/>
        <w:sz w:val="20"/>
        <w:szCs w:val="20"/>
      </w:rPr>
    </w:pPr>
    <w:r w:rsidRPr="00490B2C">
      <w:rPr>
        <w:rFonts w:ascii="Arial" w:hAnsi="Arial"/>
        <w:sz w:val="20"/>
        <w:szCs w:val="20"/>
      </w:rPr>
      <w:t>Příloha č.</w:t>
    </w:r>
    <w:r w:rsidR="00490B2C">
      <w:rPr>
        <w:rFonts w:ascii="Arial" w:hAnsi="Arial"/>
        <w:sz w:val="20"/>
        <w:szCs w:val="20"/>
      </w:rPr>
      <w:t xml:space="preserve"> </w:t>
    </w:r>
    <w:r w:rsidR="00D709AB">
      <w:rPr>
        <w:rFonts w:ascii="Arial" w:hAnsi="Arial"/>
        <w:sz w:val="20"/>
        <w:szCs w:val="20"/>
      </w:rPr>
      <w:t>1 smlouvy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1F" w:rsidRDefault="0012714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19238" o:spid="_x0000_s2049" type="#_x0000_t136" style="position:absolute;left:0;text-align:left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K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D854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504"/>
      </w:pPr>
      <w:rPr>
        <w:rFonts w:cs="Times New Roman"/>
        <w:szCs w:val="26"/>
        <w:lang w:val="cs-CZ" w:eastAsia="cs-CZ" w:bidi="cs-CZ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124773C"/>
    <w:multiLevelType w:val="hybridMultilevel"/>
    <w:tmpl w:val="0964A4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75E85"/>
    <w:multiLevelType w:val="hybridMultilevel"/>
    <w:tmpl w:val="44EED100"/>
    <w:lvl w:ilvl="0" w:tplc="D78E03C6">
      <w:start w:val="1"/>
      <w:numFmt w:val="decimal"/>
      <w:lvlText w:val="5.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5C7F"/>
    <w:multiLevelType w:val="multilevel"/>
    <w:tmpl w:val="9FB4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88F187F"/>
    <w:multiLevelType w:val="hybridMultilevel"/>
    <w:tmpl w:val="C45485BA"/>
    <w:lvl w:ilvl="0" w:tplc="F640B664">
      <w:start w:val="1"/>
      <w:numFmt w:val="decimal"/>
      <w:lvlText w:val="3.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0E0B70F3"/>
    <w:multiLevelType w:val="multilevel"/>
    <w:tmpl w:val="EC900410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lvlText w:val="%1.%2"/>
      <w:lvlJc w:val="left"/>
      <w:pPr>
        <w:ind w:left="5113" w:hanging="576"/>
      </w:pPr>
    </w:lvl>
    <w:lvl w:ilvl="2">
      <w:start w:val="1"/>
      <w:numFmt w:val="decimal"/>
      <w:lvlText w:val="%1.%2.%3"/>
      <w:lvlJc w:val="left"/>
      <w:pPr>
        <w:ind w:left="5115" w:hanging="720"/>
      </w:pPr>
    </w:lvl>
    <w:lvl w:ilvl="3">
      <w:start w:val="1"/>
      <w:numFmt w:val="decimal"/>
      <w:lvlText w:val="%1.%2.%3.%4"/>
      <w:lvlJc w:val="left"/>
      <w:pPr>
        <w:ind w:left="5259" w:hanging="864"/>
      </w:pPr>
    </w:lvl>
    <w:lvl w:ilvl="4">
      <w:start w:val="1"/>
      <w:numFmt w:val="decimal"/>
      <w:lvlText w:val="%1.%2.%3.%4.%5"/>
      <w:lvlJc w:val="left"/>
      <w:pPr>
        <w:ind w:left="5403" w:hanging="1008"/>
      </w:pPr>
    </w:lvl>
    <w:lvl w:ilvl="5">
      <w:start w:val="1"/>
      <w:numFmt w:val="decimal"/>
      <w:lvlText w:val="%1.%2.%3.%4.%5.%6"/>
      <w:lvlJc w:val="left"/>
      <w:pPr>
        <w:ind w:left="5547" w:hanging="1152"/>
      </w:pPr>
    </w:lvl>
    <w:lvl w:ilvl="6">
      <w:start w:val="1"/>
      <w:numFmt w:val="decimal"/>
      <w:lvlText w:val="%1.%2.%3.%4.%5.%6.%7"/>
      <w:lvlJc w:val="left"/>
      <w:pPr>
        <w:ind w:left="5691" w:hanging="1296"/>
      </w:pPr>
    </w:lvl>
    <w:lvl w:ilvl="7">
      <w:start w:val="1"/>
      <w:numFmt w:val="decimal"/>
      <w:lvlText w:val="%1.%2.%3.%4.%5.%6.%7.%8"/>
      <w:lvlJc w:val="left"/>
      <w:pPr>
        <w:ind w:left="5835" w:hanging="1440"/>
      </w:pPr>
    </w:lvl>
    <w:lvl w:ilvl="8">
      <w:start w:val="1"/>
      <w:numFmt w:val="decimal"/>
      <w:lvlText w:val="%1.%2.%3.%4.%5.%6.%7.%8.%9"/>
      <w:lvlJc w:val="left"/>
      <w:pPr>
        <w:ind w:left="5979" w:hanging="1584"/>
      </w:pPr>
    </w:lvl>
  </w:abstractNum>
  <w:abstractNum w:abstractNumId="6" w15:restartNumberingAfterBreak="0">
    <w:nsid w:val="10887508"/>
    <w:multiLevelType w:val="hybridMultilevel"/>
    <w:tmpl w:val="F8103424"/>
    <w:lvl w:ilvl="0" w:tplc="7E5ADEF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5C2E"/>
    <w:multiLevelType w:val="hybridMultilevel"/>
    <w:tmpl w:val="28AC9842"/>
    <w:lvl w:ilvl="0" w:tplc="E35C01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3BC4"/>
    <w:multiLevelType w:val="hybridMultilevel"/>
    <w:tmpl w:val="41AE114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 w15:restartNumberingAfterBreak="0">
    <w:nsid w:val="1F233F52"/>
    <w:multiLevelType w:val="hybridMultilevel"/>
    <w:tmpl w:val="F4DC3FE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0290258"/>
    <w:multiLevelType w:val="hybridMultilevel"/>
    <w:tmpl w:val="54F481BA"/>
    <w:lvl w:ilvl="0" w:tplc="14265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6828"/>
    <w:multiLevelType w:val="hybridMultilevel"/>
    <w:tmpl w:val="13643DF4"/>
    <w:lvl w:ilvl="0" w:tplc="A4585C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65CF6"/>
    <w:multiLevelType w:val="multilevel"/>
    <w:tmpl w:val="3360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7842736"/>
    <w:multiLevelType w:val="multilevel"/>
    <w:tmpl w:val="D68E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90A0DFA"/>
    <w:multiLevelType w:val="hybridMultilevel"/>
    <w:tmpl w:val="DDB62824"/>
    <w:lvl w:ilvl="0" w:tplc="5210839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61BE8"/>
    <w:multiLevelType w:val="hybridMultilevel"/>
    <w:tmpl w:val="98208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439E8"/>
    <w:multiLevelType w:val="hybridMultilevel"/>
    <w:tmpl w:val="6B40D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E63F3"/>
    <w:multiLevelType w:val="hybridMultilevel"/>
    <w:tmpl w:val="59081122"/>
    <w:lvl w:ilvl="0" w:tplc="0290C8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2E7238"/>
    <w:multiLevelType w:val="hybridMultilevel"/>
    <w:tmpl w:val="EC669478"/>
    <w:lvl w:ilvl="0" w:tplc="14EC0242">
      <w:start w:val="1"/>
      <w:numFmt w:val="decimal"/>
      <w:pStyle w:val="lnek03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843ED"/>
    <w:multiLevelType w:val="hybridMultilevel"/>
    <w:tmpl w:val="E4A29F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78E0A73"/>
    <w:multiLevelType w:val="hybridMultilevel"/>
    <w:tmpl w:val="71BA87F0"/>
    <w:lvl w:ilvl="0" w:tplc="C9E03B7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F4C7E"/>
    <w:multiLevelType w:val="hybridMultilevel"/>
    <w:tmpl w:val="D7AA2782"/>
    <w:lvl w:ilvl="0" w:tplc="0D980700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1800E1"/>
    <w:multiLevelType w:val="hybridMultilevel"/>
    <w:tmpl w:val="B9AA359C"/>
    <w:lvl w:ilvl="0" w:tplc="04050019">
      <w:start w:val="1"/>
      <w:numFmt w:val="lowerLetter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1B16CB5"/>
    <w:multiLevelType w:val="hybridMultilevel"/>
    <w:tmpl w:val="5A20DCCA"/>
    <w:lvl w:ilvl="0" w:tplc="74DA2D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F694A"/>
    <w:multiLevelType w:val="hybridMultilevel"/>
    <w:tmpl w:val="207EDF54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8213E3D"/>
    <w:multiLevelType w:val="hybridMultilevel"/>
    <w:tmpl w:val="E8746658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6" w15:restartNumberingAfterBreak="0">
    <w:nsid w:val="58980CBA"/>
    <w:multiLevelType w:val="hybridMultilevel"/>
    <w:tmpl w:val="4F76D5AC"/>
    <w:lvl w:ilvl="0" w:tplc="F2C2C44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A7AE6"/>
    <w:multiLevelType w:val="hybridMultilevel"/>
    <w:tmpl w:val="5A864562"/>
    <w:lvl w:ilvl="0" w:tplc="7CD470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A5E16"/>
    <w:multiLevelType w:val="hybridMultilevel"/>
    <w:tmpl w:val="2F58BB6A"/>
    <w:lvl w:ilvl="0" w:tplc="4CA6E4D8">
      <w:start w:val="1"/>
      <w:numFmt w:val="decimal"/>
      <w:lvlText w:val="%1."/>
      <w:lvlJc w:val="left"/>
      <w:pPr>
        <w:ind w:left="1429" w:hanging="360"/>
      </w:pPr>
      <w:rPr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846D3E"/>
    <w:multiLevelType w:val="multilevel"/>
    <w:tmpl w:val="75D4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D2C0B41"/>
    <w:multiLevelType w:val="hybridMultilevel"/>
    <w:tmpl w:val="BB60C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35B63"/>
    <w:multiLevelType w:val="hybridMultilevel"/>
    <w:tmpl w:val="6E7877D2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 w15:restartNumberingAfterBreak="0">
    <w:nsid w:val="6DEC38A2"/>
    <w:multiLevelType w:val="hybridMultilevel"/>
    <w:tmpl w:val="D66ED93C"/>
    <w:lvl w:ilvl="0" w:tplc="04050019">
      <w:start w:val="1"/>
      <w:numFmt w:val="lowerLetter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F1A7805"/>
    <w:multiLevelType w:val="hybridMultilevel"/>
    <w:tmpl w:val="64AED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4265D"/>
    <w:multiLevelType w:val="hybridMultilevel"/>
    <w:tmpl w:val="CDF6DE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E5366F"/>
    <w:multiLevelType w:val="hybridMultilevel"/>
    <w:tmpl w:val="5B22A602"/>
    <w:lvl w:ilvl="0" w:tplc="3BA0E4D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0E4139"/>
    <w:multiLevelType w:val="hybridMultilevel"/>
    <w:tmpl w:val="D1E86AB6"/>
    <w:lvl w:ilvl="0" w:tplc="E1A2959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F6091"/>
    <w:multiLevelType w:val="hybridMultilevel"/>
    <w:tmpl w:val="2DA20BEC"/>
    <w:lvl w:ilvl="0" w:tplc="CB342346">
      <w:start w:val="1"/>
      <w:numFmt w:val="decimal"/>
      <w:pStyle w:val="Nadpis2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C4082"/>
    <w:multiLevelType w:val="multilevel"/>
    <w:tmpl w:val="ECA6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9"/>
  </w:num>
  <w:num w:numId="3">
    <w:abstractNumId w:val="2"/>
  </w:num>
  <w:num w:numId="4">
    <w:abstractNumId w:val="12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36"/>
  </w:num>
  <w:num w:numId="11">
    <w:abstractNumId w:val="23"/>
  </w:num>
  <w:num w:numId="12">
    <w:abstractNumId w:val="14"/>
  </w:num>
  <w:num w:numId="13">
    <w:abstractNumId w:val="6"/>
  </w:num>
  <w:num w:numId="14">
    <w:abstractNumId w:val="4"/>
  </w:num>
  <w:num w:numId="15">
    <w:abstractNumId w:val="4"/>
  </w:num>
  <w:num w:numId="16">
    <w:abstractNumId w:val="3"/>
  </w:num>
  <w:num w:numId="17">
    <w:abstractNumId w:val="4"/>
  </w:num>
  <w:num w:numId="18">
    <w:abstractNumId w:val="38"/>
  </w:num>
  <w:num w:numId="19">
    <w:abstractNumId w:val="4"/>
  </w:num>
  <w:num w:numId="20">
    <w:abstractNumId w:val="13"/>
  </w:num>
  <w:num w:numId="21">
    <w:abstractNumId w:val="20"/>
  </w:num>
  <w:num w:numId="22">
    <w:abstractNumId w:val="26"/>
  </w:num>
  <w:num w:numId="23">
    <w:abstractNumId w:val="7"/>
  </w:num>
  <w:num w:numId="24">
    <w:abstractNumId w:val="37"/>
  </w:num>
  <w:num w:numId="25">
    <w:abstractNumId w:val="11"/>
  </w:num>
  <w:num w:numId="26">
    <w:abstractNumId w:val="15"/>
  </w:num>
  <w:num w:numId="27">
    <w:abstractNumId w:val="28"/>
  </w:num>
  <w:num w:numId="28">
    <w:abstractNumId w:val="35"/>
  </w:num>
  <w:num w:numId="29">
    <w:abstractNumId w:val="33"/>
  </w:num>
  <w:num w:numId="30">
    <w:abstractNumId w:val="17"/>
  </w:num>
  <w:num w:numId="31">
    <w:abstractNumId w:val="30"/>
  </w:num>
  <w:num w:numId="32">
    <w:abstractNumId w:val="24"/>
  </w:num>
  <w:num w:numId="33">
    <w:abstractNumId w:val="1"/>
  </w:num>
  <w:num w:numId="34">
    <w:abstractNumId w:val="34"/>
  </w:num>
  <w:num w:numId="35">
    <w:abstractNumId w:val="21"/>
  </w:num>
  <w:num w:numId="36">
    <w:abstractNumId w:val="18"/>
  </w:num>
  <w:num w:numId="37">
    <w:abstractNumId w:val="16"/>
  </w:num>
  <w:num w:numId="38">
    <w:abstractNumId w:val="27"/>
  </w:num>
  <w:num w:numId="39">
    <w:abstractNumId w:val="22"/>
  </w:num>
  <w:num w:numId="40">
    <w:abstractNumId w:val="32"/>
  </w:num>
  <w:num w:numId="41">
    <w:abstractNumId w:val="31"/>
  </w:num>
  <w:num w:numId="42">
    <w:abstractNumId w:val="9"/>
  </w:num>
  <w:num w:numId="43">
    <w:abstractNumId w:val="8"/>
  </w:num>
  <w:num w:numId="44">
    <w:abstractNumId w:val="25"/>
  </w:num>
  <w:num w:numId="45">
    <w:abstractNumId w:val="3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4"/>
    <w:rsid w:val="00005E04"/>
    <w:rsid w:val="00010D84"/>
    <w:rsid w:val="00035821"/>
    <w:rsid w:val="000747D9"/>
    <w:rsid w:val="00091712"/>
    <w:rsid w:val="00094D9A"/>
    <w:rsid w:val="000A029F"/>
    <w:rsid w:val="000C5938"/>
    <w:rsid w:val="001018BA"/>
    <w:rsid w:val="00104F32"/>
    <w:rsid w:val="00115947"/>
    <w:rsid w:val="00127148"/>
    <w:rsid w:val="0014229D"/>
    <w:rsid w:val="0015028A"/>
    <w:rsid w:val="001D753B"/>
    <w:rsid w:val="0020636A"/>
    <w:rsid w:val="00214BC0"/>
    <w:rsid w:val="002342CE"/>
    <w:rsid w:val="002668D1"/>
    <w:rsid w:val="00280E56"/>
    <w:rsid w:val="00284779"/>
    <w:rsid w:val="00286005"/>
    <w:rsid w:val="0029446E"/>
    <w:rsid w:val="002C2F25"/>
    <w:rsid w:val="002E584C"/>
    <w:rsid w:val="00315E69"/>
    <w:rsid w:val="00325B3E"/>
    <w:rsid w:val="00356000"/>
    <w:rsid w:val="0036578B"/>
    <w:rsid w:val="003861CB"/>
    <w:rsid w:val="00387808"/>
    <w:rsid w:val="003A0F74"/>
    <w:rsid w:val="003A116B"/>
    <w:rsid w:val="003E0083"/>
    <w:rsid w:val="003E75BF"/>
    <w:rsid w:val="003F5AA7"/>
    <w:rsid w:val="00403DCF"/>
    <w:rsid w:val="004052B2"/>
    <w:rsid w:val="00427464"/>
    <w:rsid w:val="00434762"/>
    <w:rsid w:val="00440185"/>
    <w:rsid w:val="00454F84"/>
    <w:rsid w:val="004608DE"/>
    <w:rsid w:val="004737B4"/>
    <w:rsid w:val="00475C6B"/>
    <w:rsid w:val="00490B2C"/>
    <w:rsid w:val="004E1973"/>
    <w:rsid w:val="004E6BD1"/>
    <w:rsid w:val="004F3E26"/>
    <w:rsid w:val="004F6FA1"/>
    <w:rsid w:val="0051712B"/>
    <w:rsid w:val="00537044"/>
    <w:rsid w:val="00584F2A"/>
    <w:rsid w:val="00596EBA"/>
    <w:rsid w:val="005B4E41"/>
    <w:rsid w:val="005C08DC"/>
    <w:rsid w:val="005C4207"/>
    <w:rsid w:val="005E0B89"/>
    <w:rsid w:val="005E314B"/>
    <w:rsid w:val="005E6CD9"/>
    <w:rsid w:val="005F192C"/>
    <w:rsid w:val="006521A0"/>
    <w:rsid w:val="0065317F"/>
    <w:rsid w:val="00665165"/>
    <w:rsid w:val="006651B2"/>
    <w:rsid w:val="006758F6"/>
    <w:rsid w:val="00677556"/>
    <w:rsid w:val="006874F9"/>
    <w:rsid w:val="00694B79"/>
    <w:rsid w:val="006C35D2"/>
    <w:rsid w:val="006D054B"/>
    <w:rsid w:val="006E34C5"/>
    <w:rsid w:val="00700A8E"/>
    <w:rsid w:val="00701177"/>
    <w:rsid w:val="0070256A"/>
    <w:rsid w:val="0074682D"/>
    <w:rsid w:val="00763A0C"/>
    <w:rsid w:val="0076624D"/>
    <w:rsid w:val="007A726E"/>
    <w:rsid w:val="007B1148"/>
    <w:rsid w:val="007B6B42"/>
    <w:rsid w:val="007D0847"/>
    <w:rsid w:val="007E2159"/>
    <w:rsid w:val="007E7CDD"/>
    <w:rsid w:val="007F6B01"/>
    <w:rsid w:val="00824687"/>
    <w:rsid w:val="00824A9B"/>
    <w:rsid w:val="00840FCD"/>
    <w:rsid w:val="008419BD"/>
    <w:rsid w:val="00844888"/>
    <w:rsid w:val="00856A2E"/>
    <w:rsid w:val="00860422"/>
    <w:rsid w:val="008D1D0B"/>
    <w:rsid w:val="008D4928"/>
    <w:rsid w:val="008F2779"/>
    <w:rsid w:val="008F75EA"/>
    <w:rsid w:val="00906ED3"/>
    <w:rsid w:val="0091171F"/>
    <w:rsid w:val="00911733"/>
    <w:rsid w:val="009643E3"/>
    <w:rsid w:val="00966C99"/>
    <w:rsid w:val="00983ADE"/>
    <w:rsid w:val="00994D3B"/>
    <w:rsid w:val="009A2CE3"/>
    <w:rsid w:val="009C2943"/>
    <w:rsid w:val="009C3C61"/>
    <w:rsid w:val="00A31D77"/>
    <w:rsid w:val="00A3742C"/>
    <w:rsid w:val="00A76368"/>
    <w:rsid w:val="00AD47E6"/>
    <w:rsid w:val="00AE76FC"/>
    <w:rsid w:val="00AF1B73"/>
    <w:rsid w:val="00AF49FA"/>
    <w:rsid w:val="00B13300"/>
    <w:rsid w:val="00B20093"/>
    <w:rsid w:val="00B32CFB"/>
    <w:rsid w:val="00B51D06"/>
    <w:rsid w:val="00B61120"/>
    <w:rsid w:val="00B611D6"/>
    <w:rsid w:val="00B914AC"/>
    <w:rsid w:val="00BA6E38"/>
    <w:rsid w:val="00BC21E5"/>
    <w:rsid w:val="00BE172B"/>
    <w:rsid w:val="00BE34B0"/>
    <w:rsid w:val="00C23457"/>
    <w:rsid w:val="00C27127"/>
    <w:rsid w:val="00C44244"/>
    <w:rsid w:val="00C47461"/>
    <w:rsid w:val="00C65D85"/>
    <w:rsid w:val="00C71F67"/>
    <w:rsid w:val="00C76392"/>
    <w:rsid w:val="00CA04F8"/>
    <w:rsid w:val="00CA664F"/>
    <w:rsid w:val="00CB6F65"/>
    <w:rsid w:val="00CC7975"/>
    <w:rsid w:val="00CE58DF"/>
    <w:rsid w:val="00D1304C"/>
    <w:rsid w:val="00D23568"/>
    <w:rsid w:val="00D33024"/>
    <w:rsid w:val="00D433E4"/>
    <w:rsid w:val="00D531C3"/>
    <w:rsid w:val="00D709AB"/>
    <w:rsid w:val="00D75F0D"/>
    <w:rsid w:val="00D85E27"/>
    <w:rsid w:val="00D96390"/>
    <w:rsid w:val="00D979F1"/>
    <w:rsid w:val="00DA03E5"/>
    <w:rsid w:val="00DE1671"/>
    <w:rsid w:val="00E14E0A"/>
    <w:rsid w:val="00E35C4E"/>
    <w:rsid w:val="00E474DB"/>
    <w:rsid w:val="00E53F83"/>
    <w:rsid w:val="00E830EF"/>
    <w:rsid w:val="00E97758"/>
    <w:rsid w:val="00EC6C8B"/>
    <w:rsid w:val="00F64CD2"/>
    <w:rsid w:val="00F73249"/>
    <w:rsid w:val="00F8203F"/>
    <w:rsid w:val="00F82CC4"/>
    <w:rsid w:val="00FA228A"/>
    <w:rsid w:val="00FA3A63"/>
    <w:rsid w:val="00FB0DC7"/>
    <w:rsid w:val="00F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2741C4"/>
  <w15:chartTrackingRefBased/>
  <w15:docId w15:val="{79900F42-76A5-4E4F-B11D-0BFC2247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C4E"/>
    <w:pPr>
      <w:suppressAutoHyphens/>
      <w:spacing w:before="120" w:after="0" w:line="240" w:lineRule="auto"/>
      <w:ind w:firstLine="709"/>
      <w:jc w:val="both"/>
    </w:pPr>
    <w:rPr>
      <w:rFonts w:ascii="Tahoma" w:hAnsi="Tahoma" w:cs="Arial"/>
      <w:sz w:val="24"/>
      <w:szCs w:val="18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315E69"/>
    <w:pPr>
      <w:keepNext/>
      <w:numPr>
        <w:numId w:val="9"/>
      </w:numPr>
      <w:spacing w:after="120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BE34B0"/>
    <w:pPr>
      <w:keepNext/>
      <w:keepLines/>
      <w:numPr>
        <w:numId w:val="24"/>
      </w:numPr>
      <w:suppressAutoHyphens w:val="0"/>
      <w:spacing w:before="0" w:line="259" w:lineRule="auto"/>
      <w:ind w:left="57" w:hanging="57"/>
      <w:jc w:val="left"/>
      <w:outlineLvl w:val="1"/>
    </w:pPr>
    <w:rPr>
      <w:rFonts w:cs="Tahoma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34B0"/>
    <w:rPr>
      <w:rFonts w:ascii="Tahoma" w:hAnsi="Tahoma" w:cs="Tahoma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1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rsid w:val="00BE172B"/>
    <w:pPr>
      <w:tabs>
        <w:tab w:val="left" w:pos="720"/>
        <w:tab w:val="right" w:leader="dot" w:pos="9629"/>
      </w:tabs>
      <w:suppressAutoHyphens w:val="0"/>
      <w:spacing w:before="0"/>
      <w:ind w:firstLine="0"/>
      <w:jc w:val="left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4F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4F32"/>
    <w:rPr>
      <w:rFonts w:ascii="Tahoma" w:hAnsi="Tahoma" w:cs="Arial"/>
      <w:sz w:val="24"/>
      <w:szCs w:val="18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537044"/>
    <w:pPr>
      <w:suppressAutoHyphens w:val="0"/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1171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1171F"/>
    <w:rPr>
      <w:rFonts w:ascii="Tahoma" w:hAnsi="Tahoma" w:cs="Arial"/>
      <w:sz w:val="24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1171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1171F"/>
    <w:rPr>
      <w:rFonts w:ascii="Tahoma" w:hAnsi="Tahoma" w:cs="Arial"/>
      <w:sz w:val="24"/>
      <w:szCs w:val="18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A76368"/>
    <w:rPr>
      <w:rFonts w:eastAsiaTheme="minorHAnsi"/>
      <w:noProof/>
      <w:sz w:val="24"/>
    </w:rPr>
  </w:style>
  <w:style w:type="paragraph" w:customStyle="1" w:styleId="lnek03">
    <w:name w:val="Článek 03"/>
    <w:basedOn w:val="Normln"/>
    <w:qFormat/>
    <w:rsid w:val="00035821"/>
    <w:pPr>
      <w:numPr>
        <w:numId w:val="36"/>
      </w:numPr>
      <w:suppressAutoHyphens w:val="0"/>
      <w:spacing w:before="0" w:after="120"/>
    </w:pPr>
    <w:rPr>
      <w:rFonts w:ascii="Arial" w:hAnsi="Arial" w:cs="Times New Roman"/>
      <w:sz w:val="22"/>
      <w:szCs w:val="20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5B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B90F-4600-4171-86C5-1EBD6534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dc:description/>
  <cp:lastModifiedBy>Hrubý Josef, Ing.</cp:lastModifiedBy>
  <cp:revision>53</cp:revision>
  <cp:lastPrinted>2017-08-08T07:30:00Z</cp:lastPrinted>
  <dcterms:created xsi:type="dcterms:W3CDTF">2017-08-07T07:47:00Z</dcterms:created>
  <dcterms:modified xsi:type="dcterms:W3CDTF">2018-10-29T12:52:00Z</dcterms:modified>
</cp:coreProperties>
</file>