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C4F2B" w14:textId="3C3C0F8A" w:rsidR="00860E8E" w:rsidRDefault="00841655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 wp14:anchorId="001C4F8E" wp14:editId="001C4F8F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0576">
        <w:rPr>
          <w:rFonts w:ascii="Arial" w:eastAsia="Arial" w:hAnsi="Arial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01C4F90" wp14:editId="47164403">
                <wp:simplePos x="0" y="0"/>
                <wp:positionH relativeFrom="column">
                  <wp:posOffset>-474980</wp:posOffset>
                </wp:positionH>
                <wp:positionV relativeFrom="paragraph">
                  <wp:posOffset>-710565</wp:posOffset>
                </wp:positionV>
                <wp:extent cx="2598420" cy="1504950"/>
                <wp:effectExtent l="0" t="0" r="5080" b="635"/>
                <wp:wrapNone/>
                <wp:docPr id="2" name="Group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3" name="Picture 2664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2665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D9365" id="Group 2002" o:spid="_x0000_s1026" style="position:absolute;margin-left:-37.4pt;margin-top:-55.95pt;width:204.6pt;height:118.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64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Lst/CAAAA2gAAAA8AAABkcnMvZG93bnJldi54bWxEj0GLwjAUhO+C/yE8YW+auisq1SiyIOpx&#10;1WX19miebbF5qUnU+u83guBxmJlvmOm8MZW4kfOlZQX9XgKCOLO65FzBfrfsjkH4gKyxskwKHuRh&#10;Pmu3pphqe+cfum1DLiKEfYoKihDqVEqfFWTQ92xNHL2TdQZDlC6X2uE9wk0lP5NkKA2WHBcKrOm7&#10;oOy8vRoFo91S/l3W7iz3eX+1GG4Gx9/DQamPTrOYgAjUhHf41V5rBV/wvBJvgJ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i7LfwgAAANoAAAAPAAAAAAAAAAAAAAAAAJ8C&#10;AABkcnMvZG93bnJldi54bWxQSwUGAAAAAAQABAD3AAAAjgMAAAAA&#10;">
                  <v:imagedata r:id="rId9" o:title="CMYK2" gain="69719f"/>
                </v:shape>
                <v:rect id="Rectangle 2665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JHcIA&#10;AADaAAAADwAAAGRycy9kb3ducmV2LnhtbESPQWvCQBSE70L/w/IK3nTTU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IkdwgAAANoAAAAPAAAAAAAAAAAAAAAAAJgCAABkcnMvZG93&#10;bnJldi54bWxQSwUGAAAAAAQABAD1AAAAhwMAAAAA&#10;" stroked="f" strokecolor="#333" strokeweight="0">
                  <v:textbox inset="0,0"/>
                </v:rect>
              </v:group>
            </w:pict>
          </mc:Fallback>
        </mc:AlternateContent>
      </w:r>
      <w:r>
        <w:rPr>
          <w:rFonts w:ascii="Arial" w:eastAsia="Arial" w:hAnsi="Arial" w:cs="Arial"/>
          <w:spacing w:val="14"/>
          <w:lang w:val="cs-CZ"/>
        </w:rPr>
        <w:t xml:space="preserve"> </w:t>
      </w:r>
    </w:p>
    <w:p w14:paraId="001C4F2C" w14:textId="77777777" w:rsidR="00860E8E" w:rsidRDefault="00860E8E"/>
    <w:p w14:paraId="001C4F2D" w14:textId="77777777" w:rsidR="00860E8E" w:rsidRDefault="00860E8E"/>
    <w:p w14:paraId="001C4F2E" w14:textId="77777777" w:rsidR="00860E8E" w:rsidRDefault="00841655">
      <w:pPr>
        <w:tabs>
          <w:tab w:val="left" w:pos="1050"/>
          <w:tab w:val="center" w:pos="4252"/>
        </w:tabs>
        <w:autoSpaceDE w:val="0"/>
        <w:autoSpaceDN w:val="0"/>
        <w:adjustRightInd w:val="0"/>
        <w:spacing w:line="3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SMLOUVA O PŘEDÁNÍ DAT</w:t>
      </w:r>
    </w:p>
    <w:p w14:paraId="001C4F2F" w14:textId="77777777" w:rsidR="00860E8E" w:rsidRDefault="00841655">
      <w:pPr>
        <w:autoSpaceDE w:val="0"/>
        <w:autoSpaceDN w:val="0"/>
        <w:adjustRightInd w:val="0"/>
        <w:spacing w:line="300" w:lineRule="atLeast"/>
        <w:ind w:left="1416"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číslo smlouvy předávajícího:</w:t>
      </w:r>
      <w:r>
        <w:rPr>
          <w:b/>
          <w:bCs/>
          <w:color w:val="000000"/>
        </w:rPr>
        <w:tab/>
        <w:t>525-2018-17225</w:t>
      </w:r>
    </w:p>
    <w:p w14:paraId="001C4F30" w14:textId="77777777" w:rsidR="00860E8E" w:rsidRDefault="00841655">
      <w:pPr>
        <w:autoSpaceDE w:val="0"/>
        <w:autoSpaceDN w:val="0"/>
        <w:adjustRightInd w:val="0"/>
        <w:spacing w:before="120" w:line="300" w:lineRule="atLeast"/>
        <w:jc w:val="center"/>
        <w:rPr>
          <w:color w:val="000000"/>
        </w:rPr>
      </w:pPr>
      <w:r>
        <w:rPr>
          <w:bCs/>
        </w:rPr>
        <w:t>uzavřená podle</w:t>
      </w:r>
      <w:r>
        <w:rPr>
          <w:b/>
          <w:bCs/>
        </w:rPr>
        <w:t xml:space="preserve"> </w:t>
      </w:r>
      <w:r>
        <w:t>ustanovení § 1746 odst. 2 a v souladu s ust. § 2358 a násl. zákona č. 89/2012 Sb., občanský zákoník, ve znění pozdějších předpisů (dále jen „smlouva“)</w:t>
      </w:r>
    </w:p>
    <w:p w14:paraId="001C4F31" w14:textId="77777777" w:rsidR="00860E8E" w:rsidRDefault="00860E8E">
      <w:pPr>
        <w:autoSpaceDE w:val="0"/>
        <w:autoSpaceDN w:val="0"/>
        <w:adjustRightInd w:val="0"/>
        <w:spacing w:line="300" w:lineRule="atLeast"/>
        <w:rPr>
          <w:b/>
          <w:bCs/>
          <w:color w:val="000000"/>
        </w:rPr>
      </w:pPr>
    </w:p>
    <w:p w14:paraId="001C4F32" w14:textId="77777777" w:rsidR="00860E8E" w:rsidRDefault="00860E8E">
      <w:pPr>
        <w:autoSpaceDE w:val="0"/>
        <w:autoSpaceDN w:val="0"/>
        <w:adjustRightInd w:val="0"/>
        <w:spacing w:line="300" w:lineRule="atLeast"/>
        <w:rPr>
          <w:b/>
        </w:rPr>
      </w:pPr>
    </w:p>
    <w:p w14:paraId="001C4F33" w14:textId="77777777" w:rsidR="00860E8E" w:rsidRDefault="0084165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I.</w:t>
      </w:r>
    </w:p>
    <w:p w14:paraId="001C4F34" w14:textId="77777777" w:rsidR="00860E8E" w:rsidRDefault="0084165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Smluvní strany</w:t>
      </w:r>
    </w:p>
    <w:p w14:paraId="001C4F35" w14:textId="77777777" w:rsidR="00860E8E" w:rsidRDefault="00860E8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01C4F36" w14:textId="77777777" w:rsidR="00860E8E" w:rsidRDefault="00860E8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01C4F37" w14:textId="77777777" w:rsidR="00860E8E" w:rsidRDefault="00841655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b/>
          <w:bCs/>
          <w:color w:val="000000"/>
        </w:rPr>
      </w:pPr>
      <w:r>
        <w:rPr>
          <w:b/>
          <w:color w:val="000000"/>
        </w:rPr>
        <w:t>Předávající:</w:t>
      </w:r>
      <w:r>
        <w:rPr>
          <w:color w:val="000000"/>
        </w:rPr>
        <w:tab/>
      </w:r>
      <w:r>
        <w:rPr>
          <w:b/>
          <w:bCs/>
          <w:color w:val="000000"/>
        </w:rPr>
        <w:t>Česká republika -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Ministerstvo zemědělství</w:t>
      </w:r>
    </w:p>
    <w:p w14:paraId="001C4F38" w14:textId="77777777" w:rsidR="00860E8E" w:rsidRDefault="00841655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color w:val="000000"/>
        </w:rPr>
      </w:pPr>
      <w:r>
        <w:rPr>
          <w:bCs/>
          <w:color w:val="000000"/>
        </w:rPr>
        <w:t>Sídlo:</w:t>
      </w:r>
      <w:r>
        <w:rPr>
          <w:b/>
          <w:bCs/>
          <w:color w:val="000000"/>
        </w:rPr>
        <w:tab/>
      </w:r>
      <w:r>
        <w:rPr>
          <w:color w:val="000000"/>
        </w:rPr>
        <w:t>Těšnov 65/17, 110 00 Praha 1</w:t>
      </w:r>
    </w:p>
    <w:p w14:paraId="001C4F39" w14:textId="77777777" w:rsidR="00860E8E" w:rsidRDefault="00841655">
      <w:pPr>
        <w:keepNext/>
        <w:tabs>
          <w:tab w:val="left" w:pos="3960"/>
        </w:tabs>
        <w:autoSpaceDE w:val="0"/>
        <w:autoSpaceDN w:val="0"/>
        <w:adjustRightInd w:val="0"/>
        <w:spacing w:line="300" w:lineRule="atLeast"/>
        <w:rPr>
          <w:color w:val="000000"/>
        </w:rPr>
      </w:pPr>
      <w:r>
        <w:rPr>
          <w:color w:val="000000"/>
        </w:rPr>
        <w:t>IČO:</w:t>
      </w:r>
      <w:r>
        <w:rPr>
          <w:color w:val="000000"/>
        </w:rPr>
        <w:tab/>
        <w:t>00020478</w:t>
      </w:r>
    </w:p>
    <w:p w14:paraId="001C4F3A" w14:textId="77777777" w:rsidR="00860E8E" w:rsidRDefault="00841655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color w:val="000000"/>
        </w:rPr>
      </w:pPr>
      <w:r>
        <w:rPr>
          <w:color w:val="000000"/>
        </w:rPr>
        <w:t>DIČ:</w:t>
      </w:r>
      <w:r>
        <w:rPr>
          <w:color w:val="000000"/>
        </w:rPr>
        <w:tab/>
        <w:t>CZ00020478</w:t>
      </w:r>
    </w:p>
    <w:p w14:paraId="001C4F3B" w14:textId="77777777" w:rsidR="00860E8E" w:rsidRDefault="00841655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color w:val="000000"/>
        </w:rPr>
      </w:pPr>
      <w:r>
        <w:rPr>
          <w:color w:val="000000"/>
        </w:rPr>
        <w:t>zastoupená:</w:t>
      </w:r>
      <w:r>
        <w:rPr>
          <w:color w:val="000000"/>
        </w:rPr>
        <w:tab/>
        <w:t>Ing. Zdeňkem Trnkou, ředitelem odboru</w:t>
      </w:r>
    </w:p>
    <w:p w14:paraId="001C4F3C" w14:textId="77777777" w:rsidR="00860E8E" w:rsidRDefault="00841655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color w:val="000000"/>
        </w:rPr>
      </w:pPr>
      <w:r>
        <w:rPr>
          <w:color w:val="000000"/>
        </w:rPr>
        <w:tab/>
        <w:t>rostlinných komodit</w:t>
      </w:r>
    </w:p>
    <w:p w14:paraId="001C4F3D" w14:textId="07EB109C" w:rsidR="00860E8E" w:rsidRDefault="00841655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color w:val="000000"/>
        </w:rPr>
      </w:pPr>
      <w:r>
        <w:rPr>
          <w:color w:val="000000"/>
        </w:rPr>
        <w:t>zástupce ve věcech technických:</w:t>
      </w:r>
      <w:r>
        <w:rPr>
          <w:color w:val="000000"/>
        </w:rPr>
        <w:tab/>
      </w:r>
      <w:r w:rsidR="009F2328">
        <w:rPr>
          <w:color w:val="000000"/>
        </w:rPr>
        <w:t>xxx</w:t>
      </w:r>
      <w:r>
        <w:rPr>
          <w:color w:val="000000"/>
        </w:rPr>
        <w:t xml:space="preserve"> </w:t>
      </w:r>
    </w:p>
    <w:p w14:paraId="001C4F3E" w14:textId="77777777" w:rsidR="00860E8E" w:rsidRDefault="00841655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color w:val="000000"/>
        </w:rPr>
      </w:pPr>
      <w:r>
        <w:rPr>
          <w:color w:val="000000"/>
        </w:rPr>
        <w:t>(dále též jako „předávající“ nebo „MZe“)</w:t>
      </w:r>
    </w:p>
    <w:p w14:paraId="001C4F3F" w14:textId="77777777" w:rsidR="00860E8E" w:rsidRDefault="00860E8E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color w:val="000000"/>
        </w:rPr>
      </w:pPr>
    </w:p>
    <w:p w14:paraId="001C4F40" w14:textId="77777777" w:rsidR="00860E8E" w:rsidRDefault="00860E8E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color w:val="000000"/>
        </w:rPr>
      </w:pPr>
    </w:p>
    <w:p w14:paraId="001C4F41" w14:textId="77777777" w:rsidR="00860E8E" w:rsidRDefault="00860E8E">
      <w:pPr>
        <w:autoSpaceDE w:val="0"/>
        <w:autoSpaceDN w:val="0"/>
        <w:adjustRightInd w:val="0"/>
        <w:spacing w:line="300" w:lineRule="atLeast"/>
        <w:rPr>
          <w:color w:val="000000"/>
        </w:rPr>
      </w:pPr>
    </w:p>
    <w:p w14:paraId="001C4F42" w14:textId="77777777" w:rsidR="00860E8E" w:rsidRDefault="00841655">
      <w:pPr>
        <w:tabs>
          <w:tab w:val="left" w:pos="3960"/>
        </w:tabs>
        <w:rPr>
          <w:b/>
        </w:rPr>
      </w:pPr>
      <w:r>
        <w:rPr>
          <w:b/>
        </w:rPr>
        <w:t xml:space="preserve">Nabyvatel: </w:t>
      </w:r>
      <w:r>
        <w:rPr>
          <w:b/>
        </w:rPr>
        <w:tab/>
        <w:t>Výzkumný ústav meliorací a ochrany půdy,</w:t>
      </w:r>
    </w:p>
    <w:p w14:paraId="001C4F43" w14:textId="77777777" w:rsidR="00860E8E" w:rsidRDefault="00841655">
      <w:pPr>
        <w:tabs>
          <w:tab w:val="left" w:pos="3960"/>
        </w:tabs>
        <w:rPr>
          <w:b/>
        </w:rPr>
      </w:pPr>
      <w:r>
        <w:rPr>
          <w:b/>
        </w:rPr>
        <w:tab/>
        <w:t>v.v.i.</w:t>
      </w:r>
    </w:p>
    <w:p w14:paraId="001C4F44" w14:textId="77777777" w:rsidR="00860E8E" w:rsidRDefault="00841655">
      <w:pPr>
        <w:tabs>
          <w:tab w:val="left" w:pos="3960"/>
        </w:tabs>
      </w:pPr>
      <w:r>
        <w:rPr>
          <w:bCs/>
          <w:color w:val="000000"/>
        </w:rPr>
        <w:t>Sídlo:</w:t>
      </w:r>
      <w:r>
        <w:tab/>
        <w:t>Žabovřeská 250, 156 27 Praha 5 Zbraslav</w:t>
      </w:r>
    </w:p>
    <w:p w14:paraId="001C4F45" w14:textId="77777777" w:rsidR="00860E8E" w:rsidRDefault="00841655">
      <w:pPr>
        <w:tabs>
          <w:tab w:val="left" w:pos="3960"/>
        </w:tabs>
      </w:pPr>
      <w:r>
        <w:t>IČO:</w:t>
      </w:r>
      <w:r>
        <w:tab/>
        <w:t>00027049</w:t>
      </w:r>
      <w:r>
        <w:tab/>
      </w:r>
    </w:p>
    <w:p w14:paraId="001C4F46" w14:textId="77777777" w:rsidR="00860E8E" w:rsidRDefault="00841655">
      <w:pPr>
        <w:tabs>
          <w:tab w:val="left" w:pos="3960"/>
        </w:tabs>
      </w:pPr>
      <w:r>
        <w:t>DIČ:</w:t>
      </w:r>
      <w:r>
        <w:rPr>
          <w:b/>
        </w:rPr>
        <w:tab/>
      </w:r>
      <w:r>
        <w:t>CZ00027049</w:t>
      </w:r>
      <w:r>
        <w:tab/>
      </w:r>
    </w:p>
    <w:p w14:paraId="001C4F47" w14:textId="2A390D5B" w:rsidR="00860E8E" w:rsidRDefault="00841655">
      <w:pPr>
        <w:tabs>
          <w:tab w:val="left" w:pos="3960"/>
        </w:tabs>
        <w:ind w:left="3960" w:hanging="3960"/>
        <w:rPr>
          <w:b/>
        </w:rPr>
      </w:pPr>
      <w:r>
        <w:t>zastoupený:</w:t>
      </w:r>
      <w:r>
        <w:rPr>
          <w:b/>
        </w:rPr>
        <w:tab/>
      </w:r>
      <w:r w:rsidR="00AA0576">
        <w:t>xxx</w:t>
      </w:r>
      <w:r>
        <w:t>, ředitelem ústavu</w:t>
      </w:r>
    </w:p>
    <w:p w14:paraId="001C4F48" w14:textId="06DB3C95" w:rsidR="00860E8E" w:rsidRDefault="00841655">
      <w:pPr>
        <w:tabs>
          <w:tab w:val="left" w:pos="3960"/>
        </w:tabs>
      </w:pPr>
      <w:r>
        <w:t>zástupce ve věcech technických:</w:t>
      </w:r>
      <w:r>
        <w:rPr>
          <w:b/>
        </w:rPr>
        <w:tab/>
      </w:r>
      <w:r w:rsidR="009F2328">
        <w:t>xxx</w:t>
      </w:r>
    </w:p>
    <w:p w14:paraId="001C4F49" w14:textId="77777777" w:rsidR="00860E8E" w:rsidRDefault="00841655">
      <w:pPr>
        <w:tabs>
          <w:tab w:val="left" w:pos="3960"/>
        </w:tabs>
      </w:pPr>
      <w:r>
        <w:t>(dále též jako „nabyvatel“ nebo „VÚMOP“)</w:t>
      </w:r>
    </w:p>
    <w:p w14:paraId="001C4F4A" w14:textId="77777777" w:rsidR="00860E8E" w:rsidRDefault="00860E8E">
      <w:pPr>
        <w:tabs>
          <w:tab w:val="left" w:pos="3960"/>
        </w:tabs>
      </w:pPr>
    </w:p>
    <w:p w14:paraId="001C4F4B" w14:textId="77777777" w:rsidR="00860E8E" w:rsidRDefault="00841655">
      <w:pPr>
        <w:pStyle w:val="Normlnweb"/>
        <w:spacing w:before="360" w:beforeAutospacing="0" w:after="0" w:afterAutospacing="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II.</w:t>
      </w:r>
      <w:r>
        <w:br/>
      </w:r>
      <w:r>
        <w:rPr>
          <w:rFonts w:ascii="Arial" w:eastAsia="Arial" w:hAnsi="Arial" w:cs="Arial"/>
          <w:b/>
          <w:bCs/>
          <w:sz w:val="22"/>
          <w:szCs w:val="22"/>
        </w:rPr>
        <w:t>Předmět smlouvy</w:t>
      </w:r>
    </w:p>
    <w:p w14:paraId="001C4F4C" w14:textId="77777777" w:rsidR="00860E8E" w:rsidRDefault="00860E8E">
      <w:pPr>
        <w:pStyle w:val="Normlnweb"/>
        <w:spacing w:before="360" w:beforeAutospacing="0" w:after="0" w:afterAutospacing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001C4F4D" w14:textId="77777777" w:rsidR="00860E8E" w:rsidRDefault="00841655">
      <w:pPr>
        <w:pStyle w:val="Odstavecseseznamem3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Předmětem smlouvy je předání digitálního produktu, konkrétně: </w:t>
      </w:r>
    </w:p>
    <w:p w14:paraId="001C4F4E" w14:textId="77777777" w:rsidR="00860E8E" w:rsidRDefault="00860E8E">
      <w:pPr>
        <w:pStyle w:val="Odstavecseseznamem3"/>
        <w:autoSpaceDE w:val="0"/>
        <w:autoSpaceDN w:val="0"/>
        <w:adjustRightInd w:val="0"/>
        <w:spacing w:after="0" w:line="288" w:lineRule="auto"/>
        <w:ind w:left="1065"/>
        <w:rPr>
          <w:rFonts w:cs="Arial"/>
          <w:bCs/>
          <w:color w:val="000000"/>
          <w:spacing w:val="0"/>
          <w:sz w:val="22"/>
          <w:szCs w:val="22"/>
        </w:rPr>
      </w:pPr>
    </w:p>
    <w:p w14:paraId="001C4F4F" w14:textId="77777777" w:rsidR="00860E8E" w:rsidRDefault="00841655">
      <w:pPr>
        <w:pStyle w:val="Odstavecseseznamem3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rPr>
          <w:rFonts w:cs="Arial"/>
          <w:b/>
          <w:bCs/>
          <w:color w:val="000000"/>
          <w:spacing w:val="0"/>
          <w:sz w:val="22"/>
          <w:szCs w:val="22"/>
        </w:rPr>
      </w:pPr>
      <w:r>
        <w:rPr>
          <w:rFonts w:cs="Arial"/>
          <w:b/>
          <w:bCs/>
          <w:color w:val="000000"/>
          <w:spacing w:val="0"/>
          <w:sz w:val="22"/>
          <w:szCs w:val="22"/>
        </w:rPr>
        <w:t xml:space="preserve">ZABAGED® - polohopis v rozsahu celé České republiky (dále jen jako „ZABAGED“), </w:t>
      </w:r>
    </w:p>
    <w:p w14:paraId="001C4F50" w14:textId="77777777" w:rsidR="00860E8E" w:rsidRDefault="00860E8E">
      <w:pPr>
        <w:pStyle w:val="Odstavecseseznamem3"/>
        <w:autoSpaceDE w:val="0"/>
        <w:autoSpaceDN w:val="0"/>
        <w:adjustRightInd w:val="0"/>
        <w:spacing w:after="0" w:line="288" w:lineRule="auto"/>
        <w:ind w:left="0"/>
        <w:rPr>
          <w:rFonts w:cs="Arial"/>
          <w:bCs/>
          <w:color w:val="000000"/>
          <w:spacing w:val="0"/>
          <w:sz w:val="22"/>
          <w:szCs w:val="22"/>
        </w:rPr>
      </w:pPr>
    </w:p>
    <w:p w14:paraId="001C4F51" w14:textId="77777777" w:rsidR="00860E8E" w:rsidRDefault="00841655">
      <w:pPr>
        <w:pStyle w:val="Odstavecseseznamem3"/>
        <w:autoSpaceDE w:val="0"/>
        <w:autoSpaceDN w:val="0"/>
        <w:adjustRightInd w:val="0"/>
        <w:spacing w:after="0" w:line="288" w:lineRule="auto"/>
        <w:ind w:left="0"/>
        <w:rPr>
          <w:rFonts w:cs="Arial"/>
          <w:bCs/>
          <w:color w:val="000000"/>
          <w:spacing w:val="0"/>
          <w:sz w:val="22"/>
          <w:szCs w:val="22"/>
        </w:rPr>
      </w:pPr>
      <w:r>
        <w:rPr>
          <w:rFonts w:cs="Arial"/>
          <w:bCs/>
          <w:color w:val="000000"/>
          <w:spacing w:val="0"/>
          <w:sz w:val="22"/>
          <w:szCs w:val="22"/>
        </w:rPr>
        <w:t>předávajícím nabyvateli.</w:t>
      </w:r>
    </w:p>
    <w:p w14:paraId="001C4F52" w14:textId="77777777" w:rsidR="00860E8E" w:rsidRDefault="00860E8E">
      <w:pPr>
        <w:pStyle w:val="Odstavecseseznamem3"/>
        <w:autoSpaceDE w:val="0"/>
        <w:autoSpaceDN w:val="0"/>
        <w:adjustRightInd w:val="0"/>
        <w:spacing w:after="0" w:line="288" w:lineRule="auto"/>
        <w:ind w:left="0"/>
        <w:rPr>
          <w:rFonts w:cs="Arial"/>
          <w:bCs/>
          <w:color w:val="000000"/>
          <w:spacing w:val="0"/>
          <w:sz w:val="22"/>
          <w:szCs w:val="22"/>
        </w:rPr>
      </w:pPr>
    </w:p>
    <w:p w14:paraId="001C4F53" w14:textId="77777777" w:rsidR="00860E8E" w:rsidRDefault="00841655">
      <w:pPr>
        <w:pStyle w:val="Odstavecseseznamem3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0" w:firstLine="0"/>
        <w:rPr>
          <w:rFonts w:cs="Arial"/>
          <w:bCs/>
          <w:color w:val="000000"/>
          <w:spacing w:val="0"/>
          <w:sz w:val="22"/>
          <w:szCs w:val="22"/>
        </w:rPr>
      </w:pPr>
      <w:r>
        <w:rPr>
          <w:rFonts w:cs="Arial"/>
          <w:bCs/>
          <w:color w:val="000000"/>
          <w:spacing w:val="0"/>
          <w:sz w:val="22"/>
          <w:szCs w:val="22"/>
        </w:rPr>
        <w:lastRenderedPageBreak/>
        <w:t xml:space="preserve">Oprávnění k výkonu práva užít ZABAGED® ve formě digitálního produktu (dále jen „digitální produkt“), má předávající na základě zákona č. 200/1994 Sb., o zeměměřictví, ve znění pozdějších předpisů, a žádosti předávajícího ze dne 2. 11. 2017. Předávající obdržel digitální produkt od Zeměměřického úřadu podle předávacího protokolu ze dne 19. 8. 2018. </w:t>
      </w:r>
    </w:p>
    <w:p w14:paraId="001C4F54" w14:textId="77777777" w:rsidR="00860E8E" w:rsidRDefault="00860E8E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001C4F55" w14:textId="77777777" w:rsidR="00860E8E" w:rsidRDefault="00841655">
      <w:pPr>
        <w:autoSpaceDE w:val="0"/>
        <w:autoSpaceDN w:val="0"/>
        <w:adjustRightInd w:val="0"/>
        <w:spacing w:line="288" w:lineRule="auto"/>
        <w:jc w:val="center"/>
        <w:rPr>
          <w:b/>
          <w:color w:val="000000"/>
        </w:rPr>
      </w:pPr>
      <w:r>
        <w:rPr>
          <w:b/>
          <w:color w:val="000000"/>
        </w:rPr>
        <w:t>III.</w:t>
      </w:r>
    </w:p>
    <w:p w14:paraId="001C4F56" w14:textId="77777777" w:rsidR="00860E8E" w:rsidRDefault="00841655">
      <w:pPr>
        <w:autoSpaceDE w:val="0"/>
        <w:autoSpaceDN w:val="0"/>
        <w:adjustRightInd w:val="0"/>
        <w:spacing w:line="288" w:lineRule="auto"/>
        <w:jc w:val="center"/>
        <w:rPr>
          <w:b/>
          <w:color w:val="000000"/>
        </w:rPr>
      </w:pPr>
      <w:r>
        <w:rPr>
          <w:b/>
          <w:color w:val="000000"/>
        </w:rPr>
        <w:t>Účel předání</w:t>
      </w:r>
    </w:p>
    <w:p w14:paraId="001C4F57" w14:textId="77777777" w:rsidR="00860E8E" w:rsidRDefault="00841655">
      <w:pPr>
        <w:spacing w:before="100" w:beforeAutospacing="1" w:line="288" w:lineRule="auto"/>
      </w:pPr>
      <w:r>
        <w:t>1) MZe na základě této smlouvy předává nabyvateli ZABAGED ve formě digitálního produktu z toho důvodu, že nabyvatel poskytuje, resp. hodlá poskytovat předávajícímu na základě dále uvedených smluv, jimiž se realizují, popř. budou realizovat příslušné funkční úkoly a veřejné zakázky, následující služby:</w:t>
      </w:r>
    </w:p>
    <w:p w14:paraId="001C4F58" w14:textId="77777777" w:rsidR="00860E8E" w:rsidRDefault="00860E8E">
      <w:pPr>
        <w:autoSpaceDE w:val="0"/>
        <w:autoSpaceDN w:val="0"/>
        <w:adjustRightInd w:val="0"/>
        <w:spacing w:line="288" w:lineRule="auto"/>
        <w:ind w:left="720"/>
        <w:rPr>
          <w:color w:val="000000"/>
        </w:rPr>
      </w:pPr>
    </w:p>
    <w:p w14:paraId="001C4F59" w14:textId="77777777" w:rsidR="00860E8E" w:rsidRDefault="00841655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color w:val="000000"/>
        </w:rPr>
      </w:pPr>
      <w:r>
        <w:rPr>
          <w:bCs/>
          <w:color w:val="000000"/>
        </w:rPr>
        <w:t>Aktualizace vrstvy erozní ohroženosti (připravovaná smlouva mezi MZe a VÚMOP č. 444-2018-17225),</w:t>
      </w:r>
    </w:p>
    <w:p w14:paraId="001C4F5A" w14:textId="77777777" w:rsidR="00860E8E" w:rsidRDefault="00841655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color w:val="000000"/>
        </w:rPr>
      </w:pPr>
      <w:r>
        <w:rPr>
          <w:bCs/>
          <w:color w:val="000000"/>
        </w:rPr>
        <w:t>Aktualizace aplikace „Limity využití půdy“ (uzavřená smlouva mezi MZe a VÚMOP č. 977-2016-10052),</w:t>
      </w:r>
    </w:p>
    <w:p w14:paraId="001C4F5B" w14:textId="77777777" w:rsidR="00860E8E" w:rsidRDefault="00841655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color w:val="000000"/>
        </w:rPr>
      </w:pPr>
      <w:r>
        <w:rPr>
          <w:bCs/>
          <w:color w:val="000000"/>
        </w:rPr>
        <w:t>Aktualizace aplikace „Půda v číslech“ (uzavřená smlouva mezi MZe a VÚMOP, č. 422-2018-17225),</w:t>
      </w:r>
    </w:p>
    <w:p w14:paraId="001C4F5C" w14:textId="77777777" w:rsidR="00860E8E" w:rsidRDefault="00841655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color w:val="000000"/>
        </w:rPr>
      </w:pPr>
      <w:r>
        <w:rPr>
          <w:bCs/>
          <w:color w:val="000000"/>
        </w:rPr>
        <w:t>Zajištění technické podpory aplikace „Protierozní kalkulačka“ (připravovaná smlouva mezi MZe a VÚMOP, č. 445-2018-17225),</w:t>
      </w:r>
    </w:p>
    <w:p w14:paraId="001C4F5D" w14:textId="77777777" w:rsidR="00860E8E" w:rsidRDefault="00841655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color w:val="000000"/>
        </w:rPr>
      </w:pPr>
      <w:r>
        <w:rPr>
          <w:bCs/>
          <w:color w:val="000000"/>
        </w:rPr>
        <w:t>Aktualizace aplikace „Kalkulačka vláhové potřeby osevního postupu“ (uzavřená smlouva mezi MZe a VÚMOP č. 859-2016-10052).</w:t>
      </w:r>
    </w:p>
    <w:p w14:paraId="001C4F5E" w14:textId="77777777" w:rsidR="00860E8E" w:rsidRDefault="00860E8E">
      <w:pPr>
        <w:autoSpaceDE w:val="0"/>
        <w:autoSpaceDN w:val="0"/>
        <w:adjustRightInd w:val="0"/>
        <w:spacing w:line="288" w:lineRule="auto"/>
        <w:rPr>
          <w:bCs/>
          <w:color w:val="000000"/>
        </w:rPr>
      </w:pPr>
    </w:p>
    <w:p w14:paraId="001C4F5F" w14:textId="77777777" w:rsidR="00860E8E" w:rsidRDefault="00841655">
      <w:pPr>
        <w:pStyle w:val="Odstavecseseznamem3"/>
        <w:autoSpaceDE w:val="0"/>
        <w:autoSpaceDN w:val="0"/>
        <w:adjustRightInd w:val="0"/>
        <w:spacing w:after="0" w:line="288" w:lineRule="auto"/>
        <w:ind w:left="0"/>
        <w:rPr>
          <w:rFonts w:cs="Arial"/>
          <w:bCs/>
          <w:color w:val="000000"/>
          <w:spacing w:val="0"/>
          <w:sz w:val="22"/>
          <w:szCs w:val="22"/>
        </w:rPr>
      </w:pPr>
      <w:r>
        <w:rPr>
          <w:rFonts w:cs="Arial"/>
          <w:bCs/>
          <w:color w:val="000000"/>
          <w:spacing w:val="0"/>
          <w:sz w:val="22"/>
          <w:szCs w:val="22"/>
        </w:rPr>
        <w:t xml:space="preserve">2) Na základě této smlouvy nevzniká MZe žádná povinnost uzavřít s VÚMOP výše uvedené připravované smlouvy ani realizovat dosud nevyhlášené veřejné zakázky. </w:t>
      </w:r>
    </w:p>
    <w:p w14:paraId="001C4F60" w14:textId="77777777" w:rsidR="00860E8E" w:rsidRDefault="00841655">
      <w:pPr>
        <w:pStyle w:val="Normlnweb"/>
        <w:spacing w:before="360" w:beforeAutospacing="0" w:after="240" w:afterAutospacing="0" w:line="288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IV.</w:t>
      </w:r>
      <w:r>
        <w:br/>
      </w:r>
      <w:r>
        <w:rPr>
          <w:rFonts w:ascii="Arial" w:eastAsia="Arial" w:hAnsi="Arial" w:cs="Arial"/>
          <w:b/>
          <w:bCs/>
          <w:sz w:val="22"/>
          <w:szCs w:val="22"/>
        </w:rPr>
        <w:t>Podmínky použití</w:t>
      </w:r>
    </w:p>
    <w:p w14:paraId="001C4F61" w14:textId="77777777" w:rsidR="00860E8E" w:rsidRDefault="00841655">
      <w:pPr>
        <w:pStyle w:val="Odstavecseseznamem3"/>
        <w:autoSpaceDE w:val="0"/>
        <w:autoSpaceDN w:val="0"/>
        <w:adjustRightInd w:val="0"/>
        <w:spacing w:after="0" w:line="288" w:lineRule="auto"/>
        <w:ind w:left="0"/>
        <w:rPr>
          <w:rFonts w:cs="Arial"/>
          <w:bCs/>
          <w:color w:val="000000"/>
          <w:spacing w:val="0"/>
          <w:sz w:val="22"/>
          <w:szCs w:val="22"/>
        </w:rPr>
      </w:pPr>
      <w:r>
        <w:rPr>
          <w:rFonts w:cs="Arial"/>
          <w:bCs/>
          <w:color w:val="000000"/>
          <w:spacing w:val="0"/>
          <w:sz w:val="22"/>
          <w:szCs w:val="22"/>
        </w:rPr>
        <w:t>1) Nabyvatel se zavazuje použít předaný digitální produkt pouze ke zhotovení výstupů výše uvedených funkčních úkolů a veřejných zakázek, neužít ZABAGED pro své potřeby, nepředat ZABAGED třetí osobě, po skončení prací pro MZe vrátit ZABAGED MZe a nevratně jej  vymazat ze všech svých paměťových nosičů. Jedinou přípustnou výjimkou jsou neaktivní datové nosiče k archivaci zakázky.</w:t>
      </w:r>
    </w:p>
    <w:p w14:paraId="001C4F62" w14:textId="77777777" w:rsidR="00860E8E" w:rsidRDefault="00860E8E">
      <w:pPr>
        <w:pStyle w:val="Odstavecseseznamem3"/>
        <w:autoSpaceDE w:val="0"/>
        <w:autoSpaceDN w:val="0"/>
        <w:adjustRightInd w:val="0"/>
        <w:spacing w:after="0" w:line="288" w:lineRule="auto"/>
        <w:ind w:left="0"/>
        <w:rPr>
          <w:rFonts w:cs="Arial"/>
          <w:sz w:val="22"/>
          <w:szCs w:val="22"/>
        </w:rPr>
      </w:pPr>
    </w:p>
    <w:p w14:paraId="001C4F63" w14:textId="77777777" w:rsidR="00860E8E" w:rsidRDefault="00841655">
      <w:pPr>
        <w:pStyle w:val="Odstavecseseznamem3"/>
        <w:autoSpaceDE w:val="0"/>
        <w:autoSpaceDN w:val="0"/>
        <w:adjustRightInd w:val="0"/>
        <w:spacing w:after="0" w:line="288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2) V případě veřejných zakázek a funkčních úkolů, jejichž předmětem je i publikace dat ZABAGED na internetu budou digitální produkty prezentovány na portálu SOWAC GIS, který je provozován nabyvatelem. Jednotlivé aplikace jsou dostupné na:</w:t>
      </w:r>
    </w:p>
    <w:p w14:paraId="001C4F64" w14:textId="77777777" w:rsidR="00860E8E" w:rsidRDefault="003F32E4">
      <w:pPr>
        <w:pStyle w:val="Odstavecseseznamem3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rPr>
          <w:rFonts w:cs="Arial"/>
          <w:sz w:val="22"/>
          <w:szCs w:val="22"/>
        </w:rPr>
      </w:pPr>
      <w:hyperlink r:id="rId10" w:history="1">
        <w:r w:rsidR="00841655">
          <w:rPr>
            <w:rStyle w:val="Hypertextovodkaz"/>
            <w:rFonts w:cs="Arial"/>
            <w:sz w:val="22"/>
            <w:szCs w:val="22"/>
          </w:rPr>
          <w:t>https://kalkulacka.vumop.cz/</w:t>
        </w:r>
      </w:hyperlink>
    </w:p>
    <w:p w14:paraId="001C4F65" w14:textId="77777777" w:rsidR="00860E8E" w:rsidRDefault="003F32E4">
      <w:pPr>
        <w:pStyle w:val="Odstavecseseznamem3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rPr>
          <w:rFonts w:cs="Arial"/>
          <w:sz w:val="22"/>
          <w:szCs w:val="22"/>
        </w:rPr>
      </w:pPr>
      <w:hyperlink r:id="rId11" w:history="1">
        <w:r w:rsidR="00841655">
          <w:rPr>
            <w:rStyle w:val="Hypertextovodkaz"/>
            <w:rFonts w:cs="Arial"/>
            <w:sz w:val="22"/>
            <w:szCs w:val="22"/>
          </w:rPr>
          <w:t>https://limitypudy.vumop.cz/</w:t>
        </w:r>
      </w:hyperlink>
    </w:p>
    <w:p w14:paraId="001C4F66" w14:textId="77777777" w:rsidR="00860E8E" w:rsidRDefault="003F32E4">
      <w:pPr>
        <w:pStyle w:val="Odstavecseseznamem3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rPr>
          <w:rFonts w:cs="Arial"/>
          <w:sz w:val="22"/>
          <w:szCs w:val="22"/>
        </w:rPr>
      </w:pPr>
      <w:hyperlink r:id="rId12" w:history="1">
        <w:r w:rsidR="00841655">
          <w:rPr>
            <w:rStyle w:val="Hypertextovodkaz"/>
            <w:rFonts w:cs="Arial"/>
            <w:sz w:val="22"/>
            <w:szCs w:val="22"/>
          </w:rPr>
          <w:t>https://statistiky.vumop.cz/</w:t>
        </w:r>
      </w:hyperlink>
    </w:p>
    <w:p w14:paraId="001C4F67" w14:textId="77777777" w:rsidR="00860E8E" w:rsidRDefault="003F32E4">
      <w:pPr>
        <w:pStyle w:val="Odstavecseseznamem3"/>
        <w:numPr>
          <w:ilvl w:val="0"/>
          <w:numId w:val="6"/>
        </w:numPr>
        <w:autoSpaceDE w:val="0"/>
        <w:autoSpaceDN w:val="0"/>
        <w:adjustRightInd w:val="0"/>
        <w:spacing w:after="120" w:line="288" w:lineRule="auto"/>
        <w:ind w:left="777" w:hanging="357"/>
        <w:rPr>
          <w:rFonts w:cs="Arial"/>
          <w:sz w:val="22"/>
          <w:szCs w:val="22"/>
        </w:rPr>
      </w:pPr>
      <w:hyperlink r:id="rId13" w:history="1">
        <w:r w:rsidR="00841655">
          <w:rPr>
            <w:rStyle w:val="Hypertextovodkaz"/>
            <w:rFonts w:cs="Arial"/>
            <w:sz w:val="22"/>
            <w:szCs w:val="22"/>
          </w:rPr>
          <w:t>https://kalkulacka.vumop.cz/vlaha/</w:t>
        </w:r>
      </w:hyperlink>
    </w:p>
    <w:p w14:paraId="001C4F68" w14:textId="77777777" w:rsidR="00860E8E" w:rsidRDefault="00860E8E">
      <w:pPr>
        <w:pStyle w:val="Odstavecseseznamem3"/>
        <w:autoSpaceDE w:val="0"/>
        <w:autoSpaceDN w:val="0"/>
        <w:adjustRightInd w:val="0"/>
        <w:spacing w:before="240" w:after="0" w:line="288" w:lineRule="auto"/>
        <w:ind w:left="0"/>
        <w:rPr>
          <w:rFonts w:cs="Arial"/>
          <w:sz w:val="22"/>
          <w:szCs w:val="22"/>
        </w:rPr>
      </w:pPr>
    </w:p>
    <w:p w14:paraId="001C4F69" w14:textId="77777777" w:rsidR="00860E8E" w:rsidRDefault="00841655">
      <w:pPr>
        <w:pStyle w:val="Odstavecseseznamem3"/>
        <w:autoSpaceDE w:val="0"/>
        <w:autoSpaceDN w:val="0"/>
        <w:adjustRightInd w:val="0"/>
        <w:spacing w:before="240" w:after="0" w:line="288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Prezentací digitálních produktů se rozumí zprostředkování nahlížení dat na internetových stránkách nabyvatele. Nabyvatel není oprávněn poskytnout zprostředkování nahlížení dat </w:t>
      </w:r>
      <w:r>
        <w:rPr>
          <w:rFonts w:cs="Arial"/>
          <w:sz w:val="22"/>
          <w:szCs w:val="22"/>
        </w:rPr>
        <w:lastRenderedPageBreak/>
        <w:t xml:space="preserve">na internetových stránkách jiných subjektů ani poskytnout těmto subjektům digitální produkty jiným způsobem (např. pomocí webových mapových služeb). </w:t>
      </w:r>
    </w:p>
    <w:p w14:paraId="001C4F6A" w14:textId="77777777" w:rsidR="00860E8E" w:rsidRDefault="00860E8E">
      <w:pPr>
        <w:pStyle w:val="Odstavecseseznamem3"/>
        <w:autoSpaceDE w:val="0"/>
        <w:autoSpaceDN w:val="0"/>
        <w:adjustRightInd w:val="0"/>
        <w:spacing w:after="0" w:line="288" w:lineRule="auto"/>
        <w:ind w:left="0"/>
        <w:rPr>
          <w:rFonts w:cs="Arial"/>
          <w:sz w:val="22"/>
          <w:szCs w:val="22"/>
        </w:rPr>
      </w:pPr>
    </w:p>
    <w:p w14:paraId="001C4F6B" w14:textId="77777777" w:rsidR="00860E8E" w:rsidRDefault="00841655">
      <w:pPr>
        <w:pStyle w:val="Odstavecseseznamem3"/>
        <w:autoSpaceDE w:val="0"/>
        <w:autoSpaceDN w:val="0"/>
        <w:adjustRightInd w:val="0"/>
        <w:spacing w:after="0" w:line="288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3) Při veřejném publikování obrazů digitálních produktů na Internetu je nutno vždy takto dodržet podmínky ochrany dat v souladu s </w:t>
      </w:r>
      <w:r>
        <w:rPr>
          <w:sz w:val="22"/>
        </w:rPr>
        <w:t>§</w:t>
      </w:r>
      <w:r>
        <w:rPr>
          <w:rFonts w:cs="Arial"/>
          <w:sz w:val="22"/>
          <w:szCs w:val="22"/>
        </w:rPr>
        <w:t>10d vyhlášky č. 31/1995 Sb.,</w:t>
      </w:r>
      <w:r>
        <w:t xml:space="preserve"> </w:t>
      </w:r>
      <w:r>
        <w:rPr>
          <w:rFonts w:cs="Arial"/>
          <w:sz w:val="22"/>
          <w:szCs w:val="22"/>
        </w:rPr>
        <w:t>kterou se provádí zákon č. 200/1994 Sb., o zeměměřictví a o změně a doplnění některých zákonů souvisejících s jeho zavedením, ve znění pozdějších předpisů:</w:t>
      </w:r>
    </w:p>
    <w:p w14:paraId="001C4F6C" w14:textId="77777777" w:rsidR="00860E8E" w:rsidRDefault="00841655">
      <w:pPr>
        <w:pStyle w:val="Odstavecseseznamem3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09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Poskytnutá data databáze může nabyvatel zveřejnit pouze v pasivní formě neoddělitelné od aplikací nabyvatele uvedených v odstavci 2).</w:t>
      </w:r>
    </w:p>
    <w:p w14:paraId="001C4F6D" w14:textId="77777777" w:rsidR="00860E8E" w:rsidRDefault="00841655">
      <w:pPr>
        <w:pStyle w:val="Odstavecseseznamem3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09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Pokud nabyvatel zveřejňuje obrazy dat ZABAGED v elektronické podobě v aplikacích uvedených v odstavci 2), je povinen do rastrového souboru neoddělitelným způsobem vložit text „© ČÚZK“. Při každém posunu obrazu musí být viditelný a čitelný alespoň jeden tento text. Mimo oblast zobrazovaných dat musí být uveden text „Podkladová data © ČÚZK“.</w:t>
      </w:r>
    </w:p>
    <w:p w14:paraId="001C4F6E" w14:textId="77777777" w:rsidR="00860E8E" w:rsidRDefault="00841655">
      <w:pPr>
        <w:pStyle w:val="Odstavecseseznamem3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09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Nabyvatel se zavazuje uvést zdroj dat a datum poslední aktualizace ZABAGED předcházející datu poskytnutí údajů.</w:t>
      </w:r>
    </w:p>
    <w:p w14:paraId="001C4F6F" w14:textId="77777777" w:rsidR="00860E8E" w:rsidRDefault="00860E8E">
      <w:pPr>
        <w:pStyle w:val="Odstavecseseznamem3"/>
        <w:autoSpaceDE w:val="0"/>
        <w:autoSpaceDN w:val="0"/>
        <w:adjustRightInd w:val="0"/>
        <w:spacing w:after="0" w:line="288" w:lineRule="auto"/>
        <w:ind w:left="709"/>
        <w:rPr>
          <w:rFonts w:cs="Arial"/>
          <w:sz w:val="22"/>
          <w:szCs w:val="22"/>
        </w:rPr>
      </w:pPr>
    </w:p>
    <w:p w14:paraId="001C4F70" w14:textId="77777777" w:rsidR="00860E8E" w:rsidRDefault="00841655">
      <w:pPr>
        <w:pStyle w:val="Normlnweb"/>
        <w:spacing w:before="360" w:beforeAutospacing="0" w:line="288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V.</w:t>
      </w:r>
      <w:r>
        <w:br/>
      </w:r>
      <w:r>
        <w:rPr>
          <w:rFonts w:ascii="Arial" w:eastAsia="Arial" w:hAnsi="Arial" w:cs="Arial"/>
          <w:b/>
          <w:bCs/>
          <w:sz w:val="22"/>
          <w:szCs w:val="22"/>
        </w:rPr>
        <w:t>Sankční ustanovení</w:t>
      </w:r>
    </w:p>
    <w:p w14:paraId="001C4F71" w14:textId="77777777" w:rsidR="00860E8E" w:rsidRDefault="00841655">
      <w:pPr>
        <w:numPr>
          <w:ilvl w:val="0"/>
          <w:numId w:val="12"/>
        </w:numPr>
        <w:spacing w:before="100" w:beforeAutospacing="1" w:line="288" w:lineRule="auto"/>
        <w:ind w:left="720" w:hanging="284"/>
        <w:rPr>
          <w:strike/>
        </w:rPr>
      </w:pPr>
      <w:r>
        <w:t>Pro případ prokázaného porušení kterékoliv z povinností nabyvatele uvedených v čl. IV. této smlouvy, se nabyvatel zavazuje zaplatit MZe smluvní pokutu ve výši 10</w:t>
      </w:r>
      <w:r>
        <w:rPr>
          <w:spacing w:val="40"/>
        </w:rPr>
        <w:t>0</w:t>
      </w:r>
      <w:r>
        <w:t>000 Kč, slovy jedno sto tisíc korun českých, za každé takovéto porušení, a to nejpozději do 14 dnů ode dne doručení výzvy k zaplacení. Tato smluvní pokuta neomezuje co do důvodu a výše nárok MZe na náhradu škody vzniklý v souvislosti s porušením povinnosti, na kterou je vázán nárok na smluvní pokutu.</w:t>
      </w:r>
    </w:p>
    <w:p w14:paraId="001C4F72" w14:textId="77777777" w:rsidR="00860E8E" w:rsidRDefault="00841655">
      <w:pPr>
        <w:numPr>
          <w:ilvl w:val="0"/>
          <w:numId w:val="12"/>
        </w:numPr>
        <w:spacing w:before="120" w:line="288" w:lineRule="auto"/>
        <w:ind w:left="720" w:hanging="284"/>
      </w:pPr>
      <w:r>
        <w:t>Neoprávněné užití nebo rozšiřování mapových děl je porušením pořádku na úseku zeměměřictví podle § 17a odst. 1 písm. d) zákona č. 200/1994 Sb., o zeměměřictví a o změně a doplnění některých zákonů souvisejících s jeho zavedením, ve znění pozdějších předpisů, porušením zákona č. 121/2000 Sb. (autorský zákon), ve znění pozdějších předpisů, případně může být posuzováno podle trestního zákona a dalších obecně závazných právních předpisů. Nabyvatel odpovídá za škodu, která by MZe vznikla v souvislosti s tím, že by nabyvatel neoprávněně užil nebo rozšiřoval ZABAGED.</w:t>
      </w:r>
    </w:p>
    <w:p w14:paraId="001C4F73" w14:textId="77777777" w:rsidR="00860E8E" w:rsidRDefault="00841655">
      <w:pPr>
        <w:numPr>
          <w:ilvl w:val="0"/>
          <w:numId w:val="12"/>
        </w:numPr>
        <w:spacing w:before="120" w:after="100" w:afterAutospacing="1" w:line="288" w:lineRule="auto"/>
        <w:ind w:left="284" w:hanging="284"/>
      </w:pPr>
      <w:r>
        <w:t>Nabyvatel se zavazuje uhradit MZe škodu, která by MZe vznikla v souvislosti s uplatněním sankcí proti němu z důvodu, že nabyvatel nebo třetí osoby, kterým by nabyvatel v rozporu s touto smlouvou poskytl ZABAGED, by porušili kteroukoli z povinností dle čl. IV. této smlouvy, a též každou jinou škodu vzniklou porušením povinností nabyvatele vyplývajících z této smlouvy.</w:t>
      </w:r>
    </w:p>
    <w:p w14:paraId="001C4F74" w14:textId="77777777" w:rsidR="00860E8E" w:rsidRDefault="00860E8E">
      <w:pPr>
        <w:spacing w:before="120" w:after="100" w:afterAutospacing="1" w:line="288" w:lineRule="auto"/>
      </w:pPr>
    </w:p>
    <w:p w14:paraId="001C4F75" w14:textId="77777777" w:rsidR="00860E8E" w:rsidRDefault="00860E8E">
      <w:pPr>
        <w:spacing w:before="120" w:after="100" w:afterAutospacing="1" w:line="288" w:lineRule="auto"/>
      </w:pPr>
    </w:p>
    <w:p w14:paraId="001C4F76" w14:textId="77777777" w:rsidR="00860E8E" w:rsidRDefault="00860E8E">
      <w:pPr>
        <w:spacing w:before="120" w:after="100" w:afterAutospacing="1" w:line="288" w:lineRule="auto"/>
      </w:pPr>
    </w:p>
    <w:p w14:paraId="001C4F77" w14:textId="77777777" w:rsidR="00860E8E" w:rsidRDefault="00841655">
      <w:pPr>
        <w:pStyle w:val="Normlnweb"/>
        <w:spacing w:before="360" w:beforeAutospacing="0" w:line="288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VI.</w:t>
      </w:r>
      <w:r>
        <w:br/>
      </w:r>
      <w:r>
        <w:rPr>
          <w:rFonts w:ascii="Arial" w:eastAsia="Arial" w:hAnsi="Arial" w:cs="Arial"/>
          <w:b/>
          <w:bCs/>
          <w:sz w:val="22"/>
          <w:szCs w:val="22"/>
        </w:rPr>
        <w:t>Závěrečná ustanovení</w:t>
      </w:r>
    </w:p>
    <w:p w14:paraId="001C4F78" w14:textId="77777777" w:rsidR="00860E8E" w:rsidRDefault="00841655">
      <w:pPr>
        <w:numPr>
          <w:ilvl w:val="0"/>
          <w:numId w:val="10"/>
        </w:numPr>
        <w:spacing w:before="120" w:line="288" w:lineRule="auto"/>
        <w:ind w:left="284" w:hanging="284"/>
      </w:pPr>
      <w:r>
        <w:t>Nabyvatel svým podpisem níže potvrzuje, že souhlasí s tím, aby obraz smlouvy včetně jejích příloh a případných dodatků a metadata k této smlouvě byla uveřejněna v registru smluv v souladu se zákonem č. 340/2015 Sb., o zvláštních podmínkách účinnosti některých smluv, uveřejňování těchto smluv a o registru smluv (zákon o registru smluv), ve znění pozdějších předpisů. Smluvní strany se dohodly, že podklady dle předchozí věty odešle za účelem jejich uveřejnění správci registru smluv předávající; tím není dotčeno právo nabyvatele k jejich odeslání.</w:t>
      </w:r>
    </w:p>
    <w:p w14:paraId="001C4F79" w14:textId="77777777" w:rsidR="00860E8E" w:rsidRDefault="00841655">
      <w:pPr>
        <w:numPr>
          <w:ilvl w:val="0"/>
          <w:numId w:val="10"/>
        </w:numPr>
        <w:spacing w:before="120" w:line="288" w:lineRule="auto"/>
        <w:ind w:left="284" w:hanging="284"/>
      </w:pPr>
      <w:r>
        <w:t>Smluvní strany prohlašují, že se s obsahem smlouvy seznámily, s ním souhlasí, neboť tento odpovídá jejich projevené vůli a na důkaz připojují svoje podpisy.</w:t>
      </w:r>
    </w:p>
    <w:p w14:paraId="001C4F7A" w14:textId="77777777" w:rsidR="00860E8E" w:rsidRDefault="00841655">
      <w:pPr>
        <w:numPr>
          <w:ilvl w:val="0"/>
          <w:numId w:val="10"/>
        </w:numPr>
        <w:spacing w:before="120" w:line="288" w:lineRule="auto"/>
        <w:ind w:left="284" w:hanging="284"/>
      </w:pPr>
      <w:r>
        <w:t>Tato smlouva je vyhotovena ve dvou vyhotoveních, z nichž každé má platnost originálu.</w:t>
      </w:r>
    </w:p>
    <w:p w14:paraId="001C4F7B" w14:textId="77777777" w:rsidR="00860E8E" w:rsidRDefault="00841655">
      <w:pPr>
        <w:numPr>
          <w:ilvl w:val="0"/>
          <w:numId w:val="10"/>
        </w:numPr>
        <w:spacing w:before="120" w:line="288" w:lineRule="auto"/>
        <w:ind w:left="284" w:hanging="284"/>
      </w:pPr>
      <w:r>
        <w:t>Smlouva nabývá platnosti dnem jejího podpisu oprávněnými zástupci obou smluvních stran a účinnosti dnem jejího uveřejnění v registru smluv.</w:t>
      </w:r>
    </w:p>
    <w:p w14:paraId="001C4F7C" w14:textId="77777777" w:rsidR="00860E8E" w:rsidRDefault="00860E8E">
      <w:pPr>
        <w:keepNext/>
      </w:pPr>
    </w:p>
    <w:p w14:paraId="001C4F7D" w14:textId="77777777" w:rsidR="00860E8E" w:rsidRDefault="00860E8E">
      <w:pPr>
        <w:keepNext/>
      </w:pPr>
    </w:p>
    <w:p w14:paraId="001C4F7E" w14:textId="77777777" w:rsidR="00860E8E" w:rsidRDefault="00860E8E">
      <w:pPr>
        <w:keepNext/>
      </w:pPr>
    </w:p>
    <w:p w14:paraId="001C4F7F" w14:textId="77777777" w:rsidR="00860E8E" w:rsidRDefault="00860E8E">
      <w:pPr>
        <w:keepNext/>
      </w:pPr>
    </w:p>
    <w:p w14:paraId="001C4F80" w14:textId="77777777" w:rsidR="00860E8E" w:rsidRDefault="00841655">
      <w:pPr>
        <w:keepNext/>
      </w:pPr>
      <w:r>
        <w:t>V Praze dne ……………</w:t>
      </w:r>
      <w:r>
        <w:tab/>
      </w:r>
      <w:r>
        <w:tab/>
      </w:r>
      <w:r>
        <w:tab/>
      </w:r>
      <w:r>
        <w:tab/>
        <w:t xml:space="preserve">V Praze dne………………. </w:t>
      </w:r>
    </w:p>
    <w:p w14:paraId="001C4F81" w14:textId="77777777" w:rsidR="00860E8E" w:rsidRDefault="00860E8E">
      <w:pPr>
        <w:keepNext/>
      </w:pPr>
    </w:p>
    <w:p w14:paraId="001C4F82" w14:textId="77777777" w:rsidR="00860E8E" w:rsidRDefault="00860E8E">
      <w:pPr>
        <w:keepNext/>
        <w:ind w:left="4956" w:hanging="4956"/>
      </w:pPr>
    </w:p>
    <w:p w14:paraId="001C4F83" w14:textId="77777777" w:rsidR="00860E8E" w:rsidRDefault="00841655">
      <w:pPr>
        <w:keepNext/>
        <w:ind w:left="4956" w:hanging="4956"/>
      </w:pPr>
      <w:r>
        <w:t>Předávající:</w:t>
      </w:r>
      <w:r>
        <w:tab/>
        <w:t>Nabyvatel:</w:t>
      </w:r>
    </w:p>
    <w:p w14:paraId="001C4F84" w14:textId="77777777" w:rsidR="00860E8E" w:rsidRDefault="00860E8E"/>
    <w:p w14:paraId="001C4F85" w14:textId="77777777" w:rsidR="00860E8E" w:rsidRDefault="00860E8E"/>
    <w:p w14:paraId="001C4F86" w14:textId="77777777" w:rsidR="00860E8E" w:rsidRDefault="00860E8E"/>
    <w:p w14:paraId="001C4F87" w14:textId="7FCF812E" w:rsidR="00860E8E" w:rsidRDefault="002F3ADD">
      <w:r>
        <w:t>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14:paraId="001C4F88" w14:textId="77777777" w:rsidR="00860E8E" w:rsidRDefault="00841655">
      <w:r>
        <w:t>…………………………………………………   ……………………………………………….</w:t>
      </w:r>
    </w:p>
    <w:p w14:paraId="001C4F89" w14:textId="77777777" w:rsidR="00860E8E" w:rsidRDefault="00841655">
      <w:r>
        <w:t xml:space="preserve">Česká republika - Ministerstvo zemědělství </w:t>
      </w:r>
      <w:r>
        <w:tab/>
        <w:t xml:space="preserve"> Výzkumný ústav meliorací a ochrany půdy,</w:t>
      </w:r>
    </w:p>
    <w:p w14:paraId="001C4F8A" w14:textId="77777777" w:rsidR="00860E8E" w:rsidRDefault="00841655">
      <w:r>
        <w:tab/>
      </w:r>
      <w:r>
        <w:tab/>
      </w:r>
      <w:r>
        <w:tab/>
      </w:r>
      <w:r>
        <w:tab/>
      </w:r>
      <w:r>
        <w:tab/>
      </w:r>
      <w:r>
        <w:tab/>
        <w:t xml:space="preserve">  v.v.i.</w:t>
      </w:r>
    </w:p>
    <w:p w14:paraId="001C4F8B" w14:textId="17FCD8B9" w:rsidR="00860E8E" w:rsidRDefault="00AA0576">
      <w:pPr>
        <w:ind w:firstLine="708"/>
      </w:pPr>
      <w:r>
        <w:t>Ing. Zdeněk Trnka</w:t>
      </w:r>
      <w:r>
        <w:tab/>
      </w:r>
      <w:r>
        <w:tab/>
      </w:r>
      <w:r>
        <w:tab/>
      </w:r>
      <w:r>
        <w:tab/>
        <w:t xml:space="preserve">                   xxx</w:t>
      </w:r>
      <w:bookmarkStart w:id="0" w:name="_GoBack"/>
      <w:bookmarkEnd w:id="0"/>
    </w:p>
    <w:p w14:paraId="001C4F8C" w14:textId="77777777" w:rsidR="00860E8E" w:rsidRDefault="00841655">
      <w:pPr>
        <w:rPr>
          <w:sz w:val="20"/>
          <w:szCs w:val="20"/>
        </w:rPr>
      </w:pPr>
      <w:r>
        <w:t>ředitel odboru rostlinných komodit</w:t>
      </w:r>
      <w:r>
        <w:tab/>
      </w:r>
      <w:r>
        <w:tab/>
      </w:r>
      <w:r>
        <w:tab/>
      </w:r>
      <w:r>
        <w:tab/>
        <w:t>ředitel ústavu</w:t>
      </w:r>
    </w:p>
    <w:p w14:paraId="001C4F8D" w14:textId="77777777" w:rsidR="00860E8E" w:rsidRDefault="00860E8E">
      <w:pPr>
        <w:autoSpaceDE w:val="0"/>
        <w:autoSpaceDN w:val="0"/>
        <w:adjustRightInd w:val="0"/>
        <w:spacing w:line="300" w:lineRule="atLeast"/>
        <w:jc w:val="left"/>
        <w:rPr>
          <w:bCs/>
          <w:color w:val="000000"/>
        </w:rPr>
      </w:pPr>
    </w:p>
    <w:sectPr w:rsidR="00860E8E">
      <w:footerReference w:type="default" r:id="rId1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B709E" w14:textId="77777777" w:rsidR="003F32E4" w:rsidRDefault="003F32E4">
      <w:r>
        <w:separator/>
      </w:r>
    </w:p>
  </w:endnote>
  <w:endnote w:type="continuationSeparator" w:id="0">
    <w:p w14:paraId="26591D61" w14:textId="77777777" w:rsidR="003F32E4" w:rsidRDefault="003F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C4F93" w14:textId="77777777" w:rsidR="00860E8E" w:rsidRDefault="000A7E29">
    <w:pPr>
      <w:pStyle w:val="Zpat"/>
    </w:pPr>
    <w:fldSimple w:instr=" DOCVARIABLE  dms_cj  \* MERGEFORMAT ">
      <w:r w:rsidR="00AA0576" w:rsidRPr="00AA0576">
        <w:rPr>
          <w:bCs/>
        </w:rPr>
        <w:t>63373/2018-MZE-17225</w:t>
      </w:r>
    </w:fldSimple>
    <w:r w:rsidR="00841655">
      <w:tab/>
    </w:r>
    <w:r w:rsidR="00841655">
      <w:fldChar w:fldCharType="begin"/>
    </w:r>
    <w:r w:rsidR="00841655">
      <w:instrText>PAGE   \* MERGEFORMAT</w:instrText>
    </w:r>
    <w:r w:rsidR="00841655">
      <w:fldChar w:fldCharType="separate"/>
    </w:r>
    <w:r w:rsidR="00AA0576">
      <w:rPr>
        <w:noProof/>
      </w:rPr>
      <w:t>4</w:t>
    </w:r>
    <w:r w:rsidR="00841655">
      <w:fldChar w:fldCharType="end"/>
    </w:r>
  </w:p>
  <w:p w14:paraId="001C4F94" w14:textId="77777777" w:rsidR="00860E8E" w:rsidRDefault="00860E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66AF0" w14:textId="77777777" w:rsidR="003F32E4" w:rsidRDefault="003F32E4">
      <w:r>
        <w:separator/>
      </w:r>
    </w:p>
  </w:footnote>
  <w:footnote w:type="continuationSeparator" w:id="0">
    <w:p w14:paraId="431ED998" w14:textId="77777777" w:rsidR="003F32E4" w:rsidRDefault="003F3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2149"/>
    <w:multiLevelType w:val="multilevel"/>
    <w:tmpl w:val="557E45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2A3E4F13"/>
    <w:multiLevelType w:val="multilevel"/>
    <w:tmpl w:val="B03C84A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00F6E56"/>
    <w:multiLevelType w:val="multilevel"/>
    <w:tmpl w:val="5D84FC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376D7EE9"/>
    <w:multiLevelType w:val="multilevel"/>
    <w:tmpl w:val="1402F124"/>
    <w:lvl w:ilvl="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9B10A17"/>
    <w:multiLevelType w:val="multilevel"/>
    <w:tmpl w:val="978EA794"/>
    <w:lvl w:ilvl="0">
      <w:start w:val="1"/>
      <w:numFmt w:val="decimal"/>
      <w:lvlText w:val="%1."/>
      <w:lvlJc w:val="left"/>
      <w:pPr>
        <w:ind w:left="426" w:firstLine="0"/>
      </w:pPr>
      <w:rPr>
        <w:rFonts w:ascii="Arial" w:eastAsia="Calibri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  <w:sz w:val="20"/>
      </w:rPr>
    </w:lvl>
  </w:abstractNum>
  <w:abstractNum w:abstractNumId="5" w15:restartNumberingAfterBreak="0">
    <w:nsid w:val="3CBF2E72"/>
    <w:multiLevelType w:val="multilevel"/>
    <w:tmpl w:val="F57AD07A"/>
    <w:lvl w:ilvl="0">
      <w:start w:val="1"/>
      <w:numFmt w:val="bullet"/>
      <w:lvlText w:val=""/>
      <w:lvlJc w:val="left"/>
      <w:pPr>
        <w:ind w:left="780" w:hanging="36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40B34424"/>
    <w:multiLevelType w:val="multilevel"/>
    <w:tmpl w:val="D36ED8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5915366B"/>
    <w:multiLevelType w:val="multilevel"/>
    <w:tmpl w:val="D1F2B1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5A6217F1"/>
    <w:multiLevelType w:val="multilevel"/>
    <w:tmpl w:val="D366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  <w:sz w:val="20"/>
      </w:rPr>
    </w:lvl>
  </w:abstractNum>
  <w:abstractNum w:abstractNumId="9" w15:restartNumberingAfterBreak="0">
    <w:nsid w:val="65F95A25"/>
    <w:multiLevelType w:val="multilevel"/>
    <w:tmpl w:val="F94EB230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8C7348E"/>
    <w:multiLevelType w:val="multilevel"/>
    <w:tmpl w:val="E6C0FAB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  <w:num w:numId="12">
    <w:abstractNumId w:val="8"/>
    <w:lvlOverride w:ilvl="0">
      <w:lvl w:ilvl="0">
        <w:numFmt w:val="decimal"/>
        <w:lvlText w:val="%1."/>
        <w:lvlJc w:val="left"/>
        <w:rPr>
          <w:strike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30285107363373/2018-MZE-17225"/>
    <w:docVar w:name="dms_cj" w:val="63373/2018-MZE-17225"/>
    <w:docVar w:name="dms_datum" w:val="13. 12. 2018"/>
    <w:docVar w:name="dms_datum_textem" w:val="13. prosince 2018"/>
    <w:docVar w:name="dms_datum_vzniku" w:val="2. 11. 2018 12:47:56"/>
    <w:docVar w:name="dms_nadrizeny_reditel" w:val="Ing. Petr Jílek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Zdeněk Trnka_x000d__x000a_ředitel odboru rostlinných komodit"/>
    <w:docVar w:name="dms_podpisova_dolozka_funkce" w:val="ředitel odboru rostlinných komodit"/>
    <w:docVar w:name="dms_podpisova_dolozka_jmeno" w:val="Ing. Zdeněk Trnk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1PZ23222/2018-17225"/>
    <w:docVar w:name="dms_spravce_jmeno" w:val="Ing. Marek Batysta, Ph.D."/>
    <w:docVar w:name="dms_spravce_mail" w:val="Marek.Batysta@mze.cz"/>
    <w:docVar w:name="dms_spravce_telefon" w:val="22181268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7220"/>
    <w:docVar w:name="dms_utvar_nazev" w:val="Odbor rostlinných komodit"/>
    <w:docVar w:name="dms_utvar_nazev_adresa" w:val="17220 - Odbor rostlinných komodit_x000d__x000a_Těšnov 65/17_x000d__x000a_Nové Město_x000d__x000a_110 00 Praha 1"/>
    <w:docVar w:name="dms_utvar_nazev_do_dopisu" w:val="Odbor rostlinných komodit"/>
    <w:docVar w:name="dms_vec" w:val="Smlouva o předání dat ZABAGED"/>
    <w:docVar w:name="dms_VNVSpravce" w:val="%%%nevyplněno%%%"/>
    <w:docVar w:name="dms_zpracoval_jmeno" w:val="Ing. Marek Batysta, Ph.D."/>
    <w:docVar w:name="dms_zpracoval_mail" w:val="Marek.Batysta@mze.cz"/>
    <w:docVar w:name="dms_zpracoval_telefon" w:val="221812687"/>
  </w:docVars>
  <w:rsids>
    <w:rsidRoot w:val="00860E8E"/>
    <w:rsid w:val="000A7E29"/>
    <w:rsid w:val="002F3ADD"/>
    <w:rsid w:val="00301130"/>
    <w:rsid w:val="00387913"/>
    <w:rsid w:val="003F32E4"/>
    <w:rsid w:val="00414B53"/>
    <w:rsid w:val="00841655"/>
    <w:rsid w:val="00860E8E"/>
    <w:rsid w:val="009F2328"/>
    <w:rsid w:val="00AA0576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C4F2B"/>
  <w15:docId w15:val="{AF323F8C-5BDE-42A2-85F8-3313C133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kaznakoment1">
    <w:name w:val="Odkaz na komentář1"/>
    <w:semiHidden/>
    <w:unhideWhenUsed/>
    <w:rPr>
      <w:sz w:val="16"/>
      <w:szCs w:val="16"/>
    </w:rPr>
  </w:style>
  <w:style w:type="paragraph" w:customStyle="1" w:styleId="Textkomente1">
    <w:name w:val="Text komentáře1"/>
    <w:basedOn w:val="Normln"/>
    <w:semiHidden/>
    <w:unhideWhenUsed/>
    <w:pPr>
      <w:jc w:val="left"/>
    </w:pPr>
    <w:rPr>
      <w:rFonts w:eastAsia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semiHidden/>
    <w:rPr>
      <w:rFonts w:ascii="Arial" w:eastAsia="Calibri" w:hAnsi="Arial" w:cs="Arial"/>
      <w:lang w:eastAsia="en-US"/>
    </w:rPr>
  </w:style>
  <w:style w:type="paragraph" w:customStyle="1" w:styleId="Odstavecseseznamem1">
    <w:name w:val="Odstavec se seznamem1"/>
    <w:basedOn w:val="Normln"/>
    <w:qFormat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Odstavecseseznamem2">
    <w:name w:val="Odstavec se seznamem2"/>
    <w:basedOn w:val="Normln"/>
    <w:qFormat/>
    <w:pPr>
      <w:spacing w:after="60" w:line="260" w:lineRule="atLeast"/>
      <w:ind w:left="720"/>
      <w:contextualSpacing/>
    </w:pPr>
    <w:rPr>
      <w:rFonts w:eastAsia="Times New Roman" w:cs="Times New Roman"/>
      <w:spacing w:val="2"/>
      <w:sz w:val="20"/>
      <w:szCs w:val="20"/>
      <w:lang w:eastAsia="cs-CZ"/>
    </w:rPr>
  </w:style>
  <w:style w:type="paragraph" w:styleId="Normlnweb">
    <w:name w:val="Normal (Web)"/>
    <w:basedOn w:val="Normln"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Odkaznakoment2">
    <w:name w:val="Odkaz na komentář2"/>
    <w:semiHidden/>
    <w:unhideWhenUsed/>
    <w:rPr>
      <w:sz w:val="16"/>
      <w:szCs w:val="16"/>
    </w:rPr>
  </w:style>
  <w:style w:type="paragraph" w:customStyle="1" w:styleId="Textkomente2">
    <w:name w:val="Text komentáře2"/>
    <w:basedOn w:val="Normln"/>
    <w:semiHidden/>
    <w:unhideWhenUsed/>
    <w:pPr>
      <w:spacing w:after="200" w:line="276" w:lineRule="auto"/>
      <w:jc w:val="left"/>
    </w:pPr>
    <w:rPr>
      <w:rFonts w:eastAsia="Calibri"/>
      <w:sz w:val="20"/>
      <w:szCs w:val="20"/>
    </w:rPr>
  </w:style>
  <w:style w:type="character" w:customStyle="1" w:styleId="TextkomenteChar1">
    <w:name w:val="Text komentáře Char1"/>
    <w:basedOn w:val="Standardnpsmoodstavce"/>
    <w:semiHidden/>
    <w:rPr>
      <w:rFonts w:ascii="Arial" w:eastAsia="Arial" w:hAnsi="Arial" w:cs="Arial"/>
      <w:lang w:eastAsia="en-US"/>
    </w:rPr>
  </w:style>
  <w:style w:type="paragraph" w:customStyle="1" w:styleId="Textkomente3">
    <w:name w:val="Text komentáře3"/>
    <w:basedOn w:val="Normln"/>
    <w:semiHidden/>
    <w:unhideWhenUsed/>
    <w:rPr>
      <w:sz w:val="20"/>
      <w:szCs w:val="20"/>
    </w:rPr>
  </w:style>
  <w:style w:type="character" w:customStyle="1" w:styleId="TextkomenteChar2">
    <w:name w:val="Text komentáře Char2"/>
    <w:basedOn w:val="Standardnpsmoodstavce"/>
    <w:semiHidden/>
    <w:rPr>
      <w:rFonts w:ascii="Arial" w:eastAsia="Arial" w:hAnsi="Arial" w:cs="Arial"/>
      <w:lang w:eastAsia="en-US"/>
    </w:rPr>
  </w:style>
  <w:style w:type="character" w:customStyle="1" w:styleId="Odkaznakoment3">
    <w:name w:val="Odkaz na komentář3"/>
    <w:basedOn w:val="Standardnpsmoodstavce"/>
    <w:semiHidden/>
    <w:unhideWhenUsed/>
    <w:rPr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customStyle="1" w:styleId="Odstavecseseznamem3">
    <w:name w:val="Odstavec se seznamem3"/>
    <w:basedOn w:val="Normln"/>
    <w:qFormat/>
    <w:pPr>
      <w:spacing w:after="60" w:line="260" w:lineRule="atLeast"/>
      <w:ind w:left="720"/>
      <w:contextualSpacing/>
    </w:pPr>
    <w:rPr>
      <w:rFonts w:eastAsia="Times New Roman" w:cs="Times New Roman"/>
      <w:spacing w:val="2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kalkulacka.vumop.cz/vlah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tatistiky.vumop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mitypudy.vumop.c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alkulacka.vumop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cp:lastPrinted>2018-12-14T09:36:00Z</cp:lastPrinted>
  <dcterms:created xsi:type="dcterms:W3CDTF">2018-12-14T09:36:00Z</dcterms:created>
  <dcterms:modified xsi:type="dcterms:W3CDTF">2018-12-14T09:36:00Z</dcterms:modified>
</cp:coreProperties>
</file>