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386BE" w14:textId="77777777" w:rsidR="0022187D" w:rsidRDefault="0085371C" w:rsidP="0085371C">
      <w:pPr>
        <w:pStyle w:val="Zkladntext"/>
        <w:tabs>
          <w:tab w:val="left" w:pos="684"/>
          <w:tab w:val="left" w:pos="5732"/>
        </w:tabs>
        <w:spacing w:line="276" w:lineRule="auto"/>
        <w:jc w:val="center"/>
        <w:rPr>
          <w:b/>
        </w:rPr>
      </w:pPr>
      <w:r w:rsidRPr="008F228A">
        <w:rPr>
          <w:b/>
        </w:rPr>
        <w:t xml:space="preserve">          </w:t>
      </w:r>
    </w:p>
    <w:p w14:paraId="16F4FB2C" w14:textId="77777777" w:rsidR="0085371C" w:rsidRPr="008F228A" w:rsidRDefault="0085371C" w:rsidP="0022187D">
      <w:pPr>
        <w:pStyle w:val="Zkladntext"/>
        <w:tabs>
          <w:tab w:val="left" w:pos="684"/>
          <w:tab w:val="left" w:pos="5732"/>
        </w:tabs>
        <w:spacing w:line="276" w:lineRule="auto"/>
        <w:jc w:val="center"/>
        <w:rPr>
          <w:b/>
          <w:color w:val="auto"/>
          <w:sz w:val="36"/>
          <w:szCs w:val="24"/>
        </w:rPr>
      </w:pPr>
      <w:r w:rsidRPr="008F228A">
        <w:rPr>
          <w:b/>
          <w:color w:val="auto"/>
          <w:sz w:val="36"/>
          <w:szCs w:val="24"/>
        </w:rPr>
        <w:t xml:space="preserve">Dodatek č. </w:t>
      </w:r>
      <w:r w:rsidR="00002811">
        <w:rPr>
          <w:b/>
          <w:color w:val="auto"/>
          <w:sz w:val="36"/>
          <w:szCs w:val="24"/>
        </w:rPr>
        <w:t xml:space="preserve">1 </w:t>
      </w:r>
      <w:r w:rsidRPr="008F228A">
        <w:rPr>
          <w:b/>
          <w:color w:val="auto"/>
          <w:sz w:val="36"/>
          <w:szCs w:val="24"/>
        </w:rPr>
        <w:t>ke smlouvě o dílo</w:t>
      </w:r>
    </w:p>
    <w:p w14:paraId="4F5479C9" w14:textId="457234C2" w:rsidR="0085371C" w:rsidRPr="008F228A" w:rsidRDefault="0022187D" w:rsidP="0022187D">
      <w:pPr>
        <w:pStyle w:val="Zkladntext"/>
        <w:tabs>
          <w:tab w:val="left" w:pos="684"/>
          <w:tab w:val="left" w:pos="5732"/>
        </w:tabs>
        <w:spacing w:line="276" w:lineRule="auto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  </w:t>
      </w:r>
      <w:r w:rsidR="00FD0910">
        <w:rPr>
          <w:b/>
          <w:color w:val="auto"/>
          <w:sz w:val="32"/>
          <w:szCs w:val="32"/>
        </w:rPr>
        <w:t xml:space="preserve">č. VZ </w:t>
      </w:r>
      <w:r w:rsidR="00582011">
        <w:rPr>
          <w:b/>
          <w:color w:val="auto"/>
          <w:sz w:val="32"/>
          <w:szCs w:val="32"/>
        </w:rPr>
        <w:t>87</w:t>
      </w:r>
      <w:r w:rsidR="00FD0910">
        <w:rPr>
          <w:b/>
          <w:color w:val="auto"/>
          <w:sz w:val="32"/>
          <w:szCs w:val="32"/>
        </w:rPr>
        <w:t>/201</w:t>
      </w:r>
      <w:r w:rsidR="00D00336">
        <w:rPr>
          <w:b/>
          <w:color w:val="auto"/>
          <w:sz w:val="32"/>
          <w:szCs w:val="32"/>
        </w:rPr>
        <w:t>8</w:t>
      </w:r>
      <w:r w:rsidR="00FD0910">
        <w:rPr>
          <w:b/>
          <w:color w:val="auto"/>
          <w:sz w:val="32"/>
          <w:szCs w:val="32"/>
        </w:rPr>
        <w:t xml:space="preserve"> </w:t>
      </w:r>
    </w:p>
    <w:p w14:paraId="76D0F3B3" w14:textId="07FB398C" w:rsidR="0022187D" w:rsidRPr="006D7007" w:rsidRDefault="0022187D" w:rsidP="009625CE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A904E1" w:rsidRPr="008F228A">
        <w:rPr>
          <w:rFonts w:ascii="Times New Roman" w:hAnsi="Times New Roman"/>
          <w:szCs w:val="24"/>
        </w:rPr>
        <w:t xml:space="preserve">uzavřené dne </w:t>
      </w:r>
      <w:r w:rsidR="00225C45">
        <w:rPr>
          <w:rFonts w:ascii="Times New Roman" w:hAnsi="Times New Roman"/>
          <w:szCs w:val="24"/>
        </w:rPr>
        <w:t>9. 11.</w:t>
      </w:r>
      <w:r w:rsidR="00B51D66">
        <w:rPr>
          <w:rFonts w:ascii="Times New Roman" w:hAnsi="Times New Roman"/>
          <w:szCs w:val="24"/>
        </w:rPr>
        <w:t xml:space="preserve"> </w:t>
      </w:r>
      <w:proofErr w:type="gramStart"/>
      <w:r w:rsidR="00B51D66">
        <w:rPr>
          <w:rFonts w:ascii="Times New Roman" w:hAnsi="Times New Roman"/>
          <w:szCs w:val="24"/>
        </w:rPr>
        <w:t>2018</w:t>
      </w:r>
      <w:r w:rsidR="00A904E1" w:rsidRPr="008F228A">
        <w:rPr>
          <w:rFonts w:ascii="Times New Roman" w:hAnsi="Times New Roman"/>
          <w:szCs w:val="24"/>
        </w:rPr>
        <w:t xml:space="preserve">  mezi</w:t>
      </w:r>
      <w:proofErr w:type="gramEnd"/>
      <w:r w:rsidR="00A904E1" w:rsidRPr="008F228A">
        <w:rPr>
          <w:rFonts w:ascii="Times New Roman" w:hAnsi="Times New Roman"/>
          <w:szCs w:val="24"/>
        </w:rPr>
        <w:t xml:space="preserve"> těmito smluvními stranami:</w:t>
      </w:r>
    </w:p>
    <w:p w14:paraId="197D4FF4" w14:textId="77777777" w:rsidR="00225C45" w:rsidRPr="00660CA5" w:rsidRDefault="00225C45" w:rsidP="00225C45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360"/>
        <w:contextualSpacing/>
        <w:jc w:val="both"/>
        <w:rPr>
          <w:rFonts w:ascii="Times New Roman" w:hAnsi="Times New Roman"/>
          <w:b/>
        </w:rPr>
      </w:pPr>
      <w:r w:rsidRPr="00660CA5">
        <w:rPr>
          <w:rFonts w:ascii="Times New Roman" w:hAnsi="Times New Roman"/>
          <w:b/>
        </w:rPr>
        <w:t xml:space="preserve">Psychiatrická léčebna Šternberk                                   </w:t>
      </w:r>
    </w:p>
    <w:p w14:paraId="77710BCB" w14:textId="77777777" w:rsidR="00225C45" w:rsidRPr="00660CA5" w:rsidRDefault="00225C45" w:rsidP="00225C45">
      <w:pPr>
        <w:spacing w:line="276" w:lineRule="auto"/>
        <w:jc w:val="both"/>
        <w:rPr>
          <w:rFonts w:ascii="Times New Roman" w:hAnsi="Times New Roman"/>
        </w:rPr>
      </w:pPr>
      <w:r w:rsidRPr="00660CA5">
        <w:rPr>
          <w:rFonts w:ascii="Times New Roman" w:hAnsi="Times New Roman"/>
        </w:rPr>
        <w:t xml:space="preserve">      Sídlo: Šternberk, Olomoucká 1848/173, PSČ 785 01 </w:t>
      </w:r>
    </w:p>
    <w:p w14:paraId="46DE67E0" w14:textId="77777777" w:rsidR="00225C45" w:rsidRPr="00660CA5" w:rsidRDefault="00225C45" w:rsidP="00225C45">
      <w:p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660CA5">
        <w:rPr>
          <w:rFonts w:ascii="Times New Roman" w:hAnsi="Times New Roman"/>
        </w:rPr>
        <w:t xml:space="preserve">      IČ:  00843954</w:t>
      </w:r>
    </w:p>
    <w:p w14:paraId="5D43E366" w14:textId="77777777" w:rsidR="00225C45" w:rsidRPr="00660CA5" w:rsidRDefault="00225C45" w:rsidP="00225C45">
      <w:pPr>
        <w:spacing w:line="276" w:lineRule="auto"/>
        <w:ind w:left="-1416" w:firstLine="708"/>
        <w:jc w:val="both"/>
        <w:rPr>
          <w:rFonts w:ascii="Times New Roman" w:hAnsi="Times New Roman"/>
        </w:rPr>
      </w:pPr>
      <w:r w:rsidRPr="00660CA5">
        <w:rPr>
          <w:rFonts w:ascii="Times New Roman" w:hAnsi="Times New Roman"/>
        </w:rPr>
        <w:t xml:space="preserve">                  DIČ:  CZ00843954</w:t>
      </w:r>
    </w:p>
    <w:p w14:paraId="1077B6E5" w14:textId="7A42CCF4" w:rsidR="00225C45" w:rsidRPr="00660CA5" w:rsidRDefault="00225C45" w:rsidP="00225C45">
      <w:pPr>
        <w:spacing w:line="276" w:lineRule="auto"/>
        <w:ind w:left="-1416" w:firstLine="708"/>
        <w:jc w:val="both"/>
        <w:rPr>
          <w:rFonts w:ascii="Times New Roman" w:hAnsi="Times New Roman"/>
        </w:rPr>
      </w:pPr>
      <w:r w:rsidRPr="00660CA5">
        <w:rPr>
          <w:rFonts w:ascii="Times New Roman" w:hAnsi="Times New Roman"/>
        </w:rPr>
        <w:t xml:space="preserve">                  Bankovní spojení: </w:t>
      </w:r>
      <w:proofErr w:type="spellStart"/>
      <w:r w:rsidR="006E0802">
        <w:rPr>
          <w:rFonts w:ascii="Times New Roman" w:hAnsi="Times New Roman"/>
        </w:rPr>
        <w:t>xxxxxxxx</w:t>
      </w:r>
      <w:proofErr w:type="spellEnd"/>
      <w:r w:rsidRPr="00660CA5">
        <w:rPr>
          <w:rFonts w:ascii="Times New Roman" w:hAnsi="Times New Roman"/>
        </w:rPr>
        <w:t xml:space="preserve">                  </w:t>
      </w:r>
    </w:p>
    <w:p w14:paraId="5BB025D0" w14:textId="6FBDAAF8" w:rsidR="00225C45" w:rsidRPr="00660CA5" w:rsidRDefault="00225C45" w:rsidP="00225C45">
      <w:pPr>
        <w:spacing w:line="276" w:lineRule="auto"/>
        <w:ind w:left="-1416" w:firstLine="708"/>
        <w:jc w:val="both"/>
        <w:rPr>
          <w:rFonts w:ascii="Times New Roman" w:hAnsi="Times New Roman"/>
        </w:rPr>
      </w:pPr>
      <w:r w:rsidRPr="00660CA5">
        <w:rPr>
          <w:rFonts w:ascii="Times New Roman" w:hAnsi="Times New Roman"/>
        </w:rPr>
        <w:t xml:space="preserve">                  Číslo účtu:</w:t>
      </w:r>
      <w:r w:rsidR="006E0802">
        <w:rPr>
          <w:rFonts w:ascii="Times New Roman" w:hAnsi="Times New Roman"/>
        </w:rPr>
        <w:t xml:space="preserve"> </w:t>
      </w:r>
      <w:proofErr w:type="spellStart"/>
      <w:r w:rsidR="006E0802">
        <w:rPr>
          <w:rFonts w:ascii="Times New Roman" w:hAnsi="Times New Roman"/>
        </w:rPr>
        <w:t>xxxxx</w:t>
      </w:r>
      <w:proofErr w:type="spellEnd"/>
      <w:r w:rsidRPr="00660CA5">
        <w:rPr>
          <w:rFonts w:ascii="Times New Roman" w:hAnsi="Times New Roman"/>
        </w:rPr>
        <w:t xml:space="preserve">          </w:t>
      </w:r>
    </w:p>
    <w:p w14:paraId="0FA7865D" w14:textId="77777777" w:rsidR="00225C45" w:rsidRDefault="00225C45" w:rsidP="00225C45">
      <w:p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</w:rPr>
      </w:pPr>
      <w:r w:rsidRPr="00660CA5">
        <w:rPr>
          <w:rFonts w:ascii="Times New Roman" w:hAnsi="Times New Roman"/>
        </w:rPr>
        <w:t xml:space="preserve">      Zastoupena:  MUDr. Hanou Kučerovou, ředitelkou</w:t>
      </w:r>
    </w:p>
    <w:p w14:paraId="28DA638C" w14:textId="77777777" w:rsidR="00225C45" w:rsidRPr="00660CA5" w:rsidRDefault="00225C45" w:rsidP="00225C45">
      <w:pPr>
        <w:tabs>
          <w:tab w:val="left" w:pos="284"/>
          <w:tab w:val="left" w:pos="567"/>
        </w:tabs>
        <w:spacing w:line="276" w:lineRule="auto"/>
        <w:jc w:val="both"/>
        <w:rPr>
          <w:rStyle w:val="platne1"/>
          <w:rFonts w:ascii="Times New Roman" w:hAnsi="Times New Roman" w:cs="Mangal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60CA5">
        <w:rPr>
          <w:rStyle w:val="platne1"/>
          <w:rFonts w:ascii="Times New Roman" w:hAnsi="Times New Roman" w:cs="Mangal"/>
        </w:rPr>
        <w:t xml:space="preserve">jako </w:t>
      </w:r>
      <w:r w:rsidRPr="00660CA5">
        <w:rPr>
          <w:rStyle w:val="platne1"/>
          <w:rFonts w:ascii="Times New Roman" w:hAnsi="Times New Roman" w:cs="Mangal"/>
          <w:b/>
        </w:rPr>
        <w:t xml:space="preserve">kupující </w:t>
      </w:r>
      <w:r w:rsidRPr="00660CA5">
        <w:rPr>
          <w:rStyle w:val="platne1"/>
          <w:rFonts w:ascii="Times New Roman" w:hAnsi="Times New Roman" w:cs="Mangal"/>
        </w:rPr>
        <w:t>(dále jen „kupující“), na straně jedné</w:t>
      </w:r>
    </w:p>
    <w:p w14:paraId="5D29A974" w14:textId="77777777" w:rsidR="00225C45" w:rsidRPr="00C96609" w:rsidRDefault="00225C45" w:rsidP="00225C45">
      <w:pPr>
        <w:shd w:val="clear" w:color="auto" w:fill="FFFFFF"/>
        <w:spacing w:before="19" w:line="360" w:lineRule="auto"/>
        <w:rPr>
          <w:rFonts w:ascii="Times New Roman" w:hAnsi="Times New Roman"/>
          <w:b/>
          <w:iCs/>
          <w:color w:val="000000"/>
          <w:spacing w:val="-4"/>
        </w:rPr>
      </w:pPr>
      <w:r w:rsidRPr="00C96609">
        <w:rPr>
          <w:rFonts w:ascii="Times New Roman" w:hAnsi="Times New Roman"/>
          <w:b/>
          <w:iCs/>
          <w:color w:val="000000"/>
          <w:spacing w:val="-4"/>
        </w:rPr>
        <w:t>a</w:t>
      </w:r>
    </w:p>
    <w:p w14:paraId="2256BECE" w14:textId="77777777" w:rsidR="00225C45" w:rsidRPr="00660CA5" w:rsidRDefault="00225C45" w:rsidP="00225C45">
      <w:pPr>
        <w:pStyle w:val="Odstavecseseznamem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b/>
          <w:spacing w:val="-2"/>
        </w:rPr>
      </w:pPr>
      <w:proofErr w:type="spellStart"/>
      <w:r>
        <w:rPr>
          <w:rFonts w:ascii="Times New Roman" w:hAnsi="Times New Roman"/>
          <w:b/>
          <w:spacing w:val="-2"/>
        </w:rPr>
        <w:t>Ru-Ka</w:t>
      </w:r>
      <w:proofErr w:type="spellEnd"/>
      <w:r>
        <w:rPr>
          <w:rFonts w:ascii="Times New Roman" w:hAnsi="Times New Roman"/>
          <w:b/>
          <w:spacing w:val="-2"/>
        </w:rPr>
        <w:t xml:space="preserve"> spol. s.r.o.</w:t>
      </w:r>
    </w:p>
    <w:p w14:paraId="74E29B61" w14:textId="77777777" w:rsidR="00225C45" w:rsidRDefault="00225C45" w:rsidP="00225C45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 w:rsidRPr="00660CA5">
        <w:rPr>
          <w:rFonts w:ascii="Times New Roman" w:hAnsi="Times New Roman"/>
          <w:spacing w:val="-2"/>
        </w:rPr>
        <w:t xml:space="preserve">Sídlo: </w:t>
      </w:r>
      <w:r>
        <w:rPr>
          <w:rFonts w:ascii="Times New Roman" w:hAnsi="Times New Roman"/>
          <w:spacing w:val="-2"/>
        </w:rPr>
        <w:t>Jamné nad Orlicí 270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PSČ:561 65</w:t>
      </w:r>
    </w:p>
    <w:p w14:paraId="346FE16F" w14:textId="77777777" w:rsidR="00225C45" w:rsidRDefault="00225C45" w:rsidP="00225C45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 w:rsidRPr="00660CA5">
        <w:rPr>
          <w:rFonts w:ascii="Times New Roman" w:hAnsi="Times New Roman"/>
          <w:spacing w:val="-2"/>
        </w:rPr>
        <w:t>IČ:</w:t>
      </w:r>
      <w:r w:rsidRPr="00E55978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2"/>
        </w:rPr>
        <w:t>60113723</w:t>
      </w:r>
    </w:p>
    <w:p w14:paraId="43282947" w14:textId="77777777" w:rsidR="00225C45" w:rsidRPr="00E55978" w:rsidRDefault="00225C45" w:rsidP="00225C45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 w:rsidRPr="00E55978">
        <w:rPr>
          <w:rFonts w:ascii="Times New Roman" w:hAnsi="Times New Roman"/>
          <w:spacing w:val="-2"/>
        </w:rPr>
        <w:t>DIČ:CZ</w:t>
      </w:r>
      <w:r>
        <w:rPr>
          <w:rFonts w:ascii="Times New Roman" w:hAnsi="Times New Roman"/>
          <w:spacing w:val="-2"/>
        </w:rPr>
        <w:t>60113723</w:t>
      </w:r>
    </w:p>
    <w:p w14:paraId="76C46D58" w14:textId="77777777" w:rsidR="00225C45" w:rsidRPr="00660CA5" w:rsidRDefault="00225C45" w:rsidP="00225C45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Zapsán v OR vedeném u KS v Hradci </w:t>
      </w:r>
      <w:proofErr w:type="gramStart"/>
      <w:r>
        <w:rPr>
          <w:rFonts w:ascii="Times New Roman" w:hAnsi="Times New Roman"/>
          <w:spacing w:val="-2"/>
        </w:rPr>
        <w:t>Králové , oddíl</w:t>
      </w:r>
      <w:proofErr w:type="gramEnd"/>
      <w:r>
        <w:rPr>
          <w:rFonts w:ascii="Times New Roman" w:hAnsi="Times New Roman"/>
          <w:spacing w:val="-2"/>
        </w:rPr>
        <w:t xml:space="preserve"> C, vložka 5649</w:t>
      </w:r>
    </w:p>
    <w:p w14:paraId="68A3C007" w14:textId="02AA2305" w:rsidR="00225C45" w:rsidRDefault="00225C45" w:rsidP="00225C45">
      <w:pPr>
        <w:spacing w:line="276" w:lineRule="auto"/>
        <w:ind w:left="-1416" w:firstLine="1776"/>
        <w:jc w:val="both"/>
        <w:rPr>
          <w:rFonts w:ascii="Times New Roman" w:hAnsi="Times New Roman"/>
        </w:rPr>
      </w:pPr>
      <w:r w:rsidRPr="00660CA5">
        <w:rPr>
          <w:rFonts w:ascii="Times New Roman" w:hAnsi="Times New Roman"/>
        </w:rPr>
        <w:t>Bankovní spojení:</w:t>
      </w:r>
      <w:r>
        <w:rPr>
          <w:rFonts w:ascii="Times New Roman" w:hAnsi="Times New Roman"/>
        </w:rPr>
        <w:t xml:space="preserve"> </w:t>
      </w:r>
      <w:proofErr w:type="spellStart"/>
      <w:r w:rsidR="006E0802">
        <w:rPr>
          <w:rFonts w:ascii="Times New Roman" w:hAnsi="Times New Roman"/>
        </w:rPr>
        <w:t>xxxxxxxx</w:t>
      </w:r>
      <w:proofErr w:type="spellEnd"/>
    </w:p>
    <w:p w14:paraId="6D0ABE82" w14:textId="6C452641" w:rsidR="00225C45" w:rsidRDefault="00225C45" w:rsidP="00225C45">
      <w:pPr>
        <w:spacing w:line="276" w:lineRule="auto"/>
        <w:ind w:left="-1416" w:firstLine="17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Číslo účtu:</w:t>
      </w:r>
      <w:r w:rsidR="006E0802">
        <w:rPr>
          <w:rFonts w:ascii="Times New Roman" w:hAnsi="Times New Roman"/>
        </w:rPr>
        <w:t xml:space="preserve"> </w:t>
      </w:r>
      <w:proofErr w:type="spellStart"/>
      <w:r w:rsidR="006E0802">
        <w:rPr>
          <w:rFonts w:ascii="Times New Roman" w:hAnsi="Times New Roman"/>
        </w:rPr>
        <w:t>xxxxxxxx</w:t>
      </w:r>
      <w:proofErr w:type="spellEnd"/>
    </w:p>
    <w:p w14:paraId="503B65A1" w14:textId="77777777" w:rsidR="00225C45" w:rsidRPr="00224809" w:rsidRDefault="00225C45" w:rsidP="00225C45">
      <w:pPr>
        <w:pStyle w:val="Odstavecseseznamem"/>
        <w:shd w:val="clear" w:color="auto" w:fill="FFFFFF"/>
        <w:autoSpaceDE w:val="0"/>
        <w:autoSpaceDN w:val="0"/>
        <w:spacing w:line="276" w:lineRule="auto"/>
        <w:ind w:left="357"/>
        <w:contextualSpacing/>
        <w:rPr>
          <w:rFonts w:ascii="Times New Roman" w:hAnsi="Times New Roman"/>
          <w:spacing w:val="-2"/>
        </w:rPr>
      </w:pPr>
      <w:r w:rsidRPr="00660CA5">
        <w:rPr>
          <w:rFonts w:ascii="Times New Roman" w:hAnsi="Times New Roman"/>
          <w:spacing w:val="-2"/>
        </w:rPr>
        <w:t>Zastoupena</w:t>
      </w:r>
      <w:r>
        <w:rPr>
          <w:rFonts w:ascii="Times New Roman" w:hAnsi="Times New Roman"/>
          <w:spacing w:val="-2"/>
        </w:rPr>
        <w:t>: Miroslavem Rubešem, jednatelem společnosti</w:t>
      </w:r>
    </w:p>
    <w:p w14:paraId="2A21ECCF" w14:textId="2BA41D9B" w:rsidR="00225C45" w:rsidRPr="00DF3B8B" w:rsidRDefault="00225C45" w:rsidP="00225C45">
      <w:pPr>
        <w:tabs>
          <w:tab w:val="left" w:pos="284"/>
          <w:tab w:val="left" w:pos="567"/>
        </w:tabs>
        <w:spacing w:after="60" w:line="276" w:lineRule="auto"/>
        <w:rPr>
          <w:rFonts w:ascii="Times New Roman" w:hAnsi="Times New Roman"/>
        </w:rPr>
      </w:pPr>
      <w:r>
        <w:rPr>
          <w:rStyle w:val="platne1"/>
          <w:rFonts w:ascii="Times New Roman" w:hAnsi="Times New Roman" w:cs="Mangal"/>
        </w:rPr>
        <w:tab/>
      </w:r>
      <w:r>
        <w:rPr>
          <w:rStyle w:val="platne1"/>
          <w:rFonts w:ascii="Times New Roman" w:hAnsi="Times New Roman" w:cs="Mangal"/>
        </w:rPr>
        <w:tab/>
      </w:r>
      <w:r w:rsidRPr="00660CA5">
        <w:rPr>
          <w:rStyle w:val="platne1"/>
          <w:rFonts w:ascii="Times New Roman" w:hAnsi="Times New Roman" w:cs="Mangal"/>
        </w:rPr>
        <w:t xml:space="preserve">jako </w:t>
      </w:r>
      <w:r w:rsidRPr="00660CA5">
        <w:rPr>
          <w:rStyle w:val="platne1"/>
          <w:rFonts w:ascii="Times New Roman" w:hAnsi="Times New Roman" w:cs="Mangal"/>
          <w:b/>
        </w:rPr>
        <w:t>prodávající</w:t>
      </w:r>
      <w:r w:rsidRPr="00660CA5">
        <w:rPr>
          <w:rStyle w:val="platne1"/>
          <w:rFonts w:ascii="Times New Roman" w:hAnsi="Times New Roman" w:cs="Mangal"/>
        </w:rPr>
        <w:t xml:space="preserve"> (dále jen „prodávající“), na straně druhé</w:t>
      </w:r>
    </w:p>
    <w:p w14:paraId="1018779B" w14:textId="77777777" w:rsidR="00C92A33" w:rsidRPr="00B03FCA" w:rsidRDefault="00C92A33" w:rsidP="0085371C">
      <w:pPr>
        <w:pStyle w:val="Zkladntext"/>
        <w:tabs>
          <w:tab w:val="left" w:pos="426"/>
          <w:tab w:val="left" w:pos="5732"/>
        </w:tabs>
        <w:spacing w:line="276" w:lineRule="auto"/>
        <w:rPr>
          <w:b/>
          <w:spacing w:val="-2"/>
          <w:szCs w:val="24"/>
        </w:rPr>
      </w:pPr>
    </w:p>
    <w:p w14:paraId="15B132FA" w14:textId="77777777" w:rsidR="0085371C" w:rsidRDefault="0085371C" w:rsidP="0085371C">
      <w:pPr>
        <w:spacing w:line="276" w:lineRule="auto"/>
        <w:jc w:val="center"/>
        <w:rPr>
          <w:rStyle w:val="platne1"/>
          <w:rFonts w:ascii="Times New Roman" w:hAnsi="Times New Roman"/>
          <w:szCs w:val="24"/>
        </w:rPr>
      </w:pPr>
      <w:r w:rsidRPr="00B03FCA">
        <w:rPr>
          <w:rStyle w:val="platne1"/>
          <w:rFonts w:ascii="Times New Roman" w:hAnsi="Times New Roman"/>
          <w:szCs w:val="24"/>
        </w:rPr>
        <w:t>v následujícím znění:</w:t>
      </w:r>
    </w:p>
    <w:p w14:paraId="49FD671A" w14:textId="77777777" w:rsidR="0022187D" w:rsidRDefault="0022187D" w:rsidP="006D7007"/>
    <w:p w14:paraId="196938D3" w14:textId="77777777" w:rsidR="000107B6" w:rsidRPr="00E67CDE" w:rsidRDefault="000107B6" w:rsidP="000107B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67CDE">
        <w:rPr>
          <w:rFonts w:ascii="Times New Roman" w:hAnsi="Times New Roman"/>
          <w:b/>
          <w:sz w:val="24"/>
          <w:szCs w:val="24"/>
        </w:rPr>
        <w:t>Preambule</w:t>
      </w:r>
    </w:p>
    <w:p w14:paraId="74B5AB19" w14:textId="77777777" w:rsidR="0085371C" w:rsidRDefault="0085371C" w:rsidP="0085371C">
      <w:pPr>
        <w:jc w:val="center"/>
        <w:rPr>
          <w:b/>
        </w:rPr>
      </w:pPr>
    </w:p>
    <w:p w14:paraId="7871E3FA" w14:textId="4EFD6178" w:rsidR="00807BB9" w:rsidRPr="00F84498" w:rsidRDefault="0085371C" w:rsidP="005630A2">
      <w:pPr>
        <w:ind w:firstLine="708"/>
        <w:jc w:val="both"/>
        <w:rPr>
          <w:rFonts w:ascii="Times New Roman" w:hAnsi="Times New Roman"/>
        </w:rPr>
      </w:pPr>
      <w:r w:rsidRPr="00F84498">
        <w:rPr>
          <w:rFonts w:ascii="Times New Roman" w:hAnsi="Times New Roman"/>
        </w:rPr>
        <w:t xml:space="preserve">Účastníci tohoto dodatku </w:t>
      </w:r>
      <w:r w:rsidR="00AC7402" w:rsidRPr="00F84498">
        <w:rPr>
          <w:rFonts w:ascii="Times New Roman" w:hAnsi="Times New Roman"/>
        </w:rPr>
        <w:t>č.</w:t>
      </w:r>
      <w:r w:rsidR="0078629D">
        <w:rPr>
          <w:rFonts w:ascii="Times New Roman" w:hAnsi="Times New Roman"/>
        </w:rPr>
        <w:t xml:space="preserve"> </w:t>
      </w:r>
      <w:r w:rsidR="00E96D02">
        <w:rPr>
          <w:rFonts w:ascii="Times New Roman" w:hAnsi="Times New Roman"/>
        </w:rPr>
        <w:t xml:space="preserve">1 </w:t>
      </w:r>
      <w:r w:rsidRPr="00F84498">
        <w:rPr>
          <w:rFonts w:ascii="Times New Roman" w:hAnsi="Times New Roman"/>
        </w:rPr>
        <w:t>se vzájemně dohodli</w:t>
      </w:r>
      <w:r w:rsidR="0016310E">
        <w:rPr>
          <w:rFonts w:ascii="Times New Roman" w:hAnsi="Times New Roman"/>
        </w:rPr>
        <w:t xml:space="preserve"> na níže uvedených změnách</w:t>
      </w:r>
      <w:r w:rsidR="00D06B7B" w:rsidRPr="00F84498">
        <w:rPr>
          <w:rFonts w:ascii="Times New Roman" w:hAnsi="Times New Roman"/>
        </w:rPr>
        <w:t>,</w:t>
      </w:r>
      <w:r w:rsidR="0016310E">
        <w:rPr>
          <w:rFonts w:ascii="Times New Roman" w:hAnsi="Times New Roman"/>
        </w:rPr>
        <w:t xml:space="preserve"> a to </w:t>
      </w:r>
      <w:r w:rsidR="0022187D">
        <w:rPr>
          <w:rFonts w:ascii="Times New Roman" w:hAnsi="Times New Roman"/>
        </w:rPr>
        <w:t xml:space="preserve">změnách týkajících se </w:t>
      </w:r>
      <w:r w:rsidR="008139BC">
        <w:rPr>
          <w:rFonts w:ascii="Times New Roman" w:hAnsi="Times New Roman"/>
        </w:rPr>
        <w:t>čl.</w:t>
      </w:r>
      <w:r w:rsidR="00EA22EC">
        <w:rPr>
          <w:rFonts w:ascii="Times New Roman" w:hAnsi="Times New Roman"/>
        </w:rPr>
        <w:t xml:space="preserve"> </w:t>
      </w:r>
      <w:r w:rsidR="00083723">
        <w:rPr>
          <w:rFonts w:ascii="Times New Roman" w:hAnsi="Times New Roman"/>
        </w:rPr>
        <w:t xml:space="preserve">II </w:t>
      </w:r>
      <w:r w:rsidR="00CE74B6">
        <w:rPr>
          <w:rFonts w:ascii="Times New Roman" w:hAnsi="Times New Roman"/>
        </w:rPr>
        <w:t>kupní smlouvy</w:t>
      </w:r>
      <w:r w:rsidR="00EA22EC">
        <w:rPr>
          <w:rFonts w:ascii="Times New Roman" w:hAnsi="Times New Roman"/>
        </w:rPr>
        <w:t>.</w:t>
      </w:r>
    </w:p>
    <w:p w14:paraId="4443DE70" w14:textId="77777777" w:rsidR="0016310E" w:rsidRPr="0092153B" w:rsidRDefault="0016310E" w:rsidP="0016310E">
      <w:pPr>
        <w:jc w:val="both"/>
        <w:rPr>
          <w:rFonts w:ascii="Times New Roman" w:hAnsi="Times New Roman"/>
          <w:szCs w:val="24"/>
        </w:rPr>
      </w:pPr>
    </w:p>
    <w:p w14:paraId="312BB433" w14:textId="77777777" w:rsidR="00C92A33" w:rsidRPr="00267F12" w:rsidRDefault="00C92A33" w:rsidP="00267F12">
      <w:pPr>
        <w:pStyle w:val="Zkladntext"/>
        <w:numPr>
          <w:ilvl w:val="0"/>
          <w:numId w:val="6"/>
        </w:numPr>
        <w:tabs>
          <w:tab w:val="left" w:pos="684"/>
          <w:tab w:val="left" w:pos="5732"/>
        </w:tabs>
        <w:spacing w:line="276" w:lineRule="auto"/>
        <w:jc w:val="center"/>
        <w:rPr>
          <w:color w:val="auto"/>
          <w:szCs w:val="24"/>
        </w:rPr>
      </w:pPr>
    </w:p>
    <w:p w14:paraId="48E1B25D" w14:textId="4DBCA328" w:rsidR="00420C00" w:rsidRDefault="00C92A33" w:rsidP="00CE74B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 xml:space="preserve">A. </w:t>
      </w:r>
      <w:r w:rsidR="00CE74B6">
        <w:rPr>
          <w:rFonts w:ascii="Times New Roman" w:hAnsi="Times New Roman"/>
        </w:rPr>
        <w:t xml:space="preserve">V rámci realizace a dodávky kuchyňských linek bylo provedeno prodávajícím zaměření </w:t>
      </w:r>
      <w:r w:rsidR="00557BE5">
        <w:rPr>
          <w:rFonts w:ascii="Times New Roman" w:hAnsi="Times New Roman"/>
        </w:rPr>
        <w:t xml:space="preserve">kuchyňského nábytku </w:t>
      </w:r>
      <w:r w:rsidR="00CE74B6">
        <w:rPr>
          <w:rFonts w:ascii="Times New Roman" w:hAnsi="Times New Roman"/>
        </w:rPr>
        <w:t xml:space="preserve">v sídle </w:t>
      </w:r>
      <w:r w:rsidR="00557BE5">
        <w:rPr>
          <w:rFonts w:ascii="Times New Roman" w:hAnsi="Times New Roman"/>
        </w:rPr>
        <w:t xml:space="preserve">kupujícího. Tímto šetřením byly zjištěny další nutné </w:t>
      </w:r>
      <w:r w:rsidR="00223A32">
        <w:rPr>
          <w:rFonts w:ascii="Times New Roman" w:hAnsi="Times New Roman"/>
        </w:rPr>
        <w:t>komponenty pro funkčnost kuchyňské linky jako</w:t>
      </w:r>
      <w:r w:rsidR="00D810E4">
        <w:rPr>
          <w:rFonts w:ascii="Times New Roman" w:hAnsi="Times New Roman"/>
        </w:rPr>
        <w:t>žto</w:t>
      </w:r>
      <w:r w:rsidR="00223A32">
        <w:rPr>
          <w:rFonts w:ascii="Times New Roman" w:hAnsi="Times New Roman"/>
        </w:rPr>
        <w:t xml:space="preserve"> celku. Jedná se o vy</w:t>
      </w:r>
      <w:r w:rsidR="00CF25BF">
        <w:rPr>
          <w:rFonts w:ascii="Times New Roman" w:hAnsi="Times New Roman"/>
        </w:rPr>
        <w:t>z</w:t>
      </w:r>
      <w:r w:rsidR="00223A32">
        <w:rPr>
          <w:rFonts w:ascii="Times New Roman" w:hAnsi="Times New Roman"/>
        </w:rPr>
        <w:t xml:space="preserve">tužení </w:t>
      </w:r>
      <w:r w:rsidR="00770A02">
        <w:rPr>
          <w:rFonts w:ascii="Times New Roman" w:hAnsi="Times New Roman"/>
        </w:rPr>
        <w:t xml:space="preserve">korpusem </w:t>
      </w:r>
      <w:r w:rsidR="00223A32">
        <w:rPr>
          <w:rFonts w:ascii="Times New Roman" w:hAnsi="Times New Roman"/>
        </w:rPr>
        <w:t>volných prostorů pro umístění podstavné myčky a košů u linky na odd. 9A</w:t>
      </w:r>
      <w:r w:rsidR="00770A02">
        <w:rPr>
          <w:rFonts w:ascii="Times New Roman" w:hAnsi="Times New Roman"/>
        </w:rPr>
        <w:t xml:space="preserve"> a dále pak z důvodu větší hloubky průmyslové myčky</w:t>
      </w:r>
      <w:r w:rsidR="00CF25BF">
        <w:rPr>
          <w:rFonts w:ascii="Times New Roman" w:hAnsi="Times New Roman"/>
        </w:rPr>
        <w:t xml:space="preserve"> použití větší šíře pracovní desky (70 cm)</w:t>
      </w:r>
      <w:r w:rsidR="00093038">
        <w:rPr>
          <w:rFonts w:ascii="Times New Roman" w:hAnsi="Times New Roman"/>
        </w:rPr>
        <w:t xml:space="preserve"> než bylo uvažováno kupujícím. Další </w:t>
      </w:r>
      <w:r w:rsidR="00D810E4">
        <w:rPr>
          <w:rFonts w:ascii="Times New Roman" w:hAnsi="Times New Roman"/>
        </w:rPr>
        <w:t>vyztužení korpusem volných prostorů pro umístění podstavné lednice bude provedeno na kuchyňské lince pro laboratoř.</w:t>
      </w:r>
      <w:r w:rsidR="00B31187">
        <w:rPr>
          <w:rFonts w:ascii="Times New Roman" w:hAnsi="Times New Roman"/>
        </w:rPr>
        <w:t xml:space="preserve"> Z těchto výše uvedených skutečností prodávající vyčíslil vícepráce, které jsou oceněny a uvedeny  v příloze č. </w:t>
      </w:r>
      <w:proofErr w:type="gramStart"/>
      <w:r w:rsidR="00B31187">
        <w:rPr>
          <w:rFonts w:ascii="Times New Roman" w:hAnsi="Times New Roman"/>
        </w:rPr>
        <w:t>1</w:t>
      </w:r>
      <w:r w:rsidR="008B1337">
        <w:rPr>
          <w:rFonts w:ascii="Times New Roman" w:hAnsi="Times New Roman"/>
        </w:rPr>
        <w:t>.1., která</w:t>
      </w:r>
      <w:proofErr w:type="gramEnd"/>
      <w:r w:rsidR="008B1337">
        <w:rPr>
          <w:rFonts w:ascii="Times New Roman" w:hAnsi="Times New Roman"/>
        </w:rPr>
        <w:t xml:space="preserve"> je nedílnou součástí tohoto dodatku a nahrazuje přílohu č. 1 kupní smlouvy.</w:t>
      </w:r>
    </w:p>
    <w:p w14:paraId="1ED88B48" w14:textId="77777777" w:rsidR="00B34426" w:rsidRDefault="00B34426" w:rsidP="00420C00">
      <w:pPr>
        <w:jc w:val="both"/>
        <w:rPr>
          <w:rFonts w:ascii="Times New Roman" w:hAnsi="Times New Roman"/>
        </w:rPr>
      </w:pPr>
    </w:p>
    <w:p w14:paraId="74641535" w14:textId="77777777" w:rsidR="00B34426" w:rsidRPr="0067608C" w:rsidRDefault="00B34426" w:rsidP="00420C00">
      <w:pPr>
        <w:jc w:val="both"/>
        <w:rPr>
          <w:rFonts w:ascii="Times New Roman" w:hAnsi="Times New Roman"/>
        </w:rPr>
      </w:pPr>
    </w:p>
    <w:p w14:paraId="4720A9C2" w14:textId="0078385C" w:rsidR="00C92A33" w:rsidRPr="00B03FCA" w:rsidRDefault="00C92A33" w:rsidP="00D01D58">
      <w:pPr>
        <w:pStyle w:val="dka"/>
        <w:tabs>
          <w:tab w:val="left" w:pos="684"/>
          <w:tab w:val="left" w:pos="5732"/>
        </w:tabs>
        <w:spacing w:line="276" w:lineRule="auto"/>
        <w:rPr>
          <w:color w:val="auto"/>
          <w:szCs w:val="24"/>
        </w:rPr>
      </w:pPr>
    </w:p>
    <w:p w14:paraId="6F06115A" w14:textId="7859E83E" w:rsidR="00267F12" w:rsidRDefault="00C92A33" w:rsidP="00B34426">
      <w:pPr>
        <w:pStyle w:val="dka"/>
        <w:tabs>
          <w:tab w:val="left" w:pos="684"/>
          <w:tab w:val="left" w:pos="5732"/>
        </w:tabs>
        <w:spacing w:line="276" w:lineRule="auto"/>
        <w:ind w:left="0" w:firstLine="0"/>
        <w:rPr>
          <w:rFonts w:ascii="Times New Roman" w:hAnsi="Times New Roman"/>
        </w:rPr>
      </w:pPr>
      <w:proofErr w:type="gramStart"/>
      <w:r w:rsidRPr="00C92A33">
        <w:rPr>
          <w:rFonts w:ascii="Times New Roman" w:hAnsi="Times New Roman"/>
          <w:b/>
          <w:color w:val="auto"/>
          <w:szCs w:val="24"/>
        </w:rPr>
        <w:t xml:space="preserve">B. </w:t>
      </w:r>
      <w:r w:rsidR="00C14369" w:rsidRPr="00F84498">
        <w:rPr>
          <w:rFonts w:ascii="Times New Roman" w:hAnsi="Times New Roman"/>
          <w:b/>
        </w:rPr>
        <w:t xml:space="preserve"> </w:t>
      </w:r>
      <w:r w:rsidR="00C14369" w:rsidRPr="00F84498">
        <w:rPr>
          <w:rFonts w:ascii="Times New Roman" w:hAnsi="Times New Roman"/>
        </w:rPr>
        <w:t>znění</w:t>
      </w:r>
      <w:proofErr w:type="gramEnd"/>
      <w:r w:rsidR="00C14369" w:rsidRPr="00F84498">
        <w:rPr>
          <w:rFonts w:ascii="Times New Roman" w:hAnsi="Times New Roman"/>
        </w:rPr>
        <w:t xml:space="preserve"> </w:t>
      </w:r>
      <w:r w:rsidR="00C14369" w:rsidRPr="00F84498">
        <w:rPr>
          <w:rFonts w:ascii="Times New Roman" w:hAnsi="Times New Roman"/>
          <w:b/>
        </w:rPr>
        <w:t xml:space="preserve">čl. </w:t>
      </w:r>
      <w:r w:rsidR="00DA7D32">
        <w:rPr>
          <w:rFonts w:ascii="Times New Roman" w:hAnsi="Times New Roman"/>
          <w:b/>
        </w:rPr>
        <w:t>II. Kupní cena</w:t>
      </w:r>
      <w:r w:rsidR="00EA22EC">
        <w:rPr>
          <w:rFonts w:ascii="Times New Roman" w:hAnsi="Times New Roman"/>
          <w:b/>
        </w:rPr>
        <w:t>,</w:t>
      </w:r>
      <w:r w:rsidR="00C14369" w:rsidRPr="00F84498">
        <w:rPr>
          <w:rFonts w:ascii="Times New Roman" w:hAnsi="Times New Roman"/>
          <w:b/>
        </w:rPr>
        <w:t xml:space="preserve"> odst. </w:t>
      </w:r>
      <w:r w:rsidR="001C6015">
        <w:rPr>
          <w:rFonts w:ascii="Times New Roman" w:hAnsi="Times New Roman"/>
          <w:b/>
        </w:rPr>
        <w:t>1</w:t>
      </w:r>
      <w:r w:rsidR="00C14369" w:rsidRPr="00F84498">
        <w:rPr>
          <w:rFonts w:ascii="Times New Roman" w:hAnsi="Times New Roman"/>
          <w:b/>
        </w:rPr>
        <w:t xml:space="preserve"> </w:t>
      </w:r>
      <w:r w:rsidR="00DA7D32" w:rsidRPr="00DA7D32">
        <w:rPr>
          <w:rFonts w:ascii="Times New Roman" w:hAnsi="Times New Roman"/>
        </w:rPr>
        <w:t>kupní smlouvy</w:t>
      </w:r>
      <w:r w:rsidR="00267F12">
        <w:rPr>
          <w:rFonts w:ascii="Times New Roman" w:hAnsi="Times New Roman"/>
        </w:rPr>
        <w:t xml:space="preserve"> se nahrazuje v celé</w:t>
      </w:r>
      <w:r w:rsidR="00816BC5">
        <w:rPr>
          <w:rFonts w:ascii="Times New Roman" w:hAnsi="Times New Roman"/>
        </w:rPr>
        <w:t>m</w:t>
      </w:r>
    </w:p>
    <w:p w14:paraId="09ED1336" w14:textId="56D4A4CD" w:rsidR="00C14369" w:rsidRPr="00267F12" w:rsidRDefault="00C14369" w:rsidP="00267F12">
      <w:pPr>
        <w:pStyle w:val="dka"/>
        <w:tabs>
          <w:tab w:val="left" w:pos="684"/>
          <w:tab w:val="left" w:pos="5732"/>
        </w:tabs>
        <w:spacing w:line="276" w:lineRule="auto"/>
        <w:ind w:left="0" w:firstLine="0"/>
        <w:rPr>
          <w:rFonts w:ascii="Times New Roman" w:hAnsi="Times New Roman"/>
          <w:szCs w:val="24"/>
        </w:rPr>
      </w:pPr>
      <w:r w:rsidRPr="00F84498">
        <w:rPr>
          <w:rFonts w:ascii="Times New Roman" w:hAnsi="Times New Roman"/>
        </w:rPr>
        <w:t>rozsahu takto:</w:t>
      </w:r>
    </w:p>
    <w:p w14:paraId="2C2F7F2C" w14:textId="77777777" w:rsidR="00DA7D32" w:rsidRDefault="00DA7D32" w:rsidP="00DA7D32">
      <w:pPr>
        <w:pStyle w:val="Odstavecseseznamem"/>
        <w:widowControl w:val="0"/>
        <w:numPr>
          <w:ilvl w:val="0"/>
          <w:numId w:val="12"/>
        </w:numPr>
        <w:suppressAutoHyphens/>
        <w:autoSpaceDE w:val="0"/>
        <w:spacing w:line="276" w:lineRule="auto"/>
        <w:jc w:val="both"/>
        <w:rPr>
          <w:rFonts w:ascii="Times New Roman" w:hAnsi="Times New Roman"/>
        </w:rPr>
      </w:pPr>
      <w:r w:rsidRPr="00C96609">
        <w:rPr>
          <w:rFonts w:ascii="Times New Roman" w:hAnsi="Times New Roman"/>
        </w:rPr>
        <w:t xml:space="preserve">Kupní cena zboží </w:t>
      </w:r>
      <w:r>
        <w:rPr>
          <w:rFonts w:ascii="Times New Roman" w:hAnsi="Times New Roman"/>
        </w:rPr>
        <w:t>byla dohodnuta ve výši:</w:t>
      </w:r>
    </w:p>
    <w:p w14:paraId="352E7D26" w14:textId="77777777" w:rsidR="00DA7D32" w:rsidRPr="00605A3A" w:rsidRDefault="00DA7D32" w:rsidP="00DA7D32">
      <w:pPr>
        <w:autoSpaceDE w:val="0"/>
        <w:spacing w:line="276" w:lineRule="auto"/>
        <w:jc w:val="both"/>
        <w:rPr>
          <w:rFonts w:ascii="Times New Roman" w:hAnsi="Times New Roman"/>
        </w:rPr>
      </w:pPr>
    </w:p>
    <w:p w14:paraId="5383DD31" w14:textId="32A4CC3C" w:rsidR="00DA7D32" w:rsidRPr="00FB3ABD" w:rsidRDefault="00DA7D32" w:rsidP="00DA7D32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/>
        </w:rPr>
      </w:pPr>
      <w:r w:rsidRPr="00FB3ABD">
        <w:rPr>
          <w:rFonts w:ascii="Times New Roman" w:hAnsi="Times New Roman"/>
        </w:rPr>
        <w:t>Původní cena bez DPH:</w:t>
      </w:r>
      <w:r w:rsidRPr="00FB3ABD">
        <w:rPr>
          <w:rFonts w:ascii="Times New Roman" w:hAnsi="Times New Roman"/>
        </w:rPr>
        <w:tab/>
      </w:r>
      <w:r w:rsidRPr="00FB3ABD">
        <w:rPr>
          <w:rFonts w:ascii="Times New Roman" w:hAnsi="Times New Roman"/>
        </w:rPr>
        <w:tab/>
      </w:r>
      <w:r w:rsidRPr="00FB3ABD">
        <w:rPr>
          <w:rFonts w:ascii="Times New Roman" w:hAnsi="Times New Roman"/>
        </w:rPr>
        <w:tab/>
      </w:r>
      <w:r w:rsidR="00FB3ABD" w:rsidRPr="00FB3ABD">
        <w:rPr>
          <w:rFonts w:ascii="Times New Roman" w:hAnsi="Times New Roman"/>
        </w:rPr>
        <w:tab/>
      </w:r>
      <w:r w:rsidRPr="00FB3ABD">
        <w:rPr>
          <w:rFonts w:ascii="Times New Roman" w:hAnsi="Times New Roman"/>
        </w:rPr>
        <w:t xml:space="preserve">85.164,43 Kč </w:t>
      </w:r>
    </w:p>
    <w:p w14:paraId="1827E12F" w14:textId="2E2206C7" w:rsidR="008669D7" w:rsidRPr="00FB3ABD" w:rsidRDefault="008669D7" w:rsidP="00DA7D32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/>
          <w:u w:val="single"/>
        </w:rPr>
      </w:pPr>
      <w:r w:rsidRPr="00FB3ABD">
        <w:rPr>
          <w:rFonts w:ascii="Times New Roman" w:hAnsi="Times New Roman"/>
          <w:u w:val="single"/>
        </w:rPr>
        <w:t>Vícepráce celkem bez DPH:</w:t>
      </w:r>
      <w:r w:rsidRPr="00FB3ABD">
        <w:rPr>
          <w:rFonts w:ascii="Times New Roman" w:hAnsi="Times New Roman"/>
          <w:u w:val="single"/>
        </w:rPr>
        <w:tab/>
      </w:r>
      <w:r w:rsidRPr="00FB3ABD">
        <w:rPr>
          <w:rFonts w:ascii="Times New Roman" w:hAnsi="Times New Roman"/>
          <w:u w:val="single"/>
        </w:rPr>
        <w:tab/>
      </w:r>
      <w:r w:rsidRPr="00FB3ABD">
        <w:rPr>
          <w:rFonts w:ascii="Times New Roman" w:hAnsi="Times New Roman"/>
          <w:u w:val="single"/>
        </w:rPr>
        <w:tab/>
      </w:r>
      <w:r w:rsidR="00FB3ABD" w:rsidRPr="00FB3ABD">
        <w:rPr>
          <w:rFonts w:ascii="Times New Roman" w:hAnsi="Times New Roman"/>
          <w:u w:val="single"/>
        </w:rPr>
        <w:t xml:space="preserve"> </w:t>
      </w:r>
      <w:r w:rsidR="00FB3ABD" w:rsidRPr="00FB3ABD">
        <w:rPr>
          <w:rFonts w:ascii="Times New Roman" w:hAnsi="Times New Roman"/>
          <w:u w:val="single"/>
        </w:rPr>
        <w:tab/>
        <w:t xml:space="preserve">  </w:t>
      </w:r>
      <w:r w:rsidRPr="00FB3ABD">
        <w:rPr>
          <w:rFonts w:ascii="Times New Roman" w:hAnsi="Times New Roman"/>
          <w:u w:val="single"/>
        </w:rPr>
        <w:t>4.316,06 Kč</w:t>
      </w:r>
    </w:p>
    <w:p w14:paraId="4CF67794" w14:textId="1BFBA587" w:rsidR="008669D7" w:rsidRPr="009F1E49" w:rsidRDefault="008669D7" w:rsidP="00DA7D32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Cena celkem bez DPH: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89.480,49</w:t>
      </w:r>
      <w:r w:rsidR="00D62353">
        <w:rPr>
          <w:rFonts w:ascii="Times New Roman" w:hAnsi="Times New Roman"/>
          <w:b/>
        </w:rPr>
        <w:t xml:space="preserve"> Kč</w:t>
      </w:r>
    </w:p>
    <w:p w14:paraId="04C97819" w14:textId="3D6F5590" w:rsidR="00DA7D32" w:rsidRPr="00974D16" w:rsidRDefault="00DA7D32" w:rsidP="00DA7D32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/>
          <w:u w:val="single"/>
        </w:rPr>
      </w:pPr>
      <w:r w:rsidRPr="00974D16">
        <w:rPr>
          <w:rFonts w:ascii="Times New Roman" w:hAnsi="Times New Roman"/>
          <w:u w:val="single"/>
        </w:rPr>
        <w:t xml:space="preserve">DPH 21%: </w:t>
      </w:r>
      <w:r w:rsidRPr="00974D16">
        <w:rPr>
          <w:rFonts w:ascii="Times New Roman" w:hAnsi="Times New Roman"/>
          <w:u w:val="single"/>
        </w:rPr>
        <w:tab/>
      </w:r>
      <w:r w:rsidRPr="00974D16">
        <w:rPr>
          <w:rFonts w:ascii="Times New Roman" w:hAnsi="Times New Roman"/>
          <w:u w:val="single"/>
        </w:rPr>
        <w:tab/>
      </w:r>
      <w:r w:rsidRPr="00974D16">
        <w:rPr>
          <w:rFonts w:ascii="Times New Roman" w:hAnsi="Times New Roman"/>
          <w:u w:val="single"/>
        </w:rPr>
        <w:tab/>
      </w:r>
      <w:r w:rsidRPr="00974D16">
        <w:rPr>
          <w:rFonts w:ascii="Times New Roman" w:hAnsi="Times New Roman"/>
          <w:u w:val="single"/>
        </w:rPr>
        <w:tab/>
        <w:t xml:space="preserve">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FB3ABD">
        <w:rPr>
          <w:rFonts w:ascii="Times New Roman" w:hAnsi="Times New Roman"/>
          <w:u w:val="single"/>
        </w:rPr>
        <w:t xml:space="preserve"> 18.790,90</w:t>
      </w:r>
      <w:r>
        <w:rPr>
          <w:rFonts w:ascii="Times New Roman" w:hAnsi="Times New Roman"/>
          <w:u w:val="single"/>
        </w:rPr>
        <w:t xml:space="preserve"> </w:t>
      </w:r>
      <w:r w:rsidRPr="00974D16">
        <w:rPr>
          <w:rFonts w:ascii="Times New Roman" w:hAnsi="Times New Roman"/>
          <w:u w:val="single"/>
        </w:rPr>
        <w:t>Kč</w:t>
      </w:r>
      <w:r w:rsidR="00FB3ABD">
        <w:rPr>
          <w:rFonts w:ascii="Times New Roman" w:hAnsi="Times New Roman"/>
          <w:u w:val="single"/>
        </w:rPr>
        <w:tab/>
      </w:r>
    </w:p>
    <w:p w14:paraId="4010FBA6" w14:textId="1C6F1CA4" w:rsidR="00DA7D32" w:rsidRPr="000A00A2" w:rsidRDefault="00DA7D32" w:rsidP="00DA7D32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/>
          <w:b/>
        </w:rPr>
      </w:pPr>
      <w:r w:rsidRPr="000A00A2">
        <w:rPr>
          <w:rFonts w:ascii="Times New Roman" w:hAnsi="Times New Roman"/>
          <w:b/>
        </w:rPr>
        <w:t xml:space="preserve">Cena celkem vč. </w:t>
      </w:r>
      <w:proofErr w:type="gramStart"/>
      <w:r w:rsidRPr="000A00A2">
        <w:rPr>
          <w:rFonts w:ascii="Times New Roman" w:hAnsi="Times New Roman"/>
          <w:b/>
        </w:rPr>
        <w:t>DPH</w:t>
      </w:r>
      <w:r w:rsidR="00C06115">
        <w:rPr>
          <w:rFonts w:ascii="Times New Roman" w:hAnsi="Times New Roman"/>
          <w:b/>
        </w:rPr>
        <w:t>:</w:t>
      </w:r>
      <w:r w:rsidRPr="000A00A2">
        <w:rPr>
          <w:rFonts w:ascii="Times New Roman" w:hAnsi="Times New Roman"/>
          <w:b/>
        </w:rPr>
        <w:tab/>
      </w:r>
      <w:r w:rsidRPr="000A00A2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´         </w:t>
      </w:r>
      <w:r w:rsidR="00C06115">
        <w:rPr>
          <w:rFonts w:ascii="Times New Roman" w:hAnsi="Times New Roman"/>
          <w:b/>
        </w:rPr>
        <w:t xml:space="preserve"> </w:t>
      </w:r>
      <w:r w:rsidR="00FB3ABD">
        <w:rPr>
          <w:rFonts w:ascii="Times New Roman" w:hAnsi="Times New Roman"/>
          <w:b/>
        </w:rPr>
        <w:t>108.271,39</w:t>
      </w:r>
      <w:proofErr w:type="gramEnd"/>
      <w:r w:rsidRPr="000A00A2">
        <w:rPr>
          <w:rFonts w:ascii="Times New Roman" w:hAnsi="Times New Roman"/>
          <w:b/>
        </w:rPr>
        <w:t xml:space="preserve"> Kč </w:t>
      </w:r>
    </w:p>
    <w:p w14:paraId="6692DB5B" w14:textId="77777777" w:rsidR="00DA7D32" w:rsidRDefault="00DA7D32" w:rsidP="00DA7D32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/>
        </w:rPr>
      </w:pPr>
    </w:p>
    <w:p w14:paraId="2AF619E9" w14:textId="0A91C715" w:rsidR="00DA7D32" w:rsidRDefault="00DA7D32" w:rsidP="00DA7D32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9F1E49">
        <w:rPr>
          <w:rFonts w:ascii="Times New Roman" w:hAnsi="Times New Roman"/>
        </w:rPr>
        <w:t>Slovy:</w:t>
      </w:r>
      <w:r>
        <w:rPr>
          <w:rFonts w:ascii="Times New Roman" w:hAnsi="Times New Roman"/>
        </w:rPr>
        <w:t xml:space="preserve"> </w:t>
      </w:r>
      <w:proofErr w:type="spellStart"/>
      <w:r w:rsidR="00FB3ABD">
        <w:rPr>
          <w:rFonts w:ascii="Times New Roman" w:hAnsi="Times New Roman"/>
        </w:rPr>
        <w:t>Stoosmtisícdvěstasedmdesátjedna</w:t>
      </w:r>
      <w:proofErr w:type="spellEnd"/>
      <w:r w:rsidR="00FB3ABD">
        <w:rPr>
          <w:rFonts w:ascii="Times New Roman" w:hAnsi="Times New Roman"/>
        </w:rPr>
        <w:t xml:space="preserve"> korun českých třicet devět haléřů</w:t>
      </w:r>
      <w:r>
        <w:rPr>
          <w:rFonts w:ascii="Times New Roman" w:hAnsi="Times New Roman"/>
        </w:rPr>
        <w:t>)</w:t>
      </w:r>
    </w:p>
    <w:p w14:paraId="4A610E31" w14:textId="77777777" w:rsidR="0078629D" w:rsidRDefault="0078629D" w:rsidP="001C6015">
      <w:pPr>
        <w:pStyle w:val="Odstavecseseznamem"/>
        <w:autoSpaceDE w:val="0"/>
        <w:spacing w:line="276" w:lineRule="auto"/>
        <w:ind w:left="360"/>
        <w:jc w:val="both"/>
        <w:rPr>
          <w:rFonts w:ascii="Times New Roman" w:hAnsi="Times New Roman"/>
          <w:b/>
        </w:rPr>
      </w:pPr>
    </w:p>
    <w:p w14:paraId="485D9D1C" w14:textId="77777777" w:rsidR="0078629D" w:rsidRPr="0078629D" w:rsidRDefault="0078629D" w:rsidP="0078629D">
      <w:pPr>
        <w:autoSpaceDE w:val="0"/>
        <w:spacing w:line="276" w:lineRule="auto"/>
        <w:jc w:val="both"/>
        <w:rPr>
          <w:rFonts w:ascii="Times New Roman" w:hAnsi="Times New Roman"/>
        </w:rPr>
      </w:pPr>
    </w:p>
    <w:p w14:paraId="254658A8" w14:textId="77777777" w:rsidR="00CC6AEA" w:rsidRPr="00F84498" w:rsidRDefault="00CC6AEA" w:rsidP="002D2FBA">
      <w:pPr>
        <w:ind w:left="2832" w:firstLine="708"/>
        <w:rPr>
          <w:rFonts w:ascii="Times New Roman" w:hAnsi="Times New Roman"/>
          <w:b/>
          <w:snapToGrid w:val="0"/>
          <w:szCs w:val="24"/>
        </w:rPr>
      </w:pPr>
      <w:r w:rsidRPr="00F84498">
        <w:rPr>
          <w:rFonts w:ascii="Times New Roman" w:hAnsi="Times New Roman"/>
          <w:b/>
          <w:snapToGrid w:val="0"/>
          <w:szCs w:val="24"/>
        </w:rPr>
        <w:t>II. Závěrečná ustanovení</w:t>
      </w:r>
    </w:p>
    <w:p w14:paraId="16C3FC1A" w14:textId="6D6999BD" w:rsidR="00CC6AEA" w:rsidRPr="007901B7" w:rsidRDefault="00CC6AEA" w:rsidP="007901B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7901B7">
        <w:rPr>
          <w:rFonts w:ascii="Times New Roman" w:hAnsi="Times New Roman"/>
          <w:szCs w:val="24"/>
        </w:rPr>
        <w:t xml:space="preserve">Ostatní ujednání </w:t>
      </w:r>
      <w:r w:rsidR="00AF2D0B" w:rsidRPr="007901B7">
        <w:rPr>
          <w:rFonts w:ascii="Times New Roman" w:hAnsi="Times New Roman"/>
          <w:szCs w:val="24"/>
        </w:rPr>
        <w:t xml:space="preserve">předmětné </w:t>
      </w:r>
      <w:r w:rsidR="002D2FBA">
        <w:rPr>
          <w:rFonts w:ascii="Times New Roman" w:hAnsi="Times New Roman"/>
          <w:szCs w:val="24"/>
        </w:rPr>
        <w:t>kupní smlouvy č. VZ 87/2018</w:t>
      </w:r>
      <w:r w:rsidR="00F035D5" w:rsidRPr="007901B7">
        <w:rPr>
          <w:rFonts w:ascii="Times New Roman" w:hAnsi="Times New Roman"/>
          <w:szCs w:val="24"/>
        </w:rPr>
        <w:t xml:space="preserve">, které nebyly dotčeny změnou dodatku č. </w:t>
      </w:r>
      <w:r w:rsidR="006A3DB8" w:rsidRPr="007901B7">
        <w:rPr>
          <w:rFonts w:ascii="Times New Roman" w:hAnsi="Times New Roman"/>
          <w:szCs w:val="24"/>
        </w:rPr>
        <w:t>1</w:t>
      </w:r>
      <w:r w:rsidR="00F035D5" w:rsidRPr="007901B7">
        <w:rPr>
          <w:rFonts w:ascii="Times New Roman" w:hAnsi="Times New Roman"/>
          <w:szCs w:val="24"/>
        </w:rPr>
        <w:t>,</w:t>
      </w:r>
      <w:r w:rsidRPr="007901B7">
        <w:rPr>
          <w:rFonts w:ascii="Times New Roman" w:hAnsi="Times New Roman"/>
          <w:szCs w:val="24"/>
        </w:rPr>
        <w:t xml:space="preserve"> uzavřené mezi smluvními stranami zůstávají nedotčena, nezměněna a nadále zůstávají v platnosti a účinnosti.</w:t>
      </w:r>
    </w:p>
    <w:p w14:paraId="77AB2777" w14:textId="4C1BF2E9" w:rsidR="00CC6AEA" w:rsidRPr="007901B7" w:rsidRDefault="00CC6AEA" w:rsidP="007901B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7901B7">
        <w:rPr>
          <w:rFonts w:ascii="Times New Roman" w:hAnsi="Times New Roman"/>
          <w:szCs w:val="24"/>
        </w:rPr>
        <w:t xml:space="preserve">Tento dodatek č. </w:t>
      </w:r>
      <w:r w:rsidR="006A3DB8" w:rsidRPr="007901B7">
        <w:rPr>
          <w:rFonts w:ascii="Times New Roman" w:hAnsi="Times New Roman"/>
          <w:szCs w:val="24"/>
        </w:rPr>
        <w:t>1</w:t>
      </w:r>
      <w:r w:rsidRPr="007901B7">
        <w:rPr>
          <w:rFonts w:ascii="Times New Roman" w:hAnsi="Times New Roman"/>
          <w:szCs w:val="24"/>
        </w:rPr>
        <w:t xml:space="preserve"> </w:t>
      </w:r>
      <w:r w:rsidR="002D2FBA">
        <w:rPr>
          <w:rFonts w:ascii="Times New Roman" w:hAnsi="Times New Roman"/>
          <w:szCs w:val="24"/>
        </w:rPr>
        <w:t>kupní smlouvy</w:t>
      </w:r>
      <w:r w:rsidRPr="007901B7">
        <w:rPr>
          <w:rFonts w:ascii="Times New Roman" w:hAnsi="Times New Roman"/>
          <w:szCs w:val="24"/>
        </w:rPr>
        <w:t xml:space="preserve"> č. VZ </w:t>
      </w:r>
      <w:r w:rsidR="002D2FBA">
        <w:rPr>
          <w:rFonts w:ascii="Times New Roman" w:hAnsi="Times New Roman"/>
          <w:szCs w:val="24"/>
        </w:rPr>
        <w:t>87</w:t>
      </w:r>
      <w:r w:rsidR="000332D6" w:rsidRPr="007901B7">
        <w:rPr>
          <w:rFonts w:ascii="Times New Roman" w:hAnsi="Times New Roman"/>
          <w:szCs w:val="24"/>
        </w:rPr>
        <w:t>/2018</w:t>
      </w:r>
      <w:r w:rsidRPr="007901B7">
        <w:rPr>
          <w:rFonts w:ascii="Times New Roman" w:hAnsi="Times New Roman"/>
          <w:szCs w:val="24"/>
        </w:rPr>
        <w:t xml:space="preserve"> je platný po podpisu oběma smluvními stranami a nabývá účinnosti uveřejněním v registru smluv ve smyslu ustanovení § 2 odst. 1, písm. c) a § 5 odst. 2 zákona č. 340/2015 Sb. o registru smluv v platném znění. Povinnost k uveřejnění dodatku v registru smluv přebírá </w:t>
      </w:r>
      <w:r w:rsidR="007A3654">
        <w:rPr>
          <w:rFonts w:ascii="Times New Roman" w:hAnsi="Times New Roman"/>
          <w:szCs w:val="24"/>
        </w:rPr>
        <w:t>kupující</w:t>
      </w:r>
      <w:r w:rsidRPr="007901B7">
        <w:rPr>
          <w:rFonts w:ascii="Times New Roman" w:hAnsi="Times New Roman"/>
          <w:szCs w:val="24"/>
        </w:rPr>
        <w:t>.</w:t>
      </w:r>
    </w:p>
    <w:p w14:paraId="465D9BEE" w14:textId="1A174F16" w:rsidR="005B6D3E" w:rsidRPr="007901B7" w:rsidRDefault="00CC6AEA" w:rsidP="007901B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7901B7">
        <w:rPr>
          <w:rFonts w:ascii="Times New Roman" w:hAnsi="Times New Roman"/>
          <w:szCs w:val="24"/>
        </w:rPr>
        <w:t xml:space="preserve">Smluvní strany tohoto dodatku č. </w:t>
      </w:r>
      <w:r w:rsidR="006A3DB8" w:rsidRPr="007901B7">
        <w:rPr>
          <w:rFonts w:ascii="Times New Roman" w:hAnsi="Times New Roman"/>
          <w:szCs w:val="24"/>
        </w:rPr>
        <w:t>1</w:t>
      </w:r>
      <w:r w:rsidRPr="007901B7">
        <w:rPr>
          <w:rFonts w:ascii="Times New Roman" w:hAnsi="Times New Roman"/>
          <w:szCs w:val="24"/>
        </w:rPr>
        <w:t xml:space="preserve"> </w:t>
      </w:r>
      <w:r w:rsidR="007A3654">
        <w:rPr>
          <w:rFonts w:ascii="Times New Roman" w:hAnsi="Times New Roman"/>
          <w:szCs w:val="24"/>
        </w:rPr>
        <w:t>kupní smlouvy</w:t>
      </w:r>
      <w:r w:rsidRPr="007901B7">
        <w:rPr>
          <w:rFonts w:ascii="Times New Roman" w:hAnsi="Times New Roman"/>
          <w:szCs w:val="24"/>
        </w:rPr>
        <w:t xml:space="preserve"> č.</w:t>
      </w:r>
      <w:r w:rsidR="00F231A2" w:rsidRPr="007901B7">
        <w:rPr>
          <w:rFonts w:ascii="Times New Roman" w:hAnsi="Times New Roman"/>
          <w:szCs w:val="24"/>
        </w:rPr>
        <w:t xml:space="preserve"> VZ </w:t>
      </w:r>
      <w:r w:rsidR="007A3654">
        <w:rPr>
          <w:rFonts w:ascii="Times New Roman" w:hAnsi="Times New Roman"/>
          <w:szCs w:val="24"/>
        </w:rPr>
        <w:t>8</w:t>
      </w:r>
      <w:r w:rsidR="000332D6" w:rsidRPr="007901B7">
        <w:rPr>
          <w:rFonts w:ascii="Times New Roman" w:hAnsi="Times New Roman"/>
          <w:szCs w:val="24"/>
        </w:rPr>
        <w:t>7/2018</w:t>
      </w:r>
      <w:r w:rsidRPr="007901B7">
        <w:rPr>
          <w:rFonts w:ascii="Times New Roman" w:hAnsi="Times New Roman"/>
          <w:szCs w:val="24"/>
        </w:rPr>
        <w:t xml:space="preserve"> prohlašují, že se seznámily s jeho obsahem, se kterým bezvýhradně souhlasí. Tento dodatek č. </w:t>
      </w:r>
      <w:r w:rsidR="006A3DB8" w:rsidRPr="007901B7">
        <w:rPr>
          <w:rFonts w:ascii="Times New Roman" w:hAnsi="Times New Roman"/>
          <w:szCs w:val="24"/>
        </w:rPr>
        <w:t>1</w:t>
      </w:r>
      <w:r w:rsidRPr="007901B7">
        <w:rPr>
          <w:rFonts w:ascii="Times New Roman" w:hAnsi="Times New Roman"/>
          <w:szCs w:val="24"/>
        </w:rPr>
        <w:t xml:space="preserve"> </w:t>
      </w:r>
      <w:r w:rsidR="007A3654">
        <w:rPr>
          <w:rFonts w:ascii="Times New Roman" w:hAnsi="Times New Roman"/>
          <w:szCs w:val="24"/>
        </w:rPr>
        <w:t>kupní smlouvy</w:t>
      </w:r>
      <w:r w:rsidRPr="007901B7">
        <w:rPr>
          <w:rFonts w:ascii="Times New Roman" w:hAnsi="Times New Roman"/>
          <w:szCs w:val="24"/>
        </w:rPr>
        <w:t xml:space="preserve"> č. VZ </w:t>
      </w:r>
      <w:r w:rsidR="007A3654">
        <w:rPr>
          <w:rFonts w:ascii="Times New Roman" w:hAnsi="Times New Roman"/>
          <w:szCs w:val="24"/>
        </w:rPr>
        <w:t>8</w:t>
      </w:r>
      <w:r w:rsidR="00762557" w:rsidRPr="007901B7">
        <w:rPr>
          <w:rFonts w:ascii="Times New Roman" w:hAnsi="Times New Roman"/>
          <w:szCs w:val="24"/>
        </w:rPr>
        <w:t>7/2018</w:t>
      </w:r>
      <w:r w:rsidRPr="007901B7">
        <w:rPr>
          <w:rFonts w:ascii="Times New Roman" w:hAnsi="Times New Roman"/>
          <w:szCs w:val="24"/>
        </w:rPr>
        <w:t xml:space="preserve">  je </w:t>
      </w:r>
      <w:r w:rsidR="007901B7" w:rsidRPr="007901B7">
        <w:rPr>
          <w:rFonts w:ascii="Times New Roman" w:hAnsi="Times New Roman"/>
          <w:szCs w:val="24"/>
        </w:rPr>
        <w:t>uzavřen po vzájemném projednání.</w:t>
      </w:r>
    </w:p>
    <w:p w14:paraId="68DFCB9C" w14:textId="1C6482D2" w:rsidR="007901B7" w:rsidRPr="007901B7" w:rsidRDefault="007901B7" w:rsidP="007901B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7901B7">
        <w:rPr>
          <w:rFonts w:ascii="Times New Roman" w:hAnsi="Times New Roman"/>
          <w:szCs w:val="24"/>
        </w:rPr>
        <w:t xml:space="preserve">Tento Dodatek č. 1 </w:t>
      </w:r>
      <w:r w:rsidR="007A3654">
        <w:rPr>
          <w:rFonts w:ascii="Times New Roman" w:hAnsi="Times New Roman"/>
          <w:szCs w:val="24"/>
        </w:rPr>
        <w:t>kupní smlouvy</w:t>
      </w:r>
      <w:r w:rsidRPr="007901B7">
        <w:rPr>
          <w:rFonts w:ascii="Times New Roman" w:hAnsi="Times New Roman"/>
          <w:szCs w:val="24"/>
        </w:rPr>
        <w:t xml:space="preserve"> č. </w:t>
      </w:r>
      <w:r w:rsidR="007A3654">
        <w:rPr>
          <w:rFonts w:ascii="Times New Roman" w:hAnsi="Times New Roman"/>
          <w:szCs w:val="24"/>
        </w:rPr>
        <w:t>87/2018</w:t>
      </w:r>
      <w:r w:rsidRPr="007901B7">
        <w:rPr>
          <w:rFonts w:ascii="Times New Roman" w:hAnsi="Times New Roman"/>
          <w:szCs w:val="24"/>
        </w:rPr>
        <w:t xml:space="preserve"> je vyhotoven ve dvou vyhotoveních, každé s platností originálu, z nichž jedno vyhotovení obdrží objednatel a jedno vyhotovení zhotovitel. </w:t>
      </w:r>
    </w:p>
    <w:p w14:paraId="72E4D673" w14:textId="6672FA8D" w:rsidR="00CC6AEA" w:rsidRPr="007901B7" w:rsidRDefault="00CC6AEA" w:rsidP="007901B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7901B7">
        <w:rPr>
          <w:rFonts w:ascii="Times New Roman" w:hAnsi="Times New Roman"/>
          <w:szCs w:val="24"/>
        </w:rPr>
        <w:t xml:space="preserve">Nedílnou součástí tohoto dodatku č. </w:t>
      </w:r>
      <w:r w:rsidR="006A3DB8" w:rsidRPr="007901B7">
        <w:rPr>
          <w:rFonts w:ascii="Times New Roman" w:hAnsi="Times New Roman"/>
          <w:szCs w:val="24"/>
        </w:rPr>
        <w:t>1</w:t>
      </w:r>
      <w:r w:rsidRPr="007901B7">
        <w:rPr>
          <w:rFonts w:ascii="Times New Roman" w:hAnsi="Times New Roman"/>
          <w:szCs w:val="24"/>
        </w:rPr>
        <w:t xml:space="preserve"> </w:t>
      </w:r>
      <w:r w:rsidR="005E69D7">
        <w:rPr>
          <w:rFonts w:ascii="Times New Roman" w:hAnsi="Times New Roman"/>
          <w:szCs w:val="24"/>
        </w:rPr>
        <w:t>kupní smlouvy</w:t>
      </w:r>
      <w:r w:rsidRPr="007901B7">
        <w:rPr>
          <w:rFonts w:ascii="Times New Roman" w:hAnsi="Times New Roman"/>
          <w:szCs w:val="24"/>
        </w:rPr>
        <w:t xml:space="preserve"> č. VZ</w:t>
      </w:r>
      <w:r w:rsidR="00F231A2" w:rsidRPr="007901B7">
        <w:rPr>
          <w:rFonts w:ascii="Times New Roman" w:hAnsi="Times New Roman"/>
          <w:szCs w:val="24"/>
        </w:rPr>
        <w:t xml:space="preserve"> </w:t>
      </w:r>
      <w:r w:rsidR="005E69D7">
        <w:rPr>
          <w:rFonts w:ascii="Times New Roman" w:hAnsi="Times New Roman"/>
          <w:szCs w:val="24"/>
        </w:rPr>
        <w:t>87</w:t>
      </w:r>
      <w:r w:rsidR="007901B7" w:rsidRPr="007901B7">
        <w:rPr>
          <w:rFonts w:ascii="Times New Roman" w:hAnsi="Times New Roman"/>
          <w:szCs w:val="24"/>
        </w:rPr>
        <w:t xml:space="preserve">/2018 </w:t>
      </w:r>
      <w:r w:rsidR="00F231A2" w:rsidRPr="007901B7">
        <w:rPr>
          <w:rFonts w:ascii="Times New Roman" w:hAnsi="Times New Roman"/>
          <w:szCs w:val="24"/>
        </w:rPr>
        <w:t xml:space="preserve"> </w:t>
      </w:r>
      <w:r w:rsidRPr="007901B7">
        <w:rPr>
          <w:rFonts w:ascii="Times New Roman" w:hAnsi="Times New Roman"/>
          <w:szCs w:val="24"/>
        </w:rPr>
        <w:t>jsou přílohy:</w:t>
      </w:r>
    </w:p>
    <w:p w14:paraId="00F7B2ED" w14:textId="74AC6796" w:rsidR="00B13007" w:rsidRPr="001C69C4" w:rsidRDefault="00CC6AEA" w:rsidP="00B13007">
      <w:pPr>
        <w:pStyle w:val="Bezmezer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C69C4">
        <w:rPr>
          <w:rFonts w:ascii="Times New Roman" w:hAnsi="Times New Roman"/>
          <w:i/>
          <w:sz w:val="24"/>
          <w:szCs w:val="24"/>
        </w:rPr>
        <w:t>Příloha č. 1</w:t>
      </w:r>
      <w:r w:rsidR="00D52A98" w:rsidRPr="001C69C4">
        <w:rPr>
          <w:rFonts w:ascii="Times New Roman" w:hAnsi="Times New Roman"/>
          <w:i/>
          <w:sz w:val="24"/>
          <w:szCs w:val="24"/>
        </w:rPr>
        <w:t>.</w:t>
      </w:r>
      <w:r w:rsidR="00285CFF" w:rsidRPr="001C69C4">
        <w:rPr>
          <w:rFonts w:ascii="Times New Roman" w:hAnsi="Times New Roman"/>
          <w:i/>
          <w:sz w:val="24"/>
          <w:szCs w:val="24"/>
        </w:rPr>
        <w:t xml:space="preserve"> </w:t>
      </w:r>
      <w:r w:rsidR="00D52A98" w:rsidRPr="001C69C4">
        <w:rPr>
          <w:rFonts w:ascii="Times New Roman" w:hAnsi="Times New Roman"/>
          <w:i/>
          <w:sz w:val="24"/>
          <w:szCs w:val="24"/>
        </w:rPr>
        <w:t>1.</w:t>
      </w:r>
      <w:r w:rsidRPr="001C69C4">
        <w:rPr>
          <w:rFonts w:ascii="Times New Roman" w:hAnsi="Times New Roman"/>
          <w:i/>
          <w:sz w:val="24"/>
          <w:szCs w:val="24"/>
        </w:rPr>
        <w:t xml:space="preserve"> k dodatku č. </w:t>
      </w:r>
      <w:r w:rsidR="006A3DB8" w:rsidRPr="001C69C4">
        <w:rPr>
          <w:rFonts w:ascii="Times New Roman" w:hAnsi="Times New Roman"/>
          <w:i/>
          <w:sz w:val="24"/>
          <w:szCs w:val="24"/>
        </w:rPr>
        <w:t>1</w:t>
      </w:r>
      <w:r w:rsidRPr="001C69C4">
        <w:rPr>
          <w:rFonts w:ascii="Times New Roman" w:hAnsi="Times New Roman"/>
          <w:i/>
          <w:szCs w:val="24"/>
        </w:rPr>
        <w:t xml:space="preserve"> </w:t>
      </w:r>
      <w:r w:rsidR="00DE7CAC" w:rsidRPr="001C69C4">
        <w:rPr>
          <w:rFonts w:ascii="Times New Roman" w:hAnsi="Times New Roman"/>
          <w:i/>
          <w:sz w:val="24"/>
          <w:szCs w:val="24"/>
        </w:rPr>
        <w:t xml:space="preserve">– </w:t>
      </w:r>
      <w:r w:rsidR="001C69C4" w:rsidRPr="001C69C4">
        <w:rPr>
          <w:rFonts w:ascii="Times New Roman" w:hAnsi="Times New Roman"/>
          <w:i/>
          <w:sz w:val="24"/>
        </w:rPr>
        <w:t>Hodnotící</w:t>
      </w:r>
      <w:r w:rsidR="001C69C4" w:rsidRPr="00040251">
        <w:rPr>
          <w:rFonts w:ascii="Times New Roman" w:hAnsi="Times New Roman"/>
          <w:i/>
          <w:sz w:val="24"/>
        </w:rPr>
        <w:t xml:space="preserve"> tabulka – cenová kalkulace</w:t>
      </w:r>
    </w:p>
    <w:p w14:paraId="19BCBD14" w14:textId="77777777" w:rsidR="00194D98" w:rsidRDefault="00194D98" w:rsidP="00B13007">
      <w:pPr>
        <w:pStyle w:val="Bezmezer"/>
        <w:rPr>
          <w:rFonts w:ascii="Times New Roman" w:hAnsi="Times New Roman"/>
          <w:sz w:val="24"/>
          <w:szCs w:val="24"/>
        </w:rPr>
      </w:pPr>
    </w:p>
    <w:p w14:paraId="65A77BD2" w14:textId="2A691FA5" w:rsidR="00AD2F79" w:rsidRPr="00F84498" w:rsidRDefault="00D359D7" w:rsidP="00B1300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Šternberku, dne</w:t>
      </w:r>
      <w:r w:rsidR="006E0802">
        <w:rPr>
          <w:rFonts w:ascii="Times New Roman" w:hAnsi="Times New Roman"/>
          <w:sz w:val="24"/>
          <w:szCs w:val="24"/>
        </w:rPr>
        <w:t xml:space="preserve"> 27. 11. 2018</w:t>
      </w:r>
      <w:r w:rsidR="006E0802">
        <w:rPr>
          <w:rFonts w:ascii="Times New Roman" w:hAnsi="Times New Roman"/>
          <w:sz w:val="24"/>
          <w:szCs w:val="24"/>
        </w:rPr>
        <w:tab/>
      </w:r>
      <w:r w:rsidR="006E0802">
        <w:rPr>
          <w:rFonts w:ascii="Times New Roman" w:hAnsi="Times New Roman"/>
          <w:sz w:val="24"/>
          <w:szCs w:val="24"/>
        </w:rPr>
        <w:tab/>
      </w:r>
      <w:r w:rsidR="006E0802">
        <w:rPr>
          <w:rFonts w:ascii="Times New Roman" w:hAnsi="Times New Roman"/>
          <w:sz w:val="24"/>
          <w:szCs w:val="24"/>
        </w:rPr>
        <w:tab/>
      </w:r>
      <w:r w:rsidR="00F33BB5" w:rsidRPr="00F84498">
        <w:rPr>
          <w:rFonts w:ascii="Times New Roman" w:hAnsi="Times New Roman"/>
          <w:sz w:val="24"/>
          <w:szCs w:val="24"/>
        </w:rPr>
        <w:t>V</w:t>
      </w:r>
      <w:r w:rsidR="001C69C4">
        <w:rPr>
          <w:rFonts w:ascii="Times New Roman" w:hAnsi="Times New Roman"/>
          <w:sz w:val="24"/>
          <w:szCs w:val="24"/>
        </w:rPr>
        <w:t> </w:t>
      </w:r>
      <w:r w:rsidR="005E69D7">
        <w:rPr>
          <w:rFonts w:ascii="Times New Roman" w:hAnsi="Times New Roman"/>
          <w:sz w:val="24"/>
          <w:szCs w:val="24"/>
        </w:rPr>
        <w:t>Jamné</w:t>
      </w:r>
      <w:r w:rsidR="001C69C4">
        <w:rPr>
          <w:rFonts w:ascii="Times New Roman" w:hAnsi="Times New Roman"/>
          <w:sz w:val="24"/>
          <w:szCs w:val="24"/>
        </w:rPr>
        <w:t xml:space="preserve"> nad Orlicí</w:t>
      </w:r>
      <w:r w:rsidR="00B13007" w:rsidRPr="00F84498">
        <w:rPr>
          <w:rFonts w:ascii="Times New Roman" w:hAnsi="Times New Roman"/>
          <w:sz w:val="24"/>
          <w:szCs w:val="24"/>
        </w:rPr>
        <w:t>, dne</w:t>
      </w:r>
      <w:r w:rsidR="00347501">
        <w:rPr>
          <w:rFonts w:ascii="Times New Roman" w:hAnsi="Times New Roman"/>
          <w:sz w:val="24"/>
          <w:szCs w:val="24"/>
        </w:rPr>
        <w:t xml:space="preserve"> </w:t>
      </w:r>
      <w:r w:rsidR="006E0802">
        <w:rPr>
          <w:rFonts w:ascii="Times New Roman" w:hAnsi="Times New Roman"/>
          <w:sz w:val="24"/>
          <w:szCs w:val="24"/>
        </w:rPr>
        <w:t>4. 12. 2018</w:t>
      </w:r>
      <w:r w:rsidR="00194D98">
        <w:rPr>
          <w:rFonts w:ascii="Times New Roman" w:hAnsi="Times New Roman"/>
          <w:sz w:val="24"/>
          <w:szCs w:val="24"/>
        </w:rPr>
        <w:tab/>
      </w:r>
    </w:p>
    <w:p w14:paraId="4724CC95" w14:textId="064C467C" w:rsidR="00EA22EC" w:rsidRPr="006E0802" w:rsidRDefault="006E0802" w:rsidP="00B1300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69C9464B" w14:textId="154B3689" w:rsidR="00B13007" w:rsidRPr="00F84498" w:rsidRDefault="005E69D7" w:rsidP="00B13007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Kupující: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Prodávající</w:t>
      </w:r>
    </w:p>
    <w:p w14:paraId="699AA71A" w14:textId="77777777" w:rsidR="00B13007" w:rsidRPr="00F84498" w:rsidRDefault="00B13007" w:rsidP="00B13007">
      <w:pPr>
        <w:pStyle w:val="Bezmezer"/>
        <w:rPr>
          <w:rFonts w:ascii="Times New Roman" w:hAnsi="Times New Roman"/>
          <w:sz w:val="24"/>
          <w:szCs w:val="24"/>
        </w:rPr>
      </w:pPr>
    </w:p>
    <w:p w14:paraId="6F0F61B7" w14:textId="77777777" w:rsidR="00B2092F" w:rsidRDefault="00B2092F" w:rsidP="00B13007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1EB21383" w14:textId="77777777" w:rsidR="00D359D7" w:rsidRDefault="00D359D7" w:rsidP="00B13007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3738A630" w14:textId="77777777" w:rsidR="006E0802" w:rsidRDefault="006E0802" w:rsidP="00B13007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134C608C" w14:textId="77777777" w:rsidR="006E0802" w:rsidRDefault="006E0802" w:rsidP="00B13007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74209DEB" w14:textId="77777777" w:rsidR="006E0802" w:rsidRDefault="006E0802" w:rsidP="00B13007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22573004" w14:textId="77777777" w:rsidR="006E0802" w:rsidRPr="00F84498" w:rsidRDefault="006E0802" w:rsidP="00B13007">
      <w:pPr>
        <w:pStyle w:val="Bezmez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3477B4C9" w14:textId="533313D2" w:rsidR="00194D98" w:rsidRPr="0092153B" w:rsidRDefault="00194D98" w:rsidP="00194D98">
      <w:pPr>
        <w:pStyle w:val="Zkladntext"/>
        <w:tabs>
          <w:tab w:val="left" w:pos="1701"/>
          <w:tab w:val="left" w:pos="6804"/>
        </w:tabs>
        <w:spacing w:line="276" w:lineRule="auto"/>
        <w:rPr>
          <w:color w:val="auto"/>
          <w:szCs w:val="24"/>
        </w:rPr>
      </w:pPr>
      <w:r w:rsidRPr="0092153B">
        <w:rPr>
          <w:color w:val="auto"/>
          <w:szCs w:val="24"/>
        </w:rPr>
        <w:t>…………………………………                                          ……………………………...</w:t>
      </w:r>
      <w:r w:rsidRPr="0092153B">
        <w:rPr>
          <w:color w:val="auto"/>
          <w:szCs w:val="24"/>
        </w:rPr>
        <w:tab/>
      </w:r>
    </w:p>
    <w:p w14:paraId="05ECB171" w14:textId="37F321DC" w:rsidR="001C69C4" w:rsidRDefault="00B6227C" w:rsidP="001C69C4">
      <w:r>
        <w:rPr>
          <w:rFonts w:ascii="Times New Roman" w:eastAsia="MS Mincho" w:hAnsi="Times New Roman"/>
        </w:rPr>
        <w:t xml:space="preserve">      </w:t>
      </w:r>
      <w:r w:rsidR="001C69C4">
        <w:rPr>
          <w:rFonts w:ascii="Times New Roman" w:eastAsia="MS Mincho" w:hAnsi="Times New Roman"/>
        </w:rPr>
        <w:t xml:space="preserve"> </w:t>
      </w:r>
      <w:r w:rsidR="001C69C4" w:rsidRPr="00C96609">
        <w:rPr>
          <w:rFonts w:ascii="Times New Roman" w:eastAsia="MS Mincho" w:hAnsi="Times New Roman"/>
        </w:rPr>
        <w:t xml:space="preserve">MUDr. </w:t>
      </w:r>
      <w:r w:rsidR="001C69C4">
        <w:rPr>
          <w:rFonts w:ascii="Times New Roman" w:eastAsia="MS Mincho" w:hAnsi="Times New Roman"/>
        </w:rPr>
        <w:t>Hana Kučerová</w:t>
      </w:r>
      <w:r w:rsidR="001C69C4">
        <w:rPr>
          <w:rFonts w:ascii="Times New Roman" w:eastAsia="MS Mincho" w:hAnsi="Times New Roman"/>
        </w:rPr>
        <w:tab/>
      </w:r>
      <w:r w:rsidR="001C69C4">
        <w:rPr>
          <w:rFonts w:ascii="Times New Roman" w:eastAsia="MS Mincho" w:hAnsi="Times New Roman"/>
        </w:rPr>
        <w:tab/>
      </w:r>
      <w:r w:rsidR="001C69C4">
        <w:rPr>
          <w:rFonts w:ascii="Times New Roman" w:eastAsia="MS Mincho" w:hAnsi="Times New Roman"/>
        </w:rPr>
        <w:tab/>
      </w:r>
      <w:r w:rsidR="001C69C4">
        <w:rPr>
          <w:rFonts w:ascii="Times New Roman" w:eastAsia="MS Mincho" w:hAnsi="Times New Roman"/>
        </w:rPr>
        <w:tab/>
      </w:r>
      <w:r w:rsidR="001C69C4">
        <w:rPr>
          <w:rFonts w:ascii="Times New Roman" w:eastAsia="MS Mincho" w:hAnsi="Times New Roman"/>
        </w:rPr>
        <w:tab/>
        <w:t xml:space="preserve">  </w:t>
      </w:r>
      <w:r>
        <w:rPr>
          <w:rFonts w:ascii="Times New Roman" w:eastAsia="MS Mincho" w:hAnsi="Times New Roman"/>
        </w:rPr>
        <w:t xml:space="preserve">         </w:t>
      </w:r>
      <w:r w:rsidR="001C69C4">
        <w:rPr>
          <w:rFonts w:ascii="Times New Roman" w:eastAsia="MS Mincho" w:hAnsi="Times New Roman"/>
        </w:rPr>
        <w:t>Miroslav Rubeš</w:t>
      </w:r>
    </w:p>
    <w:p w14:paraId="6E7EEC62" w14:textId="39E77DA4" w:rsidR="00D62353" w:rsidRDefault="00D62353" w:rsidP="00D62353">
      <w:pPr>
        <w:ind w:left="709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      </w:t>
      </w:r>
      <w:r w:rsidR="001C69C4">
        <w:rPr>
          <w:rFonts w:ascii="Times New Roman" w:eastAsia="MS Mincho" w:hAnsi="Times New Roman"/>
        </w:rPr>
        <w:t>ř</w:t>
      </w:r>
      <w:r w:rsidR="001C69C4" w:rsidRPr="00C96609">
        <w:rPr>
          <w:rFonts w:ascii="Times New Roman" w:eastAsia="MS Mincho" w:hAnsi="Times New Roman"/>
        </w:rPr>
        <w:t>editelka</w:t>
      </w:r>
      <w:r w:rsidR="001C69C4">
        <w:rPr>
          <w:rFonts w:ascii="Times New Roman" w:eastAsia="MS Mincho" w:hAnsi="Times New Roman"/>
        </w:rPr>
        <w:tab/>
      </w:r>
      <w:r w:rsidR="001C69C4">
        <w:rPr>
          <w:rFonts w:ascii="Times New Roman" w:eastAsia="MS Mincho" w:hAnsi="Times New Roman"/>
        </w:rPr>
        <w:tab/>
      </w:r>
      <w:r w:rsidR="001C69C4">
        <w:rPr>
          <w:rFonts w:ascii="Times New Roman" w:eastAsia="MS Mincho" w:hAnsi="Times New Roman"/>
        </w:rPr>
        <w:tab/>
      </w:r>
      <w:r w:rsidR="001C69C4">
        <w:rPr>
          <w:rFonts w:ascii="Times New Roman" w:eastAsia="MS Mincho" w:hAnsi="Times New Roman"/>
        </w:rPr>
        <w:tab/>
      </w:r>
      <w:r w:rsidR="001C69C4">
        <w:rPr>
          <w:rFonts w:ascii="Times New Roman" w:eastAsia="MS Mincho" w:hAnsi="Times New Roman"/>
        </w:rPr>
        <w:tab/>
      </w:r>
      <w:r w:rsidR="001C69C4">
        <w:rPr>
          <w:rFonts w:ascii="Times New Roman" w:eastAsia="MS Mincho" w:hAnsi="Times New Roman"/>
        </w:rPr>
        <w:tab/>
        <w:t xml:space="preserve">    </w:t>
      </w:r>
      <w:r>
        <w:rPr>
          <w:rFonts w:ascii="Times New Roman" w:eastAsia="MS Mincho" w:hAnsi="Times New Roman"/>
        </w:rPr>
        <w:t xml:space="preserve">            </w:t>
      </w:r>
      <w:r w:rsidR="001C69C4">
        <w:rPr>
          <w:rFonts w:ascii="Times New Roman" w:eastAsia="MS Mincho" w:hAnsi="Times New Roman"/>
        </w:rPr>
        <w:t xml:space="preserve"> </w:t>
      </w:r>
      <w:r>
        <w:rPr>
          <w:rFonts w:ascii="Times New Roman" w:eastAsia="MS Mincho" w:hAnsi="Times New Roman"/>
        </w:rPr>
        <w:t>jednatel</w:t>
      </w:r>
    </w:p>
    <w:p w14:paraId="4FF919C4" w14:textId="249A9351" w:rsidR="001C69C4" w:rsidRDefault="001C69C4" w:rsidP="00D62353">
      <w:r w:rsidRPr="00C96609">
        <w:rPr>
          <w:rFonts w:ascii="Times New Roman" w:eastAsia="MS Mincho" w:hAnsi="Times New Roman"/>
        </w:rPr>
        <w:t>Psychiatrická léčebna Šternberk</w:t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</w:t>
      </w:r>
      <w:r w:rsidR="00D62353">
        <w:rPr>
          <w:rFonts w:ascii="Times New Roman" w:eastAsia="MS Mincho" w:hAnsi="Times New Roman"/>
        </w:rPr>
        <w:t xml:space="preserve">          </w:t>
      </w:r>
      <w:proofErr w:type="spellStart"/>
      <w:r>
        <w:rPr>
          <w:rFonts w:ascii="Times New Roman" w:eastAsia="MS Mincho" w:hAnsi="Times New Roman"/>
        </w:rPr>
        <w:t>Ru-Ka</w:t>
      </w:r>
      <w:proofErr w:type="spellEnd"/>
      <w:r>
        <w:rPr>
          <w:rFonts w:ascii="Times New Roman" w:eastAsia="MS Mincho" w:hAnsi="Times New Roman"/>
        </w:rPr>
        <w:t xml:space="preserve"> </w:t>
      </w:r>
      <w:proofErr w:type="spellStart"/>
      <w:proofErr w:type="gramStart"/>
      <w:r>
        <w:rPr>
          <w:rFonts w:ascii="Times New Roman" w:eastAsia="MS Mincho" w:hAnsi="Times New Roman"/>
        </w:rPr>
        <w:t>spol.s.</w:t>
      </w:r>
      <w:proofErr w:type="gramEnd"/>
      <w:r>
        <w:rPr>
          <w:rFonts w:ascii="Times New Roman" w:eastAsia="MS Mincho" w:hAnsi="Times New Roman"/>
        </w:rPr>
        <w:t>r.o</w:t>
      </w:r>
      <w:proofErr w:type="spellEnd"/>
      <w:r>
        <w:rPr>
          <w:rFonts w:ascii="Times New Roman" w:eastAsia="MS Mincho" w:hAnsi="Times New Roman"/>
        </w:rPr>
        <w:t>.</w:t>
      </w:r>
    </w:p>
    <w:p w14:paraId="681C7BBF" w14:textId="77777777" w:rsidR="00E37489" w:rsidRPr="00F84498" w:rsidRDefault="00E37489" w:rsidP="00E37489">
      <w:pPr>
        <w:pStyle w:val="Zkladntext"/>
        <w:spacing w:line="276" w:lineRule="auto"/>
        <w:jc w:val="both"/>
        <w:rPr>
          <w:color w:val="auto"/>
          <w:szCs w:val="24"/>
        </w:rPr>
      </w:pPr>
    </w:p>
    <w:p w14:paraId="27C42AA0" w14:textId="77777777" w:rsidR="00E37489" w:rsidRPr="00E37489" w:rsidRDefault="00E37489" w:rsidP="00E37489">
      <w:pPr>
        <w:jc w:val="center"/>
        <w:rPr>
          <w:b/>
        </w:rPr>
      </w:pPr>
    </w:p>
    <w:sectPr w:rsidR="00E37489" w:rsidRPr="00E37489" w:rsidSect="0033357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43F7E2" w15:done="0"/>
  <w15:commentEx w15:paraId="7689660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33746" w14:textId="77777777" w:rsidR="00BF00F7" w:rsidRDefault="00BF00F7" w:rsidP="0033357E">
      <w:r>
        <w:separator/>
      </w:r>
    </w:p>
  </w:endnote>
  <w:endnote w:type="continuationSeparator" w:id="0">
    <w:p w14:paraId="31AD9AA1" w14:textId="77777777" w:rsidR="00BF00F7" w:rsidRDefault="00BF00F7" w:rsidP="0033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lbertus Medium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724792"/>
      <w:docPartObj>
        <w:docPartGallery w:val="Page Numbers (Bottom of Page)"/>
        <w:docPartUnique/>
      </w:docPartObj>
    </w:sdtPr>
    <w:sdtEndPr>
      <w:rPr>
        <w:rFonts w:ascii="Times New Roman" w:hAnsi="Times New Roman"/>
        <w:i/>
      </w:rPr>
    </w:sdtEndPr>
    <w:sdtContent>
      <w:sdt>
        <w:sdtPr>
          <w:rPr>
            <w:rFonts w:ascii="Times New Roman" w:hAnsi="Times New Roman"/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0A693C" w14:textId="77777777" w:rsidR="000B01B7" w:rsidRPr="000B01B7" w:rsidRDefault="000B01B7">
            <w:pPr>
              <w:pStyle w:val="Zpat"/>
              <w:jc w:val="right"/>
              <w:rPr>
                <w:rFonts w:ascii="Times New Roman" w:hAnsi="Times New Roman"/>
                <w:i/>
              </w:rPr>
            </w:pPr>
            <w:r w:rsidRPr="000B01B7">
              <w:rPr>
                <w:rFonts w:ascii="Times New Roman" w:hAnsi="Times New Roman"/>
                <w:i/>
              </w:rPr>
              <w:t xml:space="preserve">Stránka 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begin"/>
            </w:r>
            <w:r w:rsidRPr="000B01B7">
              <w:rPr>
                <w:rFonts w:ascii="Times New Roman" w:hAnsi="Times New Roman"/>
                <w:b/>
                <w:bCs/>
                <w:i/>
              </w:rPr>
              <w:instrText>PAGE</w:instrTex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separate"/>
            </w:r>
            <w:r w:rsidR="006E0802">
              <w:rPr>
                <w:rFonts w:ascii="Times New Roman" w:hAnsi="Times New Roman"/>
                <w:b/>
                <w:bCs/>
                <w:i/>
                <w:noProof/>
              </w:rPr>
              <w:t>2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end"/>
            </w:r>
            <w:r w:rsidRPr="000B01B7">
              <w:rPr>
                <w:rFonts w:ascii="Times New Roman" w:hAnsi="Times New Roman"/>
                <w:i/>
              </w:rPr>
              <w:t xml:space="preserve"> z 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begin"/>
            </w:r>
            <w:r w:rsidRPr="000B01B7">
              <w:rPr>
                <w:rFonts w:ascii="Times New Roman" w:hAnsi="Times New Roman"/>
                <w:b/>
                <w:bCs/>
                <w:i/>
              </w:rPr>
              <w:instrText>NUMPAGES</w:instrTex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separate"/>
            </w:r>
            <w:r w:rsidR="006E0802">
              <w:rPr>
                <w:rFonts w:ascii="Times New Roman" w:hAnsi="Times New Roman"/>
                <w:b/>
                <w:bCs/>
                <w:i/>
                <w:noProof/>
              </w:rPr>
              <w:t>2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end"/>
            </w:r>
          </w:p>
        </w:sdtContent>
      </w:sdt>
    </w:sdtContent>
  </w:sdt>
  <w:p w14:paraId="0C73F1DA" w14:textId="77777777" w:rsidR="000B01B7" w:rsidRDefault="000B01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i/>
      </w:rPr>
      <w:id w:val="14652321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i/>
          </w:rPr>
          <w:id w:val="803356003"/>
          <w:docPartObj>
            <w:docPartGallery w:val="Page Numbers (Top of Page)"/>
            <w:docPartUnique/>
          </w:docPartObj>
        </w:sdtPr>
        <w:sdtEndPr/>
        <w:sdtContent>
          <w:p w14:paraId="5E18EEEC" w14:textId="77777777" w:rsidR="00686AF1" w:rsidRPr="00686AF1" w:rsidRDefault="00686AF1">
            <w:pPr>
              <w:pStyle w:val="Zpat"/>
              <w:jc w:val="right"/>
              <w:rPr>
                <w:rFonts w:ascii="Times New Roman" w:hAnsi="Times New Roman"/>
                <w:i/>
              </w:rPr>
            </w:pPr>
            <w:r w:rsidRPr="00686AF1">
              <w:rPr>
                <w:rFonts w:ascii="Times New Roman" w:hAnsi="Times New Roman"/>
                <w:i/>
              </w:rPr>
              <w:t xml:space="preserve">Stránka </w:t>
            </w:r>
            <w:r w:rsidRPr="00686AF1">
              <w:rPr>
                <w:rFonts w:ascii="Times New Roman" w:hAnsi="Times New Roman"/>
                <w:i/>
              </w:rPr>
              <w:fldChar w:fldCharType="begin"/>
            </w:r>
            <w:r w:rsidRPr="00686AF1">
              <w:rPr>
                <w:rFonts w:ascii="Times New Roman" w:hAnsi="Times New Roman"/>
                <w:i/>
              </w:rPr>
              <w:instrText>PAGE</w:instrText>
            </w:r>
            <w:r w:rsidRPr="00686AF1">
              <w:rPr>
                <w:rFonts w:ascii="Times New Roman" w:hAnsi="Times New Roman"/>
                <w:i/>
              </w:rPr>
              <w:fldChar w:fldCharType="separate"/>
            </w:r>
            <w:r w:rsidR="006E0802">
              <w:rPr>
                <w:rFonts w:ascii="Times New Roman" w:hAnsi="Times New Roman"/>
                <w:i/>
                <w:noProof/>
              </w:rPr>
              <w:t>1</w:t>
            </w:r>
            <w:r w:rsidRPr="00686AF1">
              <w:rPr>
                <w:rFonts w:ascii="Times New Roman" w:hAnsi="Times New Roman"/>
                <w:i/>
              </w:rPr>
              <w:fldChar w:fldCharType="end"/>
            </w:r>
            <w:r w:rsidRPr="00686AF1">
              <w:rPr>
                <w:rFonts w:ascii="Times New Roman" w:hAnsi="Times New Roman"/>
                <w:i/>
              </w:rPr>
              <w:t xml:space="preserve"> z </w:t>
            </w:r>
            <w:r w:rsidRPr="00686AF1">
              <w:rPr>
                <w:rFonts w:ascii="Times New Roman" w:hAnsi="Times New Roman"/>
                <w:i/>
              </w:rPr>
              <w:fldChar w:fldCharType="begin"/>
            </w:r>
            <w:r w:rsidRPr="00686AF1">
              <w:rPr>
                <w:rFonts w:ascii="Times New Roman" w:hAnsi="Times New Roman"/>
                <w:i/>
              </w:rPr>
              <w:instrText>NUMPAGES</w:instrText>
            </w:r>
            <w:r w:rsidRPr="00686AF1">
              <w:rPr>
                <w:rFonts w:ascii="Times New Roman" w:hAnsi="Times New Roman"/>
                <w:i/>
              </w:rPr>
              <w:fldChar w:fldCharType="separate"/>
            </w:r>
            <w:r w:rsidR="006E0802">
              <w:rPr>
                <w:rFonts w:ascii="Times New Roman" w:hAnsi="Times New Roman"/>
                <w:i/>
                <w:noProof/>
              </w:rPr>
              <w:t>2</w:t>
            </w:r>
            <w:r w:rsidRPr="00686AF1">
              <w:rPr>
                <w:rFonts w:ascii="Times New Roman" w:hAnsi="Times New Roman"/>
                <w:i/>
              </w:rPr>
              <w:fldChar w:fldCharType="end"/>
            </w:r>
          </w:p>
        </w:sdtContent>
      </w:sdt>
    </w:sdtContent>
  </w:sdt>
  <w:p w14:paraId="7D92CBEA" w14:textId="77777777" w:rsidR="00686AF1" w:rsidRDefault="00686A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116C7" w14:textId="77777777" w:rsidR="00BF00F7" w:rsidRDefault="00BF00F7" w:rsidP="0033357E">
      <w:r>
        <w:separator/>
      </w:r>
    </w:p>
  </w:footnote>
  <w:footnote w:type="continuationSeparator" w:id="0">
    <w:p w14:paraId="33CE83A0" w14:textId="77777777" w:rsidR="00BF00F7" w:rsidRDefault="00BF00F7" w:rsidP="00333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03139" w14:textId="77777777" w:rsidR="0033357E" w:rsidRPr="00D457CE" w:rsidRDefault="0033357E" w:rsidP="0033357E">
    <w:pPr>
      <w:ind w:left="426" w:hanging="426"/>
      <w:jc w:val="right"/>
      <w:rPr>
        <w:rFonts w:cs="Calibri"/>
        <w:b/>
        <w:color w:val="244061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D8C3977" wp14:editId="57854B0B">
          <wp:simplePos x="0" y="0"/>
          <wp:positionH relativeFrom="column">
            <wp:posOffset>-133350</wp:posOffset>
          </wp:positionH>
          <wp:positionV relativeFrom="paragraph">
            <wp:posOffset>38100</wp:posOffset>
          </wp:positionV>
          <wp:extent cx="428625" cy="809625"/>
          <wp:effectExtent l="0" t="0" r="9525" b="9525"/>
          <wp:wrapSquare wrapText="bothSides"/>
          <wp:docPr id="2" name="Obrázek 2" descr="NOVÉ LOGO PL ŠTERNB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VÉ LOGO PL ŠTERNBE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D39A4" w14:textId="77777777" w:rsidR="0033357E" w:rsidRPr="00A90739" w:rsidRDefault="0033357E" w:rsidP="0033357E">
    <w:pPr>
      <w:ind w:left="2410"/>
      <w:jc w:val="right"/>
      <w:rPr>
        <w:rFonts w:cs="Calibri"/>
        <w:b/>
        <w:color w:val="244061"/>
      </w:rPr>
    </w:pPr>
    <w:r>
      <w:rPr>
        <w:rFonts w:cs="Calibri"/>
        <w:b/>
        <w:color w:val="244061"/>
      </w:rPr>
      <w:t xml:space="preserve">          </w:t>
    </w:r>
  </w:p>
  <w:p w14:paraId="06390B91" w14:textId="77777777" w:rsidR="0033357E" w:rsidRDefault="003335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BAF99" w14:textId="77777777" w:rsidR="0033357E" w:rsidRPr="00D457CE" w:rsidRDefault="0033357E" w:rsidP="0033357E">
    <w:pPr>
      <w:ind w:left="426" w:hanging="426"/>
      <w:jc w:val="right"/>
      <w:rPr>
        <w:rFonts w:ascii="Calibri" w:hAnsi="Calibri" w:cs="Calibri"/>
        <w:b/>
        <w:color w:val="244061"/>
        <w:sz w:val="32"/>
        <w:szCs w:val="32"/>
      </w:rPr>
    </w:pPr>
    <w:r>
      <w:rPr>
        <w:rFonts w:ascii="Albertus Medium" w:eastAsia="SimSun" w:hAnsi="Albertus Medium" w:cs="Mangal" w:hint="eastAsia"/>
        <w:noProof/>
        <w:kern w:val="1"/>
        <w:sz w:val="20"/>
        <w:szCs w:val="24"/>
      </w:rPr>
      <w:drawing>
        <wp:anchor distT="0" distB="0" distL="114300" distR="114300" simplePos="0" relativeHeight="251662336" behindDoc="0" locked="0" layoutInCell="1" allowOverlap="1" wp14:anchorId="2F9CC368" wp14:editId="2C014187">
          <wp:simplePos x="0" y="0"/>
          <wp:positionH relativeFrom="column">
            <wp:posOffset>-450850</wp:posOffset>
          </wp:positionH>
          <wp:positionV relativeFrom="paragraph">
            <wp:posOffset>-99060</wp:posOffset>
          </wp:positionV>
          <wp:extent cx="627380" cy="1340485"/>
          <wp:effectExtent l="0" t="0" r="1270" b="0"/>
          <wp:wrapSquare wrapText="bothSides"/>
          <wp:docPr id="3" name="Obrázek 3" descr="NOVÉ LOGO PL ŠTERNB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VÉ LOGO PL ŠTERNBE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1340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7CE">
      <w:rPr>
        <w:rFonts w:ascii="Calibri" w:hAnsi="Calibri" w:cs="Calibri"/>
        <w:b/>
        <w:color w:val="244061"/>
        <w:sz w:val="32"/>
        <w:szCs w:val="32"/>
      </w:rPr>
      <w:t>PSYCHIATRICKÁ LÉČEBNA ŠTERNBERK</w:t>
    </w:r>
  </w:p>
  <w:p w14:paraId="353C6596" w14:textId="77777777" w:rsidR="0033357E" w:rsidRDefault="0033357E" w:rsidP="0033357E">
    <w:pPr>
      <w:ind w:left="2410"/>
      <w:jc w:val="right"/>
      <w:rPr>
        <w:rFonts w:ascii="Calibri" w:hAnsi="Calibri" w:cs="Calibri"/>
        <w:b/>
        <w:color w:val="244061"/>
        <w:sz w:val="22"/>
        <w:szCs w:val="22"/>
      </w:rPr>
    </w:pPr>
    <w:r>
      <w:rPr>
        <w:rFonts w:ascii="Calibri" w:hAnsi="Calibri" w:cs="Calibri"/>
        <w:b/>
        <w:color w:val="244061"/>
        <w:sz w:val="22"/>
        <w:szCs w:val="22"/>
      </w:rPr>
      <w:t xml:space="preserve">          Olomoucká 1848/173, 785 01 Šternberk</w:t>
    </w:r>
  </w:p>
  <w:p w14:paraId="6911FFA2" w14:textId="77777777" w:rsidR="0033357E" w:rsidRPr="006F6C08" w:rsidRDefault="0033357E" w:rsidP="0033357E">
    <w:pPr>
      <w:pStyle w:val="Zhlav"/>
    </w:pPr>
  </w:p>
  <w:p w14:paraId="7288E960" w14:textId="77777777" w:rsidR="0033357E" w:rsidRPr="0033357E" w:rsidRDefault="0033357E" w:rsidP="003335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119C"/>
    <w:multiLevelType w:val="hybridMultilevel"/>
    <w:tmpl w:val="1B8C1162"/>
    <w:lvl w:ilvl="0" w:tplc="06B480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7B16"/>
    <w:multiLevelType w:val="hybridMultilevel"/>
    <w:tmpl w:val="A43C1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D734F"/>
    <w:multiLevelType w:val="hybridMultilevel"/>
    <w:tmpl w:val="494069BA"/>
    <w:lvl w:ilvl="0" w:tplc="AE56BC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A0F5E"/>
    <w:multiLevelType w:val="hybridMultilevel"/>
    <w:tmpl w:val="FAFAEC20"/>
    <w:lvl w:ilvl="0" w:tplc="3998EA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E95EC7"/>
    <w:multiLevelType w:val="hybridMultilevel"/>
    <w:tmpl w:val="CC4C385E"/>
    <w:lvl w:ilvl="0" w:tplc="7542FE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063B5"/>
    <w:multiLevelType w:val="hybridMultilevel"/>
    <w:tmpl w:val="1DD624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C3589F"/>
    <w:multiLevelType w:val="hybridMultilevel"/>
    <w:tmpl w:val="A5448E44"/>
    <w:lvl w:ilvl="0" w:tplc="379CA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A6363B"/>
    <w:multiLevelType w:val="multilevel"/>
    <w:tmpl w:val="20C0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3526F1"/>
    <w:multiLevelType w:val="hybridMultilevel"/>
    <w:tmpl w:val="C6C06D5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4416B"/>
    <w:multiLevelType w:val="multilevel"/>
    <w:tmpl w:val="7B5AA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7F983E8D"/>
    <w:multiLevelType w:val="hybridMultilevel"/>
    <w:tmpl w:val="5F3020CA"/>
    <w:lvl w:ilvl="0" w:tplc="136A17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11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  <w:num w:numId="1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Dr. Bronislava Wittnerová, MSc.">
    <w15:presenceInfo w15:providerId="None" w15:userId="JUDr. Bronislava Wittnerová, MSc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1C"/>
    <w:rsid w:val="00002811"/>
    <w:rsid w:val="00005B4D"/>
    <w:rsid w:val="00007A8C"/>
    <w:rsid w:val="000107B6"/>
    <w:rsid w:val="000131E6"/>
    <w:rsid w:val="00025E76"/>
    <w:rsid w:val="000332D6"/>
    <w:rsid w:val="0004350D"/>
    <w:rsid w:val="000539AC"/>
    <w:rsid w:val="00054B3B"/>
    <w:rsid w:val="00062EBA"/>
    <w:rsid w:val="0008242A"/>
    <w:rsid w:val="00083723"/>
    <w:rsid w:val="00093038"/>
    <w:rsid w:val="000A01D6"/>
    <w:rsid w:val="000A03B5"/>
    <w:rsid w:val="000A618E"/>
    <w:rsid w:val="000A6BAC"/>
    <w:rsid w:val="000B01B7"/>
    <w:rsid w:val="000B2150"/>
    <w:rsid w:val="000B5B60"/>
    <w:rsid w:val="000C7C15"/>
    <w:rsid w:val="000D0716"/>
    <w:rsid w:val="000D24D0"/>
    <w:rsid w:val="000F47DE"/>
    <w:rsid w:val="00114D6B"/>
    <w:rsid w:val="00126D41"/>
    <w:rsid w:val="0013273F"/>
    <w:rsid w:val="00136B2F"/>
    <w:rsid w:val="0014089D"/>
    <w:rsid w:val="0015459D"/>
    <w:rsid w:val="0016310E"/>
    <w:rsid w:val="00194D98"/>
    <w:rsid w:val="001B784A"/>
    <w:rsid w:val="001C6015"/>
    <w:rsid w:val="001C69C4"/>
    <w:rsid w:val="001D122D"/>
    <w:rsid w:val="001E1BB6"/>
    <w:rsid w:val="001F6724"/>
    <w:rsid w:val="00203063"/>
    <w:rsid w:val="0022187D"/>
    <w:rsid w:val="00221FD0"/>
    <w:rsid w:val="00223A32"/>
    <w:rsid w:val="00225C45"/>
    <w:rsid w:val="00242971"/>
    <w:rsid w:val="002462B9"/>
    <w:rsid w:val="00252FEB"/>
    <w:rsid w:val="0025337F"/>
    <w:rsid w:val="00253AFC"/>
    <w:rsid w:val="0025621C"/>
    <w:rsid w:val="002568CD"/>
    <w:rsid w:val="00267F12"/>
    <w:rsid w:val="00272C5C"/>
    <w:rsid w:val="0028149F"/>
    <w:rsid w:val="002835E5"/>
    <w:rsid w:val="00285CFF"/>
    <w:rsid w:val="002D0E8C"/>
    <w:rsid w:val="002D2FBA"/>
    <w:rsid w:val="002D465F"/>
    <w:rsid w:val="002E7532"/>
    <w:rsid w:val="00310FBA"/>
    <w:rsid w:val="00323981"/>
    <w:rsid w:val="00325E4B"/>
    <w:rsid w:val="00330E8B"/>
    <w:rsid w:val="0033357E"/>
    <w:rsid w:val="00347501"/>
    <w:rsid w:val="00352536"/>
    <w:rsid w:val="00357E97"/>
    <w:rsid w:val="003858DD"/>
    <w:rsid w:val="00390721"/>
    <w:rsid w:val="003A5ABF"/>
    <w:rsid w:val="003A7BC0"/>
    <w:rsid w:val="003B3F9E"/>
    <w:rsid w:val="003B6927"/>
    <w:rsid w:val="003C3C6D"/>
    <w:rsid w:val="003D08D0"/>
    <w:rsid w:val="003E4313"/>
    <w:rsid w:val="003E5371"/>
    <w:rsid w:val="003E6D45"/>
    <w:rsid w:val="003F5DD8"/>
    <w:rsid w:val="004168BE"/>
    <w:rsid w:val="00420C00"/>
    <w:rsid w:val="004368B7"/>
    <w:rsid w:val="00444C58"/>
    <w:rsid w:val="004C06CE"/>
    <w:rsid w:val="004C3FB9"/>
    <w:rsid w:val="004E0225"/>
    <w:rsid w:val="004F6685"/>
    <w:rsid w:val="00520407"/>
    <w:rsid w:val="0053375D"/>
    <w:rsid w:val="00540838"/>
    <w:rsid w:val="00543A29"/>
    <w:rsid w:val="0054567C"/>
    <w:rsid w:val="0055314A"/>
    <w:rsid w:val="00557BE5"/>
    <w:rsid w:val="00562BF9"/>
    <w:rsid w:val="005630A2"/>
    <w:rsid w:val="00577084"/>
    <w:rsid w:val="00582011"/>
    <w:rsid w:val="00590A1C"/>
    <w:rsid w:val="00596900"/>
    <w:rsid w:val="005A1545"/>
    <w:rsid w:val="005A5212"/>
    <w:rsid w:val="005B264A"/>
    <w:rsid w:val="005B52CD"/>
    <w:rsid w:val="005B6D3E"/>
    <w:rsid w:val="005B7D09"/>
    <w:rsid w:val="005C1600"/>
    <w:rsid w:val="005C752F"/>
    <w:rsid w:val="005E69D7"/>
    <w:rsid w:val="0060121C"/>
    <w:rsid w:val="006026CE"/>
    <w:rsid w:val="00622526"/>
    <w:rsid w:val="00642FA4"/>
    <w:rsid w:val="0064788D"/>
    <w:rsid w:val="0067608C"/>
    <w:rsid w:val="00682675"/>
    <w:rsid w:val="00684D9C"/>
    <w:rsid w:val="00686AF1"/>
    <w:rsid w:val="00690D05"/>
    <w:rsid w:val="00692F77"/>
    <w:rsid w:val="006A3DB8"/>
    <w:rsid w:val="006B5CAD"/>
    <w:rsid w:val="006C3D9D"/>
    <w:rsid w:val="006D7007"/>
    <w:rsid w:val="006E0802"/>
    <w:rsid w:val="006E5D73"/>
    <w:rsid w:val="00720754"/>
    <w:rsid w:val="0075264C"/>
    <w:rsid w:val="00762557"/>
    <w:rsid w:val="00764C7A"/>
    <w:rsid w:val="00770A02"/>
    <w:rsid w:val="00782264"/>
    <w:rsid w:val="0078629D"/>
    <w:rsid w:val="007901B7"/>
    <w:rsid w:val="0079128B"/>
    <w:rsid w:val="00795AE9"/>
    <w:rsid w:val="007A3654"/>
    <w:rsid w:val="007C3748"/>
    <w:rsid w:val="00807BB9"/>
    <w:rsid w:val="00811B90"/>
    <w:rsid w:val="008139BC"/>
    <w:rsid w:val="00815EFC"/>
    <w:rsid w:val="00816BC5"/>
    <w:rsid w:val="00821E16"/>
    <w:rsid w:val="00822C27"/>
    <w:rsid w:val="008255D7"/>
    <w:rsid w:val="0082750A"/>
    <w:rsid w:val="00841FA7"/>
    <w:rsid w:val="00850141"/>
    <w:rsid w:val="0085371C"/>
    <w:rsid w:val="0085582C"/>
    <w:rsid w:val="00856E3F"/>
    <w:rsid w:val="00860EDE"/>
    <w:rsid w:val="008669D7"/>
    <w:rsid w:val="008735B2"/>
    <w:rsid w:val="008851C3"/>
    <w:rsid w:val="008B1337"/>
    <w:rsid w:val="008B7043"/>
    <w:rsid w:val="008C079C"/>
    <w:rsid w:val="008D0A53"/>
    <w:rsid w:val="008E431D"/>
    <w:rsid w:val="008F228A"/>
    <w:rsid w:val="008F2477"/>
    <w:rsid w:val="0090477D"/>
    <w:rsid w:val="009077F3"/>
    <w:rsid w:val="00921966"/>
    <w:rsid w:val="00933103"/>
    <w:rsid w:val="00941EFF"/>
    <w:rsid w:val="009625CE"/>
    <w:rsid w:val="00964827"/>
    <w:rsid w:val="0096691F"/>
    <w:rsid w:val="009813D2"/>
    <w:rsid w:val="009978D7"/>
    <w:rsid w:val="009B7453"/>
    <w:rsid w:val="009C141F"/>
    <w:rsid w:val="009C5BE2"/>
    <w:rsid w:val="009D1AEA"/>
    <w:rsid w:val="009D3DFB"/>
    <w:rsid w:val="009E5713"/>
    <w:rsid w:val="009E5E89"/>
    <w:rsid w:val="009F71AC"/>
    <w:rsid w:val="00A1693B"/>
    <w:rsid w:val="00A57BE9"/>
    <w:rsid w:val="00A61323"/>
    <w:rsid w:val="00A71C5A"/>
    <w:rsid w:val="00A7246C"/>
    <w:rsid w:val="00A7295A"/>
    <w:rsid w:val="00A81A69"/>
    <w:rsid w:val="00A842D7"/>
    <w:rsid w:val="00A904E1"/>
    <w:rsid w:val="00A936DB"/>
    <w:rsid w:val="00AA2CC5"/>
    <w:rsid w:val="00AB1153"/>
    <w:rsid w:val="00AB7349"/>
    <w:rsid w:val="00AC7402"/>
    <w:rsid w:val="00AD2F79"/>
    <w:rsid w:val="00AD33C7"/>
    <w:rsid w:val="00AE37B6"/>
    <w:rsid w:val="00AE4A50"/>
    <w:rsid w:val="00AE4C41"/>
    <w:rsid w:val="00AF2D0B"/>
    <w:rsid w:val="00AF5FCD"/>
    <w:rsid w:val="00B009EB"/>
    <w:rsid w:val="00B119A3"/>
    <w:rsid w:val="00B13007"/>
    <w:rsid w:val="00B1611F"/>
    <w:rsid w:val="00B2092F"/>
    <w:rsid w:val="00B20AD0"/>
    <w:rsid w:val="00B22FC8"/>
    <w:rsid w:val="00B239D7"/>
    <w:rsid w:val="00B31187"/>
    <w:rsid w:val="00B3167D"/>
    <w:rsid w:val="00B323B0"/>
    <w:rsid w:val="00B34426"/>
    <w:rsid w:val="00B51D66"/>
    <w:rsid w:val="00B6227C"/>
    <w:rsid w:val="00B63B7F"/>
    <w:rsid w:val="00B83957"/>
    <w:rsid w:val="00BB43CE"/>
    <w:rsid w:val="00BD0DE3"/>
    <w:rsid w:val="00BE6D18"/>
    <w:rsid w:val="00BF00F7"/>
    <w:rsid w:val="00BF3D26"/>
    <w:rsid w:val="00BF56E7"/>
    <w:rsid w:val="00C0329C"/>
    <w:rsid w:val="00C0396A"/>
    <w:rsid w:val="00C03D7C"/>
    <w:rsid w:val="00C06115"/>
    <w:rsid w:val="00C14369"/>
    <w:rsid w:val="00C44AB8"/>
    <w:rsid w:val="00C92A33"/>
    <w:rsid w:val="00C92EB3"/>
    <w:rsid w:val="00CA7D46"/>
    <w:rsid w:val="00CB3933"/>
    <w:rsid w:val="00CB49B9"/>
    <w:rsid w:val="00CB6FF4"/>
    <w:rsid w:val="00CB70A7"/>
    <w:rsid w:val="00CC4640"/>
    <w:rsid w:val="00CC6AEA"/>
    <w:rsid w:val="00CD737C"/>
    <w:rsid w:val="00CE21C8"/>
    <w:rsid w:val="00CE74B6"/>
    <w:rsid w:val="00CF25BF"/>
    <w:rsid w:val="00CF576B"/>
    <w:rsid w:val="00D00336"/>
    <w:rsid w:val="00D01D58"/>
    <w:rsid w:val="00D06B7B"/>
    <w:rsid w:val="00D153C9"/>
    <w:rsid w:val="00D23333"/>
    <w:rsid w:val="00D359D7"/>
    <w:rsid w:val="00D52A98"/>
    <w:rsid w:val="00D62353"/>
    <w:rsid w:val="00D72CAC"/>
    <w:rsid w:val="00D810E4"/>
    <w:rsid w:val="00D90777"/>
    <w:rsid w:val="00DA16E1"/>
    <w:rsid w:val="00DA7D32"/>
    <w:rsid w:val="00DC1619"/>
    <w:rsid w:val="00DE500F"/>
    <w:rsid w:val="00DE7CAC"/>
    <w:rsid w:val="00DF2886"/>
    <w:rsid w:val="00E04CB5"/>
    <w:rsid w:val="00E13BD7"/>
    <w:rsid w:val="00E3092F"/>
    <w:rsid w:val="00E31CFF"/>
    <w:rsid w:val="00E37489"/>
    <w:rsid w:val="00E65762"/>
    <w:rsid w:val="00E65BF0"/>
    <w:rsid w:val="00E67CDE"/>
    <w:rsid w:val="00E70287"/>
    <w:rsid w:val="00E82A64"/>
    <w:rsid w:val="00E87A96"/>
    <w:rsid w:val="00E96D02"/>
    <w:rsid w:val="00E97715"/>
    <w:rsid w:val="00EA1AA5"/>
    <w:rsid w:val="00EA22EC"/>
    <w:rsid w:val="00EA2777"/>
    <w:rsid w:val="00EA5EE0"/>
    <w:rsid w:val="00EB5108"/>
    <w:rsid w:val="00ED0F0E"/>
    <w:rsid w:val="00ED1E72"/>
    <w:rsid w:val="00EF7D90"/>
    <w:rsid w:val="00F035D5"/>
    <w:rsid w:val="00F11765"/>
    <w:rsid w:val="00F231A2"/>
    <w:rsid w:val="00F25D03"/>
    <w:rsid w:val="00F31016"/>
    <w:rsid w:val="00F33BB5"/>
    <w:rsid w:val="00F5236C"/>
    <w:rsid w:val="00F572C3"/>
    <w:rsid w:val="00F72C65"/>
    <w:rsid w:val="00F84498"/>
    <w:rsid w:val="00FA22F4"/>
    <w:rsid w:val="00FB3ABD"/>
    <w:rsid w:val="00FC44DF"/>
    <w:rsid w:val="00FD0910"/>
    <w:rsid w:val="00FD2135"/>
    <w:rsid w:val="00FD4248"/>
    <w:rsid w:val="00FD47B2"/>
    <w:rsid w:val="00FD731B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54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7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3F5D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371C"/>
    <w:rPr>
      <w:rFonts w:ascii="Times New Roman" w:hAnsi="Times New Roman"/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85371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5371C"/>
    <w:pPr>
      <w:ind w:left="708"/>
    </w:pPr>
  </w:style>
  <w:style w:type="character" w:customStyle="1" w:styleId="platne1">
    <w:name w:val="platne1"/>
    <w:uiPriority w:val="99"/>
    <w:rsid w:val="0085371C"/>
  </w:style>
  <w:style w:type="paragraph" w:styleId="Zhlav">
    <w:name w:val="header"/>
    <w:aliases w:val="zápatí"/>
    <w:basedOn w:val="Normln"/>
    <w:link w:val="ZhlavChar"/>
    <w:uiPriority w:val="99"/>
    <w:rsid w:val="002814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28149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3335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57E"/>
    <w:rPr>
      <w:rFonts w:ascii="Arial" w:eastAsia="Times New Roman" w:hAnsi="Arial" w:cs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0107B6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85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58D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58D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5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58D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8D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ka">
    <w:name w:val="Řádka"/>
    <w:rsid w:val="0016310E"/>
    <w:pPr>
      <w:spacing w:after="0" w:line="240" w:lineRule="auto"/>
      <w:ind w:left="340" w:hanging="340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">
    <w:name w:val="Značka"/>
    <w:rsid w:val="0016310E"/>
    <w:pPr>
      <w:spacing w:after="0" w:line="240" w:lineRule="auto"/>
      <w:ind w:left="289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1">
    <w:name w:val="Značka 1"/>
    <w:rsid w:val="0016310E"/>
    <w:pPr>
      <w:spacing w:after="0" w:line="240" w:lineRule="auto"/>
      <w:ind w:left="576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D47B2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Nadpis2Char">
    <w:name w:val="Nadpis 2 Char"/>
    <w:basedOn w:val="Standardnpsmoodstavce"/>
    <w:link w:val="Nadpis2"/>
    <w:rsid w:val="003F5DD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310FBA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310FBA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7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3F5D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371C"/>
    <w:rPr>
      <w:rFonts w:ascii="Times New Roman" w:hAnsi="Times New Roman"/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85371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5371C"/>
    <w:pPr>
      <w:ind w:left="708"/>
    </w:pPr>
  </w:style>
  <w:style w:type="character" w:customStyle="1" w:styleId="platne1">
    <w:name w:val="platne1"/>
    <w:uiPriority w:val="99"/>
    <w:rsid w:val="0085371C"/>
  </w:style>
  <w:style w:type="paragraph" w:styleId="Zhlav">
    <w:name w:val="header"/>
    <w:aliases w:val="zápatí"/>
    <w:basedOn w:val="Normln"/>
    <w:link w:val="ZhlavChar"/>
    <w:uiPriority w:val="99"/>
    <w:rsid w:val="002814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28149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3335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57E"/>
    <w:rPr>
      <w:rFonts w:ascii="Arial" w:eastAsia="Times New Roman" w:hAnsi="Arial" w:cs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0107B6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85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58D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58D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5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58D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8D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ka">
    <w:name w:val="Řádka"/>
    <w:rsid w:val="0016310E"/>
    <w:pPr>
      <w:spacing w:after="0" w:line="240" w:lineRule="auto"/>
      <w:ind w:left="340" w:hanging="340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">
    <w:name w:val="Značka"/>
    <w:rsid w:val="0016310E"/>
    <w:pPr>
      <w:spacing w:after="0" w:line="240" w:lineRule="auto"/>
      <w:ind w:left="289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1">
    <w:name w:val="Značka 1"/>
    <w:rsid w:val="0016310E"/>
    <w:pPr>
      <w:spacing w:after="0" w:line="240" w:lineRule="auto"/>
      <w:ind w:left="576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D47B2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Nadpis2Char">
    <w:name w:val="Nadpis 2 Char"/>
    <w:basedOn w:val="Standardnpsmoodstavce"/>
    <w:link w:val="Nadpis2"/>
    <w:rsid w:val="003F5DD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310FBA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310FBA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47666">
              <w:blockQuote w:val="1"/>
              <w:marLeft w:val="200"/>
              <w:marRight w:val="0"/>
              <w:marTop w:val="100"/>
              <w:marBottom w:val="100"/>
              <w:divBdr>
                <w:top w:val="none" w:sz="0" w:space="0" w:color="auto"/>
                <w:left w:val="single" w:sz="12" w:space="5" w:color="0000FF"/>
                <w:bottom w:val="none" w:sz="0" w:space="0" w:color="auto"/>
                <w:right w:val="none" w:sz="0" w:space="0" w:color="auto"/>
              </w:divBdr>
              <w:divsChild>
                <w:div w:id="14410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pasam</cp:lastModifiedBy>
  <cp:revision>9</cp:revision>
  <cp:lastPrinted>2018-11-27T09:39:00Z</cp:lastPrinted>
  <dcterms:created xsi:type="dcterms:W3CDTF">2018-11-21T08:06:00Z</dcterms:created>
  <dcterms:modified xsi:type="dcterms:W3CDTF">2018-12-14T08:29:00Z</dcterms:modified>
</cp:coreProperties>
</file>