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91" w:rsidRPr="00EB3DF6" w:rsidRDefault="00EB3DF6" w:rsidP="00721A8D">
      <w:pPr>
        <w:spacing w:line="240" w:lineRule="auto"/>
        <w:ind w:left="2124" w:hanging="2124"/>
        <w:rPr>
          <w:rFonts w:cstheme="minorHAnsi"/>
          <w:b/>
          <w:sz w:val="28"/>
          <w:szCs w:val="28"/>
        </w:rPr>
      </w:pPr>
      <w:r w:rsidRPr="00EB3DF6">
        <w:rPr>
          <w:rFonts w:cstheme="minorHAnsi"/>
          <w:b/>
          <w:sz w:val="28"/>
          <w:szCs w:val="28"/>
        </w:rPr>
        <w:t>Objednatel:</w:t>
      </w:r>
      <w:r w:rsidR="009E5091" w:rsidRPr="00EB3DF6">
        <w:rPr>
          <w:rFonts w:cstheme="minorHAnsi"/>
          <w:b/>
          <w:sz w:val="28"/>
          <w:szCs w:val="28"/>
        </w:rPr>
        <w:tab/>
        <w:t>Agentura pro regionální rozvoj, a.s., Na Jízdárně 7/1245</w:t>
      </w:r>
      <w:r w:rsidRPr="00EB3DF6">
        <w:rPr>
          <w:rFonts w:cstheme="minorHAnsi"/>
          <w:b/>
          <w:sz w:val="28"/>
          <w:szCs w:val="28"/>
        </w:rPr>
        <w:t xml:space="preserve"> 702 00 Moravská Ostrava</w:t>
      </w:r>
    </w:p>
    <w:p w:rsidR="00EB3DF6" w:rsidRDefault="00EB3DF6" w:rsidP="00EB3DF6">
      <w:pPr>
        <w:spacing w:after="0" w:line="240" w:lineRule="auto"/>
        <w:ind w:left="2124" w:hanging="2124"/>
        <w:rPr>
          <w:rFonts w:cstheme="minorHAnsi"/>
          <w:sz w:val="24"/>
          <w:szCs w:val="24"/>
        </w:rPr>
      </w:pPr>
      <w:r w:rsidRPr="00EB3DF6">
        <w:rPr>
          <w:rFonts w:cstheme="minorHAnsi"/>
          <w:sz w:val="24"/>
          <w:szCs w:val="24"/>
        </w:rPr>
        <w:t>Zastoupen:</w:t>
      </w:r>
      <w:r>
        <w:rPr>
          <w:rFonts w:cstheme="minorHAnsi"/>
          <w:sz w:val="24"/>
          <w:szCs w:val="24"/>
        </w:rPr>
        <w:tab/>
        <w:t xml:space="preserve">Ing. Petra </w:t>
      </w:r>
      <w:proofErr w:type="spellStart"/>
      <w:r>
        <w:rPr>
          <w:rFonts w:cstheme="minorHAnsi"/>
          <w:sz w:val="24"/>
          <w:szCs w:val="24"/>
        </w:rPr>
        <w:t>Chovanioková</w:t>
      </w:r>
      <w:proofErr w:type="spellEnd"/>
      <w:r>
        <w:rPr>
          <w:rFonts w:cstheme="minorHAnsi"/>
          <w:sz w:val="24"/>
          <w:szCs w:val="24"/>
        </w:rPr>
        <w:t>, MBA</w:t>
      </w:r>
    </w:p>
    <w:p w:rsidR="00EB3DF6" w:rsidRDefault="00EB3DF6" w:rsidP="00EB3DF6">
      <w:pPr>
        <w:spacing w:after="0" w:line="240" w:lineRule="auto"/>
        <w:ind w:left="2124" w:hanging="2124"/>
        <w:rPr>
          <w:rFonts w:cstheme="minorHAnsi"/>
          <w:sz w:val="24"/>
          <w:szCs w:val="24"/>
        </w:rPr>
      </w:pPr>
      <w:r>
        <w:rPr>
          <w:rFonts w:cstheme="minorHAnsi"/>
          <w:sz w:val="24"/>
          <w:szCs w:val="24"/>
        </w:rPr>
        <w:t>IČ:</w:t>
      </w:r>
      <w:r>
        <w:rPr>
          <w:rFonts w:cstheme="minorHAnsi"/>
          <w:sz w:val="24"/>
          <w:szCs w:val="24"/>
        </w:rPr>
        <w:tab/>
        <w:t>47673168</w:t>
      </w:r>
    </w:p>
    <w:p w:rsidR="00EB3DF6" w:rsidRDefault="00EB3DF6" w:rsidP="00EB3DF6">
      <w:pPr>
        <w:spacing w:after="0" w:line="240" w:lineRule="auto"/>
        <w:ind w:left="2124" w:hanging="2124"/>
        <w:rPr>
          <w:rFonts w:cstheme="minorHAnsi"/>
          <w:sz w:val="24"/>
          <w:szCs w:val="24"/>
        </w:rPr>
      </w:pPr>
      <w:r>
        <w:rPr>
          <w:rFonts w:cstheme="minorHAnsi"/>
          <w:sz w:val="24"/>
          <w:szCs w:val="24"/>
        </w:rPr>
        <w:t>DIČ:</w:t>
      </w:r>
      <w:r>
        <w:rPr>
          <w:rFonts w:cstheme="minorHAnsi"/>
          <w:sz w:val="24"/>
          <w:szCs w:val="24"/>
        </w:rPr>
        <w:tab/>
        <w:t>CZ47673168</w:t>
      </w:r>
    </w:p>
    <w:p w:rsidR="00EB3DF6" w:rsidRDefault="00EB3DF6" w:rsidP="00EB3DF6">
      <w:pPr>
        <w:spacing w:after="0" w:line="240" w:lineRule="auto"/>
        <w:ind w:left="2124" w:hanging="2124"/>
        <w:rPr>
          <w:rFonts w:cstheme="minorHAnsi"/>
          <w:sz w:val="24"/>
          <w:szCs w:val="24"/>
        </w:rPr>
      </w:pPr>
      <w:r>
        <w:rPr>
          <w:rFonts w:cstheme="minorHAnsi"/>
          <w:sz w:val="24"/>
          <w:szCs w:val="24"/>
        </w:rPr>
        <w:t>Registrace:</w:t>
      </w:r>
      <w:r>
        <w:rPr>
          <w:rFonts w:cstheme="minorHAnsi"/>
          <w:sz w:val="24"/>
          <w:szCs w:val="24"/>
        </w:rPr>
        <w:tab/>
        <w:t>OR vedený KS v Ostravě, oddíl B, vložka 609</w:t>
      </w:r>
    </w:p>
    <w:p w:rsidR="00EB3DF6" w:rsidRDefault="00EB3DF6" w:rsidP="00EB3DF6">
      <w:pPr>
        <w:spacing w:after="0" w:line="240" w:lineRule="auto"/>
        <w:ind w:left="2124" w:hanging="2124"/>
        <w:rPr>
          <w:rFonts w:cstheme="minorHAnsi"/>
          <w:sz w:val="24"/>
          <w:szCs w:val="24"/>
        </w:rPr>
      </w:pPr>
      <w:r>
        <w:rPr>
          <w:rFonts w:cstheme="minorHAnsi"/>
          <w:sz w:val="24"/>
          <w:szCs w:val="24"/>
        </w:rPr>
        <w:t>Bankovní spojení:</w:t>
      </w:r>
      <w:r>
        <w:rPr>
          <w:rFonts w:cstheme="minorHAnsi"/>
          <w:sz w:val="24"/>
          <w:szCs w:val="24"/>
        </w:rPr>
        <w:tab/>
        <w:t>ČSOB</w:t>
      </w:r>
    </w:p>
    <w:p w:rsidR="00EB3DF6" w:rsidRDefault="00EB3DF6" w:rsidP="00EB3DF6">
      <w:pPr>
        <w:spacing w:after="0" w:line="240" w:lineRule="auto"/>
        <w:ind w:left="2124" w:hanging="2124"/>
        <w:rPr>
          <w:rFonts w:cstheme="minorHAnsi"/>
          <w:sz w:val="24"/>
          <w:szCs w:val="24"/>
        </w:rPr>
      </w:pPr>
      <w:r>
        <w:rPr>
          <w:rFonts w:cstheme="minorHAnsi"/>
          <w:sz w:val="24"/>
          <w:szCs w:val="24"/>
        </w:rPr>
        <w:t>Číslo účtu:</w:t>
      </w:r>
      <w:r>
        <w:rPr>
          <w:rFonts w:cstheme="minorHAnsi"/>
          <w:sz w:val="24"/>
          <w:szCs w:val="24"/>
        </w:rPr>
        <w:tab/>
        <w:t>373791183/0300</w:t>
      </w:r>
    </w:p>
    <w:p w:rsidR="00EB3DF6" w:rsidRDefault="00EB3DF6" w:rsidP="00EB3DF6">
      <w:pPr>
        <w:spacing w:after="0" w:line="240" w:lineRule="auto"/>
        <w:ind w:left="2124" w:hanging="2124"/>
        <w:rPr>
          <w:rFonts w:cstheme="minorHAnsi"/>
          <w:sz w:val="24"/>
          <w:szCs w:val="24"/>
        </w:rPr>
      </w:pPr>
      <w:r>
        <w:rPr>
          <w:rFonts w:cstheme="minorHAnsi"/>
          <w:sz w:val="24"/>
          <w:szCs w:val="24"/>
        </w:rPr>
        <w:t>E- mail:</w:t>
      </w:r>
      <w:r>
        <w:rPr>
          <w:rFonts w:cstheme="minorHAnsi"/>
          <w:sz w:val="24"/>
          <w:szCs w:val="24"/>
        </w:rPr>
        <w:tab/>
      </w:r>
      <w:r w:rsidRPr="00EB3DF6">
        <w:rPr>
          <w:rFonts w:cstheme="minorHAnsi"/>
          <w:sz w:val="24"/>
          <w:szCs w:val="24"/>
        </w:rPr>
        <w:t>urbancova@arr.cz</w:t>
      </w:r>
    </w:p>
    <w:p w:rsidR="00EB3DF6" w:rsidRDefault="00EB3DF6" w:rsidP="00721A8D">
      <w:pPr>
        <w:spacing w:after="0" w:line="240" w:lineRule="auto"/>
        <w:ind w:left="2124" w:hanging="2124"/>
        <w:rPr>
          <w:rFonts w:cstheme="minorHAnsi"/>
          <w:sz w:val="24"/>
          <w:szCs w:val="24"/>
        </w:rPr>
      </w:pPr>
      <w:r>
        <w:rPr>
          <w:rFonts w:cstheme="minorHAnsi"/>
          <w:sz w:val="24"/>
          <w:szCs w:val="24"/>
        </w:rPr>
        <w:t>(dále jen „objednatel“)</w:t>
      </w:r>
    </w:p>
    <w:p w:rsidR="00163705" w:rsidRPr="00721A8D" w:rsidRDefault="00163705" w:rsidP="00721A8D">
      <w:pPr>
        <w:spacing w:after="0" w:line="360" w:lineRule="auto"/>
        <w:ind w:left="2124" w:hanging="2124"/>
        <w:jc w:val="center"/>
        <w:rPr>
          <w:rFonts w:cstheme="minorHAnsi"/>
          <w:sz w:val="24"/>
          <w:szCs w:val="24"/>
        </w:rPr>
      </w:pPr>
      <w:r>
        <w:rPr>
          <w:rFonts w:cstheme="minorHAnsi"/>
          <w:sz w:val="24"/>
          <w:szCs w:val="24"/>
        </w:rPr>
        <w:t>a</w:t>
      </w:r>
    </w:p>
    <w:p w:rsidR="00EB3DF6" w:rsidRDefault="00EB3DF6" w:rsidP="00721A8D">
      <w:pPr>
        <w:spacing w:after="0" w:line="240" w:lineRule="auto"/>
        <w:ind w:left="2124" w:hanging="2124"/>
        <w:rPr>
          <w:rFonts w:cstheme="minorHAnsi"/>
          <w:b/>
          <w:sz w:val="28"/>
          <w:szCs w:val="28"/>
        </w:rPr>
      </w:pPr>
      <w:r>
        <w:rPr>
          <w:rFonts w:cstheme="minorHAnsi"/>
          <w:b/>
          <w:sz w:val="28"/>
          <w:szCs w:val="28"/>
        </w:rPr>
        <w:t>Obstaratel:</w:t>
      </w:r>
      <w:r>
        <w:rPr>
          <w:rFonts w:cstheme="minorHAnsi"/>
          <w:b/>
          <w:sz w:val="28"/>
          <w:szCs w:val="28"/>
        </w:rPr>
        <w:tab/>
        <w:t xml:space="preserve">Pro Bank </w:t>
      </w:r>
      <w:proofErr w:type="spellStart"/>
      <w:r>
        <w:rPr>
          <w:rFonts w:cstheme="minorHAnsi"/>
          <w:b/>
          <w:sz w:val="28"/>
          <w:szCs w:val="28"/>
        </w:rPr>
        <w:t>Security</w:t>
      </w:r>
      <w:proofErr w:type="spellEnd"/>
      <w:r>
        <w:rPr>
          <w:rFonts w:cstheme="minorHAnsi"/>
          <w:b/>
          <w:sz w:val="28"/>
          <w:szCs w:val="28"/>
        </w:rPr>
        <w:t xml:space="preserve"> a.s.</w:t>
      </w:r>
    </w:p>
    <w:p w:rsidR="004A5BE2" w:rsidRDefault="00163705" w:rsidP="00721A8D">
      <w:pPr>
        <w:spacing w:after="0" w:line="240" w:lineRule="auto"/>
        <w:ind w:left="2124" w:hanging="2124"/>
        <w:rPr>
          <w:rFonts w:cstheme="minorHAnsi"/>
          <w:b/>
          <w:sz w:val="28"/>
          <w:szCs w:val="28"/>
        </w:rPr>
      </w:pPr>
      <w:r>
        <w:rPr>
          <w:rFonts w:cstheme="minorHAnsi"/>
          <w:b/>
          <w:sz w:val="28"/>
          <w:szCs w:val="28"/>
        </w:rPr>
        <w:tab/>
        <w:t>Praha 1 – Nové Město, Václavské nám. 21, PSČ 110  00</w:t>
      </w:r>
    </w:p>
    <w:p w:rsidR="00721A8D" w:rsidRDefault="00721A8D" w:rsidP="00721A8D">
      <w:pPr>
        <w:spacing w:after="0" w:line="240" w:lineRule="auto"/>
        <w:ind w:left="2124" w:hanging="2124"/>
        <w:rPr>
          <w:rFonts w:cstheme="minorHAnsi"/>
          <w:b/>
          <w:sz w:val="28"/>
          <w:szCs w:val="28"/>
        </w:rPr>
      </w:pPr>
    </w:p>
    <w:p w:rsidR="004A5BE2" w:rsidRDefault="004A5BE2" w:rsidP="009E0A92">
      <w:pPr>
        <w:spacing w:after="0" w:line="240" w:lineRule="auto"/>
        <w:ind w:left="2124" w:hanging="2124"/>
        <w:rPr>
          <w:rFonts w:cstheme="minorHAnsi"/>
          <w:sz w:val="24"/>
          <w:szCs w:val="24"/>
        </w:rPr>
      </w:pPr>
      <w:r>
        <w:rPr>
          <w:rFonts w:cstheme="minorHAnsi"/>
          <w:sz w:val="24"/>
          <w:szCs w:val="24"/>
        </w:rPr>
        <w:t>Zastoupen:</w:t>
      </w:r>
      <w:r>
        <w:rPr>
          <w:rFonts w:cstheme="minorHAnsi"/>
          <w:sz w:val="24"/>
          <w:szCs w:val="24"/>
        </w:rPr>
        <w:tab/>
        <w:t>Ing. Richard KOŽUŠNÍK, na základě plné moci</w:t>
      </w:r>
    </w:p>
    <w:p w:rsidR="004A5BE2" w:rsidRDefault="004A5BE2" w:rsidP="009E0A92">
      <w:pPr>
        <w:spacing w:after="0" w:line="240" w:lineRule="auto"/>
        <w:ind w:left="2124" w:hanging="2124"/>
        <w:rPr>
          <w:rFonts w:cstheme="minorHAnsi"/>
          <w:sz w:val="24"/>
          <w:szCs w:val="24"/>
        </w:rPr>
      </w:pPr>
      <w:r>
        <w:rPr>
          <w:rFonts w:cstheme="minorHAnsi"/>
          <w:sz w:val="24"/>
          <w:szCs w:val="24"/>
        </w:rPr>
        <w:t>IČ:</w:t>
      </w:r>
      <w:r>
        <w:rPr>
          <w:rFonts w:cstheme="minorHAnsi"/>
          <w:sz w:val="24"/>
          <w:szCs w:val="24"/>
        </w:rPr>
        <w:tab/>
        <w:t>25387901</w:t>
      </w:r>
    </w:p>
    <w:p w:rsidR="004A5BE2" w:rsidRDefault="004A5BE2" w:rsidP="009E0A92">
      <w:pPr>
        <w:spacing w:after="0" w:line="240" w:lineRule="auto"/>
        <w:ind w:left="2124" w:hanging="2124"/>
        <w:rPr>
          <w:rFonts w:cstheme="minorHAnsi"/>
          <w:sz w:val="24"/>
          <w:szCs w:val="24"/>
        </w:rPr>
      </w:pPr>
      <w:r>
        <w:rPr>
          <w:rFonts w:cstheme="minorHAnsi"/>
          <w:sz w:val="24"/>
          <w:szCs w:val="24"/>
        </w:rPr>
        <w:t>DIČ:</w:t>
      </w:r>
      <w:r>
        <w:rPr>
          <w:rFonts w:cstheme="minorHAnsi"/>
          <w:sz w:val="24"/>
          <w:szCs w:val="24"/>
        </w:rPr>
        <w:tab/>
        <w:t>CZ25387901</w:t>
      </w:r>
    </w:p>
    <w:p w:rsidR="004A5BE2" w:rsidRDefault="004A5BE2" w:rsidP="009E0A92">
      <w:pPr>
        <w:spacing w:after="0" w:line="240" w:lineRule="auto"/>
        <w:ind w:left="2124" w:hanging="2124"/>
        <w:rPr>
          <w:rFonts w:cstheme="minorHAnsi"/>
          <w:sz w:val="24"/>
          <w:szCs w:val="24"/>
        </w:rPr>
      </w:pPr>
      <w:r>
        <w:rPr>
          <w:rFonts w:cstheme="minorHAnsi"/>
          <w:sz w:val="24"/>
          <w:szCs w:val="24"/>
        </w:rPr>
        <w:t>Registrace:</w:t>
      </w:r>
      <w:r>
        <w:rPr>
          <w:rFonts w:cstheme="minorHAnsi"/>
          <w:sz w:val="24"/>
          <w:szCs w:val="24"/>
        </w:rPr>
        <w:tab/>
        <w:t>OR MS Praha, oddíl B, vložka 7381</w:t>
      </w:r>
    </w:p>
    <w:p w:rsidR="004A5BE2" w:rsidRDefault="004A5BE2" w:rsidP="009E0A92">
      <w:pPr>
        <w:spacing w:after="0" w:line="240" w:lineRule="auto"/>
        <w:ind w:left="2124" w:hanging="2124"/>
        <w:rPr>
          <w:rFonts w:cstheme="minorHAnsi"/>
          <w:sz w:val="24"/>
          <w:szCs w:val="24"/>
        </w:rPr>
      </w:pPr>
      <w:r>
        <w:rPr>
          <w:rFonts w:cstheme="minorHAnsi"/>
          <w:sz w:val="24"/>
          <w:szCs w:val="24"/>
        </w:rPr>
        <w:t>Bankovní spojení:</w:t>
      </w:r>
      <w:r>
        <w:rPr>
          <w:rFonts w:cstheme="minorHAnsi"/>
          <w:sz w:val="24"/>
          <w:szCs w:val="24"/>
        </w:rPr>
        <w:tab/>
      </w:r>
      <w:proofErr w:type="spellStart"/>
      <w:r>
        <w:rPr>
          <w:rFonts w:cstheme="minorHAnsi"/>
          <w:sz w:val="24"/>
          <w:szCs w:val="24"/>
        </w:rPr>
        <w:t>UniCredit</w:t>
      </w:r>
      <w:proofErr w:type="spellEnd"/>
      <w:r>
        <w:rPr>
          <w:rFonts w:cstheme="minorHAnsi"/>
          <w:sz w:val="24"/>
          <w:szCs w:val="24"/>
        </w:rPr>
        <w:t xml:space="preserve"> Bank Czech Republic a.s.</w:t>
      </w:r>
    </w:p>
    <w:p w:rsidR="004A5BE2" w:rsidRDefault="004A5BE2" w:rsidP="009E0A92">
      <w:pPr>
        <w:spacing w:after="0" w:line="240" w:lineRule="auto"/>
        <w:ind w:left="2124" w:hanging="2124"/>
        <w:rPr>
          <w:rFonts w:cstheme="minorHAnsi"/>
          <w:sz w:val="24"/>
          <w:szCs w:val="24"/>
        </w:rPr>
      </w:pPr>
      <w:r>
        <w:rPr>
          <w:rFonts w:cstheme="minorHAnsi"/>
          <w:sz w:val="24"/>
          <w:szCs w:val="24"/>
        </w:rPr>
        <w:t>Číslo účtu:</w:t>
      </w:r>
      <w:r>
        <w:rPr>
          <w:rFonts w:cstheme="minorHAnsi"/>
          <w:sz w:val="24"/>
          <w:szCs w:val="24"/>
        </w:rPr>
        <w:tab/>
        <w:t>400 38 – 003 / 2700</w:t>
      </w:r>
    </w:p>
    <w:p w:rsidR="004A5BE2" w:rsidRDefault="004A5BE2" w:rsidP="009E0A92">
      <w:pPr>
        <w:spacing w:after="0" w:line="240" w:lineRule="auto"/>
        <w:ind w:left="2124" w:hanging="2124"/>
        <w:rPr>
          <w:rFonts w:cstheme="minorHAnsi"/>
          <w:sz w:val="24"/>
          <w:szCs w:val="24"/>
        </w:rPr>
      </w:pPr>
      <w:r>
        <w:rPr>
          <w:rFonts w:cstheme="minorHAnsi"/>
          <w:sz w:val="24"/>
          <w:szCs w:val="24"/>
        </w:rPr>
        <w:t>E-mail:</w:t>
      </w:r>
      <w:r>
        <w:rPr>
          <w:rFonts w:cstheme="minorHAnsi"/>
          <w:sz w:val="24"/>
          <w:szCs w:val="24"/>
        </w:rPr>
        <w:tab/>
      </w:r>
      <w:r w:rsidRPr="004A5BE2">
        <w:rPr>
          <w:rFonts w:cstheme="minorHAnsi"/>
          <w:sz w:val="24"/>
          <w:szCs w:val="24"/>
        </w:rPr>
        <w:t>info@probank.cz</w:t>
      </w:r>
    </w:p>
    <w:p w:rsidR="004A5BE2" w:rsidRDefault="004A5BE2" w:rsidP="009E0A92">
      <w:pPr>
        <w:spacing w:after="0" w:line="240" w:lineRule="auto"/>
        <w:ind w:left="2124" w:hanging="2124"/>
        <w:rPr>
          <w:rFonts w:cstheme="minorHAnsi"/>
          <w:sz w:val="24"/>
          <w:szCs w:val="24"/>
        </w:rPr>
      </w:pPr>
      <w:r>
        <w:rPr>
          <w:rFonts w:cstheme="minorHAnsi"/>
          <w:sz w:val="24"/>
          <w:szCs w:val="24"/>
        </w:rPr>
        <w:t>(dále jen „obstaratel“)</w:t>
      </w:r>
    </w:p>
    <w:p w:rsidR="004A5BE2" w:rsidRDefault="004A5BE2" w:rsidP="004A5BE2">
      <w:pPr>
        <w:spacing w:after="0"/>
        <w:ind w:left="2124" w:hanging="2124"/>
        <w:rPr>
          <w:rFonts w:cstheme="minorHAnsi"/>
          <w:sz w:val="24"/>
          <w:szCs w:val="24"/>
        </w:rPr>
      </w:pPr>
    </w:p>
    <w:p w:rsidR="004A5BE2" w:rsidRDefault="004A5BE2" w:rsidP="004A5BE2">
      <w:pPr>
        <w:spacing w:after="0"/>
        <w:ind w:left="2124" w:hanging="2124"/>
        <w:jc w:val="center"/>
        <w:rPr>
          <w:rFonts w:cstheme="minorHAnsi"/>
          <w:sz w:val="24"/>
          <w:szCs w:val="24"/>
        </w:rPr>
      </w:pPr>
      <w:r>
        <w:rPr>
          <w:rFonts w:cstheme="minorHAnsi"/>
          <w:sz w:val="24"/>
          <w:szCs w:val="24"/>
        </w:rPr>
        <w:t>uzavřeli dnešního dne, měsíce a roku následující</w:t>
      </w:r>
    </w:p>
    <w:p w:rsidR="004A5BE2" w:rsidRDefault="004A5BE2" w:rsidP="004A5BE2">
      <w:pPr>
        <w:spacing w:after="0"/>
        <w:ind w:left="2124" w:hanging="2124"/>
        <w:jc w:val="center"/>
        <w:rPr>
          <w:rFonts w:cstheme="minorHAnsi"/>
          <w:sz w:val="24"/>
          <w:szCs w:val="24"/>
        </w:rPr>
      </w:pPr>
    </w:p>
    <w:p w:rsidR="004A5BE2" w:rsidRPr="009E0A92" w:rsidRDefault="004A5BE2" w:rsidP="004A5BE2">
      <w:pPr>
        <w:spacing w:after="0"/>
        <w:ind w:left="2124" w:hanging="2124"/>
        <w:jc w:val="center"/>
        <w:rPr>
          <w:rFonts w:cstheme="minorHAnsi"/>
          <w:b/>
          <w:sz w:val="24"/>
          <w:szCs w:val="24"/>
        </w:rPr>
      </w:pPr>
      <w:r w:rsidRPr="009E0A92">
        <w:rPr>
          <w:rFonts w:cstheme="minorHAnsi"/>
          <w:b/>
          <w:sz w:val="24"/>
          <w:szCs w:val="24"/>
        </w:rPr>
        <w:t>S M L O U V U</w:t>
      </w:r>
    </w:p>
    <w:p w:rsidR="004A5BE2" w:rsidRPr="009E0A92" w:rsidRDefault="004A5BE2" w:rsidP="00721A8D">
      <w:pPr>
        <w:spacing w:after="0" w:line="240" w:lineRule="auto"/>
        <w:ind w:left="2124" w:hanging="2124"/>
        <w:jc w:val="center"/>
        <w:rPr>
          <w:rFonts w:cstheme="minorHAnsi"/>
          <w:b/>
          <w:sz w:val="24"/>
          <w:szCs w:val="24"/>
          <w:u w:val="single"/>
        </w:rPr>
      </w:pPr>
      <w:r w:rsidRPr="009E0A92">
        <w:rPr>
          <w:rFonts w:cstheme="minorHAnsi"/>
          <w:b/>
          <w:sz w:val="24"/>
          <w:szCs w:val="24"/>
          <w:u w:val="single"/>
        </w:rPr>
        <w:t>O   P O S K Y T O V Á N Í   Ú K L I D O V Ý C H   S L U Ž E B</w:t>
      </w:r>
    </w:p>
    <w:p w:rsidR="004A5BE2" w:rsidRPr="009E0A92" w:rsidRDefault="004A5BE2" w:rsidP="00721A8D">
      <w:pPr>
        <w:spacing w:after="0" w:line="240" w:lineRule="auto"/>
        <w:ind w:left="2124" w:hanging="2124"/>
        <w:rPr>
          <w:rFonts w:cstheme="minorHAnsi"/>
          <w:b/>
          <w:bCs/>
          <w:color w:val="222222"/>
          <w:sz w:val="20"/>
          <w:szCs w:val="20"/>
          <w:shd w:val="clear" w:color="auto" w:fill="FFFFFF"/>
        </w:rPr>
      </w:pPr>
      <w:r w:rsidRPr="009E0A92">
        <w:rPr>
          <w:rFonts w:cstheme="minorHAnsi"/>
          <w:b/>
          <w:sz w:val="20"/>
          <w:szCs w:val="20"/>
        </w:rPr>
        <w:t xml:space="preserve">Uzavřenou dle ustanovení </w:t>
      </w:r>
      <w:r w:rsidR="00721A8D" w:rsidRPr="009E0A92">
        <w:rPr>
          <w:rFonts w:cstheme="minorHAnsi"/>
          <w:b/>
          <w:bCs/>
          <w:color w:val="222222"/>
          <w:sz w:val="20"/>
          <w:szCs w:val="20"/>
          <w:shd w:val="clear" w:color="auto" w:fill="FFFFFF"/>
        </w:rPr>
        <w:t>§ 1746 odst. 2 zákona č. 89/2012 Sb., Občanského zákoníku</w:t>
      </w:r>
    </w:p>
    <w:p w:rsidR="004600CB" w:rsidRDefault="004600CB" w:rsidP="009E0A92">
      <w:pPr>
        <w:spacing w:after="0" w:line="240" w:lineRule="auto"/>
        <w:rPr>
          <w:rFonts w:cstheme="minorHAnsi"/>
          <w:b/>
          <w:bCs/>
          <w:color w:val="222222"/>
          <w:sz w:val="24"/>
          <w:szCs w:val="24"/>
          <w:shd w:val="clear" w:color="auto" w:fill="FFFFFF"/>
        </w:rPr>
      </w:pPr>
    </w:p>
    <w:p w:rsidR="009E0A92" w:rsidRDefault="009E0A92" w:rsidP="009E0A92">
      <w:pPr>
        <w:spacing w:after="0" w:line="240" w:lineRule="auto"/>
        <w:rPr>
          <w:rFonts w:cstheme="minorHAnsi"/>
          <w:b/>
          <w:bCs/>
          <w:color w:val="222222"/>
          <w:sz w:val="24"/>
          <w:szCs w:val="24"/>
          <w:shd w:val="clear" w:color="auto" w:fill="FFFFFF"/>
        </w:rPr>
      </w:pPr>
    </w:p>
    <w:p w:rsidR="004600CB" w:rsidRPr="009E0A92" w:rsidRDefault="004600CB" w:rsidP="004600CB">
      <w:pPr>
        <w:spacing w:after="0" w:line="240" w:lineRule="auto"/>
        <w:jc w:val="center"/>
        <w:rPr>
          <w:rFonts w:cstheme="minorHAnsi"/>
          <w:b/>
          <w:bCs/>
          <w:color w:val="222222"/>
          <w:sz w:val="24"/>
          <w:szCs w:val="24"/>
          <w:shd w:val="clear" w:color="auto" w:fill="FFFFFF"/>
        </w:rPr>
      </w:pPr>
      <w:r w:rsidRPr="009E0A92">
        <w:rPr>
          <w:rFonts w:cstheme="minorHAnsi"/>
          <w:b/>
          <w:bCs/>
          <w:color w:val="222222"/>
          <w:sz w:val="24"/>
          <w:szCs w:val="24"/>
          <w:shd w:val="clear" w:color="auto" w:fill="FFFFFF"/>
        </w:rPr>
        <w:t>I.</w:t>
      </w:r>
    </w:p>
    <w:p w:rsidR="004600CB" w:rsidRPr="009E0A92" w:rsidRDefault="004600CB" w:rsidP="004600CB">
      <w:pPr>
        <w:spacing w:after="0" w:line="240" w:lineRule="auto"/>
        <w:jc w:val="center"/>
        <w:rPr>
          <w:rFonts w:cstheme="minorHAnsi"/>
          <w:b/>
          <w:bCs/>
          <w:color w:val="222222"/>
          <w:sz w:val="24"/>
          <w:szCs w:val="24"/>
          <w:u w:val="single"/>
          <w:shd w:val="clear" w:color="auto" w:fill="FFFFFF"/>
        </w:rPr>
      </w:pPr>
      <w:r w:rsidRPr="009E0A92">
        <w:rPr>
          <w:rFonts w:cstheme="minorHAnsi"/>
          <w:b/>
          <w:bCs/>
          <w:color w:val="222222"/>
          <w:sz w:val="24"/>
          <w:szCs w:val="24"/>
          <w:u w:val="single"/>
          <w:shd w:val="clear" w:color="auto" w:fill="FFFFFF"/>
        </w:rPr>
        <w:t>ÚČEL SMLOUVY</w:t>
      </w:r>
    </w:p>
    <w:p w:rsidR="004600CB" w:rsidRPr="009E0A92" w:rsidRDefault="004600CB" w:rsidP="004600CB">
      <w:pPr>
        <w:spacing w:after="0" w:line="240" w:lineRule="auto"/>
        <w:rPr>
          <w:rFonts w:cstheme="minorHAnsi"/>
          <w:bCs/>
          <w:color w:val="222222"/>
          <w:sz w:val="20"/>
          <w:szCs w:val="20"/>
          <w:shd w:val="clear" w:color="auto" w:fill="FFFFFF"/>
        </w:rPr>
      </w:pPr>
      <w:r w:rsidRPr="009E0A92">
        <w:rPr>
          <w:rFonts w:cstheme="minorHAnsi"/>
          <w:bCs/>
          <w:color w:val="222222"/>
          <w:sz w:val="20"/>
          <w:szCs w:val="20"/>
          <w:shd w:val="clear" w:color="auto" w:fill="FFFFFF"/>
        </w:rPr>
        <w:t>Účelem této smlouvy je úprava práv a povinností obou smluvních stran v souladu s jejich vůlí a obecně závaznými právními předpisy.</w:t>
      </w:r>
    </w:p>
    <w:p w:rsidR="004600CB" w:rsidRDefault="004600CB" w:rsidP="004600CB">
      <w:pPr>
        <w:spacing w:after="0" w:line="240" w:lineRule="auto"/>
        <w:rPr>
          <w:rFonts w:cstheme="minorHAnsi"/>
          <w:bCs/>
          <w:color w:val="222222"/>
          <w:sz w:val="24"/>
          <w:szCs w:val="24"/>
          <w:shd w:val="clear" w:color="auto" w:fill="FFFFFF"/>
        </w:rPr>
      </w:pPr>
    </w:p>
    <w:p w:rsidR="004600CB" w:rsidRPr="009E0A92" w:rsidRDefault="004600CB" w:rsidP="004600CB">
      <w:pPr>
        <w:spacing w:after="0" w:line="240" w:lineRule="auto"/>
        <w:jc w:val="center"/>
        <w:rPr>
          <w:rFonts w:cstheme="minorHAnsi"/>
          <w:b/>
          <w:bCs/>
          <w:color w:val="222222"/>
          <w:sz w:val="24"/>
          <w:szCs w:val="24"/>
          <w:shd w:val="clear" w:color="auto" w:fill="FFFFFF"/>
        </w:rPr>
      </w:pPr>
      <w:r w:rsidRPr="009E0A92">
        <w:rPr>
          <w:rFonts w:cstheme="minorHAnsi"/>
          <w:b/>
          <w:bCs/>
          <w:color w:val="222222"/>
          <w:sz w:val="24"/>
          <w:szCs w:val="24"/>
          <w:shd w:val="clear" w:color="auto" w:fill="FFFFFF"/>
        </w:rPr>
        <w:t>II.</w:t>
      </w:r>
    </w:p>
    <w:p w:rsidR="004600CB" w:rsidRPr="009E0A92" w:rsidRDefault="004600CB" w:rsidP="004600CB">
      <w:pPr>
        <w:spacing w:after="0" w:line="240" w:lineRule="auto"/>
        <w:jc w:val="center"/>
        <w:rPr>
          <w:rFonts w:cstheme="minorHAnsi"/>
          <w:b/>
          <w:bCs/>
          <w:color w:val="222222"/>
          <w:sz w:val="24"/>
          <w:szCs w:val="24"/>
          <w:u w:val="single"/>
          <w:shd w:val="clear" w:color="auto" w:fill="FFFFFF"/>
        </w:rPr>
      </w:pPr>
      <w:r w:rsidRPr="009E0A92">
        <w:rPr>
          <w:rFonts w:cstheme="minorHAnsi"/>
          <w:b/>
          <w:bCs/>
          <w:color w:val="222222"/>
          <w:sz w:val="24"/>
          <w:szCs w:val="24"/>
          <w:u w:val="single"/>
          <w:shd w:val="clear" w:color="auto" w:fill="FFFFFF"/>
        </w:rPr>
        <w:t>PŘEDMĚT PLNĚNÍ</w:t>
      </w:r>
    </w:p>
    <w:p w:rsidR="004600CB" w:rsidRPr="009E0A92" w:rsidRDefault="004600CB" w:rsidP="004600CB">
      <w:pPr>
        <w:spacing w:after="0" w:line="240" w:lineRule="auto"/>
        <w:rPr>
          <w:rFonts w:cstheme="minorHAnsi"/>
          <w:bCs/>
          <w:color w:val="222222"/>
          <w:sz w:val="20"/>
          <w:szCs w:val="20"/>
          <w:shd w:val="clear" w:color="auto" w:fill="FFFFFF"/>
        </w:rPr>
      </w:pPr>
      <w:r w:rsidRPr="009E0A92">
        <w:rPr>
          <w:rFonts w:cstheme="minorHAnsi"/>
          <w:bCs/>
          <w:color w:val="222222"/>
          <w:sz w:val="20"/>
          <w:szCs w:val="20"/>
          <w:shd w:val="clear" w:color="auto" w:fill="FFFFFF"/>
        </w:rPr>
        <w:t>Předmětem této smlouvy jsou vzájemná práva a povinnosti smluvních stran. Smluvní strany sjednaly, že obstaratel je povinen poskytnout v objektu objednatele (dále jen objekt) následující předmět smlouvy.</w:t>
      </w:r>
    </w:p>
    <w:p w:rsidR="00FA0EB9" w:rsidRDefault="00FA0EB9" w:rsidP="00FA0EB9">
      <w:pPr>
        <w:spacing w:after="0" w:line="240" w:lineRule="auto"/>
        <w:rPr>
          <w:rFonts w:cstheme="minorHAnsi"/>
          <w:bCs/>
          <w:color w:val="222222"/>
          <w:sz w:val="20"/>
          <w:szCs w:val="20"/>
          <w:shd w:val="clear" w:color="auto" w:fill="FFFFFF"/>
        </w:rPr>
      </w:pPr>
    </w:p>
    <w:p w:rsidR="004600CB" w:rsidRPr="00FA0EB9" w:rsidRDefault="004600CB" w:rsidP="00FA0EB9">
      <w:pPr>
        <w:pStyle w:val="Odstavecseseznamem"/>
        <w:numPr>
          <w:ilvl w:val="0"/>
          <w:numId w:val="11"/>
        </w:numPr>
        <w:spacing w:after="0" w:line="240" w:lineRule="auto"/>
        <w:rPr>
          <w:rFonts w:cstheme="minorHAnsi"/>
          <w:bCs/>
          <w:color w:val="222222"/>
          <w:sz w:val="20"/>
          <w:szCs w:val="20"/>
          <w:shd w:val="clear" w:color="auto" w:fill="FFFFFF"/>
        </w:rPr>
      </w:pPr>
      <w:r w:rsidRPr="00FA0EB9">
        <w:rPr>
          <w:rFonts w:cstheme="minorHAnsi"/>
          <w:bCs/>
          <w:color w:val="222222"/>
          <w:sz w:val="20"/>
          <w:szCs w:val="20"/>
          <w:shd w:val="clear" w:color="auto" w:fill="FFFFFF"/>
        </w:rPr>
        <w:t xml:space="preserve">Poskytovat úklidové služby v objektu objednatele, a to dle „Seznamu prostor a četností úklidu“ ze dne 20. 2. </w:t>
      </w:r>
      <w:r w:rsidR="00597BAF" w:rsidRPr="00FA0EB9">
        <w:rPr>
          <w:rFonts w:cstheme="minorHAnsi"/>
          <w:bCs/>
          <w:color w:val="222222"/>
          <w:sz w:val="20"/>
          <w:szCs w:val="20"/>
          <w:shd w:val="clear" w:color="auto" w:fill="FFFFFF"/>
        </w:rPr>
        <w:t xml:space="preserve">  </w:t>
      </w:r>
      <w:r w:rsidRPr="00FA0EB9">
        <w:rPr>
          <w:rFonts w:cstheme="minorHAnsi"/>
          <w:bCs/>
          <w:color w:val="222222"/>
          <w:sz w:val="20"/>
          <w:szCs w:val="20"/>
          <w:shd w:val="clear" w:color="auto" w:fill="FFFFFF"/>
        </w:rPr>
        <w:t>2016</w:t>
      </w:r>
      <w:r w:rsidR="00FC7644" w:rsidRPr="00FA0EB9">
        <w:rPr>
          <w:rFonts w:cstheme="minorHAnsi"/>
          <w:bCs/>
          <w:color w:val="222222"/>
          <w:sz w:val="20"/>
          <w:szCs w:val="20"/>
          <w:shd w:val="clear" w:color="auto" w:fill="FFFFFF"/>
        </w:rPr>
        <w:t xml:space="preserve">, který je nedílnou součástí této smlouvy. Smluvní strany výslovně prohlašují, že měly možnost se s jeho obsahem bezezbytku seznámit a plně mu porozuměly. </w:t>
      </w:r>
    </w:p>
    <w:p w:rsidR="00FC7644" w:rsidRDefault="00FC7644" w:rsidP="00FC7644">
      <w:pPr>
        <w:pStyle w:val="Odstavecseseznamem"/>
        <w:spacing w:after="0" w:line="240" w:lineRule="auto"/>
        <w:rPr>
          <w:rFonts w:cstheme="minorHAnsi"/>
          <w:bCs/>
          <w:color w:val="222222"/>
          <w:sz w:val="24"/>
          <w:szCs w:val="24"/>
          <w:shd w:val="clear" w:color="auto" w:fill="FFFFFF"/>
        </w:rPr>
      </w:pPr>
    </w:p>
    <w:p w:rsidR="00FC7644" w:rsidRDefault="00FC7644" w:rsidP="00FC7644">
      <w:pPr>
        <w:pStyle w:val="Odstavecseseznamem"/>
        <w:spacing w:after="0" w:line="240" w:lineRule="auto"/>
        <w:jc w:val="center"/>
        <w:rPr>
          <w:rFonts w:cstheme="minorHAnsi"/>
          <w:bCs/>
          <w:color w:val="222222"/>
          <w:sz w:val="24"/>
          <w:szCs w:val="24"/>
          <w:shd w:val="clear" w:color="auto" w:fill="FFFFFF"/>
        </w:rPr>
      </w:pPr>
      <w:r>
        <w:rPr>
          <w:rFonts w:cstheme="minorHAnsi"/>
          <w:bCs/>
          <w:color w:val="222222"/>
          <w:sz w:val="24"/>
          <w:szCs w:val="24"/>
          <w:shd w:val="clear" w:color="auto" w:fill="FFFFFF"/>
        </w:rPr>
        <w:t>(dále jen předmět smlouvy)</w:t>
      </w:r>
    </w:p>
    <w:p w:rsidR="009E0A92" w:rsidRDefault="009E0A92" w:rsidP="00FC7644">
      <w:pPr>
        <w:pStyle w:val="Odstavecseseznamem"/>
        <w:spacing w:after="0" w:line="240" w:lineRule="auto"/>
        <w:jc w:val="center"/>
        <w:rPr>
          <w:rFonts w:cstheme="minorHAnsi"/>
          <w:bCs/>
          <w:color w:val="222222"/>
          <w:sz w:val="24"/>
          <w:szCs w:val="24"/>
          <w:shd w:val="clear" w:color="auto" w:fill="FFFFFF"/>
        </w:rPr>
      </w:pPr>
    </w:p>
    <w:p w:rsidR="009E0A92" w:rsidRPr="00FA0EB9" w:rsidRDefault="009E0A92" w:rsidP="00FA0EB9">
      <w:pPr>
        <w:spacing w:after="0" w:line="240" w:lineRule="auto"/>
        <w:jc w:val="center"/>
        <w:rPr>
          <w:rFonts w:cstheme="minorHAnsi"/>
          <w:b/>
          <w:bCs/>
          <w:color w:val="222222"/>
          <w:sz w:val="24"/>
          <w:szCs w:val="24"/>
          <w:shd w:val="clear" w:color="auto" w:fill="FFFFFF"/>
        </w:rPr>
      </w:pPr>
      <w:r w:rsidRPr="00FA0EB9">
        <w:rPr>
          <w:rFonts w:cstheme="minorHAnsi"/>
          <w:b/>
          <w:bCs/>
          <w:color w:val="222222"/>
          <w:sz w:val="24"/>
          <w:szCs w:val="24"/>
          <w:shd w:val="clear" w:color="auto" w:fill="FFFFFF"/>
        </w:rPr>
        <w:lastRenderedPageBreak/>
        <w:t>III.</w:t>
      </w:r>
    </w:p>
    <w:p w:rsidR="009E0A92" w:rsidRPr="00FA0EB9" w:rsidRDefault="009E0A92" w:rsidP="00FA0EB9">
      <w:pPr>
        <w:spacing w:after="0" w:line="240" w:lineRule="auto"/>
        <w:jc w:val="center"/>
        <w:rPr>
          <w:rFonts w:cstheme="minorHAnsi"/>
          <w:b/>
          <w:bCs/>
          <w:color w:val="222222"/>
          <w:sz w:val="24"/>
          <w:szCs w:val="24"/>
          <w:u w:val="single"/>
          <w:shd w:val="clear" w:color="auto" w:fill="FFFFFF"/>
        </w:rPr>
      </w:pPr>
      <w:r w:rsidRPr="00FA0EB9">
        <w:rPr>
          <w:rFonts w:cstheme="minorHAnsi"/>
          <w:b/>
          <w:bCs/>
          <w:color w:val="222222"/>
          <w:sz w:val="24"/>
          <w:szCs w:val="24"/>
          <w:u w:val="single"/>
          <w:shd w:val="clear" w:color="auto" w:fill="FFFFFF"/>
        </w:rPr>
        <w:t>MÍSTO A ČAS PLNĚNÍ</w:t>
      </w:r>
    </w:p>
    <w:p w:rsidR="009E0A92" w:rsidRPr="00FA0EB9" w:rsidRDefault="009E0A92" w:rsidP="00FA0EB9">
      <w:pPr>
        <w:pStyle w:val="Odstavecseseznamem"/>
        <w:numPr>
          <w:ilvl w:val="0"/>
          <w:numId w:val="9"/>
        </w:numPr>
        <w:spacing w:after="0" w:line="240" w:lineRule="auto"/>
        <w:rPr>
          <w:rFonts w:cstheme="minorHAnsi"/>
          <w:bCs/>
          <w:color w:val="222222"/>
          <w:sz w:val="20"/>
          <w:szCs w:val="20"/>
          <w:shd w:val="clear" w:color="auto" w:fill="FFFFFF"/>
        </w:rPr>
      </w:pPr>
      <w:r w:rsidRPr="00FA0EB9">
        <w:rPr>
          <w:rFonts w:cstheme="minorHAnsi"/>
          <w:bCs/>
          <w:color w:val="222222"/>
          <w:sz w:val="20"/>
          <w:szCs w:val="20"/>
          <w:shd w:val="clear" w:color="auto" w:fill="FFFFFF"/>
        </w:rPr>
        <w:t xml:space="preserve">Obstaratel se zavazuje zabezpečit předmět plnění této smlouvy v objektu objednatele na </w:t>
      </w:r>
      <w:r w:rsidR="00597BAF" w:rsidRPr="00FA0EB9">
        <w:rPr>
          <w:rFonts w:cstheme="minorHAnsi"/>
          <w:bCs/>
          <w:color w:val="222222"/>
          <w:sz w:val="20"/>
          <w:szCs w:val="20"/>
          <w:shd w:val="clear" w:color="auto" w:fill="FFFFFF"/>
        </w:rPr>
        <w:t xml:space="preserve"> </w:t>
      </w:r>
      <w:r w:rsidRPr="00FA0EB9">
        <w:rPr>
          <w:rFonts w:cstheme="minorHAnsi"/>
          <w:bCs/>
          <w:color w:val="222222"/>
          <w:sz w:val="20"/>
          <w:szCs w:val="20"/>
          <w:shd w:val="clear" w:color="auto" w:fill="FFFFFF"/>
        </w:rPr>
        <w:t>adrese</w:t>
      </w:r>
      <w:r w:rsidR="00FA0EB9" w:rsidRPr="00FA0EB9">
        <w:rPr>
          <w:rFonts w:cstheme="minorHAnsi"/>
          <w:bCs/>
          <w:color w:val="222222"/>
          <w:sz w:val="20"/>
          <w:szCs w:val="20"/>
          <w:shd w:val="clear" w:color="auto" w:fill="FFFFFF"/>
        </w:rPr>
        <w:t xml:space="preserve"> Na Jízdárně 7/1245, 702  00 Ostrava, počínaje dnem 6. 4. 2016</w:t>
      </w:r>
    </w:p>
    <w:p w:rsidR="00FA0EB9" w:rsidRDefault="00FA0EB9" w:rsidP="009E0A92">
      <w:pPr>
        <w:spacing w:after="0" w:line="240" w:lineRule="auto"/>
        <w:rPr>
          <w:rFonts w:cstheme="minorHAnsi"/>
          <w:bCs/>
          <w:color w:val="222222"/>
          <w:sz w:val="24"/>
          <w:szCs w:val="24"/>
          <w:shd w:val="clear" w:color="auto" w:fill="FFFFFF"/>
        </w:rPr>
      </w:pPr>
    </w:p>
    <w:p w:rsidR="00FA0EB9" w:rsidRDefault="00FA0EB9" w:rsidP="00FA0EB9">
      <w:pPr>
        <w:spacing w:after="0" w:line="240" w:lineRule="auto"/>
        <w:jc w:val="center"/>
        <w:rPr>
          <w:rFonts w:cstheme="minorHAnsi"/>
          <w:b/>
          <w:bCs/>
          <w:color w:val="222222"/>
          <w:sz w:val="24"/>
          <w:szCs w:val="24"/>
          <w:shd w:val="clear" w:color="auto" w:fill="FFFFFF"/>
        </w:rPr>
      </w:pPr>
      <w:r>
        <w:rPr>
          <w:rFonts w:cstheme="minorHAnsi"/>
          <w:b/>
          <w:bCs/>
          <w:color w:val="222222"/>
          <w:sz w:val="24"/>
          <w:szCs w:val="24"/>
          <w:shd w:val="clear" w:color="auto" w:fill="FFFFFF"/>
        </w:rPr>
        <w:t>IV.</w:t>
      </w:r>
    </w:p>
    <w:p w:rsidR="00FA0EB9" w:rsidRDefault="00FA0EB9" w:rsidP="00FA0EB9">
      <w:pPr>
        <w:spacing w:after="0" w:line="240" w:lineRule="auto"/>
        <w:jc w:val="center"/>
        <w:rPr>
          <w:rFonts w:cstheme="minorHAnsi"/>
          <w:b/>
          <w:bCs/>
          <w:color w:val="222222"/>
          <w:sz w:val="24"/>
          <w:szCs w:val="24"/>
          <w:u w:val="single"/>
          <w:shd w:val="clear" w:color="auto" w:fill="FFFFFF"/>
        </w:rPr>
      </w:pPr>
      <w:r w:rsidRPr="00FA0EB9">
        <w:rPr>
          <w:rFonts w:cstheme="minorHAnsi"/>
          <w:b/>
          <w:bCs/>
          <w:color w:val="222222"/>
          <w:sz w:val="24"/>
          <w:szCs w:val="24"/>
          <w:u w:val="single"/>
          <w:shd w:val="clear" w:color="auto" w:fill="FFFFFF"/>
        </w:rPr>
        <w:t>CENA A ZPŮSOB ÚHRADY</w:t>
      </w:r>
    </w:p>
    <w:p w:rsidR="00FA0EB9" w:rsidRDefault="00FA0EB9" w:rsidP="00FA0EB9">
      <w:pPr>
        <w:pStyle w:val="Odstavecseseznamem"/>
        <w:numPr>
          <w:ilvl w:val="0"/>
          <w:numId w:val="8"/>
        </w:numPr>
        <w:spacing w:after="0" w:line="240" w:lineRule="auto"/>
        <w:rPr>
          <w:rFonts w:cstheme="minorHAnsi"/>
          <w:bCs/>
          <w:color w:val="222222"/>
          <w:sz w:val="20"/>
          <w:szCs w:val="20"/>
          <w:shd w:val="clear" w:color="auto" w:fill="FFFFFF"/>
        </w:rPr>
      </w:pPr>
      <w:r w:rsidRPr="00FA0EB9">
        <w:rPr>
          <w:rFonts w:cstheme="minorHAnsi"/>
          <w:bCs/>
          <w:color w:val="222222"/>
          <w:sz w:val="20"/>
          <w:szCs w:val="20"/>
          <w:shd w:val="clear" w:color="auto" w:fill="FFFFFF"/>
        </w:rPr>
        <w:t xml:space="preserve">Objednatel se zavazuje zaplatit obstarateli jim poskytnuté služby v rozsahu uvedeném v této smlouvě. </w:t>
      </w:r>
    </w:p>
    <w:p w:rsidR="00037473" w:rsidRPr="00FA0EB9" w:rsidRDefault="00037473" w:rsidP="00037473">
      <w:pPr>
        <w:pStyle w:val="Odstavecseseznamem"/>
        <w:spacing w:after="0" w:line="240" w:lineRule="auto"/>
        <w:rPr>
          <w:rFonts w:cstheme="minorHAnsi"/>
          <w:bCs/>
          <w:color w:val="222222"/>
          <w:sz w:val="20"/>
          <w:szCs w:val="20"/>
          <w:shd w:val="clear" w:color="auto" w:fill="FFFFFF"/>
        </w:rPr>
      </w:pPr>
    </w:p>
    <w:p w:rsidR="00FA0EB9" w:rsidRDefault="00FA0EB9" w:rsidP="00FA0EB9">
      <w:pPr>
        <w:pStyle w:val="Odstavecseseznamem"/>
        <w:numPr>
          <w:ilvl w:val="0"/>
          <w:numId w:val="8"/>
        </w:numPr>
        <w:spacing w:after="0" w:line="240" w:lineRule="auto"/>
        <w:rPr>
          <w:rFonts w:cstheme="minorHAnsi"/>
          <w:bCs/>
          <w:color w:val="222222"/>
          <w:sz w:val="20"/>
          <w:szCs w:val="20"/>
          <w:shd w:val="clear" w:color="auto" w:fill="FFFFFF"/>
        </w:rPr>
      </w:pPr>
      <w:r w:rsidRPr="00FA0EB9">
        <w:rPr>
          <w:rFonts w:cstheme="minorHAnsi"/>
          <w:bCs/>
          <w:color w:val="222222"/>
          <w:sz w:val="20"/>
          <w:szCs w:val="20"/>
          <w:shd w:val="clear" w:color="auto" w:fill="FFFFFF"/>
        </w:rPr>
        <w:t>Cena plnění se sjednává podle zákona č. 526/1990 Sb. „ O cenách“ ve znění pozdějších předpisů a činí paušální částku 3 706,- Kč za pravidelný úklid/ kalendářní měsíc. K uvedené ceně bude účtována DPH dle platných právních předpisů.</w:t>
      </w:r>
    </w:p>
    <w:p w:rsidR="00037473" w:rsidRDefault="00037473" w:rsidP="00037473">
      <w:pPr>
        <w:pStyle w:val="Odstavecseseznamem"/>
        <w:spacing w:after="0" w:line="240" w:lineRule="auto"/>
        <w:rPr>
          <w:rFonts w:cstheme="minorHAnsi"/>
          <w:bCs/>
          <w:color w:val="222222"/>
          <w:sz w:val="20"/>
          <w:szCs w:val="20"/>
          <w:shd w:val="clear" w:color="auto" w:fill="FFFFFF"/>
        </w:rPr>
      </w:pPr>
    </w:p>
    <w:p w:rsidR="00FA0EB9" w:rsidRDefault="00FA0EB9" w:rsidP="00FA0EB9">
      <w:pPr>
        <w:pStyle w:val="Odstavecseseznamem"/>
        <w:numPr>
          <w:ilvl w:val="0"/>
          <w:numId w:val="8"/>
        </w:numPr>
        <w:spacing w:after="0" w:line="240" w:lineRule="auto"/>
        <w:rPr>
          <w:rFonts w:cstheme="minorHAnsi"/>
          <w:bCs/>
          <w:color w:val="222222"/>
          <w:sz w:val="20"/>
          <w:szCs w:val="20"/>
          <w:shd w:val="clear" w:color="auto" w:fill="FFFFFF"/>
        </w:rPr>
      </w:pPr>
      <w:r>
        <w:rPr>
          <w:rFonts w:cstheme="minorHAnsi"/>
          <w:bCs/>
          <w:color w:val="222222"/>
          <w:sz w:val="20"/>
          <w:szCs w:val="20"/>
          <w:shd w:val="clear" w:color="auto" w:fill="FFFFFF"/>
        </w:rPr>
        <w:t>Obstaratel se zavazuje úhradu ceny plnění za jim poskytnuté služby účtovat 1x měsíčn</w:t>
      </w:r>
      <w:r w:rsidR="00D87FEB">
        <w:rPr>
          <w:rFonts w:cstheme="minorHAnsi"/>
          <w:bCs/>
          <w:color w:val="222222"/>
          <w:sz w:val="20"/>
          <w:szCs w:val="20"/>
          <w:shd w:val="clear" w:color="auto" w:fill="FFFFFF"/>
        </w:rPr>
        <w:t>ě, a to za bezprostředně uplynu</w:t>
      </w:r>
      <w:r>
        <w:rPr>
          <w:rFonts w:cstheme="minorHAnsi"/>
          <w:bCs/>
          <w:color w:val="222222"/>
          <w:sz w:val="20"/>
          <w:szCs w:val="20"/>
          <w:shd w:val="clear" w:color="auto" w:fill="FFFFFF"/>
        </w:rPr>
        <w:t xml:space="preserve">lé období kalendářního měsíce. Daňový doklad je splatný nejpozději do 30 dnů ode dne jeho doručení objednateli. </w:t>
      </w:r>
    </w:p>
    <w:p w:rsidR="00037473" w:rsidRDefault="00037473" w:rsidP="00037473">
      <w:pPr>
        <w:pStyle w:val="Odstavecseseznamem"/>
        <w:spacing w:after="0" w:line="240" w:lineRule="auto"/>
        <w:rPr>
          <w:rFonts w:cstheme="minorHAnsi"/>
          <w:bCs/>
          <w:color w:val="222222"/>
          <w:sz w:val="20"/>
          <w:szCs w:val="20"/>
          <w:shd w:val="clear" w:color="auto" w:fill="FFFFFF"/>
        </w:rPr>
      </w:pPr>
    </w:p>
    <w:p w:rsidR="00D87FEB" w:rsidRDefault="00D87FEB" w:rsidP="00FA0EB9">
      <w:pPr>
        <w:pStyle w:val="Odstavecseseznamem"/>
        <w:numPr>
          <w:ilvl w:val="0"/>
          <w:numId w:val="8"/>
        </w:numPr>
        <w:spacing w:after="0" w:line="240" w:lineRule="auto"/>
        <w:rPr>
          <w:rFonts w:cstheme="minorHAnsi"/>
          <w:bCs/>
          <w:color w:val="222222"/>
          <w:sz w:val="20"/>
          <w:szCs w:val="20"/>
          <w:shd w:val="clear" w:color="auto" w:fill="FFFFFF"/>
        </w:rPr>
      </w:pPr>
      <w:r>
        <w:rPr>
          <w:rFonts w:cstheme="minorHAnsi"/>
          <w:bCs/>
          <w:color w:val="222222"/>
          <w:sz w:val="20"/>
          <w:szCs w:val="20"/>
          <w:shd w:val="clear" w:color="auto" w:fill="FFFFFF"/>
        </w:rPr>
        <w:t>Při nedodržení splatnosti fakturované částky je obstaratel oprávněn účtovat objednateli úrok z prodlení dle platných právních předpisů.</w:t>
      </w:r>
    </w:p>
    <w:p w:rsidR="00037473" w:rsidRDefault="00037473" w:rsidP="00037473">
      <w:pPr>
        <w:pStyle w:val="Odstavecseseznamem"/>
        <w:spacing w:after="0" w:line="240" w:lineRule="auto"/>
        <w:rPr>
          <w:rFonts w:cstheme="minorHAnsi"/>
          <w:bCs/>
          <w:color w:val="222222"/>
          <w:sz w:val="20"/>
          <w:szCs w:val="20"/>
          <w:shd w:val="clear" w:color="auto" w:fill="FFFFFF"/>
        </w:rPr>
      </w:pPr>
    </w:p>
    <w:p w:rsidR="00D87FEB" w:rsidRDefault="00D87FEB" w:rsidP="00FA0EB9">
      <w:pPr>
        <w:pStyle w:val="Odstavecseseznamem"/>
        <w:numPr>
          <w:ilvl w:val="0"/>
          <w:numId w:val="8"/>
        </w:numPr>
        <w:spacing w:after="0" w:line="240" w:lineRule="auto"/>
        <w:rPr>
          <w:rFonts w:cstheme="minorHAnsi"/>
          <w:bCs/>
          <w:color w:val="222222"/>
          <w:sz w:val="20"/>
          <w:szCs w:val="20"/>
          <w:shd w:val="clear" w:color="auto" w:fill="FFFFFF"/>
        </w:rPr>
      </w:pPr>
      <w:r>
        <w:rPr>
          <w:rFonts w:cstheme="minorHAnsi"/>
          <w:bCs/>
          <w:color w:val="222222"/>
          <w:sz w:val="20"/>
          <w:szCs w:val="20"/>
          <w:shd w:val="clear" w:color="auto" w:fill="FFFFFF"/>
        </w:rPr>
        <w:t xml:space="preserve">Smluvní strany sjednaly, že v případě, kdy dojde ke změně právních předpisů majících vliv na cenu za služby nebo pokud dojde ke zvýšení inflace může být cena za služby zvýšená dodatkem smlouvy, a to na základě vzájemných jednání smluvních stran. </w:t>
      </w:r>
    </w:p>
    <w:p w:rsidR="00037473" w:rsidRDefault="00037473" w:rsidP="00037473">
      <w:pPr>
        <w:pStyle w:val="Odstavecseseznamem"/>
        <w:spacing w:after="0" w:line="240" w:lineRule="auto"/>
        <w:rPr>
          <w:rFonts w:cstheme="minorHAnsi"/>
          <w:bCs/>
          <w:color w:val="222222"/>
          <w:sz w:val="20"/>
          <w:szCs w:val="20"/>
          <w:shd w:val="clear" w:color="auto" w:fill="FFFFFF"/>
        </w:rPr>
      </w:pPr>
    </w:p>
    <w:p w:rsidR="00A86ED8" w:rsidRDefault="00A86ED8" w:rsidP="00FA0EB9">
      <w:pPr>
        <w:pStyle w:val="Odstavecseseznamem"/>
        <w:numPr>
          <w:ilvl w:val="0"/>
          <w:numId w:val="8"/>
        </w:numPr>
        <w:spacing w:after="0" w:line="240" w:lineRule="auto"/>
        <w:rPr>
          <w:rFonts w:cstheme="minorHAnsi"/>
          <w:bCs/>
          <w:color w:val="222222"/>
          <w:sz w:val="20"/>
          <w:szCs w:val="20"/>
          <w:shd w:val="clear" w:color="auto" w:fill="FFFFFF"/>
        </w:rPr>
      </w:pPr>
      <w:r>
        <w:rPr>
          <w:rFonts w:cstheme="minorHAnsi"/>
          <w:bCs/>
          <w:color w:val="222222"/>
          <w:sz w:val="20"/>
          <w:szCs w:val="20"/>
          <w:shd w:val="clear" w:color="auto" w:fill="FFFFFF"/>
        </w:rPr>
        <w:t>Smluvní strany sjednaly, že obstaratel je oprávněn považovat nezaplacení služeb objednatelem v termínu splatnosti za hrubé porušení smlouvy a je v tomto případě oprávněn tuto smlouvu vypovědět s výpovědní lhůtou v délce 20 pracovních dnů.</w:t>
      </w:r>
    </w:p>
    <w:p w:rsidR="00A86ED8" w:rsidRDefault="00A86ED8" w:rsidP="00A86ED8">
      <w:pPr>
        <w:spacing w:after="0" w:line="240" w:lineRule="auto"/>
        <w:rPr>
          <w:rFonts w:cstheme="minorHAnsi"/>
          <w:bCs/>
          <w:color w:val="222222"/>
          <w:sz w:val="20"/>
          <w:szCs w:val="20"/>
          <w:shd w:val="clear" w:color="auto" w:fill="FFFFFF"/>
        </w:rPr>
      </w:pPr>
    </w:p>
    <w:p w:rsidR="00A86ED8" w:rsidRPr="00A86ED8" w:rsidRDefault="00A86ED8" w:rsidP="00A86ED8">
      <w:pPr>
        <w:spacing w:after="0" w:line="240" w:lineRule="auto"/>
        <w:jc w:val="center"/>
        <w:rPr>
          <w:rFonts w:cstheme="minorHAnsi"/>
          <w:b/>
          <w:bCs/>
          <w:color w:val="222222"/>
          <w:sz w:val="24"/>
          <w:szCs w:val="24"/>
          <w:shd w:val="clear" w:color="auto" w:fill="FFFFFF"/>
        </w:rPr>
      </w:pPr>
      <w:r w:rsidRPr="00A86ED8">
        <w:rPr>
          <w:rFonts w:cstheme="minorHAnsi"/>
          <w:b/>
          <w:bCs/>
          <w:color w:val="222222"/>
          <w:sz w:val="24"/>
          <w:szCs w:val="24"/>
          <w:shd w:val="clear" w:color="auto" w:fill="FFFFFF"/>
        </w:rPr>
        <w:t>V.</w:t>
      </w:r>
    </w:p>
    <w:p w:rsidR="00A86ED8" w:rsidRDefault="00A86ED8" w:rsidP="00A86ED8">
      <w:pPr>
        <w:spacing w:after="0" w:line="240" w:lineRule="auto"/>
        <w:jc w:val="center"/>
        <w:rPr>
          <w:rFonts w:cstheme="minorHAnsi"/>
          <w:b/>
          <w:bCs/>
          <w:color w:val="222222"/>
          <w:sz w:val="24"/>
          <w:szCs w:val="24"/>
          <w:u w:val="single"/>
          <w:shd w:val="clear" w:color="auto" w:fill="FFFFFF"/>
        </w:rPr>
      </w:pPr>
      <w:r w:rsidRPr="00A86ED8">
        <w:rPr>
          <w:rFonts w:cstheme="minorHAnsi"/>
          <w:b/>
          <w:bCs/>
          <w:color w:val="222222"/>
          <w:sz w:val="24"/>
          <w:szCs w:val="24"/>
          <w:u w:val="single"/>
          <w:shd w:val="clear" w:color="auto" w:fill="FFFFFF"/>
        </w:rPr>
        <w:t>DALŠÍ UJEDNÁNÍ</w:t>
      </w:r>
    </w:p>
    <w:p w:rsidR="00A72F2E" w:rsidRDefault="00A86ED8" w:rsidP="00A86ED8">
      <w:pPr>
        <w:pStyle w:val="Odstavecseseznamem"/>
        <w:numPr>
          <w:ilvl w:val="0"/>
          <w:numId w:val="12"/>
        </w:numPr>
        <w:spacing w:after="0" w:line="240" w:lineRule="auto"/>
        <w:rPr>
          <w:sz w:val="20"/>
          <w:szCs w:val="20"/>
        </w:rPr>
      </w:pPr>
      <w:r w:rsidRPr="00A72F2E">
        <w:rPr>
          <w:sz w:val="20"/>
          <w:szCs w:val="20"/>
        </w:rPr>
        <w:t>Obstaratel se zavazuje, že jeho zaměstnanci zabezpečující</w:t>
      </w:r>
      <w:r w:rsidR="00A72F2E" w:rsidRPr="00A72F2E">
        <w:rPr>
          <w:sz w:val="20"/>
          <w:szCs w:val="20"/>
        </w:rPr>
        <w:t xml:space="preserve"> předmět plnění dle této smlouvy budou v pracovněprávním vztahu k Pro Bank </w:t>
      </w:r>
      <w:proofErr w:type="spellStart"/>
      <w:r w:rsidR="00A72F2E" w:rsidRPr="00A72F2E">
        <w:rPr>
          <w:sz w:val="20"/>
          <w:szCs w:val="20"/>
        </w:rPr>
        <w:t>Security</w:t>
      </w:r>
      <w:proofErr w:type="spellEnd"/>
      <w:r w:rsidR="00A72F2E" w:rsidRPr="00A72F2E">
        <w:rPr>
          <w:sz w:val="20"/>
          <w:szCs w:val="20"/>
        </w:rPr>
        <w:t xml:space="preserve"> nebo dceřiné společnosti. </w:t>
      </w:r>
    </w:p>
    <w:p w:rsidR="00037473" w:rsidRDefault="00037473" w:rsidP="00037473">
      <w:pPr>
        <w:pStyle w:val="Odstavecseseznamem"/>
        <w:spacing w:after="0" w:line="240" w:lineRule="auto"/>
        <w:rPr>
          <w:sz w:val="20"/>
          <w:szCs w:val="20"/>
        </w:rPr>
      </w:pPr>
    </w:p>
    <w:p w:rsidR="00A72F2E" w:rsidRDefault="00A72F2E" w:rsidP="00A86ED8">
      <w:pPr>
        <w:pStyle w:val="Odstavecseseznamem"/>
        <w:numPr>
          <w:ilvl w:val="0"/>
          <w:numId w:val="12"/>
        </w:numPr>
        <w:spacing w:after="0" w:line="240" w:lineRule="auto"/>
        <w:rPr>
          <w:sz w:val="20"/>
          <w:szCs w:val="20"/>
        </w:rPr>
      </w:pPr>
      <w:r>
        <w:rPr>
          <w:sz w:val="20"/>
          <w:szCs w:val="20"/>
        </w:rPr>
        <w:t>Pro vzájemný styk určují smluvní strany tyto odpovědné vedoucí zaměstnance:</w:t>
      </w:r>
    </w:p>
    <w:p w:rsidR="00A72F2E" w:rsidRDefault="00A72F2E" w:rsidP="00A72F2E">
      <w:pPr>
        <w:pStyle w:val="Odstavecseseznamem"/>
        <w:spacing w:after="0" w:line="240" w:lineRule="auto"/>
        <w:ind w:left="1416"/>
        <w:rPr>
          <w:sz w:val="20"/>
          <w:szCs w:val="20"/>
        </w:rPr>
      </w:pPr>
      <w:r>
        <w:rPr>
          <w:sz w:val="20"/>
          <w:szCs w:val="20"/>
        </w:rPr>
        <w:t xml:space="preserve">za </w:t>
      </w:r>
      <w:r w:rsidR="008C0D04">
        <w:rPr>
          <w:sz w:val="20"/>
          <w:szCs w:val="20"/>
        </w:rPr>
        <w:t>objednatele:</w:t>
      </w:r>
      <w:r w:rsidR="008C0D04">
        <w:rPr>
          <w:sz w:val="20"/>
          <w:szCs w:val="20"/>
        </w:rPr>
        <w:tab/>
      </w:r>
      <w:r>
        <w:rPr>
          <w:sz w:val="20"/>
          <w:szCs w:val="20"/>
        </w:rPr>
        <w:t>Andrea Urbancová, asistentka ředitelky,</w:t>
      </w:r>
      <w:r w:rsidR="008C0D04">
        <w:rPr>
          <w:sz w:val="20"/>
          <w:szCs w:val="20"/>
        </w:rPr>
        <w:t xml:space="preserve"> tel: </w:t>
      </w:r>
      <w:r>
        <w:rPr>
          <w:sz w:val="20"/>
          <w:szCs w:val="20"/>
        </w:rPr>
        <w:t xml:space="preserve"> 595 691 263, 739 440 422</w:t>
      </w:r>
    </w:p>
    <w:p w:rsidR="00A72F2E" w:rsidRDefault="00A72F2E" w:rsidP="00A72F2E">
      <w:pPr>
        <w:pStyle w:val="Odstavecseseznamem"/>
        <w:spacing w:after="0" w:line="240" w:lineRule="auto"/>
        <w:ind w:left="1416"/>
        <w:rPr>
          <w:sz w:val="20"/>
          <w:szCs w:val="20"/>
        </w:rPr>
      </w:pPr>
    </w:p>
    <w:p w:rsidR="00A72F2E" w:rsidRDefault="00A72F2E" w:rsidP="00A72F2E">
      <w:pPr>
        <w:pStyle w:val="Odstavecseseznamem"/>
        <w:spacing w:after="0" w:line="240" w:lineRule="auto"/>
        <w:ind w:left="1416"/>
        <w:rPr>
          <w:sz w:val="20"/>
          <w:szCs w:val="20"/>
        </w:rPr>
      </w:pPr>
      <w:r>
        <w:rPr>
          <w:sz w:val="20"/>
          <w:szCs w:val="20"/>
        </w:rPr>
        <w:t xml:space="preserve">za </w:t>
      </w:r>
      <w:r w:rsidR="008C0D04">
        <w:rPr>
          <w:sz w:val="20"/>
          <w:szCs w:val="20"/>
        </w:rPr>
        <w:t>obstaratele:</w:t>
      </w:r>
      <w:r w:rsidR="008C0D04">
        <w:rPr>
          <w:sz w:val="20"/>
          <w:szCs w:val="20"/>
        </w:rPr>
        <w:tab/>
      </w:r>
      <w:r>
        <w:rPr>
          <w:sz w:val="20"/>
          <w:szCs w:val="20"/>
        </w:rPr>
        <w:t xml:space="preserve">Stanislav Strnadel, výkonný ředitel, </w:t>
      </w:r>
      <w:r w:rsidR="008C0D04">
        <w:rPr>
          <w:sz w:val="20"/>
          <w:szCs w:val="20"/>
        </w:rPr>
        <w:t xml:space="preserve">tel: </w:t>
      </w:r>
      <w:r>
        <w:rPr>
          <w:sz w:val="20"/>
          <w:szCs w:val="20"/>
        </w:rPr>
        <w:t>775 784</w:t>
      </w:r>
      <w:r w:rsidR="008C0D04">
        <w:rPr>
          <w:sz w:val="20"/>
          <w:szCs w:val="20"/>
        </w:rPr>
        <w:t> </w:t>
      </w:r>
      <w:r>
        <w:rPr>
          <w:sz w:val="20"/>
          <w:szCs w:val="20"/>
        </w:rPr>
        <w:t>605</w:t>
      </w:r>
    </w:p>
    <w:p w:rsidR="008C0D04" w:rsidRDefault="008C0D04" w:rsidP="008C0D04">
      <w:pPr>
        <w:pStyle w:val="Odstavecseseznamem"/>
        <w:spacing w:after="0" w:line="240" w:lineRule="auto"/>
        <w:ind w:left="1416"/>
        <w:rPr>
          <w:sz w:val="20"/>
          <w:szCs w:val="20"/>
        </w:rPr>
      </w:pPr>
      <w:r>
        <w:rPr>
          <w:sz w:val="20"/>
          <w:szCs w:val="20"/>
        </w:rPr>
        <w:tab/>
      </w:r>
      <w:r>
        <w:rPr>
          <w:sz w:val="20"/>
          <w:szCs w:val="20"/>
        </w:rPr>
        <w:tab/>
        <w:t>Libuše Máchová, vedoucí úklidu, tel: 775 784 611</w:t>
      </w:r>
    </w:p>
    <w:p w:rsidR="008C0D04" w:rsidRPr="008C0D04" w:rsidRDefault="008C0D04" w:rsidP="008C0D04">
      <w:pPr>
        <w:spacing w:after="0" w:line="240" w:lineRule="auto"/>
        <w:ind w:left="705"/>
        <w:rPr>
          <w:sz w:val="20"/>
          <w:szCs w:val="20"/>
        </w:rPr>
      </w:pPr>
      <w:r>
        <w:rPr>
          <w:sz w:val="20"/>
          <w:szCs w:val="20"/>
        </w:rPr>
        <w:t>Uvedení odpovědní vedoucí zaměstnanci objednatele jsou oprávněni při běžném provozu zadávat úkoly zaměstnancům obstaratele zabezpečujícím předmět plnění.</w:t>
      </w:r>
    </w:p>
    <w:p w:rsidR="00FA0EB9" w:rsidRDefault="00FA0EB9" w:rsidP="00FA0EB9">
      <w:pPr>
        <w:spacing w:after="0" w:line="240" w:lineRule="auto"/>
        <w:rPr>
          <w:rFonts w:cstheme="minorHAnsi"/>
          <w:bCs/>
          <w:color w:val="222222"/>
          <w:sz w:val="24"/>
          <w:szCs w:val="24"/>
          <w:shd w:val="clear" w:color="auto" w:fill="FFFFFF"/>
        </w:rPr>
      </w:pPr>
    </w:p>
    <w:p w:rsidR="008C0D04" w:rsidRDefault="008C0D04" w:rsidP="008C0D04">
      <w:pPr>
        <w:pStyle w:val="Odstavecseseznamem"/>
        <w:numPr>
          <w:ilvl w:val="0"/>
          <w:numId w:val="12"/>
        </w:numPr>
        <w:spacing w:after="0" w:line="240" w:lineRule="auto"/>
        <w:rPr>
          <w:rFonts w:cstheme="minorHAnsi"/>
          <w:bCs/>
          <w:color w:val="222222"/>
          <w:sz w:val="20"/>
          <w:szCs w:val="20"/>
          <w:shd w:val="clear" w:color="auto" w:fill="FFFFFF"/>
        </w:rPr>
      </w:pPr>
      <w:r w:rsidRPr="008C0D04">
        <w:rPr>
          <w:rFonts w:cstheme="minorHAnsi"/>
          <w:bCs/>
          <w:color w:val="222222"/>
          <w:sz w:val="20"/>
          <w:szCs w:val="20"/>
          <w:shd w:val="clear" w:color="auto" w:fill="FFFFFF"/>
        </w:rPr>
        <w:t>Odpovědní vedoucí zaměstnanci objednatele uvedení v článku V. bod 2 této smlouvy jsou oprávnění:</w:t>
      </w:r>
    </w:p>
    <w:p w:rsidR="00037473" w:rsidRDefault="00037473" w:rsidP="00037473">
      <w:pPr>
        <w:pStyle w:val="Odstavecseseznamem"/>
        <w:spacing w:after="0" w:line="240" w:lineRule="auto"/>
        <w:rPr>
          <w:rFonts w:cstheme="minorHAnsi"/>
          <w:bCs/>
          <w:color w:val="222222"/>
          <w:sz w:val="20"/>
          <w:szCs w:val="20"/>
          <w:shd w:val="clear" w:color="auto" w:fill="FFFFFF"/>
        </w:rPr>
      </w:pPr>
    </w:p>
    <w:p w:rsidR="008C0D04" w:rsidRDefault="008C0D04" w:rsidP="008C0D04">
      <w:pPr>
        <w:pStyle w:val="Odstavecseseznamem"/>
        <w:spacing w:after="0" w:line="240" w:lineRule="auto"/>
        <w:ind w:left="360"/>
        <w:rPr>
          <w:rFonts w:cstheme="minorHAnsi"/>
          <w:bCs/>
          <w:color w:val="222222"/>
          <w:sz w:val="20"/>
          <w:szCs w:val="20"/>
          <w:shd w:val="clear" w:color="auto" w:fill="FFFFFF"/>
        </w:rPr>
      </w:pPr>
      <w:r>
        <w:rPr>
          <w:rFonts w:cstheme="minorHAnsi"/>
          <w:bCs/>
          <w:color w:val="222222"/>
          <w:sz w:val="20"/>
          <w:szCs w:val="20"/>
          <w:shd w:val="clear" w:color="auto" w:fill="FFFFFF"/>
        </w:rPr>
        <w:t>3.a.) ověřit způsobilost zaměstnance obstaratele k výkonu služby použitím prostředků detekce alkoholu,</w:t>
      </w:r>
    </w:p>
    <w:p w:rsidR="008C0D04" w:rsidRDefault="008C0D04" w:rsidP="008C0D04">
      <w:pPr>
        <w:pStyle w:val="Odstavecseseznamem"/>
        <w:spacing w:after="0" w:line="240" w:lineRule="auto"/>
        <w:ind w:left="360"/>
        <w:rPr>
          <w:rFonts w:cstheme="minorHAnsi"/>
          <w:bCs/>
          <w:color w:val="222222"/>
          <w:sz w:val="20"/>
          <w:szCs w:val="20"/>
          <w:shd w:val="clear" w:color="auto" w:fill="FFFFFF"/>
        </w:rPr>
      </w:pPr>
      <w:r>
        <w:rPr>
          <w:rFonts w:cstheme="minorHAnsi"/>
          <w:bCs/>
          <w:color w:val="222222"/>
          <w:sz w:val="20"/>
          <w:szCs w:val="20"/>
          <w:shd w:val="clear" w:color="auto" w:fill="FFFFFF"/>
        </w:rPr>
        <w:tab/>
        <w:t xml:space="preserve"> </w:t>
      </w:r>
      <w:r w:rsidR="00561CA7">
        <w:rPr>
          <w:rFonts w:cstheme="minorHAnsi"/>
          <w:bCs/>
          <w:color w:val="222222"/>
          <w:sz w:val="20"/>
          <w:szCs w:val="20"/>
          <w:shd w:val="clear" w:color="auto" w:fill="FFFFFF"/>
        </w:rPr>
        <w:t>p</w:t>
      </w:r>
      <w:r>
        <w:rPr>
          <w:rFonts w:cstheme="minorHAnsi"/>
          <w:bCs/>
          <w:color w:val="222222"/>
          <w:sz w:val="20"/>
          <w:szCs w:val="20"/>
          <w:shd w:val="clear" w:color="auto" w:fill="FFFFFF"/>
        </w:rPr>
        <w:t>řičemž zaměstnanec obstaratele je povinen takové ověření strpět,</w:t>
      </w:r>
    </w:p>
    <w:p w:rsidR="00037473" w:rsidRDefault="00037473" w:rsidP="008C0D04">
      <w:pPr>
        <w:pStyle w:val="Odstavecseseznamem"/>
        <w:spacing w:after="0" w:line="240" w:lineRule="auto"/>
        <w:ind w:left="360"/>
        <w:rPr>
          <w:rFonts w:cstheme="minorHAnsi"/>
          <w:bCs/>
          <w:color w:val="222222"/>
          <w:sz w:val="20"/>
          <w:szCs w:val="20"/>
          <w:shd w:val="clear" w:color="auto" w:fill="FFFFFF"/>
        </w:rPr>
      </w:pPr>
    </w:p>
    <w:p w:rsidR="008C0D04" w:rsidRDefault="008C0D04" w:rsidP="008C0D04">
      <w:pPr>
        <w:pStyle w:val="Odstavecseseznamem"/>
        <w:spacing w:after="0" w:line="240" w:lineRule="auto"/>
        <w:ind w:left="360"/>
        <w:rPr>
          <w:rFonts w:cstheme="minorHAnsi"/>
          <w:bCs/>
          <w:color w:val="222222"/>
          <w:sz w:val="20"/>
          <w:szCs w:val="20"/>
          <w:shd w:val="clear" w:color="auto" w:fill="FFFFFF"/>
        </w:rPr>
      </w:pPr>
      <w:r>
        <w:rPr>
          <w:rFonts w:cstheme="minorHAnsi"/>
          <w:bCs/>
          <w:color w:val="222222"/>
          <w:sz w:val="20"/>
          <w:szCs w:val="20"/>
          <w:shd w:val="clear" w:color="auto" w:fill="FFFFFF"/>
        </w:rPr>
        <w:t xml:space="preserve">3.b.) provádět kontrolu plnění předmětu této smlouvy, </w:t>
      </w:r>
    </w:p>
    <w:p w:rsidR="00037473" w:rsidRDefault="00037473" w:rsidP="008C0D04">
      <w:pPr>
        <w:pStyle w:val="Odstavecseseznamem"/>
        <w:spacing w:after="0" w:line="240" w:lineRule="auto"/>
        <w:ind w:left="360"/>
        <w:rPr>
          <w:rFonts w:cstheme="minorHAnsi"/>
          <w:bCs/>
          <w:color w:val="222222"/>
          <w:sz w:val="20"/>
          <w:szCs w:val="20"/>
          <w:shd w:val="clear" w:color="auto" w:fill="FFFFFF"/>
        </w:rPr>
      </w:pPr>
    </w:p>
    <w:p w:rsidR="008C0D04" w:rsidRDefault="008C0D04" w:rsidP="00561CA7">
      <w:pPr>
        <w:spacing w:after="0" w:line="240" w:lineRule="auto"/>
        <w:ind w:left="360"/>
        <w:rPr>
          <w:rFonts w:cstheme="minorHAnsi"/>
          <w:bCs/>
          <w:color w:val="222222"/>
          <w:sz w:val="20"/>
          <w:szCs w:val="20"/>
          <w:shd w:val="clear" w:color="auto" w:fill="FFFFFF"/>
        </w:rPr>
      </w:pPr>
      <w:r w:rsidRPr="008C0D04">
        <w:rPr>
          <w:rFonts w:cstheme="minorHAnsi"/>
          <w:bCs/>
          <w:color w:val="222222"/>
          <w:sz w:val="20"/>
          <w:szCs w:val="20"/>
          <w:shd w:val="clear" w:color="auto" w:fill="FFFFFF"/>
        </w:rPr>
        <w:t>3.c.) společně s odpovědnými vedoucími zaměstnanci obstaratele pro</w:t>
      </w:r>
      <w:r w:rsidR="00561CA7">
        <w:rPr>
          <w:rFonts w:cstheme="minorHAnsi"/>
          <w:bCs/>
          <w:color w:val="222222"/>
          <w:sz w:val="20"/>
          <w:szCs w:val="20"/>
          <w:shd w:val="clear" w:color="auto" w:fill="FFFFFF"/>
        </w:rPr>
        <w:t>jednávat a řešit předmět plnění této</w:t>
      </w:r>
      <w:r>
        <w:rPr>
          <w:rFonts w:cstheme="minorHAnsi"/>
          <w:bCs/>
          <w:color w:val="222222"/>
          <w:sz w:val="20"/>
          <w:szCs w:val="20"/>
          <w:shd w:val="clear" w:color="auto" w:fill="FFFFFF"/>
        </w:rPr>
        <w:t xml:space="preserve"> </w:t>
      </w:r>
      <w:r w:rsidR="00561CA7">
        <w:rPr>
          <w:rFonts w:cstheme="minorHAnsi"/>
          <w:bCs/>
          <w:color w:val="222222"/>
          <w:sz w:val="20"/>
          <w:szCs w:val="20"/>
          <w:shd w:val="clear" w:color="auto" w:fill="FFFFFF"/>
        </w:rPr>
        <w:t xml:space="preserve">       </w:t>
      </w:r>
      <w:r w:rsidRPr="008C0D04">
        <w:rPr>
          <w:rFonts w:cstheme="minorHAnsi"/>
          <w:bCs/>
          <w:color w:val="222222"/>
          <w:sz w:val="20"/>
          <w:szCs w:val="20"/>
          <w:shd w:val="clear" w:color="auto" w:fill="FFFFFF"/>
        </w:rPr>
        <w:t>smlouvy.</w:t>
      </w:r>
    </w:p>
    <w:p w:rsidR="00561CA7" w:rsidRDefault="00561CA7" w:rsidP="00561CA7">
      <w:pPr>
        <w:spacing w:after="0" w:line="240" w:lineRule="auto"/>
        <w:ind w:left="360"/>
        <w:rPr>
          <w:rFonts w:cstheme="minorHAnsi"/>
          <w:bCs/>
          <w:color w:val="222222"/>
          <w:sz w:val="20"/>
          <w:szCs w:val="20"/>
          <w:shd w:val="clear" w:color="auto" w:fill="FFFFFF"/>
        </w:rPr>
      </w:pPr>
    </w:p>
    <w:p w:rsidR="00561CA7" w:rsidRPr="00561CA7" w:rsidRDefault="00561CA7" w:rsidP="00561CA7">
      <w:pPr>
        <w:pStyle w:val="Odstavecseseznamem"/>
        <w:spacing w:after="0" w:line="240" w:lineRule="auto"/>
        <w:ind w:left="360"/>
        <w:rPr>
          <w:rFonts w:cstheme="minorHAnsi"/>
          <w:bCs/>
          <w:color w:val="222222"/>
          <w:sz w:val="20"/>
          <w:szCs w:val="20"/>
          <w:shd w:val="clear" w:color="auto" w:fill="FFFFFF"/>
        </w:rPr>
      </w:pPr>
      <w:r>
        <w:rPr>
          <w:rFonts w:cstheme="minorHAnsi"/>
          <w:bCs/>
          <w:color w:val="222222"/>
          <w:sz w:val="20"/>
          <w:szCs w:val="20"/>
          <w:shd w:val="clear" w:color="auto" w:fill="FFFFFF"/>
        </w:rPr>
        <w:t>4.</w:t>
      </w:r>
      <w:r>
        <w:rPr>
          <w:rFonts w:cstheme="minorHAnsi"/>
          <w:bCs/>
          <w:color w:val="222222"/>
          <w:sz w:val="20"/>
          <w:szCs w:val="20"/>
          <w:shd w:val="clear" w:color="auto" w:fill="FFFFFF"/>
        </w:rPr>
        <w:tab/>
        <w:t>Obstaratel odpovídá objednateli:</w:t>
      </w:r>
    </w:p>
    <w:p w:rsidR="00FA0EB9" w:rsidRPr="00FA0EB9" w:rsidRDefault="00FA0EB9" w:rsidP="00FA0EB9">
      <w:pPr>
        <w:spacing w:after="0" w:line="240" w:lineRule="auto"/>
        <w:jc w:val="center"/>
        <w:rPr>
          <w:rFonts w:cstheme="minorHAnsi"/>
          <w:b/>
          <w:bCs/>
          <w:color w:val="222222"/>
          <w:sz w:val="24"/>
          <w:szCs w:val="24"/>
          <w:shd w:val="clear" w:color="auto" w:fill="FFFFFF"/>
        </w:rPr>
      </w:pPr>
    </w:p>
    <w:p w:rsidR="004600CB" w:rsidRPr="004600CB" w:rsidRDefault="004600CB" w:rsidP="004600CB">
      <w:pPr>
        <w:spacing w:after="0" w:line="240" w:lineRule="auto"/>
        <w:rPr>
          <w:rFonts w:cstheme="minorHAnsi"/>
          <w:b/>
          <w:bCs/>
          <w:color w:val="222222"/>
          <w:sz w:val="28"/>
          <w:szCs w:val="28"/>
          <w:u w:val="single"/>
          <w:shd w:val="clear" w:color="auto" w:fill="FFFFFF"/>
        </w:rPr>
      </w:pPr>
    </w:p>
    <w:p w:rsidR="00375C45" w:rsidRDefault="00375C45" w:rsidP="00721A8D">
      <w:pPr>
        <w:spacing w:after="0" w:line="240" w:lineRule="auto"/>
        <w:ind w:left="2124" w:hanging="2124"/>
        <w:rPr>
          <w:rFonts w:cstheme="minorHAnsi"/>
          <w:sz w:val="20"/>
          <w:szCs w:val="20"/>
        </w:rPr>
      </w:pPr>
      <w:r w:rsidRPr="00375C45">
        <w:rPr>
          <w:rFonts w:cstheme="minorHAnsi"/>
          <w:sz w:val="20"/>
          <w:szCs w:val="20"/>
        </w:rPr>
        <w:lastRenderedPageBreak/>
        <w:t>4.a.)</w:t>
      </w:r>
      <w:r>
        <w:rPr>
          <w:rFonts w:cstheme="minorHAnsi"/>
          <w:sz w:val="20"/>
          <w:szCs w:val="20"/>
        </w:rPr>
        <w:t xml:space="preserve"> za kvalitu, všeobecnou a odbornou správnost poskytovaných služeb dle standardu v příloze A, za </w:t>
      </w:r>
    </w:p>
    <w:p w:rsidR="00721A8D" w:rsidRDefault="00375C45" w:rsidP="00721A8D">
      <w:pPr>
        <w:spacing w:after="0" w:line="240" w:lineRule="auto"/>
        <w:ind w:left="2124" w:hanging="2124"/>
        <w:rPr>
          <w:rFonts w:cstheme="minorHAnsi"/>
          <w:sz w:val="20"/>
          <w:szCs w:val="20"/>
        </w:rPr>
      </w:pPr>
      <w:r>
        <w:rPr>
          <w:rFonts w:cstheme="minorHAnsi"/>
          <w:sz w:val="20"/>
          <w:szCs w:val="20"/>
        </w:rPr>
        <w:t>dodržování právních předpisů a norem souvisejících s předmětem plnění této smlouvy</w:t>
      </w:r>
    </w:p>
    <w:p w:rsidR="00375C45" w:rsidRDefault="00375C45" w:rsidP="00721A8D">
      <w:pPr>
        <w:spacing w:after="0" w:line="240" w:lineRule="auto"/>
        <w:ind w:left="2124" w:hanging="2124"/>
        <w:rPr>
          <w:rFonts w:cstheme="minorHAnsi"/>
          <w:sz w:val="20"/>
          <w:szCs w:val="20"/>
        </w:rPr>
      </w:pPr>
    </w:p>
    <w:p w:rsidR="00375C45" w:rsidRDefault="00375C45" w:rsidP="00721A8D">
      <w:pPr>
        <w:spacing w:after="0" w:line="240" w:lineRule="auto"/>
        <w:ind w:left="2124" w:hanging="2124"/>
        <w:rPr>
          <w:rFonts w:cstheme="minorHAnsi"/>
          <w:sz w:val="20"/>
          <w:szCs w:val="20"/>
        </w:rPr>
      </w:pPr>
      <w:r>
        <w:rPr>
          <w:rFonts w:cstheme="minorHAnsi"/>
          <w:sz w:val="20"/>
          <w:szCs w:val="20"/>
        </w:rPr>
        <w:t xml:space="preserve">4.b.) za dodržování vnitřních pokynů a směrnic objednatele stanovujících provozně technické a bezpečnostní </w:t>
      </w:r>
    </w:p>
    <w:p w:rsidR="00375C45" w:rsidRDefault="00375C45" w:rsidP="00721A8D">
      <w:pPr>
        <w:spacing w:after="0" w:line="240" w:lineRule="auto"/>
        <w:ind w:left="2124" w:hanging="2124"/>
        <w:rPr>
          <w:rFonts w:cstheme="minorHAnsi"/>
          <w:sz w:val="20"/>
          <w:szCs w:val="20"/>
        </w:rPr>
      </w:pPr>
      <w:r>
        <w:rPr>
          <w:rFonts w:cstheme="minorHAnsi"/>
          <w:sz w:val="20"/>
          <w:szCs w:val="20"/>
        </w:rPr>
        <w:t xml:space="preserve">podmínky pohybů </w:t>
      </w:r>
      <w:r w:rsidR="00F60372">
        <w:rPr>
          <w:rFonts w:cstheme="minorHAnsi"/>
          <w:sz w:val="20"/>
          <w:szCs w:val="20"/>
        </w:rPr>
        <w:t>zaměstnanců v prostorách a zařízeních, jejichž úklid je předmětem je plnění této smlouvy</w:t>
      </w:r>
    </w:p>
    <w:p w:rsidR="00F60372" w:rsidRDefault="00F60372" w:rsidP="00721A8D">
      <w:pPr>
        <w:spacing w:after="0" w:line="240" w:lineRule="auto"/>
        <w:ind w:left="2124" w:hanging="2124"/>
        <w:rPr>
          <w:rFonts w:cstheme="minorHAnsi"/>
          <w:sz w:val="20"/>
          <w:szCs w:val="20"/>
        </w:rPr>
      </w:pPr>
    </w:p>
    <w:p w:rsidR="00E8400E" w:rsidRDefault="00F60372" w:rsidP="00721A8D">
      <w:pPr>
        <w:spacing w:after="0" w:line="240" w:lineRule="auto"/>
        <w:ind w:left="2124" w:hanging="2124"/>
        <w:rPr>
          <w:rFonts w:cstheme="minorHAnsi"/>
          <w:sz w:val="20"/>
          <w:szCs w:val="20"/>
        </w:rPr>
      </w:pPr>
      <w:r>
        <w:rPr>
          <w:rFonts w:cstheme="minorHAnsi"/>
          <w:sz w:val="20"/>
          <w:szCs w:val="20"/>
        </w:rPr>
        <w:t>4.c.)</w:t>
      </w:r>
      <w:r w:rsidR="00E8400E">
        <w:rPr>
          <w:rFonts w:cstheme="minorHAnsi"/>
          <w:sz w:val="20"/>
          <w:szCs w:val="20"/>
        </w:rPr>
        <w:t xml:space="preserve"> že jeho zaměstnanci zabezpečující předmět plnění dl</w:t>
      </w:r>
      <w:r w:rsidR="0015538F">
        <w:rPr>
          <w:rFonts w:cstheme="minorHAnsi"/>
          <w:sz w:val="20"/>
          <w:szCs w:val="20"/>
        </w:rPr>
        <w:t>e této smlouvy budou osobami bez</w:t>
      </w:r>
      <w:r w:rsidR="00E8400E">
        <w:rPr>
          <w:rFonts w:cstheme="minorHAnsi"/>
          <w:sz w:val="20"/>
          <w:szCs w:val="20"/>
        </w:rPr>
        <w:t xml:space="preserve">úhonnými, tj. bez </w:t>
      </w:r>
    </w:p>
    <w:p w:rsidR="00F60372" w:rsidRDefault="00E8400E" w:rsidP="00721A8D">
      <w:pPr>
        <w:spacing w:after="0" w:line="240" w:lineRule="auto"/>
        <w:ind w:left="2124" w:hanging="2124"/>
        <w:rPr>
          <w:rFonts w:cstheme="minorHAnsi"/>
          <w:sz w:val="20"/>
          <w:szCs w:val="20"/>
        </w:rPr>
      </w:pPr>
      <w:r>
        <w:rPr>
          <w:rFonts w:cstheme="minorHAnsi"/>
          <w:sz w:val="20"/>
          <w:szCs w:val="20"/>
        </w:rPr>
        <w:t>záznamu v trestním rejstříku.</w:t>
      </w:r>
    </w:p>
    <w:p w:rsidR="00E8400E" w:rsidRDefault="00E8400E" w:rsidP="00721A8D">
      <w:pPr>
        <w:spacing w:after="0" w:line="240" w:lineRule="auto"/>
        <w:ind w:left="2124" w:hanging="2124"/>
        <w:rPr>
          <w:rFonts w:cstheme="minorHAnsi"/>
          <w:sz w:val="20"/>
          <w:szCs w:val="20"/>
        </w:rPr>
      </w:pPr>
    </w:p>
    <w:p w:rsidR="00E8400E" w:rsidRDefault="00E8400E" w:rsidP="00721A8D">
      <w:pPr>
        <w:spacing w:after="0" w:line="240" w:lineRule="auto"/>
        <w:ind w:left="2124" w:hanging="2124"/>
        <w:rPr>
          <w:rFonts w:cstheme="minorHAnsi"/>
          <w:sz w:val="20"/>
          <w:szCs w:val="20"/>
        </w:rPr>
      </w:pPr>
      <w:r>
        <w:rPr>
          <w:rFonts w:cstheme="minorHAnsi"/>
          <w:sz w:val="20"/>
          <w:szCs w:val="20"/>
        </w:rPr>
        <w:t xml:space="preserve">5. Objednatel se zavazuje: </w:t>
      </w:r>
    </w:p>
    <w:p w:rsidR="00E8400E" w:rsidRDefault="00E8400E" w:rsidP="00721A8D">
      <w:pPr>
        <w:spacing w:after="0" w:line="240" w:lineRule="auto"/>
        <w:ind w:left="2124" w:hanging="2124"/>
        <w:rPr>
          <w:rFonts w:cstheme="minorHAnsi"/>
          <w:sz w:val="20"/>
          <w:szCs w:val="20"/>
        </w:rPr>
      </w:pPr>
    </w:p>
    <w:p w:rsidR="00E8400E" w:rsidRDefault="00E8400E" w:rsidP="00721A8D">
      <w:pPr>
        <w:spacing w:after="0" w:line="240" w:lineRule="auto"/>
        <w:ind w:left="2124" w:hanging="2124"/>
        <w:rPr>
          <w:rFonts w:cstheme="minorHAnsi"/>
          <w:sz w:val="20"/>
          <w:szCs w:val="20"/>
        </w:rPr>
      </w:pPr>
      <w:r>
        <w:rPr>
          <w:rFonts w:cstheme="minorHAnsi"/>
          <w:sz w:val="20"/>
          <w:szCs w:val="20"/>
        </w:rPr>
        <w:t xml:space="preserve">5.a.) že pro prostory objednatele, kde jsou instalovány atypické materiály (podlahové krytiny, koberce, obklady, </w:t>
      </w:r>
    </w:p>
    <w:p w:rsidR="00E8400E" w:rsidRDefault="00E8400E" w:rsidP="00721A8D">
      <w:pPr>
        <w:spacing w:after="0" w:line="240" w:lineRule="auto"/>
        <w:ind w:left="2124" w:hanging="2124"/>
        <w:rPr>
          <w:rFonts w:cstheme="minorHAnsi"/>
          <w:sz w:val="20"/>
          <w:szCs w:val="20"/>
        </w:rPr>
      </w:pPr>
      <w:r>
        <w:rPr>
          <w:rFonts w:cstheme="minorHAnsi"/>
          <w:sz w:val="20"/>
          <w:szCs w:val="20"/>
        </w:rPr>
        <w:t xml:space="preserve">stropnice, nerez. materiály atd.) vyžadující zvláštní postup při jejich údržbě, předá obstarateli v písemné </w:t>
      </w:r>
    </w:p>
    <w:p w:rsidR="00E8400E" w:rsidRDefault="00E8400E" w:rsidP="00721A8D">
      <w:pPr>
        <w:spacing w:after="0" w:line="240" w:lineRule="auto"/>
        <w:ind w:left="2124" w:hanging="2124"/>
        <w:rPr>
          <w:rFonts w:cstheme="minorHAnsi"/>
          <w:sz w:val="20"/>
          <w:szCs w:val="20"/>
        </w:rPr>
      </w:pPr>
      <w:r>
        <w:rPr>
          <w:rFonts w:cstheme="minorHAnsi"/>
          <w:sz w:val="20"/>
          <w:szCs w:val="20"/>
        </w:rPr>
        <w:t>podobě návody k jejich údržbě, které bu</w:t>
      </w:r>
      <w:r w:rsidR="00387BC2">
        <w:rPr>
          <w:rFonts w:cstheme="minorHAnsi"/>
          <w:sz w:val="20"/>
          <w:szCs w:val="20"/>
        </w:rPr>
        <w:t>dou přílohou „Seznamu prostor a</w:t>
      </w:r>
      <w:r>
        <w:rPr>
          <w:rFonts w:cstheme="minorHAnsi"/>
          <w:sz w:val="20"/>
          <w:szCs w:val="20"/>
        </w:rPr>
        <w:t xml:space="preserve"> četnosti úklidu“, který je přílohou </w:t>
      </w:r>
    </w:p>
    <w:p w:rsidR="00E8400E" w:rsidRDefault="00E8400E" w:rsidP="00721A8D">
      <w:pPr>
        <w:spacing w:after="0" w:line="240" w:lineRule="auto"/>
        <w:ind w:left="2124" w:hanging="2124"/>
        <w:rPr>
          <w:rFonts w:cstheme="minorHAnsi"/>
          <w:sz w:val="20"/>
          <w:szCs w:val="20"/>
        </w:rPr>
      </w:pPr>
      <w:r>
        <w:rPr>
          <w:rFonts w:cstheme="minorHAnsi"/>
          <w:sz w:val="20"/>
          <w:szCs w:val="20"/>
        </w:rPr>
        <w:t>této smlouvy.</w:t>
      </w:r>
    </w:p>
    <w:p w:rsidR="00116D97" w:rsidRDefault="00116D97" w:rsidP="00721A8D">
      <w:pPr>
        <w:spacing w:after="0" w:line="240" w:lineRule="auto"/>
        <w:ind w:left="2124" w:hanging="2124"/>
        <w:rPr>
          <w:rFonts w:cstheme="minorHAnsi"/>
          <w:sz w:val="20"/>
          <w:szCs w:val="20"/>
        </w:rPr>
      </w:pPr>
    </w:p>
    <w:p w:rsidR="00116D97" w:rsidRDefault="00116D97" w:rsidP="00721A8D">
      <w:pPr>
        <w:spacing w:after="0" w:line="240" w:lineRule="auto"/>
        <w:ind w:left="2124" w:hanging="2124"/>
        <w:rPr>
          <w:rFonts w:cstheme="minorHAnsi"/>
          <w:sz w:val="20"/>
          <w:szCs w:val="20"/>
        </w:rPr>
      </w:pPr>
      <w:r>
        <w:rPr>
          <w:rFonts w:cstheme="minorHAnsi"/>
          <w:sz w:val="20"/>
          <w:szCs w:val="20"/>
        </w:rPr>
        <w:t xml:space="preserve">5.b.) vyčlenit pro potřeby obstaratele odpovídající uzamykatelné prostory pro uskladnění technických </w:t>
      </w:r>
    </w:p>
    <w:p w:rsidR="00116D97" w:rsidRDefault="00116D97" w:rsidP="00721A8D">
      <w:pPr>
        <w:spacing w:after="0" w:line="240" w:lineRule="auto"/>
        <w:ind w:left="2124" w:hanging="2124"/>
        <w:rPr>
          <w:rFonts w:cstheme="minorHAnsi"/>
          <w:sz w:val="20"/>
          <w:szCs w:val="20"/>
        </w:rPr>
      </w:pPr>
      <w:r>
        <w:rPr>
          <w:rFonts w:cstheme="minorHAnsi"/>
          <w:sz w:val="20"/>
          <w:szCs w:val="20"/>
        </w:rPr>
        <w:t>prostředků a materiálu a dále pak prostory pro převlékání zaměstnanců obstaratele</w:t>
      </w:r>
    </w:p>
    <w:p w:rsidR="00116D97" w:rsidRDefault="00116D97" w:rsidP="00721A8D">
      <w:pPr>
        <w:spacing w:after="0" w:line="240" w:lineRule="auto"/>
        <w:ind w:left="2124" w:hanging="2124"/>
        <w:rPr>
          <w:rFonts w:cstheme="minorHAnsi"/>
          <w:sz w:val="20"/>
          <w:szCs w:val="20"/>
        </w:rPr>
      </w:pPr>
    </w:p>
    <w:p w:rsidR="00116D97" w:rsidRDefault="00116D97" w:rsidP="00721A8D">
      <w:pPr>
        <w:spacing w:after="0" w:line="240" w:lineRule="auto"/>
        <w:ind w:left="2124" w:hanging="2124"/>
        <w:rPr>
          <w:rFonts w:cstheme="minorHAnsi"/>
          <w:sz w:val="20"/>
          <w:szCs w:val="20"/>
        </w:rPr>
      </w:pPr>
      <w:r>
        <w:rPr>
          <w:rFonts w:cstheme="minorHAnsi"/>
          <w:sz w:val="20"/>
          <w:szCs w:val="20"/>
        </w:rPr>
        <w:t xml:space="preserve">5.c.)vytvořit obstarateli základní podmínky ( vstup do budovy, přístup ke zdrojům energie a vody) tak, aby měl </w:t>
      </w:r>
    </w:p>
    <w:p w:rsidR="00116D97" w:rsidRDefault="00116D97" w:rsidP="00721A8D">
      <w:pPr>
        <w:spacing w:after="0" w:line="240" w:lineRule="auto"/>
        <w:ind w:left="2124" w:hanging="2124"/>
        <w:rPr>
          <w:rFonts w:cstheme="minorHAnsi"/>
          <w:sz w:val="20"/>
          <w:szCs w:val="20"/>
        </w:rPr>
      </w:pPr>
      <w:r>
        <w:rPr>
          <w:rFonts w:cstheme="minorHAnsi"/>
          <w:sz w:val="20"/>
          <w:szCs w:val="20"/>
        </w:rPr>
        <w:t xml:space="preserve">obstaratel možnost vytvořit svým zaměstnancům zabezpečujícím předmětu plnění této smlouvy, základní </w:t>
      </w:r>
    </w:p>
    <w:p w:rsidR="00116D97" w:rsidRDefault="00116D97" w:rsidP="00721A8D">
      <w:pPr>
        <w:spacing w:after="0" w:line="240" w:lineRule="auto"/>
        <w:ind w:left="2124" w:hanging="2124"/>
        <w:rPr>
          <w:rFonts w:cstheme="minorHAnsi"/>
          <w:bCs/>
          <w:color w:val="222222"/>
          <w:sz w:val="20"/>
          <w:szCs w:val="20"/>
          <w:shd w:val="clear" w:color="auto" w:fill="FFFFFF"/>
        </w:rPr>
      </w:pPr>
      <w:r>
        <w:rPr>
          <w:rFonts w:cstheme="minorHAnsi"/>
          <w:sz w:val="20"/>
          <w:szCs w:val="20"/>
        </w:rPr>
        <w:t xml:space="preserve">podmínky ro výkon své práce ve smyslu ustanovení </w:t>
      </w:r>
      <w:r w:rsidRPr="00116D97">
        <w:rPr>
          <w:rFonts w:cstheme="minorHAnsi"/>
          <w:bCs/>
          <w:color w:val="222222"/>
          <w:sz w:val="20"/>
          <w:szCs w:val="20"/>
          <w:shd w:val="clear" w:color="auto" w:fill="FFFFFF"/>
        </w:rPr>
        <w:t>§</w:t>
      </w:r>
      <w:r>
        <w:rPr>
          <w:rFonts w:cstheme="minorHAnsi"/>
          <w:bCs/>
          <w:color w:val="222222"/>
          <w:sz w:val="20"/>
          <w:szCs w:val="20"/>
          <w:shd w:val="clear" w:color="auto" w:fill="FFFFFF"/>
        </w:rPr>
        <w:t>35/1a Zákoníku práce a následujících</w:t>
      </w:r>
    </w:p>
    <w:p w:rsidR="00116D97" w:rsidRDefault="00116D97" w:rsidP="00721A8D">
      <w:pPr>
        <w:spacing w:after="0" w:line="240" w:lineRule="auto"/>
        <w:ind w:left="2124" w:hanging="2124"/>
        <w:rPr>
          <w:rFonts w:cstheme="minorHAnsi"/>
          <w:bCs/>
          <w:color w:val="222222"/>
          <w:sz w:val="20"/>
          <w:szCs w:val="20"/>
          <w:shd w:val="clear" w:color="auto" w:fill="FFFFFF"/>
        </w:rPr>
      </w:pPr>
    </w:p>
    <w:p w:rsidR="00116D97" w:rsidRDefault="00116D97" w:rsidP="00721A8D">
      <w:pPr>
        <w:spacing w:after="0" w:line="240" w:lineRule="auto"/>
        <w:ind w:left="2124" w:hanging="2124"/>
        <w:rPr>
          <w:rFonts w:cstheme="minorHAnsi"/>
          <w:bCs/>
          <w:color w:val="222222"/>
          <w:sz w:val="20"/>
          <w:szCs w:val="20"/>
          <w:shd w:val="clear" w:color="auto" w:fill="FFFFFF"/>
        </w:rPr>
      </w:pPr>
      <w:r>
        <w:rPr>
          <w:rFonts w:cstheme="minorHAnsi"/>
          <w:bCs/>
          <w:color w:val="222222"/>
          <w:sz w:val="20"/>
          <w:szCs w:val="20"/>
          <w:shd w:val="clear" w:color="auto" w:fill="FFFFFF"/>
        </w:rPr>
        <w:t xml:space="preserve">5.d.) proškolit zaměstnance obstaratele v plném rozsahu s vlastními vnitřními pokyny a předpisy pro BOZP a </w:t>
      </w:r>
    </w:p>
    <w:p w:rsidR="00116D97" w:rsidRDefault="00116D97" w:rsidP="00116D97">
      <w:pPr>
        <w:spacing w:after="0" w:line="240" w:lineRule="auto"/>
        <w:ind w:left="2124" w:hanging="2124"/>
        <w:rPr>
          <w:rFonts w:cstheme="minorHAnsi"/>
          <w:bCs/>
          <w:color w:val="222222"/>
          <w:sz w:val="20"/>
          <w:szCs w:val="20"/>
          <w:shd w:val="clear" w:color="auto" w:fill="FFFFFF"/>
        </w:rPr>
      </w:pPr>
      <w:r>
        <w:rPr>
          <w:rFonts w:cstheme="minorHAnsi"/>
          <w:bCs/>
          <w:color w:val="222222"/>
          <w:sz w:val="20"/>
          <w:szCs w:val="20"/>
          <w:shd w:val="clear" w:color="auto" w:fill="FFFFFF"/>
        </w:rPr>
        <w:t xml:space="preserve">PO, které upravují provozně technické a bezpečnostní podmínky pohybu osob v objektu, v němž je zajišťován </w:t>
      </w:r>
    </w:p>
    <w:p w:rsidR="00116D97" w:rsidRDefault="00116D97" w:rsidP="00116D97">
      <w:pPr>
        <w:spacing w:after="0" w:line="240" w:lineRule="auto"/>
        <w:ind w:left="2124" w:hanging="2124"/>
        <w:rPr>
          <w:rFonts w:cstheme="minorHAnsi"/>
          <w:bCs/>
          <w:color w:val="222222"/>
          <w:sz w:val="20"/>
          <w:szCs w:val="20"/>
          <w:shd w:val="clear" w:color="auto" w:fill="FFFFFF"/>
        </w:rPr>
      </w:pPr>
      <w:r>
        <w:rPr>
          <w:rFonts w:cstheme="minorHAnsi"/>
          <w:bCs/>
          <w:color w:val="222222"/>
          <w:sz w:val="20"/>
          <w:szCs w:val="20"/>
          <w:shd w:val="clear" w:color="auto" w:fill="FFFFFF"/>
        </w:rPr>
        <w:t>předmět plnění této smlouvy.</w:t>
      </w:r>
    </w:p>
    <w:p w:rsidR="00116D97" w:rsidRDefault="00116D97" w:rsidP="00116D97">
      <w:pPr>
        <w:spacing w:after="0" w:line="240" w:lineRule="auto"/>
        <w:ind w:left="2124" w:hanging="2124"/>
        <w:rPr>
          <w:rFonts w:cstheme="minorHAnsi"/>
          <w:bCs/>
          <w:color w:val="222222"/>
          <w:sz w:val="20"/>
          <w:szCs w:val="20"/>
          <w:shd w:val="clear" w:color="auto" w:fill="FFFFFF"/>
        </w:rPr>
      </w:pPr>
    </w:p>
    <w:p w:rsidR="00116D97" w:rsidRDefault="00116D97" w:rsidP="00116D97">
      <w:pPr>
        <w:spacing w:after="0" w:line="240" w:lineRule="auto"/>
        <w:ind w:left="2124" w:hanging="2124"/>
        <w:rPr>
          <w:rFonts w:cstheme="minorHAnsi"/>
          <w:bCs/>
          <w:color w:val="222222"/>
          <w:sz w:val="20"/>
          <w:szCs w:val="20"/>
          <w:shd w:val="clear" w:color="auto" w:fill="FFFFFF"/>
        </w:rPr>
      </w:pPr>
      <w:r>
        <w:rPr>
          <w:rFonts w:cstheme="minorHAnsi"/>
          <w:bCs/>
          <w:color w:val="222222"/>
          <w:sz w:val="20"/>
          <w:szCs w:val="20"/>
          <w:shd w:val="clear" w:color="auto" w:fill="FFFFFF"/>
        </w:rPr>
        <w:t xml:space="preserve">5.e.) Obstaratel je povinen důsledně vynášet již roztříděný odpad firemních prostor (papír, plast, komunální </w:t>
      </w:r>
    </w:p>
    <w:p w:rsidR="00116D97" w:rsidRDefault="00116D97" w:rsidP="00116D97">
      <w:pPr>
        <w:spacing w:after="0" w:line="240" w:lineRule="auto"/>
        <w:ind w:left="2124" w:hanging="2124"/>
        <w:rPr>
          <w:rFonts w:cstheme="minorHAnsi"/>
          <w:bCs/>
          <w:color w:val="222222"/>
          <w:sz w:val="20"/>
          <w:szCs w:val="20"/>
          <w:shd w:val="clear" w:color="auto" w:fill="FFFFFF"/>
        </w:rPr>
      </w:pPr>
      <w:r>
        <w:rPr>
          <w:rFonts w:cstheme="minorHAnsi"/>
          <w:bCs/>
          <w:color w:val="222222"/>
          <w:sz w:val="20"/>
          <w:szCs w:val="20"/>
          <w:shd w:val="clear" w:color="auto" w:fill="FFFFFF"/>
        </w:rPr>
        <w:t xml:space="preserve">odpad) a to pouze do sběrných kontejnerů k tomu určených. Tyto sběrné kontejnery jsou umístěny v areálu </w:t>
      </w:r>
    </w:p>
    <w:p w:rsidR="00116D97" w:rsidRPr="00116D97" w:rsidRDefault="00116D97" w:rsidP="00116D97">
      <w:pPr>
        <w:spacing w:after="0" w:line="240" w:lineRule="auto"/>
        <w:ind w:left="2124" w:hanging="2124"/>
        <w:rPr>
          <w:rFonts w:cstheme="minorHAnsi"/>
          <w:bCs/>
          <w:color w:val="222222"/>
          <w:sz w:val="20"/>
          <w:szCs w:val="20"/>
          <w:shd w:val="clear" w:color="auto" w:fill="FFFFFF"/>
        </w:rPr>
      </w:pPr>
      <w:r>
        <w:rPr>
          <w:rFonts w:cstheme="minorHAnsi"/>
          <w:bCs/>
          <w:color w:val="222222"/>
          <w:sz w:val="20"/>
          <w:szCs w:val="20"/>
          <w:shd w:val="clear" w:color="auto" w:fill="FFFFFF"/>
        </w:rPr>
        <w:t>firmy, jsou barevně odlišeny, kontejnery na papír a plast jsou označeny popisem</w:t>
      </w:r>
    </w:p>
    <w:p w:rsidR="00721A8D" w:rsidRDefault="00721A8D" w:rsidP="00721A8D">
      <w:pPr>
        <w:spacing w:after="0" w:line="240" w:lineRule="auto"/>
        <w:ind w:left="2124" w:hanging="2124"/>
        <w:rPr>
          <w:rFonts w:cstheme="minorHAnsi"/>
          <w:b/>
          <w:sz w:val="24"/>
          <w:szCs w:val="24"/>
        </w:rPr>
      </w:pPr>
    </w:p>
    <w:p w:rsidR="00116D97" w:rsidRDefault="00116D97" w:rsidP="00116D97">
      <w:pPr>
        <w:spacing w:after="0" w:line="240" w:lineRule="auto"/>
        <w:ind w:left="2124" w:hanging="2124"/>
        <w:jc w:val="center"/>
        <w:rPr>
          <w:rFonts w:cstheme="minorHAnsi"/>
          <w:b/>
          <w:sz w:val="24"/>
          <w:szCs w:val="24"/>
        </w:rPr>
      </w:pPr>
      <w:r>
        <w:rPr>
          <w:rFonts w:cstheme="minorHAnsi"/>
          <w:b/>
          <w:sz w:val="24"/>
          <w:szCs w:val="24"/>
        </w:rPr>
        <w:t>VI.</w:t>
      </w:r>
    </w:p>
    <w:p w:rsidR="00116D97" w:rsidRDefault="00116D97" w:rsidP="00116D97">
      <w:pPr>
        <w:spacing w:after="0" w:line="240" w:lineRule="auto"/>
        <w:ind w:left="2124" w:hanging="2124"/>
        <w:jc w:val="center"/>
        <w:rPr>
          <w:rFonts w:cstheme="minorHAnsi"/>
          <w:b/>
          <w:sz w:val="24"/>
          <w:szCs w:val="24"/>
          <w:u w:val="single"/>
        </w:rPr>
      </w:pPr>
      <w:r>
        <w:rPr>
          <w:rFonts w:cstheme="minorHAnsi"/>
          <w:b/>
          <w:sz w:val="24"/>
          <w:szCs w:val="24"/>
          <w:u w:val="single"/>
        </w:rPr>
        <w:t>NÁHRADA ŠKODY</w:t>
      </w:r>
    </w:p>
    <w:p w:rsidR="00116D97" w:rsidRPr="00116D97" w:rsidRDefault="00116D97" w:rsidP="00116D97">
      <w:pPr>
        <w:spacing w:after="0" w:line="240" w:lineRule="auto"/>
        <w:ind w:left="2124" w:hanging="2124"/>
        <w:rPr>
          <w:rFonts w:cstheme="minorHAnsi"/>
          <w:sz w:val="20"/>
          <w:szCs w:val="20"/>
        </w:rPr>
      </w:pPr>
    </w:p>
    <w:p w:rsidR="00116D97" w:rsidRDefault="00116D97" w:rsidP="00116D97">
      <w:pPr>
        <w:pStyle w:val="Odstavecseseznamem"/>
        <w:numPr>
          <w:ilvl w:val="0"/>
          <w:numId w:val="20"/>
        </w:numPr>
        <w:spacing w:after="0" w:line="240" w:lineRule="auto"/>
        <w:rPr>
          <w:rFonts w:cstheme="minorHAnsi"/>
          <w:sz w:val="20"/>
          <w:szCs w:val="20"/>
        </w:rPr>
      </w:pPr>
      <w:r>
        <w:rPr>
          <w:rFonts w:cstheme="minorHAnsi"/>
          <w:sz w:val="20"/>
          <w:szCs w:val="20"/>
        </w:rPr>
        <w:t>Objednatel je povinen rekla</w:t>
      </w:r>
      <w:r w:rsidR="00E9547B">
        <w:rPr>
          <w:rFonts w:cstheme="minorHAnsi"/>
          <w:sz w:val="20"/>
          <w:szCs w:val="20"/>
        </w:rPr>
        <w:t>movat jim zjištěné vady kvality</w:t>
      </w:r>
      <w:r>
        <w:rPr>
          <w:rFonts w:cstheme="minorHAnsi"/>
          <w:sz w:val="20"/>
          <w:szCs w:val="20"/>
        </w:rPr>
        <w:t xml:space="preserve"> rozsahu </w:t>
      </w:r>
      <w:r w:rsidR="00E9547B">
        <w:rPr>
          <w:rFonts w:cstheme="minorHAnsi"/>
          <w:sz w:val="20"/>
          <w:szCs w:val="20"/>
        </w:rPr>
        <w:t>služeb a prací neprodleně při jejich</w:t>
      </w:r>
    </w:p>
    <w:p w:rsidR="00E9547B" w:rsidRDefault="00E9547B" w:rsidP="00E9547B">
      <w:pPr>
        <w:pStyle w:val="Odstavecseseznamem"/>
        <w:spacing w:after="0" w:line="240" w:lineRule="auto"/>
        <w:rPr>
          <w:rFonts w:cstheme="minorHAnsi"/>
          <w:sz w:val="20"/>
          <w:szCs w:val="20"/>
        </w:rPr>
      </w:pPr>
      <w:r>
        <w:rPr>
          <w:rFonts w:cstheme="minorHAnsi"/>
          <w:sz w:val="20"/>
          <w:szCs w:val="20"/>
        </w:rPr>
        <w:t>Zjištění, nejpozději však do tří dnů ode dne provedené služby nebo doby, kdy měla být služba provedena, odpovědnému vedoucímu zaměstnanci obstaratele. Obstaratel je povinen bezplatně odstranit právem reklamovanou vadu práce nebo služby do 2 dnů po uplatnění oprávněné reklamace.</w:t>
      </w:r>
    </w:p>
    <w:p w:rsidR="00341523" w:rsidRDefault="00341523" w:rsidP="00E9547B">
      <w:pPr>
        <w:pStyle w:val="Odstavecseseznamem"/>
        <w:spacing w:after="0" w:line="240" w:lineRule="auto"/>
        <w:rPr>
          <w:rFonts w:cstheme="minorHAnsi"/>
          <w:sz w:val="20"/>
          <w:szCs w:val="20"/>
        </w:rPr>
      </w:pPr>
    </w:p>
    <w:p w:rsidR="00341523" w:rsidRDefault="00341523" w:rsidP="00341523">
      <w:pPr>
        <w:pStyle w:val="Odstavecseseznamem"/>
        <w:numPr>
          <w:ilvl w:val="0"/>
          <w:numId w:val="20"/>
        </w:numPr>
        <w:spacing w:after="0" w:line="240" w:lineRule="auto"/>
        <w:rPr>
          <w:rFonts w:cstheme="minorHAnsi"/>
          <w:sz w:val="20"/>
          <w:szCs w:val="20"/>
        </w:rPr>
      </w:pPr>
      <w:r>
        <w:rPr>
          <w:rFonts w:cstheme="minorHAnsi"/>
          <w:sz w:val="20"/>
          <w:szCs w:val="20"/>
        </w:rPr>
        <w:t>Objednatel má právo na slevu ceny podle předchozího bodu, pokud nebude reklamovaná vada práce/služby odstraněna do 2 dnů od uplatnění reklamace.</w:t>
      </w:r>
    </w:p>
    <w:p w:rsidR="00341523" w:rsidRDefault="00341523" w:rsidP="00341523">
      <w:pPr>
        <w:spacing w:after="0" w:line="240" w:lineRule="auto"/>
        <w:rPr>
          <w:rFonts w:cstheme="minorHAnsi"/>
          <w:sz w:val="20"/>
          <w:szCs w:val="20"/>
        </w:rPr>
      </w:pPr>
    </w:p>
    <w:p w:rsidR="00341523" w:rsidRDefault="00B02B0B" w:rsidP="00341523">
      <w:pPr>
        <w:pStyle w:val="Odstavecseseznamem"/>
        <w:numPr>
          <w:ilvl w:val="0"/>
          <w:numId w:val="20"/>
        </w:numPr>
        <w:spacing w:after="0" w:line="240" w:lineRule="auto"/>
        <w:rPr>
          <w:rFonts w:cstheme="minorHAnsi"/>
          <w:sz w:val="20"/>
          <w:szCs w:val="20"/>
        </w:rPr>
      </w:pPr>
      <w:r>
        <w:rPr>
          <w:rFonts w:cstheme="minorHAnsi"/>
          <w:sz w:val="20"/>
          <w:szCs w:val="20"/>
        </w:rPr>
        <w:t>Obě smluvní strany mají</w:t>
      </w:r>
      <w:bookmarkStart w:id="0" w:name="_GoBack"/>
      <w:bookmarkEnd w:id="0"/>
      <w:r w:rsidR="00341523">
        <w:rPr>
          <w:rFonts w:cstheme="minorHAnsi"/>
          <w:sz w:val="20"/>
          <w:szCs w:val="20"/>
        </w:rPr>
        <w:t xml:space="preserve"> vůči sobě vzájemnou povinnost ohlašovat si vznik škody související s předmětem plnění dle této smlouvy a společně projednat její rozsah a výši a o tomto učinit zápis. </w:t>
      </w:r>
    </w:p>
    <w:p w:rsidR="00341523" w:rsidRDefault="00341523" w:rsidP="00341523">
      <w:pPr>
        <w:spacing w:after="0" w:line="240" w:lineRule="auto"/>
        <w:rPr>
          <w:rFonts w:cstheme="minorHAnsi"/>
          <w:sz w:val="20"/>
          <w:szCs w:val="20"/>
        </w:rPr>
      </w:pPr>
    </w:p>
    <w:p w:rsidR="00341523" w:rsidRPr="00422D3B" w:rsidRDefault="00341523" w:rsidP="00341523">
      <w:pPr>
        <w:pStyle w:val="Odstavecseseznamem"/>
        <w:numPr>
          <w:ilvl w:val="0"/>
          <w:numId w:val="20"/>
        </w:numPr>
        <w:spacing w:after="0" w:line="240" w:lineRule="auto"/>
        <w:rPr>
          <w:rFonts w:cstheme="minorHAnsi"/>
          <w:sz w:val="20"/>
          <w:szCs w:val="20"/>
        </w:rPr>
      </w:pPr>
      <w:r>
        <w:rPr>
          <w:rFonts w:cstheme="minorHAnsi"/>
          <w:sz w:val="20"/>
          <w:szCs w:val="20"/>
        </w:rPr>
        <w:t xml:space="preserve">Náhrada škody bude některou ze smluvních </w:t>
      </w:r>
      <w:r w:rsidR="00422D3B">
        <w:rPr>
          <w:rFonts w:cstheme="minorHAnsi"/>
          <w:sz w:val="20"/>
          <w:szCs w:val="20"/>
        </w:rPr>
        <w:t xml:space="preserve">stran uplatňována v souladu s ustanovením </w:t>
      </w:r>
      <w:r w:rsidR="00422D3B" w:rsidRPr="00116D97">
        <w:rPr>
          <w:rFonts w:cstheme="minorHAnsi"/>
          <w:bCs/>
          <w:color w:val="222222"/>
          <w:sz w:val="20"/>
          <w:szCs w:val="20"/>
          <w:shd w:val="clear" w:color="auto" w:fill="FFFFFF"/>
        </w:rPr>
        <w:t>§</w:t>
      </w:r>
      <w:r w:rsidR="00422D3B">
        <w:rPr>
          <w:rFonts w:cstheme="minorHAnsi"/>
          <w:bCs/>
          <w:color w:val="222222"/>
          <w:sz w:val="20"/>
          <w:szCs w:val="20"/>
          <w:shd w:val="clear" w:color="auto" w:fill="FFFFFF"/>
        </w:rPr>
        <w:t xml:space="preserve"> 2894 Občanského zákoníku. Kdo poruší svou povinnost ze závazkového vztahu vyplývající z této smlouvy, je povinen nahradit škodu tím způsobenou druhé straně, ledaže prokáže, že porušení povinnosti bylo způsobeno okolnostmi vylučujícími odpovědnost v souladu s ustanovením </w:t>
      </w:r>
      <w:r w:rsidR="00422D3B" w:rsidRPr="00116D97">
        <w:rPr>
          <w:rFonts w:cstheme="minorHAnsi"/>
          <w:bCs/>
          <w:color w:val="222222"/>
          <w:sz w:val="20"/>
          <w:szCs w:val="20"/>
          <w:shd w:val="clear" w:color="auto" w:fill="FFFFFF"/>
        </w:rPr>
        <w:t>§</w:t>
      </w:r>
      <w:r w:rsidR="00422D3B">
        <w:rPr>
          <w:rFonts w:cstheme="minorHAnsi"/>
          <w:bCs/>
          <w:color w:val="222222"/>
          <w:sz w:val="20"/>
          <w:szCs w:val="20"/>
          <w:shd w:val="clear" w:color="auto" w:fill="FFFFFF"/>
        </w:rPr>
        <w:t xml:space="preserve"> 2913 odst. 2 Občanského zákoníku.</w:t>
      </w:r>
    </w:p>
    <w:p w:rsidR="00422D3B" w:rsidRDefault="00422D3B" w:rsidP="00422D3B">
      <w:pPr>
        <w:spacing w:after="0" w:line="240" w:lineRule="auto"/>
        <w:rPr>
          <w:rFonts w:cstheme="minorHAnsi"/>
          <w:sz w:val="20"/>
          <w:szCs w:val="20"/>
        </w:rPr>
      </w:pPr>
    </w:p>
    <w:p w:rsidR="00422D3B" w:rsidRDefault="00422D3B" w:rsidP="00422D3B">
      <w:pPr>
        <w:pStyle w:val="Odstavecseseznamem"/>
        <w:numPr>
          <w:ilvl w:val="0"/>
          <w:numId w:val="20"/>
        </w:numPr>
        <w:spacing w:after="0" w:line="240" w:lineRule="auto"/>
        <w:rPr>
          <w:rFonts w:cstheme="minorHAnsi"/>
          <w:sz w:val="20"/>
          <w:szCs w:val="20"/>
        </w:rPr>
      </w:pPr>
      <w:r>
        <w:rPr>
          <w:rFonts w:cstheme="minorHAnsi"/>
          <w:sz w:val="20"/>
          <w:szCs w:val="20"/>
        </w:rPr>
        <w:t>Obstaratel se zavazuje, že po dobu trvání platnosti této smlouvy bude mít uzavřenou pojistnou smlouvu na obecnou odpovědnost za škodu do výše pojistné částky 30 mil. Kč</w:t>
      </w:r>
    </w:p>
    <w:p w:rsidR="00682F73" w:rsidRDefault="00682F73" w:rsidP="00682F73">
      <w:pPr>
        <w:spacing w:after="0" w:line="240" w:lineRule="auto"/>
        <w:rPr>
          <w:rFonts w:cstheme="minorHAnsi"/>
          <w:sz w:val="20"/>
          <w:szCs w:val="20"/>
        </w:rPr>
      </w:pPr>
    </w:p>
    <w:p w:rsidR="00682F73" w:rsidRDefault="00682F73" w:rsidP="00682F73">
      <w:pPr>
        <w:spacing w:after="0" w:line="240" w:lineRule="auto"/>
        <w:rPr>
          <w:rFonts w:cstheme="minorHAnsi"/>
          <w:sz w:val="20"/>
          <w:szCs w:val="20"/>
        </w:rPr>
      </w:pPr>
    </w:p>
    <w:p w:rsidR="00682F73" w:rsidRDefault="00682F73" w:rsidP="00682F73">
      <w:pPr>
        <w:spacing w:after="0" w:line="240" w:lineRule="auto"/>
        <w:rPr>
          <w:rFonts w:cstheme="minorHAnsi"/>
          <w:sz w:val="20"/>
          <w:szCs w:val="20"/>
        </w:rPr>
      </w:pPr>
    </w:p>
    <w:p w:rsidR="00682F73" w:rsidRDefault="00682F73" w:rsidP="00682F73">
      <w:pPr>
        <w:spacing w:after="0" w:line="240" w:lineRule="auto"/>
        <w:jc w:val="center"/>
        <w:rPr>
          <w:rFonts w:cstheme="minorHAnsi"/>
          <w:b/>
          <w:sz w:val="24"/>
          <w:szCs w:val="24"/>
        </w:rPr>
      </w:pPr>
      <w:r w:rsidRPr="00682F73">
        <w:rPr>
          <w:rFonts w:cstheme="minorHAnsi"/>
          <w:b/>
          <w:sz w:val="24"/>
          <w:szCs w:val="24"/>
        </w:rPr>
        <w:lastRenderedPageBreak/>
        <w:t>VII.</w:t>
      </w:r>
    </w:p>
    <w:p w:rsidR="00682F73" w:rsidRDefault="00682F73" w:rsidP="00682F73">
      <w:pPr>
        <w:spacing w:after="0" w:line="240" w:lineRule="auto"/>
        <w:jc w:val="center"/>
        <w:rPr>
          <w:rFonts w:cstheme="minorHAnsi"/>
          <w:b/>
          <w:sz w:val="24"/>
          <w:szCs w:val="24"/>
          <w:u w:val="single"/>
        </w:rPr>
      </w:pPr>
      <w:r>
        <w:rPr>
          <w:rFonts w:cstheme="minorHAnsi"/>
          <w:b/>
          <w:sz w:val="24"/>
          <w:szCs w:val="24"/>
          <w:u w:val="single"/>
        </w:rPr>
        <w:t>ZÁVĚREČNÁ USTANOVENÍ</w:t>
      </w:r>
    </w:p>
    <w:p w:rsidR="00682F73" w:rsidRDefault="00682F73" w:rsidP="00682F73">
      <w:pPr>
        <w:spacing w:after="0" w:line="240" w:lineRule="auto"/>
        <w:jc w:val="center"/>
        <w:rPr>
          <w:rFonts w:cstheme="minorHAnsi"/>
          <w:b/>
          <w:sz w:val="24"/>
          <w:szCs w:val="24"/>
          <w:u w:val="single"/>
        </w:rPr>
      </w:pPr>
    </w:p>
    <w:p w:rsidR="00682F73" w:rsidRDefault="00682F73" w:rsidP="00682F73">
      <w:pPr>
        <w:pStyle w:val="Odstavecseseznamem"/>
        <w:numPr>
          <w:ilvl w:val="0"/>
          <w:numId w:val="21"/>
        </w:numPr>
        <w:spacing w:after="0" w:line="240" w:lineRule="auto"/>
        <w:rPr>
          <w:rFonts w:cstheme="minorHAnsi"/>
          <w:sz w:val="20"/>
          <w:szCs w:val="20"/>
        </w:rPr>
      </w:pPr>
      <w:r>
        <w:rPr>
          <w:rFonts w:cstheme="minorHAnsi"/>
          <w:sz w:val="20"/>
          <w:szCs w:val="20"/>
        </w:rPr>
        <w:t>Tato smlouva se uzavírá na dobu neurčitou. Její platnost lze kdykoliv ukončit dohodou obou smluvních stran nebo výpovědí jedné smluvní strany, přičemž výpovědní lhůta je dvouměsíční s výjimkou výpovědní lhůty sjednané v článku IV. Bod 6 a počíná běžet od prvního dne měsíce následujícího po doručení písemné výpovědi druhé smluvní straně.</w:t>
      </w:r>
    </w:p>
    <w:p w:rsidR="00682F73" w:rsidRDefault="00682F73" w:rsidP="00682F73">
      <w:pPr>
        <w:spacing w:after="0" w:line="240" w:lineRule="auto"/>
        <w:rPr>
          <w:rFonts w:cstheme="minorHAnsi"/>
          <w:sz w:val="20"/>
          <w:szCs w:val="20"/>
        </w:rPr>
      </w:pPr>
    </w:p>
    <w:p w:rsidR="00682F73" w:rsidRDefault="00682F73" w:rsidP="00682F73">
      <w:pPr>
        <w:pStyle w:val="Odstavecseseznamem"/>
        <w:numPr>
          <w:ilvl w:val="0"/>
          <w:numId w:val="21"/>
        </w:numPr>
        <w:spacing w:after="0" w:line="240" w:lineRule="auto"/>
        <w:rPr>
          <w:rFonts w:cstheme="minorHAnsi"/>
          <w:sz w:val="20"/>
          <w:szCs w:val="20"/>
        </w:rPr>
      </w:pPr>
      <w:r>
        <w:rPr>
          <w:rFonts w:cstheme="minorHAnsi"/>
          <w:sz w:val="20"/>
          <w:szCs w:val="20"/>
        </w:rPr>
        <w:t xml:space="preserve">Smlouva nabývá účinnosti dnem 1. 4. 2016 a platnosti dnem podpisu smlouvy oběma stranami. </w:t>
      </w:r>
    </w:p>
    <w:p w:rsidR="00682F73" w:rsidRDefault="00682F73" w:rsidP="00682F73">
      <w:pPr>
        <w:spacing w:after="0" w:line="240" w:lineRule="auto"/>
        <w:rPr>
          <w:rFonts w:cstheme="minorHAnsi"/>
          <w:sz w:val="20"/>
          <w:szCs w:val="20"/>
        </w:rPr>
      </w:pPr>
    </w:p>
    <w:p w:rsidR="00682F73" w:rsidRDefault="00682F73" w:rsidP="00682F73">
      <w:pPr>
        <w:pStyle w:val="Odstavecseseznamem"/>
        <w:numPr>
          <w:ilvl w:val="0"/>
          <w:numId w:val="21"/>
        </w:numPr>
        <w:spacing w:after="0" w:line="240" w:lineRule="auto"/>
        <w:rPr>
          <w:rFonts w:cstheme="minorHAnsi"/>
          <w:sz w:val="20"/>
          <w:szCs w:val="20"/>
        </w:rPr>
      </w:pPr>
      <w:r>
        <w:rPr>
          <w:rFonts w:cstheme="minorHAnsi"/>
          <w:sz w:val="20"/>
          <w:szCs w:val="20"/>
        </w:rPr>
        <w:t>Ustanovení této smlouvy lze měnit nebo doplňovat pouze formou písemně uzavřených očíslovaných dodatků, podepsaných oprávněnými zástupci ob</w:t>
      </w:r>
      <w:r w:rsidR="0015538F">
        <w:rPr>
          <w:rFonts w:cstheme="minorHAnsi"/>
          <w:sz w:val="20"/>
          <w:szCs w:val="20"/>
        </w:rPr>
        <w:t>o</w:t>
      </w:r>
      <w:r>
        <w:rPr>
          <w:rFonts w:cstheme="minorHAnsi"/>
          <w:sz w:val="20"/>
          <w:szCs w:val="20"/>
        </w:rPr>
        <w:t>u smluvních stran.</w:t>
      </w:r>
    </w:p>
    <w:p w:rsidR="00682F73" w:rsidRDefault="00682F73" w:rsidP="00682F73">
      <w:pPr>
        <w:spacing w:after="0" w:line="240" w:lineRule="auto"/>
        <w:rPr>
          <w:rFonts w:cstheme="minorHAnsi"/>
          <w:sz w:val="20"/>
          <w:szCs w:val="20"/>
        </w:rPr>
      </w:pPr>
    </w:p>
    <w:p w:rsidR="00682F73" w:rsidRDefault="00682F73" w:rsidP="00682F73">
      <w:pPr>
        <w:pStyle w:val="Odstavecseseznamem"/>
        <w:numPr>
          <w:ilvl w:val="0"/>
          <w:numId w:val="21"/>
        </w:numPr>
        <w:spacing w:after="0" w:line="240" w:lineRule="auto"/>
        <w:rPr>
          <w:rFonts w:cstheme="minorHAnsi"/>
          <w:sz w:val="20"/>
          <w:szCs w:val="20"/>
        </w:rPr>
      </w:pPr>
      <w:r>
        <w:rPr>
          <w:rFonts w:cstheme="minorHAnsi"/>
          <w:sz w:val="20"/>
          <w:szCs w:val="20"/>
        </w:rPr>
        <w:t xml:space="preserve">Tato smlouva je vyhotovena ve dvou </w:t>
      </w:r>
      <w:proofErr w:type="spellStart"/>
      <w:r>
        <w:rPr>
          <w:rFonts w:cstheme="minorHAnsi"/>
          <w:sz w:val="20"/>
          <w:szCs w:val="20"/>
        </w:rPr>
        <w:t>paré</w:t>
      </w:r>
      <w:proofErr w:type="spellEnd"/>
      <w:r>
        <w:rPr>
          <w:rFonts w:cstheme="minorHAnsi"/>
          <w:sz w:val="20"/>
          <w:szCs w:val="20"/>
        </w:rPr>
        <w:t xml:space="preserve"> s platností originálu, z nichž po jednom obdrží objednatel a jedno obstaratel.</w:t>
      </w:r>
    </w:p>
    <w:p w:rsidR="00682F73" w:rsidRDefault="00682F73" w:rsidP="00682F73">
      <w:pPr>
        <w:spacing w:after="0" w:line="240" w:lineRule="auto"/>
        <w:rPr>
          <w:rFonts w:cstheme="minorHAnsi"/>
          <w:sz w:val="20"/>
          <w:szCs w:val="20"/>
        </w:rPr>
      </w:pPr>
    </w:p>
    <w:p w:rsidR="00682F73" w:rsidRDefault="00682F73" w:rsidP="00682F73">
      <w:pPr>
        <w:pStyle w:val="Odstavecseseznamem"/>
        <w:numPr>
          <w:ilvl w:val="0"/>
          <w:numId w:val="21"/>
        </w:numPr>
        <w:spacing w:after="0" w:line="240" w:lineRule="auto"/>
        <w:rPr>
          <w:rFonts w:cstheme="minorHAnsi"/>
          <w:sz w:val="20"/>
          <w:szCs w:val="20"/>
        </w:rPr>
      </w:pPr>
      <w:r>
        <w:rPr>
          <w:rFonts w:cstheme="minorHAnsi"/>
          <w:sz w:val="20"/>
          <w:szCs w:val="20"/>
        </w:rPr>
        <w:t>Smluvní strany výslovně prohlašují, že si tuto smlouvu před jejím podpisem řádně přečetly, že byla sepsána na základě pravdivých skutečností a svobodné vůle obou účastníků, srozumitelně a vážně, což stvrzují svými podpisy.</w:t>
      </w:r>
    </w:p>
    <w:p w:rsidR="00682F73" w:rsidRDefault="00682F73" w:rsidP="00682F73">
      <w:pPr>
        <w:spacing w:after="0" w:line="240" w:lineRule="auto"/>
        <w:rPr>
          <w:rFonts w:cstheme="minorHAnsi"/>
          <w:sz w:val="20"/>
          <w:szCs w:val="20"/>
        </w:rPr>
      </w:pPr>
    </w:p>
    <w:p w:rsidR="00682F73" w:rsidRDefault="00682F73" w:rsidP="00682F73">
      <w:pPr>
        <w:spacing w:after="0" w:line="240" w:lineRule="auto"/>
        <w:rPr>
          <w:rFonts w:cstheme="minorHAnsi"/>
          <w:sz w:val="20"/>
          <w:szCs w:val="20"/>
        </w:rPr>
      </w:pPr>
    </w:p>
    <w:p w:rsidR="00682F73" w:rsidRDefault="00682F73" w:rsidP="00682F73">
      <w:pPr>
        <w:spacing w:after="0" w:line="240" w:lineRule="auto"/>
        <w:rPr>
          <w:rFonts w:cstheme="minorHAnsi"/>
          <w:sz w:val="20"/>
          <w:szCs w:val="20"/>
        </w:rPr>
      </w:pPr>
    </w:p>
    <w:p w:rsidR="00682F73" w:rsidRDefault="00682F73" w:rsidP="00682F73">
      <w:pPr>
        <w:spacing w:after="0" w:line="240" w:lineRule="auto"/>
        <w:ind w:left="360"/>
        <w:rPr>
          <w:rFonts w:cstheme="minorHAnsi"/>
          <w:sz w:val="20"/>
          <w:szCs w:val="20"/>
        </w:rPr>
      </w:pPr>
      <w:r>
        <w:rPr>
          <w:rFonts w:cstheme="minorHAnsi"/>
          <w:sz w:val="20"/>
          <w:szCs w:val="20"/>
        </w:rPr>
        <w:t>V Ostravě dne: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V Ostravě dne: 22. 3. 2016</w:t>
      </w:r>
    </w:p>
    <w:p w:rsidR="00682F73" w:rsidRDefault="00682F73" w:rsidP="00682F73">
      <w:pPr>
        <w:spacing w:after="0" w:line="240" w:lineRule="auto"/>
        <w:ind w:left="360"/>
        <w:rPr>
          <w:rFonts w:cstheme="minorHAnsi"/>
          <w:sz w:val="20"/>
          <w:szCs w:val="20"/>
        </w:rPr>
      </w:pPr>
    </w:p>
    <w:p w:rsidR="00682F73" w:rsidRDefault="00682F73" w:rsidP="00682F73">
      <w:pPr>
        <w:spacing w:after="0" w:line="240" w:lineRule="auto"/>
        <w:ind w:left="360"/>
        <w:rPr>
          <w:rFonts w:cstheme="minorHAnsi"/>
          <w:sz w:val="20"/>
          <w:szCs w:val="20"/>
        </w:rPr>
      </w:pPr>
      <w:r>
        <w:rPr>
          <w:rFonts w:cstheme="minorHAnsi"/>
          <w:sz w:val="20"/>
          <w:szCs w:val="20"/>
        </w:rPr>
        <w:t>za objednatele: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za obstaratele:</w:t>
      </w:r>
    </w:p>
    <w:p w:rsidR="00682F73" w:rsidRDefault="00682F73" w:rsidP="00682F73">
      <w:pPr>
        <w:spacing w:after="0" w:line="240" w:lineRule="auto"/>
        <w:ind w:left="360"/>
        <w:rPr>
          <w:rFonts w:cstheme="minorHAnsi"/>
          <w:sz w:val="20"/>
          <w:szCs w:val="20"/>
        </w:rPr>
      </w:pPr>
    </w:p>
    <w:p w:rsidR="00682F73" w:rsidRDefault="00682F73" w:rsidP="00682F73">
      <w:pPr>
        <w:spacing w:after="0" w:line="240" w:lineRule="auto"/>
        <w:ind w:left="360"/>
        <w:rPr>
          <w:rFonts w:cstheme="minorHAnsi"/>
          <w:sz w:val="20"/>
          <w:szCs w:val="20"/>
        </w:rPr>
      </w:pPr>
    </w:p>
    <w:p w:rsidR="00682F73" w:rsidRDefault="00682F73" w:rsidP="00682F73">
      <w:pPr>
        <w:spacing w:after="0" w:line="240" w:lineRule="auto"/>
        <w:ind w:left="360"/>
        <w:rPr>
          <w:rFonts w:cstheme="minorHAnsi"/>
          <w:sz w:val="20"/>
          <w:szCs w:val="20"/>
        </w:rPr>
      </w:pPr>
    </w:p>
    <w:p w:rsidR="00682F73" w:rsidRDefault="00682F73" w:rsidP="00682F73">
      <w:pPr>
        <w:spacing w:after="0" w:line="240" w:lineRule="auto"/>
        <w:ind w:left="360"/>
        <w:rPr>
          <w:rFonts w:cstheme="minorHAnsi"/>
          <w:sz w:val="20"/>
          <w:szCs w:val="20"/>
        </w:rPr>
      </w:pPr>
    </w:p>
    <w:p w:rsidR="00682F73" w:rsidRDefault="00682F73" w:rsidP="00682F73">
      <w:pPr>
        <w:spacing w:after="0" w:line="240" w:lineRule="auto"/>
        <w:ind w:left="360"/>
        <w:rPr>
          <w:rFonts w:cstheme="minorHAnsi"/>
          <w:sz w:val="20"/>
          <w:szCs w:val="20"/>
        </w:rPr>
      </w:pPr>
    </w:p>
    <w:p w:rsidR="00682F73" w:rsidRDefault="00682F73" w:rsidP="00682F73">
      <w:pPr>
        <w:spacing w:after="0" w:line="240" w:lineRule="auto"/>
        <w:ind w:left="360"/>
        <w:rPr>
          <w:rFonts w:cstheme="minorHAnsi"/>
          <w:sz w:val="20"/>
          <w:szCs w:val="20"/>
        </w:rPr>
      </w:pPr>
    </w:p>
    <w:p w:rsidR="00682F73" w:rsidRDefault="00682F73" w:rsidP="00682F73">
      <w:pPr>
        <w:spacing w:after="0" w:line="240" w:lineRule="auto"/>
        <w:ind w:left="360"/>
        <w:rPr>
          <w:rFonts w:cstheme="minorHAnsi"/>
          <w:sz w:val="20"/>
          <w:szCs w:val="20"/>
        </w:rPr>
      </w:pP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p>
    <w:p w:rsidR="00833905" w:rsidRDefault="00682F73" w:rsidP="0083184A">
      <w:pPr>
        <w:spacing w:after="0" w:line="240" w:lineRule="auto"/>
        <w:ind w:left="360" w:firstLine="348"/>
        <w:rPr>
          <w:rFonts w:cstheme="minorHAnsi"/>
          <w:sz w:val="20"/>
          <w:szCs w:val="20"/>
        </w:rPr>
      </w:pPr>
      <w:r>
        <w:rPr>
          <w:rFonts w:cstheme="minorHAnsi"/>
          <w:sz w:val="20"/>
          <w:szCs w:val="20"/>
        </w:rPr>
        <w:t xml:space="preserve">Ing. Petra </w:t>
      </w:r>
      <w:proofErr w:type="spellStart"/>
      <w:r>
        <w:rPr>
          <w:rFonts w:cstheme="minorHAnsi"/>
          <w:sz w:val="20"/>
          <w:szCs w:val="20"/>
        </w:rPr>
        <w:t>Chovanioková</w:t>
      </w:r>
      <w:proofErr w:type="spellEnd"/>
      <w:r>
        <w:rPr>
          <w:rFonts w:cstheme="minorHAnsi"/>
          <w:sz w:val="20"/>
          <w:szCs w:val="20"/>
        </w:rPr>
        <w:t>, MBA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Ing. Richard Kožušník</w:t>
      </w:r>
    </w:p>
    <w:p w:rsidR="00682F73" w:rsidRDefault="00682F73" w:rsidP="00682F73">
      <w:pPr>
        <w:spacing w:after="0" w:line="240" w:lineRule="auto"/>
        <w:ind w:left="360"/>
        <w:rPr>
          <w:rFonts w:cstheme="minorHAnsi"/>
          <w:sz w:val="20"/>
          <w:szCs w:val="20"/>
        </w:rPr>
      </w:pPr>
      <w:r>
        <w:rPr>
          <w:rFonts w:cstheme="minorHAnsi"/>
          <w:sz w:val="20"/>
          <w:szCs w:val="20"/>
        </w:rPr>
        <w:tab/>
        <w:t xml:space="preserve">  </w:t>
      </w:r>
      <w:r w:rsidR="0083184A">
        <w:rPr>
          <w:rFonts w:cstheme="minorHAnsi"/>
          <w:sz w:val="20"/>
          <w:szCs w:val="20"/>
        </w:rPr>
        <w:t xml:space="preserve">      </w:t>
      </w:r>
      <w:r>
        <w:rPr>
          <w:rFonts w:cstheme="minorHAnsi"/>
          <w:sz w:val="20"/>
          <w:szCs w:val="20"/>
        </w:rPr>
        <w:t xml:space="preserve"> statutární ředitelka</w:t>
      </w: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682F73">
      <w:pPr>
        <w:spacing w:after="0" w:line="240" w:lineRule="auto"/>
        <w:ind w:left="360"/>
        <w:rPr>
          <w:rFonts w:cstheme="minorHAnsi"/>
          <w:sz w:val="20"/>
          <w:szCs w:val="20"/>
        </w:rPr>
      </w:pPr>
    </w:p>
    <w:p w:rsidR="0084104B" w:rsidRDefault="0084104B" w:rsidP="0084104B">
      <w:pPr>
        <w:spacing w:after="0" w:line="240" w:lineRule="auto"/>
        <w:ind w:left="360"/>
        <w:jc w:val="center"/>
        <w:rPr>
          <w:rFonts w:cstheme="minorHAnsi"/>
          <w:b/>
          <w:sz w:val="24"/>
          <w:szCs w:val="24"/>
        </w:rPr>
      </w:pPr>
      <w:r>
        <w:rPr>
          <w:rFonts w:cstheme="minorHAnsi"/>
          <w:b/>
          <w:sz w:val="24"/>
          <w:szCs w:val="24"/>
        </w:rPr>
        <w:lastRenderedPageBreak/>
        <w:t>P ř í l o h a   č á s t   ´´A ´´</w:t>
      </w:r>
    </w:p>
    <w:p w:rsidR="0084104B" w:rsidRDefault="0084104B" w:rsidP="0084104B">
      <w:pPr>
        <w:spacing w:after="0" w:line="240" w:lineRule="auto"/>
        <w:ind w:left="360"/>
        <w:jc w:val="center"/>
        <w:rPr>
          <w:rFonts w:cstheme="minorHAnsi"/>
          <w:b/>
          <w:sz w:val="24"/>
          <w:szCs w:val="24"/>
        </w:rPr>
      </w:pPr>
    </w:p>
    <w:p w:rsidR="0084104B" w:rsidRPr="0084104B" w:rsidRDefault="0084104B" w:rsidP="0084104B">
      <w:pPr>
        <w:spacing w:after="0" w:line="240" w:lineRule="auto"/>
        <w:ind w:left="360"/>
        <w:rPr>
          <w:rFonts w:cstheme="minorHAnsi"/>
          <w:sz w:val="20"/>
          <w:szCs w:val="20"/>
        </w:rPr>
      </w:pPr>
      <w:r>
        <w:rPr>
          <w:rFonts w:cstheme="minorHAnsi"/>
          <w:sz w:val="20"/>
          <w:szCs w:val="20"/>
        </w:rPr>
        <w:t>celkem</w:t>
      </w:r>
    </w:p>
    <w:tbl>
      <w:tblPr>
        <w:tblStyle w:val="Mkatabulky"/>
        <w:tblW w:w="0" w:type="auto"/>
        <w:tblInd w:w="360" w:type="dxa"/>
        <w:tblLook w:val="04A0" w:firstRow="1" w:lastRow="0" w:firstColumn="1" w:lastColumn="0" w:noHBand="0" w:noVBand="1"/>
      </w:tblPr>
      <w:tblGrid>
        <w:gridCol w:w="2016"/>
        <w:gridCol w:w="6912"/>
      </w:tblGrid>
      <w:tr w:rsidR="0084104B" w:rsidTr="0084104B">
        <w:tc>
          <w:tcPr>
            <w:tcW w:w="2016" w:type="dxa"/>
          </w:tcPr>
          <w:p w:rsidR="0084104B" w:rsidRPr="0084104B" w:rsidRDefault="0084104B" w:rsidP="0084104B">
            <w:pPr>
              <w:rPr>
                <w:rFonts w:cstheme="minorHAnsi"/>
                <w:sz w:val="20"/>
                <w:szCs w:val="20"/>
              </w:rPr>
            </w:pPr>
            <w:r>
              <w:rPr>
                <w:rFonts w:cstheme="minorHAnsi"/>
                <w:sz w:val="20"/>
                <w:szCs w:val="20"/>
              </w:rPr>
              <w:t>c</w:t>
            </w:r>
            <w:r w:rsidRPr="0084104B">
              <w:rPr>
                <w:rFonts w:cstheme="minorHAnsi"/>
                <w:sz w:val="20"/>
                <w:szCs w:val="20"/>
              </w:rPr>
              <w:t>hodby a schody</w:t>
            </w:r>
          </w:p>
        </w:tc>
        <w:tc>
          <w:tcPr>
            <w:tcW w:w="6912" w:type="dxa"/>
          </w:tcPr>
          <w:p w:rsidR="0084104B" w:rsidRPr="0084104B" w:rsidRDefault="0084104B" w:rsidP="0084104B">
            <w:pPr>
              <w:jc w:val="right"/>
              <w:rPr>
                <w:rFonts w:cstheme="minorHAnsi"/>
                <w:sz w:val="20"/>
                <w:szCs w:val="20"/>
              </w:rPr>
            </w:pPr>
            <w:r w:rsidRPr="0084104B">
              <w:rPr>
                <w:rFonts w:cstheme="minorHAnsi"/>
                <w:sz w:val="20"/>
                <w:szCs w:val="20"/>
              </w:rPr>
              <w:t>80,57</w:t>
            </w:r>
          </w:p>
        </w:tc>
      </w:tr>
      <w:tr w:rsidR="0084104B" w:rsidTr="0084104B">
        <w:tc>
          <w:tcPr>
            <w:tcW w:w="2016" w:type="dxa"/>
          </w:tcPr>
          <w:p w:rsidR="0084104B" w:rsidRPr="0084104B" w:rsidRDefault="0084104B" w:rsidP="0084104B">
            <w:pPr>
              <w:rPr>
                <w:rFonts w:cstheme="minorHAnsi"/>
                <w:sz w:val="20"/>
                <w:szCs w:val="20"/>
              </w:rPr>
            </w:pPr>
            <w:r>
              <w:rPr>
                <w:rFonts w:cstheme="minorHAnsi"/>
                <w:sz w:val="20"/>
                <w:szCs w:val="20"/>
              </w:rPr>
              <w:t>k</w:t>
            </w:r>
            <w:r w:rsidRPr="0084104B">
              <w:rPr>
                <w:rFonts w:cstheme="minorHAnsi"/>
                <w:sz w:val="20"/>
                <w:szCs w:val="20"/>
              </w:rPr>
              <w:t>anceláře a zas. 304</w:t>
            </w:r>
          </w:p>
        </w:tc>
        <w:tc>
          <w:tcPr>
            <w:tcW w:w="6912" w:type="dxa"/>
          </w:tcPr>
          <w:p w:rsidR="0084104B" w:rsidRPr="0084104B" w:rsidRDefault="0084104B" w:rsidP="0084104B">
            <w:pPr>
              <w:jc w:val="right"/>
              <w:rPr>
                <w:rFonts w:cstheme="minorHAnsi"/>
                <w:sz w:val="20"/>
                <w:szCs w:val="20"/>
              </w:rPr>
            </w:pPr>
            <w:r>
              <w:rPr>
                <w:rFonts w:cstheme="minorHAnsi"/>
                <w:sz w:val="20"/>
                <w:szCs w:val="20"/>
              </w:rPr>
              <w:t>343,93</w:t>
            </w:r>
          </w:p>
        </w:tc>
      </w:tr>
      <w:tr w:rsidR="0084104B" w:rsidTr="0084104B">
        <w:tc>
          <w:tcPr>
            <w:tcW w:w="2016" w:type="dxa"/>
          </w:tcPr>
          <w:p w:rsidR="0084104B" w:rsidRPr="0084104B" w:rsidRDefault="0084104B" w:rsidP="0084104B">
            <w:pPr>
              <w:rPr>
                <w:rFonts w:cstheme="minorHAnsi"/>
                <w:sz w:val="20"/>
                <w:szCs w:val="20"/>
              </w:rPr>
            </w:pPr>
            <w:r>
              <w:rPr>
                <w:rFonts w:cstheme="minorHAnsi"/>
                <w:sz w:val="20"/>
                <w:szCs w:val="20"/>
              </w:rPr>
              <w:t xml:space="preserve">kuchyňky </w:t>
            </w:r>
          </w:p>
        </w:tc>
        <w:tc>
          <w:tcPr>
            <w:tcW w:w="6912" w:type="dxa"/>
          </w:tcPr>
          <w:p w:rsidR="0084104B" w:rsidRPr="0084104B" w:rsidRDefault="0084104B" w:rsidP="0084104B">
            <w:pPr>
              <w:jc w:val="right"/>
              <w:rPr>
                <w:rFonts w:cstheme="minorHAnsi"/>
                <w:sz w:val="20"/>
                <w:szCs w:val="20"/>
              </w:rPr>
            </w:pPr>
            <w:r>
              <w:rPr>
                <w:rFonts w:cstheme="minorHAnsi"/>
                <w:sz w:val="20"/>
                <w:szCs w:val="20"/>
              </w:rPr>
              <w:t>17,95</w:t>
            </w:r>
          </w:p>
        </w:tc>
      </w:tr>
      <w:tr w:rsidR="0084104B" w:rsidTr="0084104B">
        <w:tc>
          <w:tcPr>
            <w:tcW w:w="2016" w:type="dxa"/>
          </w:tcPr>
          <w:p w:rsidR="0084104B" w:rsidRPr="0084104B" w:rsidRDefault="0084104B" w:rsidP="0084104B">
            <w:pPr>
              <w:rPr>
                <w:rFonts w:cstheme="minorHAnsi"/>
                <w:sz w:val="20"/>
                <w:szCs w:val="20"/>
              </w:rPr>
            </w:pPr>
            <w:r>
              <w:rPr>
                <w:rFonts w:cstheme="minorHAnsi"/>
                <w:sz w:val="20"/>
                <w:szCs w:val="20"/>
              </w:rPr>
              <w:t>t</w:t>
            </w:r>
            <w:r w:rsidRPr="0084104B">
              <w:rPr>
                <w:rFonts w:cstheme="minorHAnsi"/>
                <w:sz w:val="20"/>
                <w:szCs w:val="20"/>
              </w:rPr>
              <w:t>oalety</w:t>
            </w:r>
          </w:p>
        </w:tc>
        <w:tc>
          <w:tcPr>
            <w:tcW w:w="6912" w:type="dxa"/>
          </w:tcPr>
          <w:p w:rsidR="0084104B" w:rsidRPr="0084104B" w:rsidRDefault="0084104B" w:rsidP="0084104B">
            <w:pPr>
              <w:jc w:val="right"/>
              <w:rPr>
                <w:rFonts w:cstheme="minorHAnsi"/>
                <w:sz w:val="20"/>
                <w:szCs w:val="20"/>
              </w:rPr>
            </w:pPr>
            <w:r>
              <w:rPr>
                <w:rFonts w:cstheme="minorHAnsi"/>
                <w:sz w:val="20"/>
                <w:szCs w:val="20"/>
              </w:rPr>
              <w:t>14,88</w:t>
            </w:r>
          </w:p>
        </w:tc>
      </w:tr>
      <w:tr w:rsidR="0084104B" w:rsidTr="0084104B">
        <w:tc>
          <w:tcPr>
            <w:tcW w:w="2016" w:type="dxa"/>
          </w:tcPr>
          <w:p w:rsidR="0084104B" w:rsidRPr="0084104B" w:rsidRDefault="0084104B" w:rsidP="0084104B">
            <w:pPr>
              <w:rPr>
                <w:rFonts w:cstheme="minorHAnsi"/>
                <w:sz w:val="20"/>
                <w:szCs w:val="20"/>
              </w:rPr>
            </w:pPr>
            <w:r>
              <w:rPr>
                <w:rFonts w:cstheme="minorHAnsi"/>
                <w:sz w:val="20"/>
                <w:szCs w:val="20"/>
              </w:rPr>
              <w:t>n</w:t>
            </w:r>
            <w:r w:rsidRPr="0084104B">
              <w:rPr>
                <w:rFonts w:cstheme="minorHAnsi"/>
                <w:sz w:val="20"/>
                <w:szCs w:val="20"/>
              </w:rPr>
              <w:t>ástupní podesty</w:t>
            </w:r>
          </w:p>
        </w:tc>
        <w:tc>
          <w:tcPr>
            <w:tcW w:w="6912" w:type="dxa"/>
          </w:tcPr>
          <w:p w:rsidR="0084104B" w:rsidRPr="0084104B" w:rsidRDefault="0084104B" w:rsidP="0084104B">
            <w:pPr>
              <w:jc w:val="right"/>
              <w:rPr>
                <w:rFonts w:cstheme="minorHAnsi"/>
                <w:sz w:val="20"/>
                <w:szCs w:val="20"/>
              </w:rPr>
            </w:pPr>
            <w:r>
              <w:rPr>
                <w:rFonts w:cstheme="minorHAnsi"/>
                <w:sz w:val="20"/>
                <w:szCs w:val="20"/>
              </w:rPr>
              <w:t>7,92</w:t>
            </w:r>
          </w:p>
        </w:tc>
      </w:tr>
    </w:tbl>
    <w:p w:rsidR="0084104B" w:rsidRDefault="0084104B" w:rsidP="0084104B">
      <w:pPr>
        <w:spacing w:after="0" w:line="240" w:lineRule="auto"/>
        <w:ind w:left="360"/>
        <w:rPr>
          <w:rFonts w:cstheme="minorHAnsi"/>
          <w:b/>
          <w:sz w:val="24"/>
          <w:szCs w:val="24"/>
        </w:rPr>
      </w:pPr>
    </w:p>
    <w:p w:rsidR="0084104B" w:rsidRDefault="0084104B" w:rsidP="0084104B">
      <w:pPr>
        <w:spacing w:after="0" w:line="240" w:lineRule="auto"/>
        <w:ind w:left="360"/>
        <w:rPr>
          <w:rFonts w:cstheme="minorHAnsi"/>
          <w:b/>
          <w:sz w:val="24"/>
          <w:szCs w:val="24"/>
        </w:rPr>
      </w:pPr>
    </w:p>
    <w:p w:rsidR="0084104B" w:rsidRDefault="0084104B" w:rsidP="0084104B">
      <w:pPr>
        <w:spacing w:after="0" w:line="240" w:lineRule="auto"/>
        <w:ind w:left="360"/>
        <w:rPr>
          <w:rFonts w:cstheme="minorHAnsi"/>
          <w:sz w:val="20"/>
          <w:szCs w:val="20"/>
        </w:rPr>
      </w:pPr>
      <w:r>
        <w:rPr>
          <w:rFonts w:cstheme="minorHAnsi"/>
          <w:sz w:val="20"/>
          <w:szCs w:val="20"/>
        </w:rPr>
        <w:t>Rozsah požadovaných prací</w:t>
      </w:r>
    </w:p>
    <w:p w:rsidR="0084104B" w:rsidRDefault="0084104B" w:rsidP="0084104B">
      <w:pPr>
        <w:spacing w:after="0" w:line="240" w:lineRule="auto"/>
        <w:ind w:left="360"/>
        <w:rPr>
          <w:rFonts w:cstheme="minorHAnsi"/>
          <w:sz w:val="20"/>
          <w:szCs w:val="20"/>
        </w:rPr>
      </w:pPr>
      <w:r>
        <w:rPr>
          <w:rFonts w:cstheme="minorHAnsi"/>
          <w:sz w:val="20"/>
          <w:szCs w:val="20"/>
        </w:rPr>
        <w:t>Pravidelný</w:t>
      </w:r>
      <w:r w:rsidR="00A351D5">
        <w:rPr>
          <w:rFonts w:cstheme="minorHAnsi"/>
          <w:sz w:val="20"/>
          <w:szCs w:val="20"/>
        </w:rPr>
        <w:t xml:space="preserve"> úklid 2x týdně</w:t>
      </w:r>
    </w:p>
    <w:p w:rsidR="00A351D5" w:rsidRDefault="00CF55DB" w:rsidP="00A351D5">
      <w:pPr>
        <w:pStyle w:val="Odstavecseseznamem"/>
        <w:numPr>
          <w:ilvl w:val="0"/>
          <w:numId w:val="24"/>
        </w:numPr>
        <w:spacing w:after="0" w:line="240" w:lineRule="auto"/>
        <w:rPr>
          <w:rFonts w:cstheme="minorHAnsi"/>
          <w:sz w:val="20"/>
          <w:szCs w:val="20"/>
        </w:rPr>
      </w:pPr>
      <w:r>
        <w:rPr>
          <w:rFonts w:cstheme="minorHAnsi"/>
          <w:sz w:val="20"/>
          <w:szCs w:val="20"/>
        </w:rPr>
        <w:t>setření</w:t>
      </w:r>
      <w:r w:rsidR="00A351D5">
        <w:rPr>
          <w:rFonts w:cstheme="minorHAnsi"/>
          <w:sz w:val="20"/>
          <w:szCs w:val="20"/>
        </w:rPr>
        <w:t xml:space="preserve"> podlah s hladkým povrchem (schodiště a toalety) 2x</w:t>
      </w:r>
    </w:p>
    <w:p w:rsidR="00A351D5" w:rsidRDefault="00CF55DB" w:rsidP="00A351D5">
      <w:pPr>
        <w:pStyle w:val="Odstavecseseznamem"/>
        <w:numPr>
          <w:ilvl w:val="0"/>
          <w:numId w:val="24"/>
        </w:numPr>
        <w:spacing w:after="0" w:line="240" w:lineRule="auto"/>
        <w:rPr>
          <w:rFonts w:cstheme="minorHAnsi"/>
          <w:sz w:val="20"/>
          <w:szCs w:val="20"/>
        </w:rPr>
      </w:pPr>
      <w:r>
        <w:rPr>
          <w:rFonts w:cstheme="minorHAnsi"/>
          <w:sz w:val="20"/>
          <w:szCs w:val="20"/>
        </w:rPr>
        <w:t>vysávání</w:t>
      </w:r>
      <w:r w:rsidR="00A351D5">
        <w:rPr>
          <w:rFonts w:cstheme="minorHAnsi"/>
          <w:sz w:val="20"/>
          <w:szCs w:val="20"/>
        </w:rPr>
        <w:t xml:space="preserve"> kobercových ploch v kancelářích, kuchyňkách a na chodbách 1x</w:t>
      </w:r>
    </w:p>
    <w:p w:rsidR="00CF55DB" w:rsidRDefault="00CF55DB" w:rsidP="00A351D5">
      <w:pPr>
        <w:pStyle w:val="Odstavecseseznamem"/>
        <w:numPr>
          <w:ilvl w:val="0"/>
          <w:numId w:val="24"/>
        </w:numPr>
        <w:spacing w:after="0" w:line="240" w:lineRule="auto"/>
        <w:rPr>
          <w:rFonts w:cstheme="minorHAnsi"/>
          <w:sz w:val="20"/>
          <w:szCs w:val="20"/>
        </w:rPr>
      </w:pPr>
      <w:r>
        <w:rPr>
          <w:rFonts w:cstheme="minorHAnsi"/>
          <w:sz w:val="20"/>
          <w:szCs w:val="20"/>
        </w:rPr>
        <w:t>úklid na WC a umývárnách – umytí podlah a stěn, umytí a desinfekce všech záchodových mís a mušlí, oboustranné umytí záchodových sedátek, umytí umyvadel, zrcadel, doplnění hygienických potřeb a zásobníků 2x</w:t>
      </w:r>
    </w:p>
    <w:p w:rsidR="00A351D5" w:rsidRDefault="00CF55DB" w:rsidP="00A351D5">
      <w:pPr>
        <w:pStyle w:val="Odstavecseseznamem"/>
        <w:numPr>
          <w:ilvl w:val="0"/>
          <w:numId w:val="24"/>
        </w:numPr>
        <w:spacing w:after="0" w:line="240" w:lineRule="auto"/>
        <w:rPr>
          <w:rFonts w:cstheme="minorHAnsi"/>
          <w:sz w:val="20"/>
          <w:szCs w:val="20"/>
        </w:rPr>
      </w:pPr>
      <w:r>
        <w:rPr>
          <w:rFonts w:cstheme="minorHAnsi"/>
          <w:sz w:val="20"/>
          <w:szCs w:val="20"/>
        </w:rPr>
        <w:t>úklid v kuchyňkách – umytí dřezu, obkladů, pracovních desek kuchyňské linky 2x</w:t>
      </w:r>
    </w:p>
    <w:p w:rsidR="00CF55DB" w:rsidRDefault="00CF55DB" w:rsidP="00A351D5">
      <w:pPr>
        <w:pStyle w:val="Odstavecseseznamem"/>
        <w:numPr>
          <w:ilvl w:val="0"/>
          <w:numId w:val="24"/>
        </w:numPr>
        <w:spacing w:after="0" w:line="240" w:lineRule="auto"/>
        <w:rPr>
          <w:rFonts w:cstheme="minorHAnsi"/>
          <w:sz w:val="20"/>
          <w:szCs w:val="20"/>
        </w:rPr>
      </w:pPr>
      <w:r>
        <w:rPr>
          <w:rFonts w:cstheme="minorHAnsi"/>
          <w:sz w:val="20"/>
          <w:szCs w:val="20"/>
        </w:rPr>
        <w:t>vyprázdnění a vyčištění odpadkových košů v kuchyňkách a kancelářích 2x</w:t>
      </w:r>
    </w:p>
    <w:p w:rsidR="00CF55DB" w:rsidRDefault="001D4BFF" w:rsidP="00A351D5">
      <w:pPr>
        <w:pStyle w:val="Odstavecseseznamem"/>
        <w:numPr>
          <w:ilvl w:val="0"/>
          <w:numId w:val="24"/>
        </w:numPr>
        <w:spacing w:after="0" w:line="240" w:lineRule="auto"/>
        <w:rPr>
          <w:rFonts w:cstheme="minorHAnsi"/>
          <w:sz w:val="20"/>
          <w:szCs w:val="20"/>
        </w:rPr>
      </w:pPr>
      <w:r>
        <w:rPr>
          <w:rFonts w:cstheme="minorHAnsi"/>
          <w:sz w:val="20"/>
          <w:szCs w:val="20"/>
        </w:rPr>
        <w:t>vynesení odpadků (popř. jiný odpad připravený k vynesení – krabice, plastové láhve apod.)</w:t>
      </w:r>
    </w:p>
    <w:p w:rsidR="001D4BFF" w:rsidRDefault="001D4BFF" w:rsidP="001D4BFF">
      <w:pPr>
        <w:pStyle w:val="Odstavecseseznamem"/>
        <w:spacing w:after="0" w:line="240" w:lineRule="auto"/>
        <w:ind w:left="1080"/>
        <w:rPr>
          <w:rFonts w:cstheme="minorHAnsi"/>
          <w:sz w:val="20"/>
          <w:szCs w:val="20"/>
        </w:rPr>
      </w:pPr>
      <w:r>
        <w:rPr>
          <w:rFonts w:cstheme="minorHAnsi"/>
          <w:sz w:val="20"/>
          <w:szCs w:val="20"/>
        </w:rPr>
        <w:t>do příslušných kontejnerů tříděného a směsného odpadu 2x</w:t>
      </w:r>
    </w:p>
    <w:p w:rsidR="001D4BFF" w:rsidRDefault="001D4BFF" w:rsidP="001D4BFF">
      <w:pPr>
        <w:pStyle w:val="Odstavecseseznamem"/>
        <w:numPr>
          <w:ilvl w:val="0"/>
          <w:numId w:val="24"/>
        </w:numPr>
        <w:spacing w:after="0" w:line="240" w:lineRule="auto"/>
        <w:rPr>
          <w:rFonts w:cstheme="minorHAnsi"/>
          <w:sz w:val="20"/>
          <w:szCs w:val="20"/>
        </w:rPr>
      </w:pPr>
      <w:r>
        <w:rPr>
          <w:rFonts w:cstheme="minorHAnsi"/>
          <w:sz w:val="20"/>
          <w:szCs w:val="20"/>
        </w:rPr>
        <w:t>setření prachu z nábytku do 190 cm a parapetů (kanceláře, chodby, zasedací</w:t>
      </w:r>
      <w:r w:rsidR="00444A3D">
        <w:rPr>
          <w:rFonts w:cstheme="minorHAnsi"/>
          <w:sz w:val="20"/>
          <w:szCs w:val="20"/>
        </w:rPr>
        <w:t xml:space="preserve"> místnosti)</w:t>
      </w:r>
      <w:r>
        <w:rPr>
          <w:rFonts w:cstheme="minorHAnsi"/>
          <w:sz w:val="20"/>
          <w:szCs w:val="20"/>
        </w:rPr>
        <w:t xml:space="preserve"> vypínačů 1x</w:t>
      </w:r>
    </w:p>
    <w:p w:rsidR="001D4BFF" w:rsidRDefault="00444A3D" w:rsidP="001D4BFF">
      <w:pPr>
        <w:pStyle w:val="Odstavecseseznamem"/>
        <w:numPr>
          <w:ilvl w:val="0"/>
          <w:numId w:val="24"/>
        </w:numPr>
        <w:spacing w:after="0" w:line="240" w:lineRule="auto"/>
        <w:rPr>
          <w:rFonts w:cstheme="minorHAnsi"/>
          <w:sz w:val="20"/>
          <w:szCs w:val="20"/>
        </w:rPr>
      </w:pPr>
      <w:r>
        <w:rPr>
          <w:rFonts w:cstheme="minorHAnsi"/>
          <w:sz w:val="20"/>
          <w:szCs w:val="20"/>
        </w:rPr>
        <w:t>ošetření prosklených ploch dveří a zrcadel v kancelářích, zasedacích místnostech 1x</w:t>
      </w:r>
    </w:p>
    <w:p w:rsidR="00444A3D" w:rsidRDefault="00444A3D" w:rsidP="001D4BFF">
      <w:pPr>
        <w:pStyle w:val="Odstavecseseznamem"/>
        <w:numPr>
          <w:ilvl w:val="0"/>
          <w:numId w:val="24"/>
        </w:numPr>
        <w:spacing w:after="0" w:line="240" w:lineRule="auto"/>
        <w:rPr>
          <w:rFonts w:cstheme="minorHAnsi"/>
          <w:sz w:val="20"/>
          <w:szCs w:val="20"/>
        </w:rPr>
      </w:pPr>
      <w:r>
        <w:rPr>
          <w:rFonts w:cstheme="minorHAnsi"/>
          <w:sz w:val="20"/>
          <w:szCs w:val="20"/>
        </w:rPr>
        <w:t>mytí dveří, zárubní, prahů, otopných těles, ometení pavučin čtvr</w:t>
      </w:r>
      <w:r w:rsidR="00387BC2">
        <w:rPr>
          <w:rFonts w:cstheme="minorHAnsi"/>
          <w:sz w:val="20"/>
          <w:szCs w:val="20"/>
        </w:rPr>
        <w:t>t</w:t>
      </w:r>
      <w:r>
        <w:rPr>
          <w:rFonts w:cstheme="minorHAnsi"/>
          <w:sz w:val="20"/>
          <w:szCs w:val="20"/>
        </w:rPr>
        <w:t>letně</w:t>
      </w:r>
    </w:p>
    <w:p w:rsidR="00444A3D" w:rsidRDefault="00444A3D" w:rsidP="00444A3D">
      <w:pPr>
        <w:spacing w:after="0" w:line="240" w:lineRule="auto"/>
        <w:rPr>
          <w:rFonts w:cstheme="minorHAnsi"/>
          <w:sz w:val="20"/>
          <w:szCs w:val="20"/>
        </w:rPr>
      </w:pPr>
    </w:p>
    <w:p w:rsidR="00444A3D" w:rsidRDefault="00444A3D" w:rsidP="00444A3D">
      <w:pPr>
        <w:spacing w:after="0" w:line="240" w:lineRule="auto"/>
        <w:rPr>
          <w:rFonts w:cstheme="minorHAnsi"/>
          <w:b/>
          <w:sz w:val="20"/>
          <w:szCs w:val="20"/>
        </w:rPr>
      </w:pPr>
      <w:r>
        <w:rPr>
          <w:rFonts w:cstheme="minorHAnsi"/>
          <w:b/>
          <w:sz w:val="20"/>
          <w:szCs w:val="20"/>
        </w:rPr>
        <w:t>Práce nad rámec smlouvy, dle požadavků objednavatele.</w:t>
      </w:r>
    </w:p>
    <w:p w:rsidR="00444A3D" w:rsidRPr="00444A3D" w:rsidRDefault="00444A3D" w:rsidP="00444A3D">
      <w:pPr>
        <w:spacing w:after="0" w:line="240" w:lineRule="auto"/>
        <w:rPr>
          <w:rFonts w:cstheme="minorHAnsi"/>
          <w:sz w:val="20"/>
          <w:szCs w:val="20"/>
        </w:rPr>
      </w:pPr>
    </w:p>
    <w:p w:rsidR="00444A3D" w:rsidRDefault="00444A3D" w:rsidP="00444A3D">
      <w:pPr>
        <w:pStyle w:val="Odstavecseseznamem"/>
        <w:numPr>
          <w:ilvl w:val="0"/>
          <w:numId w:val="24"/>
        </w:numPr>
        <w:spacing w:after="0" w:line="240" w:lineRule="auto"/>
        <w:rPr>
          <w:rFonts w:cstheme="minorHAnsi"/>
          <w:sz w:val="20"/>
          <w:szCs w:val="20"/>
        </w:rPr>
      </w:pPr>
      <w:r w:rsidRPr="00444A3D">
        <w:rPr>
          <w:rFonts w:cstheme="minorHAnsi"/>
          <w:sz w:val="20"/>
          <w:szCs w:val="20"/>
        </w:rPr>
        <w:t>mytí oken, pravděpodobně 2x ročně</w:t>
      </w:r>
    </w:p>
    <w:p w:rsidR="00444A3D" w:rsidRDefault="00444A3D" w:rsidP="00444A3D">
      <w:pPr>
        <w:pStyle w:val="Odstavecseseznamem"/>
        <w:numPr>
          <w:ilvl w:val="0"/>
          <w:numId w:val="24"/>
        </w:numPr>
        <w:spacing w:after="0" w:line="240" w:lineRule="auto"/>
        <w:rPr>
          <w:rFonts w:cstheme="minorHAnsi"/>
          <w:sz w:val="20"/>
          <w:szCs w:val="20"/>
        </w:rPr>
      </w:pPr>
      <w:r>
        <w:rPr>
          <w:rFonts w:cstheme="minorHAnsi"/>
          <w:sz w:val="20"/>
          <w:szCs w:val="20"/>
        </w:rPr>
        <w:t>čištění koberců, pravděpodobně 1x ročně</w:t>
      </w:r>
    </w:p>
    <w:p w:rsidR="00444A3D" w:rsidRDefault="00444A3D" w:rsidP="00444A3D">
      <w:pPr>
        <w:pStyle w:val="Odstavecseseznamem"/>
        <w:numPr>
          <w:ilvl w:val="0"/>
          <w:numId w:val="24"/>
        </w:numPr>
        <w:spacing w:after="0" w:line="240" w:lineRule="auto"/>
        <w:rPr>
          <w:rFonts w:cstheme="minorHAnsi"/>
          <w:sz w:val="20"/>
          <w:szCs w:val="20"/>
        </w:rPr>
      </w:pPr>
      <w:r>
        <w:rPr>
          <w:rFonts w:cstheme="minorHAnsi"/>
          <w:sz w:val="20"/>
          <w:szCs w:val="20"/>
        </w:rPr>
        <w:t>mimořádný úklid po malování, rekonstrukci apod.</w:t>
      </w:r>
    </w:p>
    <w:p w:rsidR="00444A3D" w:rsidRDefault="00444A3D" w:rsidP="00444A3D">
      <w:pPr>
        <w:pStyle w:val="Odstavecseseznamem"/>
        <w:numPr>
          <w:ilvl w:val="0"/>
          <w:numId w:val="24"/>
        </w:numPr>
        <w:spacing w:after="0" w:line="240" w:lineRule="auto"/>
        <w:rPr>
          <w:rFonts w:cstheme="minorHAnsi"/>
          <w:sz w:val="20"/>
          <w:szCs w:val="20"/>
        </w:rPr>
      </w:pPr>
      <w:r>
        <w:rPr>
          <w:rFonts w:cstheme="minorHAnsi"/>
          <w:sz w:val="20"/>
          <w:szCs w:val="20"/>
        </w:rPr>
        <w:t>venkovní úklid</w:t>
      </w:r>
    </w:p>
    <w:p w:rsidR="00444A3D" w:rsidRDefault="00444A3D" w:rsidP="00444A3D">
      <w:pPr>
        <w:pStyle w:val="Odstavecseseznamem"/>
        <w:numPr>
          <w:ilvl w:val="0"/>
          <w:numId w:val="24"/>
        </w:numPr>
        <w:spacing w:after="0" w:line="240" w:lineRule="auto"/>
        <w:rPr>
          <w:rFonts w:cstheme="minorHAnsi"/>
          <w:sz w:val="20"/>
          <w:szCs w:val="20"/>
        </w:rPr>
      </w:pPr>
      <w:r>
        <w:rPr>
          <w:rFonts w:cstheme="minorHAnsi"/>
          <w:sz w:val="20"/>
          <w:szCs w:val="20"/>
        </w:rPr>
        <w:t>lednice, umytí</w:t>
      </w:r>
    </w:p>
    <w:p w:rsidR="00444A3D" w:rsidRDefault="00444A3D" w:rsidP="00444A3D">
      <w:pPr>
        <w:spacing w:after="0" w:line="240" w:lineRule="auto"/>
        <w:rPr>
          <w:rFonts w:cstheme="minorHAnsi"/>
          <w:sz w:val="20"/>
          <w:szCs w:val="20"/>
        </w:rPr>
      </w:pPr>
    </w:p>
    <w:p w:rsidR="00444A3D" w:rsidRDefault="00444A3D" w:rsidP="00444A3D">
      <w:pPr>
        <w:spacing w:after="0" w:line="240" w:lineRule="auto"/>
        <w:rPr>
          <w:rFonts w:cstheme="minorHAnsi"/>
          <w:sz w:val="20"/>
          <w:szCs w:val="20"/>
        </w:rPr>
      </w:pPr>
    </w:p>
    <w:p w:rsidR="00444A3D" w:rsidRDefault="00444A3D" w:rsidP="00444A3D">
      <w:pPr>
        <w:spacing w:after="0" w:line="240" w:lineRule="auto"/>
        <w:rPr>
          <w:rFonts w:cstheme="minorHAnsi"/>
          <w:sz w:val="20"/>
          <w:szCs w:val="20"/>
        </w:rPr>
      </w:pPr>
    </w:p>
    <w:p w:rsidR="00444A3D" w:rsidRDefault="00444A3D" w:rsidP="00444A3D">
      <w:pPr>
        <w:spacing w:after="0" w:line="240" w:lineRule="auto"/>
        <w:rPr>
          <w:rFonts w:cstheme="minorHAnsi"/>
          <w:sz w:val="20"/>
          <w:szCs w:val="20"/>
        </w:rPr>
      </w:pPr>
    </w:p>
    <w:p w:rsidR="00444A3D" w:rsidRDefault="00444A3D" w:rsidP="00444A3D">
      <w:pPr>
        <w:spacing w:after="0" w:line="240" w:lineRule="auto"/>
        <w:rPr>
          <w:rFonts w:cstheme="minorHAnsi"/>
          <w:sz w:val="20"/>
          <w:szCs w:val="20"/>
        </w:rPr>
      </w:pPr>
      <w:r>
        <w:rPr>
          <w:rFonts w:cstheme="minorHAnsi"/>
          <w:sz w:val="20"/>
          <w:szCs w:val="20"/>
        </w:rPr>
        <w:t>vysavač máme vlastní</w:t>
      </w:r>
    </w:p>
    <w:p w:rsidR="00444A3D" w:rsidRDefault="00444A3D" w:rsidP="00444A3D">
      <w:pPr>
        <w:spacing w:after="0" w:line="240" w:lineRule="auto"/>
        <w:rPr>
          <w:rFonts w:cstheme="minorHAnsi"/>
          <w:sz w:val="20"/>
          <w:szCs w:val="20"/>
        </w:rPr>
      </w:pPr>
      <w:r>
        <w:rPr>
          <w:rFonts w:cstheme="minorHAnsi"/>
          <w:sz w:val="20"/>
          <w:szCs w:val="20"/>
        </w:rPr>
        <w:t>toaletní papír máme vlastní</w:t>
      </w:r>
    </w:p>
    <w:p w:rsidR="00444A3D" w:rsidRDefault="00444A3D" w:rsidP="00444A3D">
      <w:pPr>
        <w:spacing w:after="0" w:line="240" w:lineRule="auto"/>
        <w:rPr>
          <w:rFonts w:cstheme="minorHAnsi"/>
          <w:sz w:val="20"/>
          <w:szCs w:val="20"/>
        </w:rPr>
      </w:pPr>
      <w:r>
        <w:rPr>
          <w:rFonts w:cstheme="minorHAnsi"/>
          <w:sz w:val="20"/>
          <w:szCs w:val="20"/>
        </w:rPr>
        <w:t>ubrousky do zásobníků máme vlastní</w:t>
      </w:r>
    </w:p>
    <w:p w:rsidR="00444A3D" w:rsidRDefault="00444A3D" w:rsidP="00444A3D">
      <w:pPr>
        <w:spacing w:after="0" w:line="240" w:lineRule="auto"/>
        <w:rPr>
          <w:rFonts w:cstheme="minorHAnsi"/>
          <w:sz w:val="20"/>
          <w:szCs w:val="20"/>
        </w:rPr>
      </w:pPr>
      <w:r>
        <w:rPr>
          <w:rFonts w:cstheme="minorHAnsi"/>
          <w:sz w:val="20"/>
          <w:szCs w:val="20"/>
        </w:rPr>
        <w:t>hygienická pěna na ruce máme vlastní</w:t>
      </w:r>
    </w:p>
    <w:p w:rsidR="00444A3D" w:rsidRDefault="00444A3D" w:rsidP="00444A3D">
      <w:pPr>
        <w:spacing w:after="0" w:line="240" w:lineRule="auto"/>
        <w:rPr>
          <w:rFonts w:cstheme="minorHAnsi"/>
          <w:sz w:val="20"/>
          <w:szCs w:val="20"/>
        </w:rPr>
      </w:pPr>
      <w:r>
        <w:rPr>
          <w:rFonts w:cstheme="minorHAnsi"/>
          <w:sz w:val="20"/>
          <w:szCs w:val="20"/>
        </w:rPr>
        <w:t>jary do kuchyněk máme vlastní</w:t>
      </w:r>
    </w:p>
    <w:p w:rsidR="00444A3D" w:rsidRPr="00444A3D" w:rsidRDefault="00444A3D" w:rsidP="00444A3D">
      <w:pPr>
        <w:spacing w:after="0" w:line="240" w:lineRule="auto"/>
        <w:rPr>
          <w:rFonts w:cstheme="minorHAnsi"/>
          <w:sz w:val="20"/>
          <w:szCs w:val="20"/>
        </w:rPr>
      </w:pPr>
      <w:r>
        <w:rPr>
          <w:rFonts w:cstheme="minorHAnsi"/>
          <w:sz w:val="20"/>
          <w:szCs w:val="20"/>
        </w:rPr>
        <w:t>spreje na WC máme vlastní</w:t>
      </w:r>
    </w:p>
    <w:sectPr w:rsidR="00444A3D" w:rsidRPr="00444A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3E" w:rsidRDefault="00BF103E" w:rsidP="009E0A92">
      <w:pPr>
        <w:spacing w:after="0" w:line="240" w:lineRule="auto"/>
      </w:pPr>
      <w:r>
        <w:separator/>
      </w:r>
    </w:p>
  </w:endnote>
  <w:endnote w:type="continuationSeparator" w:id="0">
    <w:p w:rsidR="00BF103E" w:rsidRDefault="00BF103E" w:rsidP="009E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92" w:rsidRPr="009E0A92" w:rsidRDefault="009E0A92" w:rsidP="009E0A92">
    <w:pPr>
      <w:pStyle w:val="Zpat"/>
      <w:jc w:val="center"/>
      <w:rPr>
        <w:rFonts w:cstheme="minorHAnsi"/>
        <w:sz w:val="16"/>
        <w:szCs w:val="16"/>
      </w:rPr>
    </w:pPr>
    <w:r w:rsidRPr="009E0A92">
      <w:rPr>
        <w:rFonts w:cstheme="minorHAnsi"/>
        <w:sz w:val="16"/>
        <w:szCs w:val="16"/>
      </w:rPr>
      <w:t>Tento dokument je výhradně určen pro objednatele a obstaravatele.</w:t>
    </w:r>
  </w:p>
  <w:p w:rsidR="009E0A92" w:rsidRPr="009E0A92" w:rsidRDefault="009E0A92" w:rsidP="009E0A92">
    <w:pPr>
      <w:pStyle w:val="Zpat"/>
      <w:jc w:val="center"/>
      <w:rPr>
        <w:rFonts w:cstheme="minorHAnsi"/>
        <w:color w:val="545454"/>
        <w:sz w:val="16"/>
        <w:szCs w:val="16"/>
        <w:shd w:val="clear" w:color="auto" w:fill="FFFFFF"/>
      </w:rPr>
    </w:pPr>
    <w:r w:rsidRPr="009E0A92">
      <w:rPr>
        <w:rFonts w:cstheme="minorHAnsi"/>
        <w:sz w:val="16"/>
        <w:szCs w:val="16"/>
      </w:rPr>
      <w:t>Výše uvedené je považováno za obchodní</w:t>
    </w:r>
    <w:r w:rsidR="00E116A7">
      <w:rPr>
        <w:rFonts w:cstheme="minorHAnsi"/>
        <w:sz w:val="16"/>
        <w:szCs w:val="16"/>
      </w:rPr>
      <w:t xml:space="preserve"> tajemství a jeho porušení je ne</w:t>
    </w:r>
    <w:r w:rsidRPr="009E0A92">
      <w:rPr>
        <w:rFonts w:cstheme="minorHAnsi"/>
        <w:sz w:val="16"/>
        <w:szCs w:val="16"/>
      </w:rPr>
      <w:t xml:space="preserve">kalou soutěží ve smyslu </w:t>
    </w:r>
    <w:r w:rsidR="00E116A7">
      <w:rPr>
        <w:rFonts w:cstheme="minorHAnsi"/>
        <w:color w:val="545454"/>
        <w:sz w:val="16"/>
        <w:szCs w:val="16"/>
        <w:shd w:val="clear" w:color="auto" w:fill="FFFFFF"/>
      </w:rPr>
      <w:t>§ 51 Obchodního zákoníku</w:t>
    </w:r>
    <w:r w:rsidRPr="009E0A92">
      <w:rPr>
        <w:rFonts w:cstheme="minorHAnsi"/>
        <w:color w:val="545454"/>
        <w:sz w:val="16"/>
        <w:szCs w:val="16"/>
        <w:shd w:val="clear" w:color="auto" w:fill="FFFFFF"/>
      </w:rPr>
      <w:t>.</w:t>
    </w:r>
  </w:p>
  <w:p w:rsidR="009E0A92" w:rsidRPr="009E0A92" w:rsidRDefault="009E0A92" w:rsidP="009E0A92">
    <w:pPr>
      <w:pStyle w:val="Zpat"/>
      <w:jc w:val="center"/>
      <w:rPr>
        <w:rFonts w:cstheme="minorHAnsi"/>
        <w:color w:val="4F81BD" w:themeColor="accent1"/>
        <w:sz w:val="16"/>
        <w:szCs w:val="16"/>
        <w:shd w:val="clear" w:color="auto" w:fill="FFFFFF"/>
      </w:rPr>
    </w:pPr>
  </w:p>
  <w:p w:rsidR="009E0A92" w:rsidRPr="009E0A92" w:rsidRDefault="009E0A92" w:rsidP="009E0A92">
    <w:pPr>
      <w:pStyle w:val="Zpat"/>
      <w:jc w:val="center"/>
      <w:rPr>
        <w:rFonts w:cstheme="minorHAnsi"/>
        <w:sz w:val="16"/>
        <w:szCs w:val="16"/>
      </w:rPr>
    </w:pPr>
    <w:r w:rsidRPr="009E0A92">
      <w:rPr>
        <w:rFonts w:cstheme="minorHAnsi"/>
        <w:noProof/>
        <w:color w:val="4F81BD" w:themeColor="accent1"/>
        <w:sz w:val="16"/>
        <w:szCs w:val="16"/>
        <w:shd w:val="clear" w:color="auto" w:fill="FFFFFF"/>
        <w:lang w:eastAsia="cs-CZ"/>
      </w:rPr>
      <mc:AlternateContent>
        <mc:Choice Requires="wps">
          <w:drawing>
            <wp:anchor distT="0" distB="0" distL="114300" distR="114300" simplePos="0" relativeHeight="251659264" behindDoc="0" locked="0" layoutInCell="1" allowOverlap="1" wp14:anchorId="31C2D638" wp14:editId="1AA0EF26">
              <wp:simplePos x="0" y="0"/>
              <wp:positionH relativeFrom="page">
                <wp:align>center</wp:align>
              </wp:positionH>
              <wp:positionV relativeFrom="page">
                <wp:align>center</wp:align>
              </wp:positionV>
              <wp:extent cx="7364730" cy="9528810"/>
              <wp:effectExtent l="19050" t="19050" r="0" b="7620"/>
              <wp:wrapNone/>
              <wp:docPr id="40" name="Obdélní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Xt7xQacCAACs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sidRPr="009E0A92">
      <w:rPr>
        <w:rFonts w:eastAsiaTheme="majorEastAsia" w:cstheme="minorHAnsi"/>
        <w:color w:val="4F81BD" w:themeColor="accent1"/>
        <w:sz w:val="16"/>
        <w:szCs w:val="16"/>
        <w:shd w:val="clear" w:color="auto" w:fill="FFFFFF"/>
      </w:rPr>
      <w:t xml:space="preserve">Str. </w:t>
    </w:r>
    <w:r w:rsidRPr="009E0A92">
      <w:rPr>
        <w:rFonts w:eastAsiaTheme="minorEastAsia" w:cstheme="minorHAnsi"/>
        <w:color w:val="4F81BD" w:themeColor="accent1"/>
        <w:sz w:val="16"/>
        <w:szCs w:val="16"/>
        <w:shd w:val="clear" w:color="auto" w:fill="FFFFFF"/>
      </w:rPr>
      <w:fldChar w:fldCharType="begin"/>
    </w:r>
    <w:r w:rsidRPr="009E0A92">
      <w:rPr>
        <w:rFonts w:cstheme="minorHAnsi"/>
        <w:color w:val="4F81BD" w:themeColor="accent1"/>
        <w:sz w:val="16"/>
        <w:szCs w:val="16"/>
        <w:shd w:val="clear" w:color="auto" w:fill="FFFFFF"/>
      </w:rPr>
      <w:instrText>PAGE    \* MERGEFORMAT</w:instrText>
    </w:r>
    <w:r w:rsidRPr="009E0A92">
      <w:rPr>
        <w:rFonts w:eastAsiaTheme="minorEastAsia" w:cstheme="minorHAnsi"/>
        <w:color w:val="4F81BD" w:themeColor="accent1"/>
        <w:sz w:val="16"/>
        <w:szCs w:val="16"/>
        <w:shd w:val="clear" w:color="auto" w:fill="FFFFFF"/>
      </w:rPr>
      <w:fldChar w:fldCharType="separate"/>
    </w:r>
    <w:r w:rsidR="00B02B0B" w:rsidRPr="00B02B0B">
      <w:rPr>
        <w:rFonts w:eastAsiaTheme="majorEastAsia" w:cstheme="minorHAnsi"/>
        <w:noProof/>
        <w:color w:val="4F81BD" w:themeColor="accent1"/>
        <w:sz w:val="16"/>
        <w:szCs w:val="16"/>
        <w:shd w:val="clear" w:color="auto" w:fill="FFFFFF"/>
      </w:rPr>
      <w:t>3</w:t>
    </w:r>
    <w:r w:rsidRPr="009E0A92">
      <w:rPr>
        <w:rFonts w:eastAsiaTheme="majorEastAsia" w:cstheme="minorHAnsi"/>
        <w:color w:val="4F81BD" w:themeColor="accent1"/>
        <w:sz w:val="16"/>
        <w:szCs w:val="16"/>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3E" w:rsidRDefault="00BF103E" w:rsidP="009E0A92">
      <w:pPr>
        <w:spacing w:after="0" w:line="240" w:lineRule="auto"/>
      </w:pPr>
      <w:r>
        <w:separator/>
      </w:r>
    </w:p>
  </w:footnote>
  <w:footnote w:type="continuationSeparator" w:id="0">
    <w:p w:rsidR="00BF103E" w:rsidRDefault="00BF103E" w:rsidP="009E0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92" w:rsidRPr="00721A8D" w:rsidRDefault="009E0A92" w:rsidP="009E0A92">
    <w:pPr>
      <w:jc w:val="center"/>
      <w:rPr>
        <w:rStyle w:val="Odkazjemn"/>
        <w:rFonts w:ascii="Courier New" w:hAnsi="Courier New" w:cs="Courier New"/>
        <w:color w:val="auto"/>
        <w:sz w:val="16"/>
        <w:szCs w:val="16"/>
      </w:rPr>
    </w:pPr>
    <w:r w:rsidRPr="00EB3DF6">
      <w:rPr>
        <w:rStyle w:val="Odkazjemn"/>
        <w:rFonts w:ascii="Courier New" w:hAnsi="Courier New" w:cs="Courier New"/>
        <w:color w:val="auto"/>
        <w:sz w:val="16"/>
        <w:szCs w:val="16"/>
      </w:rPr>
      <w:t xml:space="preserve">S M L O U V A  </w:t>
    </w:r>
    <w:r>
      <w:rPr>
        <w:rStyle w:val="Odkazjemn"/>
        <w:rFonts w:ascii="Courier New" w:hAnsi="Courier New" w:cs="Courier New"/>
        <w:color w:val="auto"/>
        <w:sz w:val="16"/>
        <w:szCs w:val="16"/>
      </w:rPr>
      <w:t xml:space="preserve">O </w:t>
    </w:r>
    <w:r w:rsidRPr="00EB3DF6">
      <w:rPr>
        <w:rStyle w:val="Odkazjemn"/>
        <w:rFonts w:ascii="Courier New" w:hAnsi="Courier New" w:cs="Courier New"/>
        <w:color w:val="auto"/>
        <w:sz w:val="16"/>
        <w:szCs w:val="16"/>
      </w:rPr>
      <w:t xml:space="preserve"> P O S K Y T O V Á N Í </w:t>
    </w:r>
    <w:r>
      <w:rPr>
        <w:rStyle w:val="Odkazjemn"/>
        <w:rFonts w:ascii="Courier New" w:hAnsi="Courier New" w:cs="Courier New"/>
        <w:color w:val="auto"/>
        <w:sz w:val="16"/>
        <w:szCs w:val="16"/>
      </w:rPr>
      <w:t xml:space="preserve"> </w:t>
    </w:r>
    <w:r w:rsidRPr="00EB3DF6">
      <w:rPr>
        <w:rStyle w:val="Odkazjemn"/>
        <w:rFonts w:ascii="Courier New" w:hAnsi="Courier New" w:cs="Courier New"/>
        <w:color w:val="auto"/>
        <w:sz w:val="16"/>
        <w:szCs w:val="16"/>
      </w:rPr>
      <w:t xml:space="preserve"> Ú K L I D O V Ý C H   S L U Ž E B   Č. </w:t>
    </w:r>
    <w:r>
      <w:rPr>
        <w:rStyle w:val="Odkazjemn"/>
        <w:rFonts w:ascii="Courier New" w:hAnsi="Courier New" w:cs="Courier New"/>
        <w:color w:val="auto"/>
        <w:sz w:val="16"/>
        <w:szCs w:val="16"/>
      </w:rPr>
      <w:t xml:space="preserve"> </w:t>
    </w:r>
    <w:r w:rsidRPr="00EB3DF6">
      <w:rPr>
        <w:rStyle w:val="Odkazjemn"/>
        <w:rFonts w:ascii="Courier New" w:hAnsi="Courier New" w:cs="Courier New"/>
        <w:color w:val="auto"/>
        <w:sz w:val="16"/>
        <w:szCs w:val="16"/>
      </w:rPr>
      <w:t>0 1  /</w:t>
    </w:r>
    <w:r>
      <w:rPr>
        <w:rStyle w:val="Odkazjemn"/>
        <w:rFonts w:ascii="Courier New" w:hAnsi="Courier New" w:cs="Courier New"/>
        <w:color w:val="auto"/>
        <w:sz w:val="16"/>
        <w:szCs w:val="16"/>
      </w:rPr>
      <w:t xml:space="preserve"> </w:t>
    </w:r>
    <w:r w:rsidRPr="00EB3DF6">
      <w:rPr>
        <w:rStyle w:val="Odkazjemn"/>
        <w:rFonts w:ascii="Courier New" w:hAnsi="Courier New" w:cs="Courier New"/>
        <w:color w:val="auto"/>
        <w:sz w:val="16"/>
        <w:szCs w:val="16"/>
      </w:rPr>
      <w:t xml:space="preserve"> 1 6  /</w:t>
    </w:r>
    <w:r>
      <w:rPr>
        <w:rStyle w:val="Odkazjemn"/>
        <w:rFonts w:ascii="Courier New" w:hAnsi="Courier New" w:cs="Courier New"/>
        <w:color w:val="auto"/>
        <w:sz w:val="16"/>
        <w:szCs w:val="16"/>
      </w:rPr>
      <w:t xml:space="preserve"> </w:t>
    </w:r>
    <w:r w:rsidRPr="00EB3DF6">
      <w:rPr>
        <w:rStyle w:val="Odkazjemn"/>
        <w:rFonts w:ascii="Courier New" w:hAnsi="Courier New" w:cs="Courier New"/>
        <w:color w:val="auto"/>
        <w:sz w:val="16"/>
        <w:szCs w:val="16"/>
      </w:rPr>
      <w:t xml:space="preserve"> U S </w:t>
    </w:r>
  </w:p>
  <w:p w:rsidR="009E0A92" w:rsidRDefault="009E0A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987"/>
    <w:multiLevelType w:val="hybridMultilevel"/>
    <w:tmpl w:val="6728CB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6FA2A83"/>
    <w:multiLevelType w:val="hybridMultilevel"/>
    <w:tmpl w:val="9CE448D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nsid w:val="17E322B8"/>
    <w:multiLevelType w:val="hybridMultilevel"/>
    <w:tmpl w:val="F57EA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1E5723"/>
    <w:multiLevelType w:val="hybridMultilevel"/>
    <w:tmpl w:val="24509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456BE8"/>
    <w:multiLevelType w:val="hybridMultilevel"/>
    <w:tmpl w:val="AA586800"/>
    <w:lvl w:ilvl="0" w:tplc="019293E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D9563A9"/>
    <w:multiLevelType w:val="hybridMultilevel"/>
    <w:tmpl w:val="6B480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CF02DE"/>
    <w:multiLevelType w:val="hybridMultilevel"/>
    <w:tmpl w:val="DFBAA4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5E2B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E71C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C76FAE"/>
    <w:multiLevelType w:val="hybridMultilevel"/>
    <w:tmpl w:val="57DC2900"/>
    <w:lvl w:ilvl="0" w:tplc="286C16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66D0198"/>
    <w:multiLevelType w:val="hybridMultilevel"/>
    <w:tmpl w:val="8076B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F5D5F91"/>
    <w:multiLevelType w:val="hybridMultilevel"/>
    <w:tmpl w:val="4E081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70F2D8C"/>
    <w:multiLevelType w:val="hybridMultilevel"/>
    <w:tmpl w:val="9FD42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F738DA"/>
    <w:multiLevelType w:val="hybridMultilevel"/>
    <w:tmpl w:val="75BC4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DB6F4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E2D342C"/>
    <w:multiLevelType w:val="hybridMultilevel"/>
    <w:tmpl w:val="DCFA1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E41F10"/>
    <w:multiLevelType w:val="hybridMultilevel"/>
    <w:tmpl w:val="B6DA5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E639A8"/>
    <w:multiLevelType w:val="hybridMultilevel"/>
    <w:tmpl w:val="307A2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0D79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DC44D18"/>
    <w:multiLevelType w:val="hybridMultilevel"/>
    <w:tmpl w:val="67BC03A4"/>
    <w:lvl w:ilvl="0" w:tplc="5BD431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38206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E9039E"/>
    <w:multiLevelType w:val="hybridMultilevel"/>
    <w:tmpl w:val="DEECB2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907EA2"/>
    <w:multiLevelType w:val="hybridMultilevel"/>
    <w:tmpl w:val="E29C17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AA23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1"/>
  </w:num>
  <w:num w:numId="3">
    <w:abstractNumId w:val="19"/>
  </w:num>
  <w:num w:numId="4">
    <w:abstractNumId w:val="15"/>
  </w:num>
  <w:num w:numId="5">
    <w:abstractNumId w:val="11"/>
  </w:num>
  <w:num w:numId="6">
    <w:abstractNumId w:val="16"/>
  </w:num>
  <w:num w:numId="7">
    <w:abstractNumId w:val="2"/>
  </w:num>
  <w:num w:numId="8">
    <w:abstractNumId w:val="22"/>
  </w:num>
  <w:num w:numId="9">
    <w:abstractNumId w:val="10"/>
  </w:num>
  <w:num w:numId="10">
    <w:abstractNumId w:val="1"/>
  </w:num>
  <w:num w:numId="11">
    <w:abstractNumId w:val="17"/>
  </w:num>
  <w:num w:numId="12">
    <w:abstractNumId w:val="6"/>
  </w:num>
  <w:num w:numId="13">
    <w:abstractNumId w:val="3"/>
  </w:num>
  <w:num w:numId="14">
    <w:abstractNumId w:val="14"/>
  </w:num>
  <w:num w:numId="15">
    <w:abstractNumId w:val="18"/>
  </w:num>
  <w:num w:numId="16">
    <w:abstractNumId w:val="20"/>
  </w:num>
  <w:num w:numId="17">
    <w:abstractNumId w:val="7"/>
  </w:num>
  <w:num w:numId="18">
    <w:abstractNumId w:val="23"/>
  </w:num>
  <w:num w:numId="19">
    <w:abstractNumId w:val="8"/>
  </w:num>
  <w:num w:numId="20">
    <w:abstractNumId w:val="5"/>
  </w:num>
  <w:num w:numId="21">
    <w:abstractNumId w:val="13"/>
  </w:num>
  <w:num w:numId="22">
    <w:abstractNumId w:val="0"/>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91"/>
    <w:rsid w:val="00037473"/>
    <w:rsid w:val="00074B54"/>
    <w:rsid w:val="000762C4"/>
    <w:rsid w:val="00116D97"/>
    <w:rsid w:val="0015538F"/>
    <w:rsid w:val="00163705"/>
    <w:rsid w:val="00187324"/>
    <w:rsid w:val="001D4BFF"/>
    <w:rsid w:val="002209CE"/>
    <w:rsid w:val="00341523"/>
    <w:rsid w:val="00366E88"/>
    <w:rsid w:val="00375C45"/>
    <w:rsid w:val="00387BC2"/>
    <w:rsid w:val="00422D3B"/>
    <w:rsid w:val="00444A3D"/>
    <w:rsid w:val="004600CB"/>
    <w:rsid w:val="004A5BE2"/>
    <w:rsid w:val="00561CA7"/>
    <w:rsid w:val="00597BAF"/>
    <w:rsid w:val="00682F73"/>
    <w:rsid w:val="00721A8D"/>
    <w:rsid w:val="0083184A"/>
    <w:rsid w:val="00833905"/>
    <w:rsid w:val="0084104B"/>
    <w:rsid w:val="008C0D04"/>
    <w:rsid w:val="009E0A92"/>
    <w:rsid w:val="009E5091"/>
    <w:rsid w:val="00A351D5"/>
    <w:rsid w:val="00A72F2E"/>
    <w:rsid w:val="00A86ED8"/>
    <w:rsid w:val="00B02B0B"/>
    <w:rsid w:val="00BF103E"/>
    <w:rsid w:val="00CF55DB"/>
    <w:rsid w:val="00D87FEB"/>
    <w:rsid w:val="00E116A7"/>
    <w:rsid w:val="00E25824"/>
    <w:rsid w:val="00E8400E"/>
    <w:rsid w:val="00E9547B"/>
    <w:rsid w:val="00EB3DF6"/>
    <w:rsid w:val="00F60372"/>
    <w:rsid w:val="00F9129C"/>
    <w:rsid w:val="00FA0EB9"/>
    <w:rsid w:val="00FC7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jemn">
    <w:name w:val="Subtle Reference"/>
    <w:basedOn w:val="Standardnpsmoodstavce"/>
    <w:uiPriority w:val="31"/>
    <w:qFormat/>
    <w:rsid w:val="009E5091"/>
    <w:rPr>
      <w:smallCaps/>
      <w:color w:val="C0504D" w:themeColor="accent2"/>
      <w:u w:val="single"/>
    </w:rPr>
  </w:style>
  <w:style w:type="character" w:styleId="Hypertextovodkaz">
    <w:name w:val="Hyperlink"/>
    <w:basedOn w:val="Standardnpsmoodstavce"/>
    <w:uiPriority w:val="99"/>
    <w:unhideWhenUsed/>
    <w:rsid w:val="00EB3DF6"/>
    <w:rPr>
      <w:color w:val="0000FF" w:themeColor="hyperlink"/>
      <w:u w:val="single"/>
    </w:rPr>
  </w:style>
  <w:style w:type="paragraph" w:styleId="Odstavecseseznamem">
    <w:name w:val="List Paragraph"/>
    <w:basedOn w:val="Normln"/>
    <w:uiPriority w:val="34"/>
    <w:qFormat/>
    <w:rsid w:val="004600CB"/>
    <w:pPr>
      <w:ind w:left="720"/>
      <w:contextualSpacing/>
    </w:pPr>
  </w:style>
  <w:style w:type="paragraph" w:styleId="Zhlav">
    <w:name w:val="header"/>
    <w:basedOn w:val="Normln"/>
    <w:link w:val="ZhlavChar"/>
    <w:uiPriority w:val="99"/>
    <w:unhideWhenUsed/>
    <w:rsid w:val="009E0A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0A92"/>
  </w:style>
  <w:style w:type="paragraph" w:styleId="Zpat">
    <w:name w:val="footer"/>
    <w:basedOn w:val="Normln"/>
    <w:link w:val="ZpatChar"/>
    <w:uiPriority w:val="99"/>
    <w:unhideWhenUsed/>
    <w:rsid w:val="009E0A92"/>
    <w:pPr>
      <w:tabs>
        <w:tab w:val="center" w:pos="4536"/>
        <w:tab w:val="right" w:pos="9072"/>
      </w:tabs>
      <w:spacing w:after="0" w:line="240" w:lineRule="auto"/>
    </w:pPr>
  </w:style>
  <w:style w:type="character" w:customStyle="1" w:styleId="ZpatChar">
    <w:name w:val="Zápatí Char"/>
    <w:basedOn w:val="Standardnpsmoodstavce"/>
    <w:link w:val="Zpat"/>
    <w:uiPriority w:val="99"/>
    <w:rsid w:val="009E0A92"/>
  </w:style>
  <w:style w:type="paragraph" w:styleId="Textbubliny">
    <w:name w:val="Balloon Text"/>
    <w:basedOn w:val="Normln"/>
    <w:link w:val="TextbublinyChar"/>
    <w:uiPriority w:val="99"/>
    <w:semiHidden/>
    <w:unhideWhenUsed/>
    <w:rsid w:val="009E0A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A92"/>
    <w:rPr>
      <w:rFonts w:ascii="Tahoma" w:hAnsi="Tahoma" w:cs="Tahoma"/>
      <w:sz w:val="16"/>
      <w:szCs w:val="16"/>
    </w:rPr>
  </w:style>
  <w:style w:type="table" w:styleId="Mkatabulky">
    <w:name w:val="Table Grid"/>
    <w:basedOn w:val="Normlntabulka"/>
    <w:uiPriority w:val="59"/>
    <w:rsid w:val="0084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jemn">
    <w:name w:val="Subtle Reference"/>
    <w:basedOn w:val="Standardnpsmoodstavce"/>
    <w:uiPriority w:val="31"/>
    <w:qFormat/>
    <w:rsid w:val="009E5091"/>
    <w:rPr>
      <w:smallCaps/>
      <w:color w:val="C0504D" w:themeColor="accent2"/>
      <w:u w:val="single"/>
    </w:rPr>
  </w:style>
  <w:style w:type="character" w:styleId="Hypertextovodkaz">
    <w:name w:val="Hyperlink"/>
    <w:basedOn w:val="Standardnpsmoodstavce"/>
    <w:uiPriority w:val="99"/>
    <w:unhideWhenUsed/>
    <w:rsid w:val="00EB3DF6"/>
    <w:rPr>
      <w:color w:val="0000FF" w:themeColor="hyperlink"/>
      <w:u w:val="single"/>
    </w:rPr>
  </w:style>
  <w:style w:type="paragraph" w:styleId="Odstavecseseznamem">
    <w:name w:val="List Paragraph"/>
    <w:basedOn w:val="Normln"/>
    <w:uiPriority w:val="34"/>
    <w:qFormat/>
    <w:rsid w:val="004600CB"/>
    <w:pPr>
      <w:ind w:left="720"/>
      <w:contextualSpacing/>
    </w:pPr>
  </w:style>
  <w:style w:type="paragraph" w:styleId="Zhlav">
    <w:name w:val="header"/>
    <w:basedOn w:val="Normln"/>
    <w:link w:val="ZhlavChar"/>
    <w:uiPriority w:val="99"/>
    <w:unhideWhenUsed/>
    <w:rsid w:val="009E0A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0A92"/>
  </w:style>
  <w:style w:type="paragraph" w:styleId="Zpat">
    <w:name w:val="footer"/>
    <w:basedOn w:val="Normln"/>
    <w:link w:val="ZpatChar"/>
    <w:uiPriority w:val="99"/>
    <w:unhideWhenUsed/>
    <w:rsid w:val="009E0A92"/>
    <w:pPr>
      <w:tabs>
        <w:tab w:val="center" w:pos="4536"/>
        <w:tab w:val="right" w:pos="9072"/>
      </w:tabs>
      <w:spacing w:after="0" w:line="240" w:lineRule="auto"/>
    </w:pPr>
  </w:style>
  <w:style w:type="character" w:customStyle="1" w:styleId="ZpatChar">
    <w:name w:val="Zápatí Char"/>
    <w:basedOn w:val="Standardnpsmoodstavce"/>
    <w:link w:val="Zpat"/>
    <w:uiPriority w:val="99"/>
    <w:rsid w:val="009E0A92"/>
  </w:style>
  <w:style w:type="paragraph" w:styleId="Textbubliny">
    <w:name w:val="Balloon Text"/>
    <w:basedOn w:val="Normln"/>
    <w:link w:val="TextbublinyChar"/>
    <w:uiPriority w:val="99"/>
    <w:semiHidden/>
    <w:unhideWhenUsed/>
    <w:rsid w:val="009E0A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0A92"/>
    <w:rPr>
      <w:rFonts w:ascii="Tahoma" w:hAnsi="Tahoma" w:cs="Tahoma"/>
      <w:sz w:val="16"/>
      <w:szCs w:val="16"/>
    </w:rPr>
  </w:style>
  <w:style w:type="table" w:styleId="Mkatabulky">
    <w:name w:val="Table Grid"/>
    <w:basedOn w:val="Normlntabulka"/>
    <w:uiPriority w:val="59"/>
    <w:rsid w:val="0084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D233-806B-4A2C-8DEC-B909970E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Pages>
  <Words>1449</Words>
  <Characters>8554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Křižáková Markéta</dc:creator>
  <cp:lastModifiedBy>Křižáková Markéta</cp:lastModifiedBy>
  <cp:revision>20</cp:revision>
  <dcterms:created xsi:type="dcterms:W3CDTF">2018-12-03T06:40:00Z</dcterms:created>
  <dcterms:modified xsi:type="dcterms:W3CDTF">2018-12-05T07:20:00Z</dcterms:modified>
</cp:coreProperties>
</file>