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C3" w:rsidRDefault="00B33BC3" w:rsidP="00547E7E">
      <w:pPr>
        <w:jc w:val="center"/>
        <w:rPr>
          <w:rFonts w:asciiTheme="minorHAnsi" w:hAnsiTheme="minorHAnsi"/>
          <w:b/>
          <w:sz w:val="24"/>
        </w:rPr>
      </w:pPr>
      <w:r>
        <w:rPr>
          <w:rFonts w:asciiTheme="minorHAnsi" w:hAnsiTheme="minorHAnsi"/>
          <w:b/>
          <w:sz w:val="24"/>
        </w:rPr>
        <w:t xml:space="preserve">                                                                                                                                      </w:t>
      </w:r>
      <w:r w:rsidR="004F2CED">
        <w:rPr>
          <w:rFonts w:asciiTheme="minorHAnsi" w:hAnsiTheme="minorHAnsi"/>
          <w:b/>
          <w:sz w:val="24"/>
        </w:rPr>
        <w:t>827</w:t>
      </w:r>
      <w:r>
        <w:rPr>
          <w:rFonts w:asciiTheme="minorHAnsi" w:hAnsiTheme="minorHAnsi"/>
          <w:b/>
          <w:sz w:val="24"/>
        </w:rPr>
        <w:t xml:space="preserve"> /EO/18</w:t>
      </w:r>
    </w:p>
    <w:p w:rsidR="00624E57" w:rsidRDefault="00547E7E" w:rsidP="00547E7E">
      <w:pPr>
        <w:jc w:val="center"/>
        <w:rPr>
          <w:rFonts w:asciiTheme="minorHAnsi" w:hAnsiTheme="minorHAnsi"/>
          <w:b/>
          <w:sz w:val="24"/>
        </w:rPr>
      </w:pPr>
      <w:r w:rsidRPr="00B33BC3">
        <w:rPr>
          <w:rFonts w:asciiTheme="minorHAnsi" w:hAnsiTheme="minorHAnsi"/>
          <w:b/>
          <w:sz w:val="24"/>
        </w:rPr>
        <w:t>KUPNÍ SMLOUVA O PŘEVODU NEMOVIT</w:t>
      </w:r>
      <w:r w:rsidR="00AC6879" w:rsidRPr="00B33BC3">
        <w:rPr>
          <w:rFonts w:asciiTheme="minorHAnsi" w:hAnsiTheme="minorHAnsi"/>
          <w:b/>
          <w:sz w:val="24"/>
        </w:rPr>
        <w:t>É</w:t>
      </w:r>
      <w:r w:rsidRPr="00B33BC3">
        <w:rPr>
          <w:rFonts w:asciiTheme="minorHAnsi" w:hAnsiTheme="minorHAnsi"/>
          <w:b/>
          <w:sz w:val="24"/>
        </w:rPr>
        <w:t xml:space="preserve"> VĚC</w:t>
      </w:r>
      <w:r w:rsidR="00AC6879" w:rsidRPr="00B33BC3">
        <w:rPr>
          <w:rFonts w:asciiTheme="minorHAnsi" w:hAnsiTheme="minorHAnsi"/>
          <w:b/>
          <w:sz w:val="24"/>
        </w:rPr>
        <w:t>I</w:t>
      </w:r>
    </w:p>
    <w:p w:rsidR="00480FB9" w:rsidRDefault="00480FB9" w:rsidP="00376563">
      <w:pPr>
        <w:pStyle w:val="Normlnbezmezery"/>
        <w:spacing w:line="240" w:lineRule="auto"/>
        <w:rPr>
          <w:rFonts w:ascii="Calibri" w:hAnsi="Calibri" w:cs="Arial"/>
          <w:b/>
          <w:sz w:val="20"/>
          <w:szCs w:val="20"/>
        </w:rPr>
      </w:pPr>
    </w:p>
    <w:p w:rsidR="00456BBA" w:rsidRDefault="00456BBA" w:rsidP="00376563">
      <w:pPr>
        <w:pStyle w:val="Normlnbezmezery"/>
        <w:spacing w:line="240" w:lineRule="auto"/>
        <w:rPr>
          <w:rFonts w:ascii="Calibri" w:hAnsi="Calibri" w:cs="Arial"/>
          <w:b/>
          <w:sz w:val="20"/>
          <w:szCs w:val="20"/>
        </w:rPr>
      </w:pPr>
    </w:p>
    <w:p w:rsidR="00624E57" w:rsidRPr="004B4BA6" w:rsidRDefault="00871E38" w:rsidP="00376563">
      <w:pPr>
        <w:pStyle w:val="Normlnbezmezery"/>
        <w:spacing w:line="240" w:lineRule="auto"/>
        <w:rPr>
          <w:rFonts w:ascii="Calibri" w:hAnsi="Calibri" w:cs="Arial"/>
          <w:b/>
          <w:sz w:val="20"/>
          <w:szCs w:val="20"/>
        </w:rPr>
      </w:pPr>
      <w:proofErr w:type="spellStart"/>
      <w:r w:rsidRPr="004B4BA6">
        <w:rPr>
          <w:rFonts w:ascii="Calibri" w:hAnsi="Calibri" w:cs="Arial"/>
          <w:b/>
          <w:sz w:val="20"/>
          <w:szCs w:val="20"/>
        </w:rPr>
        <w:t>Asental</w:t>
      </w:r>
      <w:proofErr w:type="spellEnd"/>
      <w:r w:rsidR="00624E57" w:rsidRPr="004B4BA6">
        <w:rPr>
          <w:rFonts w:ascii="Calibri" w:hAnsi="Calibri" w:cs="Arial"/>
          <w:b/>
          <w:sz w:val="20"/>
          <w:szCs w:val="20"/>
        </w:rPr>
        <w:t xml:space="preserve"> </w:t>
      </w:r>
      <w:proofErr w:type="spellStart"/>
      <w:r w:rsidR="00624E57" w:rsidRPr="004B4BA6">
        <w:rPr>
          <w:rFonts w:ascii="Calibri" w:hAnsi="Calibri" w:cs="Arial"/>
          <w:b/>
          <w:sz w:val="20"/>
          <w:szCs w:val="20"/>
        </w:rPr>
        <w:t>Land</w:t>
      </w:r>
      <w:proofErr w:type="spellEnd"/>
      <w:r w:rsidR="00624E57" w:rsidRPr="004B4BA6">
        <w:rPr>
          <w:rFonts w:ascii="Calibri" w:hAnsi="Calibri" w:cs="Arial"/>
          <w:b/>
          <w:sz w:val="20"/>
          <w:szCs w:val="20"/>
        </w:rPr>
        <w:t>, s.r.o.</w:t>
      </w:r>
    </w:p>
    <w:p w:rsidR="00624E57" w:rsidRPr="00376563" w:rsidRDefault="00624E57" w:rsidP="00376563">
      <w:pPr>
        <w:pStyle w:val="Normlnbezmezery"/>
        <w:spacing w:line="240" w:lineRule="auto"/>
        <w:rPr>
          <w:rFonts w:ascii="Calibri" w:hAnsi="Calibri" w:cs="Arial"/>
          <w:sz w:val="20"/>
          <w:szCs w:val="20"/>
        </w:rPr>
      </w:pPr>
      <w:r w:rsidRPr="00376563">
        <w:rPr>
          <w:rFonts w:ascii="Calibri" w:hAnsi="Calibri" w:cs="Arial"/>
          <w:sz w:val="20"/>
          <w:szCs w:val="20"/>
        </w:rPr>
        <w:t>IČO: 277 69 143, DIČ: CZ27769143</w:t>
      </w:r>
    </w:p>
    <w:p w:rsidR="00624E57" w:rsidRPr="00376563" w:rsidRDefault="00624E57" w:rsidP="00376563">
      <w:pPr>
        <w:pStyle w:val="Normlnbezmezery"/>
        <w:spacing w:line="240" w:lineRule="auto"/>
        <w:rPr>
          <w:rFonts w:ascii="Calibri" w:hAnsi="Calibri" w:cs="Arial"/>
          <w:sz w:val="20"/>
          <w:szCs w:val="20"/>
        </w:rPr>
      </w:pPr>
      <w:r w:rsidRPr="00376563">
        <w:rPr>
          <w:rFonts w:ascii="Calibri" w:hAnsi="Calibri" w:cs="Arial"/>
          <w:sz w:val="20"/>
          <w:szCs w:val="20"/>
        </w:rPr>
        <w:t>se sídlem Ostrava – Moravská Ostrava, Gregorova 2582/3, PSČ</w:t>
      </w:r>
      <w:r w:rsidR="009C468D" w:rsidRPr="00376563">
        <w:rPr>
          <w:rFonts w:ascii="Calibri" w:hAnsi="Calibri" w:cs="Arial"/>
          <w:sz w:val="20"/>
          <w:szCs w:val="20"/>
        </w:rPr>
        <w:t xml:space="preserve"> 702 00</w:t>
      </w:r>
    </w:p>
    <w:p w:rsidR="00624E57" w:rsidRPr="00376563" w:rsidRDefault="00624E57" w:rsidP="00376563">
      <w:pPr>
        <w:pStyle w:val="Normlnbezmezery"/>
        <w:spacing w:line="240" w:lineRule="auto"/>
        <w:rPr>
          <w:rFonts w:ascii="Calibri" w:hAnsi="Calibri" w:cs="Arial"/>
          <w:sz w:val="20"/>
          <w:szCs w:val="20"/>
        </w:rPr>
      </w:pPr>
      <w:r w:rsidRPr="00376563">
        <w:rPr>
          <w:rFonts w:ascii="Calibri" w:hAnsi="Calibri" w:cs="Arial"/>
          <w:sz w:val="20"/>
          <w:szCs w:val="20"/>
        </w:rPr>
        <w:t>spisová značka C 29249 vedená u Krajského soudu v Ostravě</w:t>
      </w:r>
    </w:p>
    <w:p w:rsidR="007753A0" w:rsidRPr="00376563" w:rsidRDefault="0089576B" w:rsidP="00376563">
      <w:pPr>
        <w:pStyle w:val="Normlnbezmezery"/>
        <w:spacing w:line="240" w:lineRule="auto"/>
        <w:rPr>
          <w:rFonts w:ascii="Calibri" w:hAnsi="Calibri" w:cs="Arial"/>
          <w:sz w:val="20"/>
          <w:szCs w:val="20"/>
        </w:rPr>
      </w:pPr>
      <w:r w:rsidRPr="00376563">
        <w:rPr>
          <w:rFonts w:ascii="Calibri" w:hAnsi="Calibri" w:cs="Arial"/>
          <w:sz w:val="20"/>
          <w:szCs w:val="20"/>
        </w:rPr>
        <w:t xml:space="preserve">zastoupena </w:t>
      </w:r>
      <w:r w:rsidR="003552AF" w:rsidRPr="00376563">
        <w:rPr>
          <w:rFonts w:ascii="Calibri" w:hAnsi="Calibri" w:cs="Arial"/>
          <w:sz w:val="20"/>
          <w:szCs w:val="20"/>
        </w:rPr>
        <w:t xml:space="preserve">Radmilou </w:t>
      </w:r>
      <w:proofErr w:type="spellStart"/>
      <w:r w:rsidR="003552AF" w:rsidRPr="00376563">
        <w:rPr>
          <w:rFonts w:ascii="Calibri" w:hAnsi="Calibri" w:cs="Arial"/>
          <w:sz w:val="20"/>
          <w:szCs w:val="20"/>
        </w:rPr>
        <w:t>Kuzicovou</w:t>
      </w:r>
      <w:proofErr w:type="spellEnd"/>
      <w:r w:rsidR="003552AF" w:rsidRPr="00376563">
        <w:rPr>
          <w:rFonts w:ascii="Calibri" w:hAnsi="Calibri" w:cs="Arial"/>
          <w:sz w:val="20"/>
          <w:szCs w:val="20"/>
        </w:rPr>
        <w:t xml:space="preserve">, jednatelkou, </w:t>
      </w:r>
      <w:r w:rsidR="00B2459A">
        <w:rPr>
          <w:rFonts w:ascii="Calibri" w:hAnsi="Calibri" w:cs="Arial"/>
          <w:sz w:val="20"/>
          <w:szCs w:val="20"/>
        </w:rPr>
        <w:t>Jarmilou Horákovou</w:t>
      </w:r>
      <w:r w:rsidR="003552AF" w:rsidRPr="00376563">
        <w:rPr>
          <w:rFonts w:ascii="Calibri" w:hAnsi="Calibri" w:cs="Arial"/>
          <w:sz w:val="20"/>
          <w:szCs w:val="20"/>
        </w:rPr>
        <w:t>, jednatelkou</w:t>
      </w:r>
    </w:p>
    <w:p w:rsidR="00624E57" w:rsidRPr="00376563" w:rsidRDefault="00624E57" w:rsidP="00376563">
      <w:pPr>
        <w:pStyle w:val="Normlnbezmezery"/>
        <w:spacing w:line="240" w:lineRule="auto"/>
        <w:rPr>
          <w:rFonts w:ascii="Calibri" w:hAnsi="Calibri"/>
          <w:sz w:val="20"/>
          <w:szCs w:val="20"/>
        </w:rPr>
      </w:pPr>
      <w:r w:rsidRPr="00376563">
        <w:rPr>
          <w:rFonts w:ascii="Calibri" w:hAnsi="Calibri" w:cs="Arial"/>
          <w:sz w:val="20"/>
          <w:szCs w:val="20"/>
        </w:rPr>
        <w:t xml:space="preserve">účet č.: </w:t>
      </w:r>
      <w:r w:rsidRPr="00376563">
        <w:rPr>
          <w:rFonts w:ascii="Calibri" w:hAnsi="Calibri"/>
          <w:bCs/>
          <w:iCs/>
          <w:sz w:val="20"/>
          <w:szCs w:val="20"/>
        </w:rPr>
        <w:t>2007492/0800</w:t>
      </w:r>
      <w:r w:rsidRPr="00376563">
        <w:rPr>
          <w:rFonts w:ascii="Calibri" w:hAnsi="Calibri" w:cs="Arial"/>
          <w:sz w:val="20"/>
          <w:szCs w:val="20"/>
        </w:rPr>
        <w:t xml:space="preserve">, vedený u České spořitelny, a.s., pobočka Ostrava </w:t>
      </w:r>
    </w:p>
    <w:p w:rsidR="00624E57" w:rsidRPr="00376563" w:rsidRDefault="00624E57" w:rsidP="00376563">
      <w:pPr>
        <w:pStyle w:val="Normlnbezmezery"/>
        <w:spacing w:line="240" w:lineRule="auto"/>
        <w:rPr>
          <w:rFonts w:ascii="Calibri" w:hAnsi="Calibri" w:cs="Arial"/>
          <w:sz w:val="20"/>
          <w:szCs w:val="20"/>
        </w:rPr>
      </w:pPr>
      <w:r w:rsidRPr="00376563">
        <w:rPr>
          <w:rFonts w:ascii="Calibri" w:hAnsi="Calibri" w:cs="Arial"/>
          <w:sz w:val="20"/>
          <w:szCs w:val="20"/>
        </w:rPr>
        <w:t xml:space="preserve">variabilní symbol: </w:t>
      </w:r>
      <w:r w:rsidR="00B37B5B">
        <w:rPr>
          <w:rFonts w:ascii="Calibri" w:hAnsi="Calibri" w:cs="Arial"/>
          <w:sz w:val="20"/>
          <w:szCs w:val="20"/>
        </w:rPr>
        <w:t>00297488</w:t>
      </w:r>
    </w:p>
    <w:p w:rsidR="00624E57" w:rsidRPr="00DF66D4" w:rsidRDefault="00624E57" w:rsidP="00376563">
      <w:pPr>
        <w:spacing w:line="240" w:lineRule="auto"/>
        <w:rPr>
          <w:rFonts w:ascii="Calibri" w:hAnsi="Calibri"/>
          <w:sz w:val="20"/>
          <w:szCs w:val="20"/>
        </w:rPr>
      </w:pPr>
      <w:r w:rsidRPr="00376563">
        <w:rPr>
          <w:rFonts w:ascii="Calibri" w:hAnsi="Calibri"/>
          <w:sz w:val="20"/>
          <w:szCs w:val="20"/>
        </w:rPr>
        <w:t>(</w:t>
      </w:r>
      <w:r w:rsidR="003F3F64" w:rsidRPr="00376563">
        <w:rPr>
          <w:rFonts w:ascii="Calibri" w:hAnsi="Calibri"/>
          <w:sz w:val="20"/>
          <w:szCs w:val="20"/>
        </w:rPr>
        <w:t>dále</w:t>
      </w:r>
      <w:r w:rsidRPr="00376563">
        <w:rPr>
          <w:rFonts w:ascii="Calibri" w:hAnsi="Calibri"/>
          <w:sz w:val="20"/>
          <w:szCs w:val="20"/>
        </w:rPr>
        <w:t xml:space="preserve"> jen „</w:t>
      </w:r>
      <w:r w:rsidRPr="00376563">
        <w:rPr>
          <w:rFonts w:ascii="Calibri" w:hAnsi="Calibri"/>
          <w:b/>
          <w:sz w:val="20"/>
          <w:szCs w:val="20"/>
        </w:rPr>
        <w:t>Prodávající</w:t>
      </w:r>
      <w:r w:rsidR="00DF66D4">
        <w:rPr>
          <w:rFonts w:ascii="Calibri" w:hAnsi="Calibri"/>
          <w:b/>
          <w:sz w:val="20"/>
          <w:szCs w:val="20"/>
        </w:rPr>
        <w:t>“</w:t>
      </w:r>
      <w:r w:rsidR="00DF66D4">
        <w:rPr>
          <w:rFonts w:ascii="Calibri" w:hAnsi="Calibri"/>
          <w:sz w:val="20"/>
          <w:szCs w:val="20"/>
        </w:rPr>
        <w:t>)</w:t>
      </w:r>
    </w:p>
    <w:p w:rsidR="007753A0" w:rsidRPr="00CA70F8" w:rsidRDefault="007753A0" w:rsidP="00624E57">
      <w:pPr>
        <w:rPr>
          <w:rFonts w:ascii="Calibri" w:eastAsia="Helvetica" w:hAnsi="Calibri" w:cs="Arial"/>
          <w:b/>
          <w:sz w:val="20"/>
          <w:szCs w:val="20"/>
        </w:rPr>
      </w:pPr>
      <w:r w:rsidRPr="00376563">
        <w:rPr>
          <w:rFonts w:ascii="Calibri" w:hAnsi="Calibri"/>
          <w:sz w:val="20"/>
          <w:szCs w:val="20"/>
        </w:rPr>
        <w:t>a</w:t>
      </w:r>
    </w:p>
    <w:p w:rsidR="00624E57" w:rsidRDefault="00B37B5B" w:rsidP="004B4BA6">
      <w:pPr>
        <w:pStyle w:val="Normlnbezmezery"/>
        <w:spacing w:line="240" w:lineRule="auto"/>
        <w:rPr>
          <w:rFonts w:ascii="Calibri" w:hAnsi="Calibri" w:cs="Arial"/>
          <w:b/>
          <w:sz w:val="20"/>
          <w:szCs w:val="20"/>
        </w:rPr>
      </w:pPr>
      <w:r>
        <w:rPr>
          <w:rFonts w:ascii="Calibri" w:hAnsi="Calibri" w:cs="Arial"/>
          <w:b/>
          <w:sz w:val="20"/>
          <w:szCs w:val="20"/>
        </w:rPr>
        <w:t>statutární město Havířov</w:t>
      </w:r>
    </w:p>
    <w:p w:rsidR="00C32E9F" w:rsidRPr="00C32E9F" w:rsidRDefault="00C32E9F" w:rsidP="004B4BA6">
      <w:pPr>
        <w:pStyle w:val="Normlnbezmezery"/>
        <w:spacing w:line="240" w:lineRule="auto"/>
        <w:rPr>
          <w:rFonts w:ascii="Calibri" w:hAnsi="Calibri" w:cs="Arial"/>
          <w:sz w:val="20"/>
          <w:szCs w:val="20"/>
        </w:rPr>
      </w:pPr>
      <w:r w:rsidRPr="00C32E9F">
        <w:rPr>
          <w:rFonts w:ascii="Calibri" w:hAnsi="Calibri" w:cs="Arial"/>
          <w:sz w:val="20"/>
          <w:szCs w:val="20"/>
        </w:rPr>
        <w:t>IČO: 002</w:t>
      </w:r>
      <w:r w:rsidR="000E497D">
        <w:rPr>
          <w:rFonts w:ascii="Calibri" w:hAnsi="Calibri" w:cs="Arial"/>
          <w:sz w:val="20"/>
          <w:szCs w:val="20"/>
        </w:rPr>
        <w:t> </w:t>
      </w:r>
      <w:r w:rsidRPr="00C32E9F">
        <w:rPr>
          <w:rFonts w:ascii="Calibri" w:hAnsi="Calibri" w:cs="Arial"/>
          <w:sz w:val="20"/>
          <w:szCs w:val="20"/>
        </w:rPr>
        <w:t>97</w:t>
      </w:r>
      <w:r w:rsidR="00B37B5B">
        <w:rPr>
          <w:rFonts w:ascii="Calibri" w:hAnsi="Calibri" w:cs="Arial"/>
          <w:sz w:val="20"/>
          <w:szCs w:val="20"/>
        </w:rPr>
        <w:t> 488 nezapsané v OR, DIČ: CZ00297488</w:t>
      </w:r>
    </w:p>
    <w:p w:rsidR="00C32E9F" w:rsidRDefault="00C32E9F" w:rsidP="00667407">
      <w:pPr>
        <w:pStyle w:val="Normlnbezmezery"/>
        <w:spacing w:line="240" w:lineRule="auto"/>
        <w:rPr>
          <w:rFonts w:ascii="Calibri" w:hAnsi="Calibri" w:cs="Arial"/>
          <w:sz w:val="20"/>
          <w:szCs w:val="20"/>
        </w:rPr>
      </w:pPr>
      <w:r w:rsidRPr="00376563">
        <w:rPr>
          <w:rFonts w:ascii="Calibri" w:hAnsi="Calibri" w:cs="Arial"/>
          <w:sz w:val="20"/>
          <w:szCs w:val="20"/>
        </w:rPr>
        <w:t xml:space="preserve">se sídlem </w:t>
      </w:r>
      <w:r w:rsidR="00B37B5B">
        <w:rPr>
          <w:rFonts w:ascii="Calibri" w:hAnsi="Calibri" w:cs="Arial"/>
          <w:sz w:val="20"/>
          <w:szCs w:val="20"/>
        </w:rPr>
        <w:t>Havířov – Město, ul. Svornosti č. 86/2, PSČ 736 01</w:t>
      </w:r>
    </w:p>
    <w:p w:rsidR="000E497D" w:rsidRDefault="00B37B5B" w:rsidP="00667407">
      <w:pPr>
        <w:pStyle w:val="Normlnbezmezery"/>
        <w:spacing w:line="240" w:lineRule="auto"/>
        <w:rPr>
          <w:rFonts w:ascii="Calibri" w:hAnsi="Calibri" w:cs="Arial"/>
          <w:sz w:val="20"/>
          <w:szCs w:val="20"/>
        </w:rPr>
      </w:pPr>
      <w:r>
        <w:rPr>
          <w:rFonts w:ascii="Calibri" w:hAnsi="Calibri" w:cs="Arial"/>
          <w:sz w:val="20"/>
          <w:szCs w:val="20"/>
        </w:rPr>
        <w:t>z</w:t>
      </w:r>
      <w:r w:rsidR="002778E9">
        <w:rPr>
          <w:rFonts w:ascii="Calibri" w:hAnsi="Calibri" w:cs="Arial"/>
          <w:sz w:val="20"/>
          <w:szCs w:val="20"/>
        </w:rPr>
        <w:t xml:space="preserve">astoupeno </w:t>
      </w:r>
      <w:r w:rsidR="00FD3E5B">
        <w:rPr>
          <w:rFonts w:ascii="Calibri" w:hAnsi="Calibri" w:cs="Arial"/>
          <w:sz w:val="20"/>
          <w:szCs w:val="20"/>
        </w:rPr>
        <w:t xml:space="preserve">Ing. Ondřejem </w:t>
      </w:r>
      <w:proofErr w:type="spellStart"/>
      <w:r w:rsidR="00FD3E5B">
        <w:rPr>
          <w:rFonts w:ascii="Calibri" w:hAnsi="Calibri" w:cs="Arial"/>
          <w:sz w:val="20"/>
          <w:szCs w:val="20"/>
        </w:rPr>
        <w:t>Baránkem</w:t>
      </w:r>
      <w:proofErr w:type="spellEnd"/>
      <w:r w:rsidR="00FD3E5B">
        <w:rPr>
          <w:rFonts w:ascii="Calibri" w:hAnsi="Calibri" w:cs="Arial"/>
          <w:sz w:val="20"/>
          <w:szCs w:val="20"/>
        </w:rPr>
        <w:t>,</w:t>
      </w:r>
      <w:r w:rsidR="00D95796">
        <w:rPr>
          <w:rFonts w:ascii="Calibri" w:hAnsi="Calibri" w:cs="Arial"/>
          <w:sz w:val="20"/>
          <w:szCs w:val="20"/>
        </w:rPr>
        <w:t xml:space="preserve"> náměstkem primáto</w:t>
      </w:r>
      <w:r w:rsidR="00FD3E5B">
        <w:rPr>
          <w:rFonts w:ascii="Calibri" w:hAnsi="Calibri" w:cs="Arial"/>
          <w:sz w:val="20"/>
          <w:szCs w:val="20"/>
        </w:rPr>
        <w:t>ra</w:t>
      </w:r>
      <w:r w:rsidR="00D95796">
        <w:rPr>
          <w:rFonts w:ascii="Calibri" w:hAnsi="Calibri" w:cs="Arial"/>
          <w:sz w:val="20"/>
          <w:szCs w:val="20"/>
        </w:rPr>
        <w:t xml:space="preserve"> pro ekonomiku a správu majetku </w:t>
      </w:r>
    </w:p>
    <w:p w:rsidR="00B37B5B" w:rsidRPr="00376563" w:rsidRDefault="00B37B5B" w:rsidP="00667407">
      <w:pPr>
        <w:pStyle w:val="Normlnbezmezery"/>
        <w:spacing w:line="240" w:lineRule="auto"/>
        <w:rPr>
          <w:rFonts w:ascii="Calibri" w:hAnsi="Calibri" w:cs="Arial"/>
          <w:sz w:val="20"/>
          <w:szCs w:val="20"/>
        </w:rPr>
      </w:pPr>
      <w:r>
        <w:rPr>
          <w:rFonts w:ascii="Calibri" w:hAnsi="Calibri" w:cs="Arial"/>
          <w:sz w:val="20"/>
          <w:szCs w:val="20"/>
        </w:rPr>
        <w:t>účet č.: 27-1721604319/0800, vedený u České spořitelny, a.s., centrála Praha</w:t>
      </w:r>
    </w:p>
    <w:p w:rsidR="000E497D" w:rsidRPr="000E497D" w:rsidRDefault="000E497D" w:rsidP="000E497D">
      <w:pPr>
        <w:spacing w:line="240" w:lineRule="auto"/>
        <w:rPr>
          <w:rFonts w:ascii="Calibri" w:hAnsi="Calibri"/>
          <w:sz w:val="20"/>
          <w:szCs w:val="20"/>
        </w:rPr>
      </w:pPr>
      <w:r w:rsidRPr="00376563">
        <w:rPr>
          <w:rFonts w:ascii="Calibri" w:hAnsi="Calibri"/>
          <w:sz w:val="20"/>
          <w:szCs w:val="20"/>
        </w:rPr>
        <w:t>(dále jen „</w:t>
      </w:r>
      <w:r w:rsidRPr="000E497D">
        <w:rPr>
          <w:rFonts w:ascii="Calibri" w:hAnsi="Calibri"/>
          <w:b/>
          <w:sz w:val="20"/>
          <w:szCs w:val="20"/>
        </w:rPr>
        <w:t>Kupující</w:t>
      </w:r>
      <w:r w:rsidRPr="00376563">
        <w:rPr>
          <w:rFonts w:ascii="Calibri" w:hAnsi="Calibri"/>
          <w:sz w:val="20"/>
          <w:szCs w:val="20"/>
        </w:rPr>
        <w:t>“)</w:t>
      </w:r>
    </w:p>
    <w:p w:rsidR="00624E57" w:rsidRDefault="00624E57" w:rsidP="00B33BC3">
      <w:pPr>
        <w:spacing w:after="0" w:line="276" w:lineRule="auto"/>
        <w:rPr>
          <w:rFonts w:ascii="Calibri" w:hAnsi="Calibri"/>
          <w:sz w:val="20"/>
          <w:szCs w:val="20"/>
        </w:rPr>
      </w:pPr>
      <w:r w:rsidRPr="00376563">
        <w:rPr>
          <w:rFonts w:ascii="Calibri" w:hAnsi="Calibri"/>
          <w:b/>
          <w:sz w:val="20"/>
          <w:szCs w:val="20"/>
        </w:rPr>
        <w:t>Prodávající</w:t>
      </w:r>
      <w:r w:rsidRPr="00376563">
        <w:rPr>
          <w:rFonts w:ascii="Calibri" w:hAnsi="Calibri"/>
          <w:sz w:val="20"/>
          <w:szCs w:val="20"/>
        </w:rPr>
        <w:t xml:space="preserve"> a </w:t>
      </w:r>
      <w:r w:rsidRPr="00376563">
        <w:rPr>
          <w:rFonts w:ascii="Calibri" w:hAnsi="Calibri"/>
          <w:b/>
          <w:sz w:val="20"/>
          <w:szCs w:val="20"/>
        </w:rPr>
        <w:t>Kupující</w:t>
      </w:r>
      <w:r w:rsidRPr="00376563">
        <w:rPr>
          <w:rFonts w:ascii="Calibri" w:hAnsi="Calibri"/>
          <w:sz w:val="20"/>
          <w:szCs w:val="20"/>
        </w:rPr>
        <w:t xml:space="preserve"> dále společně též jako („</w:t>
      </w:r>
      <w:r w:rsidRPr="007F2FAC">
        <w:rPr>
          <w:rFonts w:ascii="Calibri" w:hAnsi="Calibri"/>
          <w:b/>
          <w:sz w:val="20"/>
          <w:szCs w:val="20"/>
        </w:rPr>
        <w:t>Smluvní strany</w:t>
      </w:r>
      <w:r w:rsidRPr="00376563">
        <w:rPr>
          <w:rFonts w:ascii="Calibri" w:hAnsi="Calibri"/>
          <w:sz w:val="20"/>
          <w:szCs w:val="20"/>
        </w:rPr>
        <w:t>“)</w:t>
      </w:r>
    </w:p>
    <w:p w:rsidR="000E497D" w:rsidRDefault="000E497D" w:rsidP="00B33BC3">
      <w:pPr>
        <w:spacing w:after="0" w:line="276" w:lineRule="auto"/>
        <w:rPr>
          <w:rFonts w:ascii="Calibri" w:hAnsi="Calibri"/>
          <w:sz w:val="20"/>
          <w:szCs w:val="20"/>
        </w:rPr>
      </w:pPr>
    </w:p>
    <w:p w:rsidR="003552AF" w:rsidRDefault="00322EE0" w:rsidP="00B33BC3">
      <w:pPr>
        <w:spacing w:line="276" w:lineRule="auto"/>
        <w:jc w:val="left"/>
        <w:rPr>
          <w:rFonts w:ascii="Calibri" w:hAnsi="Calibri" w:cs="Arial"/>
          <w:sz w:val="20"/>
          <w:szCs w:val="20"/>
        </w:rPr>
      </w:pPr>
      <w:r>
        <w:rPr>
          <w:rFonts w:ascii="Calibri" w:hAnsi="Calibri" w:cs="Arial"/>
          <w:sz w:val="20"/>
          <w:szCs w:val="20"/>
        </w:rPr>
        <w:t>S</w:t>
      </w:r>
      <w:r w:rsidR="00624E57" w:rsidRPr="00376563">
        <w:rPr>
          <w:rFonts w:ascii="Calibri" w:hAnsi="Calibri" w:cs="Arial"/>
          <w:sz w:val="20"/>
          <w:szCs w:val="20"/>
        </w:rPr>
        <w:t>mluvní strany uzavřely níže uvedeného dne, měsíce a roku tuto kupní smlouvu (dále jen „</w:t>
      </w:r>
      <w:r w:rsidR="00624E57" w:rsidRPr="007F2FAC">
        <w:rPr>
          <w:rFonts w:ascii="Calibri" w:hAnsi="Calibri" w:cs="Arial"/>
          <w:b/>
          <w:sz w:val="20"/>
          <w:szCs w:val="20"/>
        </w:rPr>
        <w:t>Smlouva</w:t>
      </w:r>
      <w:r w:rsidR="00624E57" w:rsidRPr="00376563">
        <w:rPr>
          <w:rFonts w:ascii="Calibri" w:hAnsi="Calibri" w:cs="Arial"/>
          <w:sz w:val="20"/>
          <w:szCs w:val="20"/>
        </w:rPr>
        <w:t>“)</w:t>
      </w:r>
      <w:r w:rsidR="001A38F7" w:rsidRPr="00376563">
        <w:rPr>
          <w:rFonts w:ascii="Calibri" w:hAnsi="Calibri" w:cs="Arial"/>
          <w:sz w:val="20"/>
          <w:szCs w:val="20"/>
        </w:rPr>
        <w:t>.</w:t>
      </w:r>
      <w:r w:rsidR="00624E57" w:rsidRPr="00376563">
        <w:rPr>
          <w:rFonts w:ascii="Calibri" w:hAnsi="Calibri" w:cs="Arial"/>
          <w:sz w:val="20"/>
          <w:szCs w:val="20"/>
        </w:rPr>
        <w:t xml:space="preserve"> </w:t>
      </w:r>
    </w:p>
    <w:p w:rsidR="00456BBA" w:rsidRDefault="00456BBA" w:rsidP="00B33BC3">
      <w:pPr>
        <w:spacing w:line="276" w:lineRule="auto"/>
        <w:jc w:val="left"/>
        <w:rPr>
          <w:rFonts w:ascii="Calibri" w:hAnsi="Calibri" w:cs="Arial"/>
          <w:sz w:val="20"/>
          <w:szCs w:val="20"/>
        </w:rPr>
      </w:pPr>
    </w:p>
    <w:p w:rsidR="00E2441F" w:rsidRPr="00376563" w:rsidRDefault="00E2441F" w:rsidP="00E2441F">
      <w:pPr>
        <w:pStyle w:val="rove1-slovannadpis"/>
        <w:numPr>
          <w:ilvl w:val="0"/>
          <w:numId w:val="2"/>
        </w:numPr>
        <w:rPr>
          <w:rFonts w:ascii="Calibri" w:hAnsi="Calibri"/>
          <w:sz w:val="20"/>
          <w:szCs w:val="20"/>
        </w:rPr>
      </w:pPr>
      <w:r w:rsidRPr="00376563">
        <w:rPr>
          <w:rFonts w:ascii="Calibri" w:hAnsi="Calibri"/>
          <w:sz w:val="20"/>
          <w:szCs w:val="20"/>
        </w:rPr>
        <w:t>PŘEDMĚT SMLOUVY</w:t>
      </w:r>
    </w:p>
    <w:p w:rsidR="00E2441F" w:rsidRPr="00376563" w:rsidRDefault="00E2441F" w:rsidP="00E2441F">
      <w:pPr>
        <w:pStyle w:val="rove2-slovantext"/>
        <w:rPr>
          <w:rFonts w:ascii="Calibri" w:hAnsi="Calibri"/>
          <w:sz w:val="20"/>
          <w:szCs w:val="20"/>
        </w:rPr>
      </w:pPr>
      <w:r w:rsidRPr="00376563">
        <w:rPr>
          <w:rFonts w:ascii="Calibri" w:hAnsi="Calibri"/>
          <w:sz w:val="20"/>
          <w:szCs w:val="20"/>
        </w:rPr>
        <w:t>Prodávající je vlastníkem následující nemovit</w:t>
      </w:r>
      <w:r w:rsidR="007C4A2F">
        <w:rPr>
          <w:rFonts w:ascii="Calibri" w:hAnsi="Calibri"/>
          <w:sz w:val="20"/>
          <w:szCs w:val="20"/>
        </w:rPr>
        <w:t>é</w:t>
      </w:r>
      <w:r w:rsidRPr="00376563">
        <w:rPr>
          <w:rFonts w:ascii="Calibri" w:hAnsi="Calibri"/>
          <w:sz w:val="20"/>
          <w:szCs w:val="20"/>
        </w:rPr>
        <w:t xml:space="preserve"> věc</w:t>
      </w:r>
      <w:r w:rsidR="00B37B5B">
        <w:rPr>
          <w:rFonts w:ascii="Calibri" w:hAnsi="Calibri"/>
          <w:sz w:val="20"/>
          <w:szCs w:val="20"/>
        </w:rPr>
        <w:t>i:</w:t>
      </w:r>
    </w:p>
    <w:p w:rsidR="00C32E9F" w:rsidRPr="00B37B5B" w:rsidRDefault="00E2441F" w:rsidP="00B37B5B">
      <w:pPr>
        <w:pStyle w:val="Bezmezer"/>
        <w:numPr>
          <w:ilvl w:val="0"/>
          <w:numId w:val="3"/>
        </w:numPr>
        <w:rPr>
          <w:rFonts w:ascii="Calibri" w:hAnsi="Calibri"/>
          <w:sz w:val="20"/>
          <w:szCs w:val="20"/>
        </w:rPr>
      </w:pPr>
      <w:r w:rsidRPr="00376563">
        <w:rPr>
          <w:rFonts w:ascii="Calibri" w:hAnsi="Calibri"/>
          <w:sz w:val="20"/>
          <w:szCs w:val="20"/>
        </w:rPr>
        <w:t xml:space="preserve">pozemku </w:t>
      </w:r>
      <w:proofErr w:type="spellStart"/>
      <w:r w:rsidRPr="00376563">
        <w:rPr>
          <w:rFonts w:ascii="Calibri" w:hAnsi="Calibri"/>
          <w:sz w:val="20"/>
          <w:szCs w:val="20"/>
        </w:rPr>
        <w:t>parc</w:t>
      </w:r>
      <w:proofErr w:type="spellEnd"/>
      <w:r w:rsidRPr="00376563">
        <w:rPr>
          <w:rFonts w:ascii="Calibri" w:hAnsi="Calibri"/>
          <w:sz w:val="20"/>
          <w:szCs w:val="20"/>
        </w:rPr>
        <w:t xml:space="preserve">. </w:t>
      </w:r>
      <w:proofErr w:type="gramStart"/>
      <w:r w:rsidRPr="00376563">
        <w:rPr>
          <w:rFonts w:ascii="Calibri" w:hAnsi="Calibri"/>
          <w:sz w:val="20"/>
          <w:szCs w:val="20"/>
        </w:rPr>
        <w:t>č.</w:t>
      </w:r>
      <w:proofErr w:type="gramEnd"/>
      <w:r w:rsidRPr="00376563">
        <w:rPr>
          <w:rFonts w:ascii="Calibri" w:hAnsi="Calibri"/>
          <w:sz w:val="20"/>
          <w:szCs w:val="20"/>
        </w:rPr>
        <w:t xml:space="preserve"> </w:t>
      </w:r>
      <w:r w:rsidR="00B2459A">
        <w:rPr>
          <w:rFonts w:ascii="Calibri" w:hAnsi="Calibri"/>
          <w:sz w:val="20"/>
          <w:szCs w:val="20"/>
        </w:rPr>
        <w:t>1952/4</w:t>
      </w:r>
    </w:p>
    <w:p w:rsidR="00E2441F" w:rsidRPr="00376563" w:rsidRDefault="00E2441F" w:rsidP="00E2441F">
      <w:pPr>
        <w:pStyle w:val="Bezmezer"/>
        <w:ind w:left="720"/>
        <w:rPr>
          <w:rFonts w:ascii="Calibri" w:hAnsi="Calibri"/>
          <w:sz w:val="20"/>
          <w:szCs w:val="20"/>
        </w:rPr>
      </w:pPr>
    </w:p>
    <w:p w:rsidR="00E2441F" w:rsidRPr="00376563" w:rsidRDefault="00E2441F" w:rsidP="00E2441F">
      <w:pPr>
        <w:pStyle w:val="rove2-slovantext"/>
        <w:numPr>
          <w:ilvl w:val="0"/>
          <w:numId w:val="0"/>
        </w:numPr>
        <w:spacing w:line="240" w:lineRule="auto"/>
        <w:ind w:left="567"/>
        <w:rPr>
          <w:rFonts w:ascii="Calibri" w:hAnsi="Calibri"/>
          <w:sz w:val="20"/>
          <w:szCs w:val="20"/>
        </w:rPr>
      </w:pPr>
      <w:r w:rsidRPr="00376563">
        <w:rPr>
          <w:rFonts w:ascii="Calibri" w:hAnsi="Calibri" w:cs="Arial"/>
          <w:sz w:val="20"/>
          <w:szCs w:val="20"/>
        </w:rPr>
        <w:t xml:space="preserve">nacházející se v katastrálním území </w:t>
      </w:r>
      <w:r w:rsidR="00B37B5B">
        <w:rPr>
          <w:rFonts w:ascii="Calibri" w:hAnsi="Calibri" w:cs="Arial"/>
          <w:sz w:val="20"/>
          <w:szCs w:val="20"/>
        </w:rPr>
        <w:t>Dolní Suchá</w:t>
      </w:r>
      <w:r w:rsidRPr="00376563">
        <w:rPr>
          <w:rFonts w:ascii="Calibri" w:hAnsi="Calibri" w:cs="Arial"/>
          <w:sz w:val="20"/>
          <w:szCs w:val="20"/>
        </w:rPr>
        <w:t xml:space="preserve">, obec </w:t>
      </w:r>
      <w:r w:rsidR="00B37B5B">
        <w:rPr>
          <w:rFonts w:ascii="Calibri" w:hAnsi="Calibri" w:cs="Arial"/>
          <w:sz w:val="20"/>
          <w:szCs w:val="20"/>
        </w:rPr>
        <w:t>Havířov</w:t>
      </w:r>
      <w:r w:rsidR="00DF66D4">
        <w:rPr>
          <w:rFonts w:ascii="Calibri" w:hAnsi="Calibri" w:cs="Arial"/>
          <w:sz w:val="20"/>
          <w:szCs w:val="20"/>
        </w:rPr>
        <w:t>,</w:t>
      </w:r>
      <w:r w:rsidRPr="00376563">
        <w:rPr>
          <w:rFonts w:ascii="Calibri" w:hAnsi="Calibri" w:cs="Arial"/>
          <w:sz w:val="20"/>
          <w:szCs w:val="20"/>
        </w:rPr>
        <w:t xml:space="preserve"> zaps</w:t>
      </w:r>
      <w:r w:rsidR="0014277E">
        <w:rPr>
          <w:rFonts w:ascii="Calibri" w:hAnsi="Calibri" w:cs="Arial"/>
          <w:sz w:val="20"/>
          <w:szCs w:val="20"/>
        </w:rPr>
        <w:t>a</w:t>
      </w:r>
      <w:r w:rsidRPr="00376563">
        <w:rPr>
          <w:rFonts w:ascii="Calibri" w:hAnsi="Calibri" w:cs="Arial"/>
          <w:sz w:val="20"/>
          <w:szCs w:val="20"/>
        </w:rPr>
        <w:t>n</w:t>
      </w:r>
      <w:r w:rsidR="00B2459A">
        <w:rPr>
          <w:rFonts w:ascii="Calibri" w:hAnsi="Calibri" w:cs="Arial"/>
          <w:sz w:val="20"/>
          <w:szCs w:val="20"/>
        </w:rPr>
        <w:t>ý</w:t>
      </w:r>
      <w:r w:rsidRPr="00376563">
        <w:rPr>
          <w:rFonts w:ascii="Calibri" w:hAnsi="Calibri" w:cs="Arial"/>
          <w:sz w:val="20"/>
          <w:szCs w:val="20"/>
        </w:rPr>
        <w:t xml:space="preserve"> na listu vlastnictví č. LV </w:t>
      </w:r>
      <w:r w:rsidR="000E497D">
        <w:rPr>
          <w:rFonts w:ascii="Calibri" w:hAnsi="Calibri" w:cs="Arial"/>
          <w:sz w:val="20"/>
          <w:szCs w:val="20"/>
        </w:rPr>
        <w:t>1</w:t>
      </w:r>
      <w:r w:rsidR="00B37B5B">
        <w:rPr>
          <w:rFonts w:ascii="Calibri" w:hAnsi="Calibri" w:cs="Arial"/>
          <w:sz w:val="20"/>
          <w:szCs w:val="20"/>
        </w:rPr>
        <w:t>18</w:t>
      </w:r>
      <w:r w:rsidRPr="00376563">
        <w:rPr>
          <w:rFonts w:ascii="Calibri" w:hAnsi="Calibri" w:cs="Arial"/>
          <w:sz w:val="20"/>
          <w:szCs w:val="20"/>
        </w:rPr>
        <w:t xml:space="preserve"> veden</w:t>
      </w:r>
      <w:r w:rsidR="0014277E">
        <w:rPr>
          <w:rFonts w:ascii="Calibri" w:hAnsi="Calibri" w:cs="Arial"/>
          <w:sz w:val="20"/>
          <w:szCs w:val="20"/>
        </w:rPr>
        <w:t>ém</w:t>
      </w:r>
      <w:r w:rsidRPr="00376563">
        <w:rPr>
          <w:rFonts w:ascii="Calibri" w:hAnsi="Calibri" w:cs="Arial"/>
          <w:sz w:val="20"/>
          <w:szCs w:val="20"/>
        </w:rPr>
        <w:t xml:space="preserve"> Katastrálním úřadem pro Moravskoslezský kraj, katastrální pracoviště </w:t>
      </w:r>
      <w:r w:rsidR="00B37B5B">
        <w:rPr>
          <w:rFonts w:ascii="Calibri" w:hAnsi="Calibri" w:cs="Arial"/>
          <w:sz w:val="20"/>
          <w:szCs w:val="20"/>
        </w:rPr>
        <w:t>Ostrava</w:t>
      </w:r>
      <w:r w:rsidRPr="00376563">
        <w:rPr>
          <w:rFonts w:ascii="Calibri" w:hAnsi="Calibri"/>
          <w:sz w:val="20"/>
          <w:szCs w:val="20"/>
        </w:rPr>
        <w:t xml:space="preserve"> (dále jen „</w:t>
      </w:r>
      <w:r w:rsidRPr="00194F7A">
        <w:rPr>
          <w:rFonts w:ascii="Calibri" w:hAnsi="Calibri"/>
          <w:b/>
          <w:sz w:val="20"/>
          <w:szCs w:val="20"/>
        </w:rPr>
        <w:t>Nemovitost</w:t>
      </w:r>
      <w:r w:rsidRPr="00376563">
        <w:rPr>
          <w:rFonts w:ascii="Calibri" w:hAnsi="Calibri"/>
          <w:sz w:val="20"/>
          <w:szCs w:val="20"/>
        </w:rPr>
        <w:t xml:space="preserve">“). </w:t>
      </w:r>
    </w:p>
    <w:p w:rsidR="00E2441F" w:rsidRPr="00376563" w:rsidRDefault="00E2441F" w:rsidP="00E2441F">
      <w:pPr>
        <w:pStyle w:val="rove2-slovantext"/>
        <w:spacing w:line="240" w:lineRule="auto"/>
        <w:rPr>
          <w:rFonts w:ascii="Calibri" w:hAnsi="Calibri"/>
          <w:sz w:val="20"/>
          <w:szCs w:val="20"/>
        </w:rPr>
      </w:pPr>
      <w:r w:rsidRPr="00376563">
        <w:rPr>
          <w:rFonts w:ascii="Calibri" w:hAnsi="Calibri"/>
          <w:sz w:val="20"/>
          <w:szCs w:val="20"/>
        </w:rPr>
        <w:t>Prodávající tímto prodává Nemovitost uveden</w:t>
      </w:r>
      <w:r w:rsidR="00B37B5B">
        <w:rPr>
          <w:rFonts w:ascii="Calibri" w:hAnsi="Calibri"/>
          <w:sz w:val="20"/>
          <w:szCs w:val="20"/>
        </w:rPr>
        <w:t>ou</w:t>
      </w:r>
      <w:r w:rsidRPr="00376563">
        <w:rPr>
          <w:rFonts w:ascii="Calibri" w:hAnsi="Calibri"/>
          <w:sz w:val="20"/>
          <w:szCs w:val="20"/>
        </w:rPr>
        <w:t xml:space="preserve"> v článku 1.1 této Smlouvy a převádí na Kupujícího vlastnické právo k Nemovitost</w:t>
      </w:r>
      <w:r w:rsidR="00B37B5B">
        <w:rPr>
          <w:rFonts w:ascii="Calibri" w:hAnsi="Calibri"/>
          <w:sz w:val="20"/>
          <w:szCs w:val="20"/>
        </w:rPr>
        <w:t>i</w:t>
      </w:r>
      <w:r w:rsidRPr="00376563">
        <w:rPr>
          <w:rFonts w:ascii="Calibri" w:hAnsi="Calibri"/>
          <w:sz w:val="20"/>
          <w:szCs w:val="20"/>
        </w:rPr>
        <w:t xml:space="preserve"> se všemi součástmi </w:t>
      </w:r>
      <w:r>
        <w:rPr>
          <w:rFonts w:ascii="Calibri" w:hAnsi="Calibri"/>
          <w:sz w:val="20"/>
          <w:szCs w:val="20"/>
        </w:rPr>
        <w:t xml:space="preserve">a příslušenstvím </w:t>
      </w:r>
      <w:r w:rsidRPr="00376563">
        <w:rPr>
          <w:rFonts w:ascii="Calibri" w:hAnsi="Calibri"/>
          <w:sz w:val="20"/>
          <w:szCs w:val="20"/>
        </w:rPr>
        <w:t>za podmínek stanovených v této Smlouvě a za cenu do</w:t>
      </w:r>
      <w:r w:rsidR="00B2459A">
        <w:rPr>
          <w:rFonts w:ascii="Calibri" w:hAnsi="Calibri"/>
          <w:sz w:val="20"/>
          <w:szCs w:val="20"/>
        </w:rPr>
        <w:t>hodnutou dle čl. 2 této Smlouvy</w:t>
      </w:r>
      <w:r w:rsidRPr="00376563">
        <w:rPr>
          <w:rFonts w:ascii="Calibri" w:hAnsi="Calibri"/>
          <w:sz w:val="20"/>
          <w:szCs w:val="20"/>
        </w:rPr>
        <w:t xml:space="preserve"> a Kupující tímto Nemovitost kupuje a nabývá do svého výlučného vlastnictví a zavazuje se </w:t>
      </w:r>
      <w:r>
        <w:rPr>
          <w:rFonts w:ascii="Calibri" w:hAnsi="Calibri"/>
          <w:sz w:val="20"/>
          <w:szCs w:val="20"/>
        </w:rPr>
        <w:t>za n</w:t>
      </w:r>
      <w:r w:rsidR="00B37B5B">
        <w:rPr>
          <w:rFonts w:ascii="Calibri" w:hAnsi="Calibri"/>
          <w:sz w:val="20"/>
          <w:szCs w:val="20"/>
        </w:rPr>
        <w:t>i</w:t>
      </w:r>
      <w:r w:rsidRPr="00376563">
        <w:rPr>
          <w:rFonts w:ascii="Calibri" w:hAnsi="Calibri"/>
          <w:sz w:val="20"/>
          <w:szCs w:val="20"/>
        </w:rPr>
        <w:t xml:space="preserve"> zaplatit Prodávajícímu kupní cenu sjednanou v čl. 2.1 této Smlouvy.</w:t>
      </w:r>
    </w:p>
    <w:p w:rsidR="00456BBA" w:rsidRPr="00456BBA" w:rsidRDefault="00E2441F" w:rsidP="00456BBA">
      <w:pPr>
        <w:pStyle w:val="rove2-slovantext"/>
        <w:spacing w:after="120" w:line="240" w:lineRule="auto"/>
      </w:pPr>
      <w:r w:rsidRPr="00456BBA">
        <w:rPr>
          <w:rFonts w:ascii="Calibri" w:hAnsi="Calibri"/>
          <w:sz w:val="20"/>
          <w:szCs w:val="20"/>
        </w:rPr>
        <w:t>Prodávaj</w:t>
      </w:r>
      <w:r w:rsidR="00B2459A" w:rsidRPr="00456BBA">
        <w:rPr>
          <w:rFonts w:ascii="Calibri" w:hAnsi="Calibri"/>
          <w:sz w:val="20"/>
          <w:szCs w:val="20"/>
        </w:rPr>
        <w:t xml:space="preserve">ící prohlašuje, že na listu vlastnictví, na kterém je zapsána Nemovitost, není ke dni podpisu této Smlouvy zapsáno žádné věcné břemeno, zástavní právo, předkupní právo nebo jiná právní povinnost zatěžující Nemovitost, vyjma práv uvedených v čl. 1.5 této Smlouvy a zavazuje se k tomu, že tuto </w:t>
      </w:r>
      <w:r w:rsidR="0034732A" w:rsidRPr="00456BBA">
        <w:rPr>
          <w:rFonts w:ascii="Calibri" w:hAnsi="Calibri"/>
          <w:sz w:val="20"/>
          <w:szCs w:val="20"/>
        </w:rPr>
        <w:t>N</w:t>
      </w:r>
      <w:r w:rsidR="00B2459A" w:rsidRPr="00456BBA">
        <w:rPr>
          <w:rFonts w:ascii="Calibri" w:hAnsi="Calibri"/>
          <w:sz w:val="20"/>
          <w:szCs w:val="20"/>
        </w:rPr>
        <w:t xml:space="preserve">emovitost jakkoliv nezatíží dalšími právními povinnostmi po uzavření této Smlouvy. Pro vyloučení všech pochybností smluvní strany berou na vědomí, že jiné nemovitosti, které nejsou předmětem prodeje dle této kupní smlouvy a které jsou zapsány na stejném listu vlastnictví, mohou mít na příslušném listu vlastnictví zapsána omezení. </w:t>
      </w:r>
      <w:r w:rsidR="00456BBA">
        <w:rPr>
          <w:rFonts w:ascii="Calibri" w:hAnsi="Calibri"/>
          <w:sz w:val="20"/>
          <w:szCs w:val="20"/>
        </w:rPr>
        <w:t xml:space="preserve">   </w:t>
      </w:r>
    </w:p>
    <w:p w:rsidR="00456BBA" w:rsidRPr="00B2459A" w:rsidRDefault="00456BBA" w:rsidP="00456BBA">
      <w:pPr>
        <w:pStyle w:val="rove1-slovannadpis"/>
        <w:numPr>
          <w:ilvl w:val="0"/>
          <w:numId w:val="0"/>
        </w:numPr>
        <w:ind w:left="567"/>
      </w:pPr>
      <w:r>
        <w:lastRenderedPageBreak/>
        <w:t xml:space="preserve">                                                                                                                          </w:t>
      </w:r>
    </w:p>
    <w:p w:rsidR="00B2459A" w:rsidRDefault="00B2459A" w:rsidP="00B2459A">
      <w:pPr>
        <w:pStyle w:val="rove2-slovantext"/>
        <w:numPr>
          <w:ilvl w:val="1"/>
          <w:numId w:val="2"/>
        </w:numPr>
        <w:spacing w:after="0" w:line="240" w:lineRule="auto"/>
        <w:rPr>
          <w:rFonts w:ascii="Calibri" w:hAnsi="Calibri"/>
          <w:sz w:val="20"/>
          <w:szCs w:val="20"/>
        </w:rPr>
      </w:pPr>
      <w:r w:rsidRPr="00496632">
        <w:rPr>
          <w:rFonts w:ascii="Calibri" w:hAnsi="Calibri"/>
          <w:sz w:val="20"/>
          <w:szCs w:val="20"/>
        </w:rPr>
        <w:t>Prodávající dále prohlašuje a Kupu</w:t>
      </w:r>
      <w:r>
        <w:rPr>
          <w:rFonts w:ascii="Calibri" w:hAnsi="Calibri"/>
          <w:sz w:val="20"/>
          <w:szCs w:val="20"/>
        </w:rPr>
        <w:t>jící bere na vědomí a prohlašuje</w:t>
      </w:r>
      <w:r w:rsidRPr="00496632">
        <w:rPr>
          <w:rFonts w:ascii="Calibri" w:hAnsi="Calibri"/>
          <w:sz w:val="20"/>
          <w:szCs w:val="20"/>
        </w:rPr>
        <w:t xml:space="preserve">, že si </w:t>
      </w:r>
      <w:r>
        <w:rPr>
          <w:rFonts w:ascii="Calibri" w:hAnsi="Calibri"/>
          <w:sz w:val="20"/>
          <w:szCs w:val="20"/>
        </w:rPr>
        <w:t>je vědom toho, že na Nemovitosti</w:t>
      </w:r>
      <w:r w:rsidRPr="00496632">
        <w:rPr>
          <w:rFonts w:ascii="Calibri" w:hAnsi="Calibri"/>
          <w:sz w:val="20"/>
          <w:szCs w:val="20"/>
        </w:rPr>
        <w:t xml:space="preserve"> mohou váznout omezení, která nejsou zapsána na příslušném listu vlast</w:t>
      </w:r>
      <w:r>
        <w:rPr>
          <w:rFonts w:ascii="Calibri" w:hAnsi="Calibri"/>
          <w:sz w:val="20"/>
          <w:szCs w:val="20"/>
        </w:rPr>
        <w:t>nictví k Nemovitosti</w:t>
      </w:r>
      <w:r w:rsidRPr="00496632">
        <w:rPr>
          <w:rFonts w:ascii="Calibri" w:hAnsi="Calibri"/>
          <w:sz w:val="20"/>
          <w:szCs w:val="20"/>
        </w:rPr>
        <w:t>, a to zejména (ne však vý</w:t>
      </w:r>
      <w:r>
        <w:rPr>
          <w:rFonts w:ascii="Calibri" w:hAnsi="Calibri"/>
          <w:sz w:val="20"/>
          <w:szCs w:val="20"/>
        </w:rPr>
        <w:t>l</w:t>
      </w:r>
      <w:r w:rsidRPr="00496632">
        <w:rPr>
          <w:rFonts w:ascii="Calibri" w:hAnsi="Calibri"/>
          <w:sz w:val="20"/>
          <w:szCs w:val="20"/>
        </w:rPr>
        <w:t>učně) omezení správců sítí, které jsou zjistitelné z veřejně dostupných zdrojů, kdy tyto případné sítě jsou zjistitelné na elektronických portálech jednotlivých správců sítí. Kupující prohlašuj</w:t>
      </w:r>
      <w:r>
        <w:rPr>
          <w:rFonts w:ascii="Calibri" w:hAnsi="Calibri"/>
          <w:sz w:val="20"/>
          <w:szCs w:val="20"/>
        </w:rPr>
        <w:t>e</w:t>
      </w:r>
      <w:r w:rsidRPr="00496632">
        <w:rPr>
          <w:rFonts w:ascii="Calibri" w:hAnsi="Calibri"/>
          <w:sz w:val="20"/>
          <w:szCs w:val="20"/>
        </w:rPr>
        <w:t xml:space="preserve"> a svým podpisem stvrzuj</w:t>
      </w:r>
      <w:r>
        <w:rPr>
          <w:rFonts w:ascii="Calibri" w:hAnsi="Calibri"/>
          <w:sz w:val="20"/>
          <w:szCs w:val="20"/>
        </w:rPr>
        <w:t>e</w:t>
      </w:r>
      <w:r w:rsidRPr="00496632">
        <w:rPr>
          <w:rFonts w:ascii="Calibri" w:hAnsi="Calibri"/>
          <w:sz w:val="20"/>
          <w:szCs w:val="20"/>
        </w:rPr>
        <w:t>, že si před podpisem této smlouvy zjistil</w:t>
      </w:r>
      <w:r>
        <w:rPr>
          <w:rFonts w:ascii="Calibri" w:hAnsi="Calibri"/>
          <w:sz w:val="20"/>
          <w:szCs w:val="20"/>
        </w:rPr>
        <w:t>i</w:t>
      </w:r>
      <w:r w:rsidRPr="00496632">
        <w:rPr>
          <w:rFonts w:ascii="Calibri" w:hAnsi="Calibri"/>
          <w:sz w:val="20"/>
          <w:szCs w:val="20"/>
        </w:rPr>
        <w:t xml:space="preserve"> z veřejně dostupných zdrojů ta</w:t>
      </w:r>
      <w:r>
        <w:rPr>
          <w:rFonts w:ascii="Calibri" w:hAnsi="Calibri"/>
          <w:sz w:val="20"/>
          <w:szCs w:val="20"/>
        </w:rPr>
        <w:t>to případná omezení Nemovitosti.</w:t>
      </w:r>
    </w:p>
    <w:p w:rsidR="00B2459A" w:rsidRDefault="00B2459A" w:rsidP="00B2459A">
      <w:pPr>
        <w:pStyle w:val="rove2-slovantext"/>
        <w:numPr>
          <w:ilvl w:val="0"/>
          <w:numId w:val="0"/>
        </w:numPr>
        <w:spacing w:after="0" w:line="240" w:lineRule="auto"/>
        <w:ind w:left="567"/>
        <w:rPr>
          <w:rFonts w:ascii="Calibri" w:hAnsi="Calibri"/>
          <w:sz w:val="20"/>
          <w:szCs w:val="20"/>
        </w:rPr>
      </w:pPr>
    </w:p>
    <w:p w:rsidR="00B2459A" w:rsidRDefault="00B2459A" w:rsidP="00B2459A">
      <w:pPr>
        <w:pStyle w:val="rove2-slovantext"/>
        <w:numPr>
          <w:ilvl w:val="1"/>
          <w:numId w:val="2"/>
        </w:numPr>
        <w:spacing w:after="120" w:line="240" w:lineRule="auto"/>
        <w:rPr>
          <w:rFonts w:ascii="Calibri" w:hAnsi="Calibri"/>
          <w:sz w:val="20"/>
          <w:szCs w:val="20"/>
        </w:rPr>
      </w:pPr>
      <w:r>
        <w:rPr>
          <w:rFonts w:ascii="Calibri" w:hAnsi="Calibri"/>
          <w:sz w:val="20"/>
          <w:szCs w:val="20"/>
        </w:rPr>
        <w:t xml:space="preserve">Prodávající upozorňuje Kupující na skutečnost, že k Nemovitost </w:t>
      </w:r>
      <w:proofErr w:type="spellStart"/>
      <w:r>
        <w:rPr>
          <w:rFonts w:ascii="Calibri" w:hAnsi="Calibri"/>
          <w:sz w:val="20"/>
          <w:szCs w:val="20"/>
        </w:rPr>
        <w:t>p.č</w:t>
      </w:r>
      <w:proofErr w:type="spellEnd"/>
      <w:r>
        <w:rPr>
          <w:rFonts w:ascii="Calibri" w:hAnsi="Calibri"/>
          <w:sz w:val="20"/>
          <w:szCs w:val="20"/>
        </w:rPr>
        <w:t>. 1952/4 v </w:t>
      </w:r>
      <w:proofErr w:type="gramStart"/>
      <w:r>
        <w:rPr>
          <w:rFonts w:ascii="Calibri" w:hAnsi="Calibri"/>
          <w:sz w:val="20"/>
          <w:szCs w:val="20"/>
        </w:rPr>
        <w:t>k.</w:t>
      </w:r>
      <w:proofErr w:type="spellStart"/>
      <w:r>
        <w:rPr>
          <w:rFonts w:ascii="Calibri" w:hAnsi="Calibri"/>
          <w:sz w:val="20"/>
          <w:szCs w:val="20"/>
        </w:rPr>
        <w:t>ú</w:t>
      </w:r>
      <w:proofErr w:type="spellEnd"/>
      <w:r>
        <w:rPr>
          <w:rFonts w:ascii="Calibri" w:hAnsi="Calibri"/>
          <w:sz w:val="20"/>
          <w:szCs w:val="20"/>
        </w:rPr>
        <w:t>.</w:t>
      </w:r>
      <w:proofErr w:type="gramEnd"/>
      <w:r>
        <w:rPr>
          <w:rFonts w:ascii="Calibri" w:hAnsi="Calibri"/>
          <w:sz w:val="20"/>
          <w:szCs w:val="20"/>
        </w:rPr>
        <w:t xml:space="preserve"> Dolní Suchá byla uzavřena dne </w:t>
      </w:r>
      <w:proofErr w:type="gramStart"/>
      <w:r>
        <w:rPr>
          <w:rFonts w:ascii="Calibri" w:hAnsi="Calibri"/>
          <w:sz w:val="20"/>
          <w:szCs w:val="20"/>
        </w:rPr>
        <w:t>29.9.2017</w:t>
      </w:r>
      <w:proofErr w:type="gramEnd"/>
      <w:r>
        <w:rPr>
          <w:rFonts w:ascii="Calibri" w:hAnsi="Calibri"/>
          <w:sz w:val="20"/>
          <w:szCs w:val="20"/>
        </w:rPr>
        <w:t xml:space="preserve"> Pachtovní smlouva s účinností od 1.10.2017 s pachtýřem:</w:t>
      </w:r>
    </w:p>
    <w:p w:rsidR="00B2459A" w:rsidRDefault="00B2459A" w:rsidP="00B2459A">
      <w:pPr>
        <w:pStyle w:val="rove2-slovantext"/>
        <w:numPr>
          <w:ilvl w:val="0"/>
          <w:numId w:val="0"/>
        </w:numPr>
        <w:spacing w:after="120" w:line="240" w:lineRule="auto"/>
        <w:ind w:left="567"/>
        <w:rPr>
          <w:rFonts w:ascii="Calibri" w:hAnsi="Calibri"/>
          <w:sz w:val="20"/>
          <w:szCs w:val="20"/>
        </w:rPr>
      </w:pPr>
      <w:r>
        <w:rPr>
          <w:rFonts w:ascii="Calibri" w:hAnsi="Calibri"/>
          <w:i/>
          <w:sz w:val="20"/>
          <w:szCs w:val="20"/>
        </w:rPr>
        <w:t xml:space="preserve">Ing. Radek Koch, se sídlem Stonava </w:t>
      </w:r>
      <w:proofErr w:type="gramStart"/>
      <w:r>
        <w:rPr>
          <w:rFonts w:ascii="Calibri" w:hAnsi="Calibri"/>
          <w:i/>
          <w:sz w:val="20"/>
          <w:szCs w:val="20"/>
        </w:rPr>
        <w:t>č.p.</w:t>
      </w:r>
      <w:proofErr w:type="gramEnd"/>
      <w:r>
        <w:rPr>
          <w:rFonts w:ascii="Calibri" w:hAnsi="Calibri"/>
          <w:i/>
          <w:sz w:val="20"/>
          <w:szCs w:val="20"/>
        </w:rPr>
        <w:t xml:space="preserve"> 1064, PSČ 735 34 a to na dobu neurčitou s</w:t>
      </w:r>
      <w:r w:rsidR="003464A7">
        <w:rPr>
          <w:rFonts w:ascii="Calibri" w:hAnsi="Calibri"/>
          <w:i/>
          <w:sz w:val="20"/>
          <w:szCs w:val="20"/>
        </w:rPr>
        <w:t xml:space="preserve"> roční</w:t>
      </w:r>
      <w:r>
        <w:rPr>
          <w:rFonts w:ascii="Calibri" w:hAnsi="Calibri"/>
          <w:i/>
          <w:sz w:val="20"/>
          <w:szCs w:val="20"/>
        </w:rPr>
        <w:t xml:space="preserve"> výpovědní lhůtou  </w:t>
      </w:r>
      <w:r w:rsidR="003464A7">
        <w:rPr>
          <w:rFonts w:ascii="Calibri" w:hAnsi="Calibri"/>
          <w:i/>
          <w:sz w:val="20"/>
          <w:szCs w:val="20"/>
        </w:rPr>
        <w:t>a to s účinností k 30.9. kalendářního roku</w:t>
      </w:r>
      <w:r>
        <w:rPr>
          <w:rFonts w:ascii="Calibri" w:hAnsi="Calibri"/>
          <w:i/>
          <w:sz w:val="20"/>
          <w:szCs w:val="20"/>
        </w:rPr>
        <w:t xml:space="preserve">, </w:t>
      </w:r>
      <w:r>
        <w:rPr>
          <w:rFonts w:ascii="Calibri" w:hAnsi="Calibri"/>
          <w:sz w:val="20"/>
          <w:szCs w:val="20"/>
        </w:rPr>
        <w:t>což Kupující ber</w:t>
      </w:r>
      <w:r w:rsidR="003464A7">
        <w:rPr>
          <w:rFonts w:ascii="Calibri" w:hAnsi="Calibri"/>
          <w:sz w:val="20"/>
          <w:szCs w:val="20"/>
        </w:rPr>
        <w:t>e</w:t>
      </w:r>
      <w:r>
        <w:rPr>
          <w:rFonts w:ascii="Calibri" w:hAnsi="Calibri"/>
          <w:sz w:val="20"/>
          <w:szCs w:val="20"/>
        </w:rPr>
        <w:t xml:space="preserve"> na vědomí.</w:t>
      </w:r>
    </w:p>
    <w:p w:rsidR="003464A7" w:rsidRPr="003464A7" w:rsidRDefault="003464A7" w:rsidP="00B2459A">
      <w:pPr>
        <w:pStyle w:val="rove2-slovantext"/>
        <w:numPr>
          <w:ilvl w:val="0"/>
          <w:numId w:val="0"/>
        </w:numPr>
        <w:spacing w:after="120" w:line="240" w:lineRule="auto"/>
        <w:ind w:left="567"/>
        <w:rPr>
          <w:rFonts w:ascii="Calibri" w:hAnsi="Calibri"/>
          <w:sz w:val="20"/>
          <w:szCs w:val="20"/>
        </w:rPr>
      </w:pPr>
      <w:r>
        <w:rPr>
          <w:rFonts w:ascii="Calibri" w:hAnsi="Calibri"/>
          <w:sz w:val="20"/>
          <w:szCs w:val="20"/>
        </w:rPr>
        <w:t>Dle článku 4.1 Pachtovní smlouvy změní-li se vlastník Propachtované věci, má práv</w:t>
      </w:r>
      <w:r w:rsidR="00480FB9">
        <w:rPr>
          <w:rFonts w:ascii="Calibri" w:hAnsi="Calibri"/>
          <w:sz w:val="20"/>
          <w:szCs w:val="20"/>
        </w:rPr>
        <w:t>o</w:t>
      </w:r>
      <w:r>
        <w:rPr>
          <w:rFonts w:ascii="Calibri" w:hAnsi="Calibri"/>
          <w:sz w:val="20"/>
          <w:szCs w:val="20"/>
        </w:rPr>
        <w:t xml:space="preserve"> tuto Smlouvu vypovědět pouze nabyvatel Propachtované věci, jakožto nový Propachtoval. Výpovědní doba je v takovém případě tři měsíce. </w:t>
      </w:r>
    </w:p>
    <w:p w:rsidR="00B2459A" w:rsidRPr="00B2459A" w:rsidRDefault="00B2459A" w:rsidP="00B2459A">
      <w:pPr>
        <w:pStyle w:val="rove2-slovantext"/>
        <w:numPr>
          <w:ilvl w:val="1"/>
          <w:numId w:val="2"/>
        </w:numPr>
        <w:spacing w:after="120" w:line="240" w:lineRule="auto"/>
        <w:rPr>
          <w:rFonts w:ascii="Calibri" w:hAnsi="Calibri"/>
          <w:sz w:val="20"/>
          <w:szCs w:val="20"/>
        </w:rPr>
      </w:pPr>
      <w:r>
        <w:rPr>
          <w:rFonts w:ascii="Calibri" w:hAnsi="Calibri"/>
          <w:sz w:val="20"/>
          <w:szCs w:val="20"/>
        </w:rPr>
        <w:t>Kupující prohlašuj</w:t>
      </w:r>
      <w:r w:rsidR="003464A7">
        <w:rPr>
          <w:rFonts w:ascii="Calibri" w:hAnsi="Calibri"/>
          <w:sz w:val="20"/>
          <w:szCs w:val="20"/>
        </w:rPr>
        <w:t>e</w:t>
      </w:r>
      <w:r>
        <w:rPr>
          <w:rFonts w:ascii="Calibri" w:hAnsi="Calibri"/>
          <w:sz w:val="20"/>
          <w:szCs w:val="20"/>
        </w:rPr>
        <w:t>, že se podrobně seznámil</w:t>
      </w:r>
      <w:r w:rsidR="003464A7">
        <w:rPr>
          <w:rFonts w:ascii="Calibri" w:hAnsi="Calibri"/>
          <w:sz w:val="20"/>
          <w:szCs w:val="20"/>
        </w:rPr>
        <w:t xml:space="preserve"> s Pachtovní </w:t>
      </w:r>
      <w:r>
        <w:rPr>
          <w:rFonts w:ascii="Calibri" w:hAnsi="Calibri"/>
          <w:sz w:val="20"/>
          <w:szCs w:val="20"/>
        </w:rPr>
        <w:t xml:space="preserve">smlouvou uvedenou v čl. 1.5 této Smlouvy s tím, že práva a povinnosti ze shora uvedené </w:t>
      </w:r>
      <w:r w:rsidR="003464A7">
        <w:rPr>
          <w:rFonts w:ascii="Calibri" w:hAnsi="Calibri"/>
          <w:sz w:val="20"/>
          <w:szCs w:val="20"/>
        </w:rPr>
        <w:t>Pachtovní smlouvy</w:t>
      </w:r>
      <w:r>
        <w:rPr>
          <w:rFonts w:ascii="Calibri" w:hAnsi="Calibri"/>
          <w:sz w:val="20"/>
          <w:szCs w:val="20"/>
        </w:rPr>
        <w:t xml:space="preserve"> na něj vznikem vlastnického práva k Nemovitost</w:t>
      </w:r>
      <w:r w:rsidR="003464A7">
        <w:rPr>
          <w:rFonts w:ascii="Calibri" w:hAnsi="Calibri"/>
          <w:sz w:val="20"/>
          <w:szCs w:val="20"/>
        </w:rPr>
        <w:t>i</w:t>
      </w:r>
      <w:r>
        <w:rPr>
          <w:rFonts w:ascii="Calibri" w:hAnsi="Calibri"/>
          <w:sz w:val="20"/>
          <w:szCs w:val="20"/>
        </w:rPr>
        <w:t xml:space="preserve"> přecházejí. </w:t>
      </w:r>
    </w:p>
    <w:p w:rsidR="00E2441F" w:rsidRDefault="00E2441F" w:rsidP="00E2441F">
      <w:pPr>
        <w:pStyle w:val="rove2-slovantext"/>
        <w:spacing w:line="240" w:lineRule="auto"/>
        <w:rPr>
          <w:rFonts w:ascii="Calibri" w:hAnsi="Calibri"/>
          <w:sz w:val="20"/>
          <w:szCs w:val="20"/>
        </w:rPr>
      </w:pPr>
      <w:r>
        <w:rPr>
          <w:rFonts w:ascii="Calibri" w:hAnsi="Calibri"/>
          <w:sz w:val="20"/>
          <w:szCs w:val="20"/>
        </w:rPr>
        <w:t>Prodávající upozo</w:t>
      </w:r>
      <w:r w:rsidR="00B37B5B">
        <w:rPr>
          <w:rFonts w:ascii="Calibri" w:hAnsi="Calibri"/>
          <w:sz w:val="20"/>
          <w:szCs w:val="20"/>
        </w:rPr>
        <w:t>rňuje Kupujícího, že Nemovitost</w:t>
      </w:r>
      <w:r>
        <w:rPr>
          <w:rFonts w:ascii="Calibri" w:hAnsi="Calibri"/>
          <w:sz w:val="20"/>
          <w:szCs w:val="20"/>
        </w:rPr>
        <w:t xml:space="preserve"> se nachází v území s důlními vlivy poddolování a s možným nahodilým výstupem důlních plynů.</w:t>
      </w:r>
    </w:p>
    <w:p w:rsidR="00E2441F" w:rsidRPr="00376563" w:rsidRDefault="00E2441F" w:rsidP="00E2441F">
      <w:pPr>
        <w:pStyle w:val="rove2-slovantext"/>
        <w:spacing w:line="240" w:lineRule="auto"/>
        <w:rPr>
          <w:rFonts w:ascii="Calibri" w:hAnsi="Calibri"/>
          <w:sz w:val="20"/>
          <w:szCs w:val="20"/>
        </w:rPr>
      </w:pPr>
      <w:r w:rsidRPr="00376563">
        <w:rPr>
          <w:rFonts w:ascii="Calibri" w:hAnsi="Calibri"/>
          <w:sz w:val="20"/>
          <w:szCs w:val="20"/>
        </w:rPr>
        <w:t>Kupující prohlašuje, že se podrobně seznámil s Nemovitost</w:t>
      </w:r>
      <w:r w:rsidR="00B37B5B">
        <w:rPr>
          <w:rFonts w:ascii="Calibri" w:hAnsi="Calibri"/>
          <w:sz w:val="20"/>
          <w:szCs w:val="20"/>
        </w:rPr>
        <w:t>í</w:t>
      </w:r>
      <w:r w:rsidRPr="00376563">
        <w:rPr>
          <w:rFonts w:ascii="Calibri" w:hAnsi="Calibri"/>
          <w:sz w:val="20"/>
          <w:szCs w:val="20"/>
        </w:rPr>
        <w:t xml:space="preserve"> a jej</w:t>
      </w:r>
      <w:r w:rsidR="00B37B5B">
        <w:rPr>
          <w:rFonts w:ascii="Calibri" w:hAnsi="Calibri"/>
          <w:sz w:val="20"/>
          <w:szCs w:val="20"/>
        </w:rPr>
        <w:t>ím</w:t>
      </w:r>
      <w:r w:rsidRPr="00376563">
        <w:rPr>
          <w:rFonts w:ascii="Calibri" w:hAnsi="Calibri"/>
          <w:sz w:val="20"/>
          <w:szCs w:val="20"/>
        </w:rPr>
        <w:t xml:space="preserve"> stavem a že j</w:t>
      </w:r>
      <w:r w:rsidR="00B37B5B">
        <w:rPr>
          <w:rFonts w:ascii="Calibri" w:hAnsi="Calibri"/>
          <w:sz w:val="20"/>
          <w:szCs w:val="20"/>
        </w:rPr>
        <w:t>i</w:t>
      </w:r>
      <w:r w:rsidRPr="00376563">
        <w:rPr>
          <w:rFonts w:ascii="Calibri" w:hAnsi="Calibri"/>
          <w:sz w:val="20"/>
          <w:szCs w:val="20"/>
        </w:rPr>
        <w:t xml:space="preserve"> v tomto stavu přejímá do svého výlučného vlastnictví. </w:t>
      </w:r>
    </w:p>
    <w:p w:rsidR="00E2441F" w:rsidRPr="00376563" w:rsidRDefault="00E2441F" w:rsidP="00E2441F">
      <w:pPr>
        <w:pStyle w:val="rove2-slovantext"/>
        <w:numPr>
          <w:ilvl w:val="0"/>
          <w:numId w:val="0"/>
        </w:numPr>
        <w:spacing w:line="240" w:lineRule="auto"/>
        <w:ind w:left="567"/>
        <w:rPr>
          <w:rFonts w:ascii="Calibri" w:hAnsi="Calibri"/>
          <w:sz w:val="20"/>
          <w:szCs w:val="20"/>
        </w:rPr>
      </w:pPr>
    </w:p>
    <w:p w:rsidR="00E2441F" w:rsidRPr="00376563" w:rsidRDefault="00E2441F" w:rsidP="00E2441F">
      <w:pPr>
        <w:pStyle w:val="rove1-slovannadpis"/>
        <w:rPr>
          <w:rFonts w:ascii="Calibri" w:hAnsi="Calibri"/>
          <w:sz w:val="20"/>
          <w:szCs w:val="20"/>
        </w:rPr>
      </w:pPr>
      <w:r w:rsidRPr="00376563">
        <w:rPr>
          <w:rFonts w:ascii="Calibri" w:hAnsi="Calibri"/>
          <w:sz w:val="20"/>
          <w:szCs w:val="20"/>
        </w:rPr>
        <w:t>KUPNÍ CENA A JEJÍ ÚHRADA</w:t>
      </w:r>
    </w:p>
    <w:p w:rsidR="00E2441F" w:rsidRPr="00376563" w:rsidRDefault="00E2441F" w:rsidP="00E2441F">
      <w:pPr>
        <w:pStyle w:val="rove2-slovantext"/>
        <w:spacing w:line="240" w:lineRule="auto"/>
        <w:rPr>
          <w:rFonts w:ascii="Calibri" w:hAnsi="Calibri"/>
          <w:sz w:val="20"/>
          <w:szCs w:val="20"/>
        </w:rPr>
      </w:pPr>
      <w:r w:rsidRPr="00376563">
        <w:rPr>
          <w:rFonts w:ascii="Calibri" w:hAnsi="Calibri"/>
          <w:sz w:val="20"/>
          <w:szCs w:val="20"/>
        </w:rPr>
        <w:t>Prodávající a Kupující se dohodli na kupní ceně za Nemovitost uveden</w:t>
      </w:r>
      <w:r w:rsidR="00B37B5B">
        <w:rPr>
          <w:rFonts w:ascii="Calibri" w:hAnsi="Calibri"/>
          <w:sz w:val="20"/>
          <w:szCs w:val="20"/>
        </w:rPr>
        <w:t>ou</w:t>
      </w:r>
      <w:r w:rsidRPr="00376563">
        <w:rPr>
          <w:rFonts w:ascii="Calibri" w:hAnsi="Calibri"/>
          <w:sz w:val="20"/>
          <w:szCs w:val="20"/>
        </w:rPr>
        <w:t xml:space="preserve"> v čl. 1.1 této Smlouvy ve výši </w:t>
      </w:r>
      <w:r w:rsidR="003464A7">
        <w:rPr>
          <w:rFonts w:ascii="Calibri" w:hAnsi="Calibri"/>
          <w:b/>
          <w:sz w:val="20"/>
          <w:szCs w:val="20"/>
        </w:rPr>
        <w:t>1.724.530</w:t>
      </w:r>
      <w:r w:rsidRPr="00376563">
        <w:rPr>
          <w:rFonts w:ascii="Calibri" w:hAnsi="Calibri"/>
          <w:b/>
          <w:sz w:val="20"/>
          <w:szCs w:val="20"/>
        </w:rPr>
        <w:t>,- Kč</w:t>
      </w:r>
      <w:r w:rsidRPr="00376563">
        <w:rPr>
          <w:rFonts w:ascii="Calibri" w:hAnsi="Calibri"/>
          <w:sz w:val="20"/>
          <w:szCs w:val="20"/>
        </w:rPr>
        <w:t xml:space="preserve"> (slovy: </w:t>
      </w:r>
      <w:proofErr w:type="spellStart"/>
      <w:r w:rsidR="003464A7">
        <w:rPr>
          <w:rFonts w:ascii="Calibri" w:hAnsi="Calibri"/>
          <w:sz w:val="20"/>
          <w:szCs w:val="20"/>
        </w:rPr>
        <w:t>jedenmiliónsedmsetdvacetčtyřitisícpětsettřicet</w:t>
      </w:r>
      <w:proofErr w:type="spellEnd"/>
      <w:r w:rsidR="00714CAB">
        <w:rPr>
          <w:rFonts w:ascii="Calibri" w:hAnsi="Calibri"/>
          <w:sz w:val="20"/>
          <w:szCs w:val="20"/>
        </w:rPr>
        <w:t xml:space="preserve"> </w:t>
      </w:r>
      <w:r w:rsidRPr="00376563">
        <w:rPr>
          <w:rFonts w:ascii="Calibri" w:hAnsi="Calibri"/>
          <w:sz w:val="20"/>
          <w:szCs w:val="20"/>
        </w:rPr>
        <w:t>korun českých)</w:t>
      </w:r>
      <w:r w:rsidR="005B63DD">
        <w:rPr>
          <w:rFonts w:ascii="Calibri" w:hAnsi="Calibri"/>
          <w:sz w:val="20"/>
          <w:szCs w:val="20"/>
        </w:rPr>
        <w:t xml:space="preserve"> bez DPH,</w:t>
      </w:r>
      <w:r w:rsidRPr="00376563">
        <w:rPr>
          <w:rFonts w:ascii="Calibri" w:hAnsi="Calibri"/>
          <w:sz w:val="20"/>
          <w:szCs w:val="20"/>
        </w:rPr>
        <w:t xml:space="preserve"> (dále jen „</w:t>
      </w:r>
      <w:r w:rsidRPr="00194F7A">
        <w:rPr>
          <w:rFonts w:ascii="Calibri" w:hAnsi="Calibri"/>
          <w:b/>
          <w:sz w:val="20"/>
          <w:szCs w:val="20"/>
        </w:rPr>
        <w:t>Kupní cena</w:t>
      </w:r>
      <w:r w:rsidRPr="00376563">
        <w:rPr>
          <w:rFonts w:ascii="Calibri" w:hAnsi="Calibri"/>
          <w:sz w:val="20"/>
          <w:szCs w:val="20"/>
        </w:rPr>
        <w:t xml:space="preserve">“). </w:t>
      </w:r>
    </w:p>
    <w:p w:rsidR="00E2441F" w:rsidRDefault="00E2441F" w:rsidP="00E2441F">
      <w:pPr>
        <w:pStyle w:val="rove2-slovantext"/>
        <w:spacing w:line="240" w:lineRule="auto"/>
        <w:rPr>
          <w:rFonts w:ascii="Calibri" w:hAnsi="Calibri"/>
          <w:sz w:val="20"/>
          <w:szCs w:val="20"/>
        </w:rPr>
      </w:pPr>
      <w:r w:rsidRPr="00376563">
        <w:rPr>
          <w:rFonts w:ascii="Calibri" w:hAnsi="Calibri"/>
          <w:sz w:val="20"/>
          <w:szCs w:val="20"/>
        </w:rPr>
        <w:t>Smluvní strany se dohodly, že cel</w:t>
      </w:r>
      <w:r w:rsidR="00DF66D4">
        <w:rPr>
          <w:rFonts w:ascii="Calibri" w:hAnsi="Calibri"/>
          <w:sz w:val="20"/>
          <w:szCs w:val="20"/>
        </w:rPr>
        <w:t>ou</w:t>
      </w:r>
      <w:r w:rsidRPr="00376563">
        <w:rPr>
          <w:rFonts w:ascii="Calibri" w:hAnsi="Calibri"/>
          <w:sz w:val="20"/>
          <w:szCs w:val="20"/>
        </w:rPr>
        <w:t xml:space="preserve"> Kupní cen</w:t>
      </w:r>
      <w:r w:rsidR="00DF66D4">
        <w:rPr>
          <w:rFonts w:ascii="Calibri" w:hAnsi="Calibri"/>
          <w:sz w:val="20"/>
          <w:szCs w:val="20"/>
        </w:rPr>
        <w:t>u</w:t>
      </w:r>
      <w:r w:rsidRPr="00376563">
        <w:rPr>
          <w:rFonts w:ascii="Calibri" w:hAnsi="Calibri"/>
          <w:sz w:val="20"/>
          <w:szCs w:val="20"/>
        </w:rPr>
        <w:t xml:space="preserve"> </w:t>
      </w:r>
      <w:r w:rsidR="00DF66D4">
        <w:rPr>
          <w:rFonts w:ascii="Calibri" w:hAnsi="Calibri"/>
          <w:sz w:val="20"/>
          <w:szCs w:val="20"/>
        </w:rPr>
        <w:t>uhradí</w:t>
      </w:r>
      <w:r w:rsidRPr="00376563">
        <w:rPr>
          <w:rFonts w:ascii="Calibri" w:hAnsi="Calibri"/>
          <w:sz w:val="20"/>
          <w:szCs w:val="20"/>
        </w:rPr>
        <w:t xml:space="preserve"> Kupující</w:t>
      </w:r>
      <w:r w:rsidR="00DF66D4">
        <w:rPr>
          <w:rFonts w:ascii="Calibri" w:hAnsi="Calibri"/>
          <w:sz w:val="20"/>
          <w:szCs w:val="20"/>
        </w:rPr>
        <w:t xml:space="preserve"> převodem na účet </w:t>
      </w:r>
      <w:r w:rsidRPr="00376563">
        <w:rPr>
          <w:rFonts w:ascii="Calibri" w:hAnsi="Calibri"/>
          <w:sz w:val="20"/>
          <w:szCs w:val="20"/>
        </w:rPr>
        <w:t xml:space="preserve">Prodávajícího </w:t>
      </w:r>
      <w:r>
        <w:rPr>
          <w:rFonts w:ascii="Calibri" w:hAnsi="Calibri"/>
          <w:sz w:val="20"/>
          <w:szCs w:val="20"/>
        </w:rPr>
        <w:t xml:space="preserve">uvedený v záhlaví této Smlouvy </w:t>
      </w:r>
      <w:r w:rsidR="003464A7">
        <w:rPr>
          <w:rFonts w:ascii="Calibri" w:hAnsi="Calibri"/>
          <w:sz w:val="20"/>
          <w:szCs w:val="20"/>
        </w:rPr>
        <w:t>ve splátkách a to následujícím způsobem:</w:t>
      </w:r>
    </w:p>
    <w:p w:rsidR="003464A7" w:rsidRDefault="003464A7" w:rsidP="005A6E0F">
      <w:pPr>
        <w:pStyle w:val="rove2-slovantext"/>
        <w:numPr>
          <w:ilvl w:val="0"/>
          <w:numId w:val="8"/>
        </w:numPr>
        <w:spacing w:after="0" w:line="240" w:lineRule="auto"/>
        <w:rPr>
          <w:rFonts w:ascii="Calibri" w:hAnsi="Calibri"/>
          <w:sz w:val="20"/>
          <w:szCs w:val="20"/>
        </w:rPr>
      </w:pPr>
      <w:r>
        <w:rPr>
          <w:rFonts w:ascii="Calibri" w:hAnsi="Calibri"/>
          <w:sz w:val="20"/>
          <w:szCs w:val="20"/>
        </w:rPr>
        <w:t>První splátka ve výši</w:t>
      </w:r>
      <w:r w:rsidR="005A6E0F">
        <w:rPr>
          <w:rFonts w:ascii="Calibri" w:hAnsi="Calibri"/>
          <w:sz w:val="20"/>
          <w:szCs w:val="20"/>
        </w:rPr>
        <w:t xml:space="preserve"> 700.000,- Kč </w:t>
      </w:r>
      <w:r>
        <w:rPr>
          <w:rFonts w:ascii="Calibri" w:hAnsi="Calibri"/>
          <w:sz w:val="20"/>
          <w:szCs w:val="20"/>
        </w:rPr>
        <w:t>bude uhrazena nejpozději do 20 dnů od podpisu této kupní smlouvy.</w:t>
      </w:r>
    </w:p>
    <w:p w:rsidR="003464A7" w:rsidRDefault="000F58D3" w:rsidP="005A6E0F">
      <w:pPr>
        <w:pStyle w:val="rove2-slovantext"/>
        <w:numPr>
          <w:ilvl w:val="0"/>
          <w:numId w:val="8"/>
        </w:numPr>
        <w:spacing w:after="0" w:line="240" w:lineRule="auto"/>
        <w:rPr>
          <w:rFonts w:ascii="Calibri" w:hAnsi="Calibri"/>
          <w:sz w:val="20"/>
          <w:szCs w:val="20"/>
        </w:rPr>
      </w:pPr>
      <w:r>
        <w:rPr>
          <w:rFonts w:ascii="Calibri" w:hAnsi="Calibri"/>
          <w:sz w:val="20"/>
          <w:szCs w:val="20"/>
        </w:rPr>
        <w:t xml:space="preserve">Zbývající část  kupní ceny </w:t>
      </w:r>
      <w:r w:rsidR="003464A7">
        <w:rPr>
          <w:rFonts w:ascii="Calibri" w:hAnsi="Calibri"/>
          <w:sz w:val="20"/>
          <w:szCs w:val="20"/>
        </w:rPr>
        <w:t xml:space="preserve"> ve výši </w:t>
      </w:r>
      <w:r w:rsidR="005A6E0F">
        <w:rPr>
          <w:rFonts w:ascii="Calibri" w:hAnsi="Calibri"/>
          <w:sz w:val="20"/>
          <w:szCs w:val="20"/>
        </w:rPr>
        <w:t>1.024.530,- Kč</w:t>
      </w:r>
      <w:r w:rsidR="003464A7">
        <w:rPr>
          <w:rFonts w:ascii="Calibri" w:hAnsi="Calibri"/>
          <w:sz w:val="20"/>
          <w:szCs w:val="20"/>
        </w:rPr>
        <w:t xml:space="preserve"> bu</w:t>
      </w:r>
      <w:r>
        <w:rPr>
          <w:rFonts w:ascii="Calibri" w:hAnsi="Calibri"/>
          <w:sz w:val="20"/>
          <w:szCs w:val="20"/>
        </w:rPr>
        <w:t>de</w:t>
      </w:r>
      <w:r w:rsidR="003464A7">
        <w:rPr>
          <w:rFonts w:ascii="Calibri" w:hAnsi="Calibri"/>
          <w:sz w:val="20"/>
          <w:szCs w:val="20"/>
        </w:rPr>
        <w:t xml:space="preserve"> uhrazen</w:t>
      </w:r>
      <w:r>
        <w:rPr>
          <w:rFonts w:ascii="Calibri" w:hAnsi="Calibri"/>
          <w:sz w:val="20"/>
          <w:szCs w:val="20"/>
        </w:rPr>
        <w:t>a</w:t>
      </w:r>
      <w:r w:rsidR="003464A7">
        <w:rPr>
          <w:rFonts w:ascii="Calibri" w:hAnsi="Calibri"/>
          <w:sz w:val="20"/>
          <w:szCs w:val="20"/>
        </w:rPr>
        <w:t xml:space="preserve"> nejpozději do </w:t>
      </w:r>
      <w:proofErr w:type="gramStart"/>
      <w:r w:rsidR="003464A7">
        <w:rPr>
          <w:rFonts w:ascii="Calibri" w:hAnsi="Calibri"/>
          <w:sz w:val="20"/>
          <w:szCs w:val="20"/>
        </w:rPr>
        <w:t>31.3.2019</w:t>
      </w:r>
      <w:proofErr w:type="gramEnd"/>
      <w:r w:rsidR="003464A7">
        <w:rPr>
          <w:rFonts w:ascii="Calibri" w:hAnsi="Calibri"/>
          <w:sz w:val="20"/>
          <w:szCs w:val="20"/>
        </w:rPr>
        <w:t>.</w:t>
      </w:r>
    </w:p>
    <w:p w:rsidR="003464A7" w:rsidRPr="00376563" w:rsidRDefault="003464A7" w:rsidP="003464A7">
      <w:pPr>
        <w:pStyle w:val="rove2-slovantext"/>
        <w:numPr>
          <w:ilvl w:val="0"/>
          <w:numId w:val="0"/>
        </w:numPr>
        <w:spacing w:after="0" w:line="240" w:lineRule="auto"/>
        <w:ind w:left="567"/>
        <w:rPr>
          <w:rFonts w:ascii="Calibri" w:hAnsi="Calibri"/>
          <w:sz w:val="20"/>
          <w:szCs w:val="20"/>
        </w:rPr>
      </w:pPr>
    </w:p>
    <w:p w:rsidR="006F2165" w:rsidRPr="006F2165" w:rsidRDefault="006F2165" w:rsidP="006F2165">
      <w:pPr>
        <w:spacing w:after="0" w:line="240" w:lineRule="auto"/>
        <w:ind w:left="567" w:hanging="567"/>
        <w:rPr>
          <w:rFonts w:ascii="Calibri" w:hAnsi="Calibri"/>
          <w:sz w:val="20"/>
          <w:szCs w:val="20"/>
        </w:rPr>
      </w:pPr>
      <w:proofErr w:type="gramStart"/>
      <w:r w:rsidRPr="006F2165">
        <w:rPr>
          <w:rFonts w:ascii="Calibri" w:hAnsi="Calibri"/>
          <w:sz w:val="20"/>
          <w:szCs w:val="20"/>
        </w:rPr>
        <w:t xml:space="preserve">2.3    </w:t>
      </w:r>
      <w:r>
        <w:rPr>
          <w:rFonts w:ascii="Calibri" w:hAnsi="Calibri"/>
          <w:sz w:val="20"/>
          <w:szCs w:val="20"/>
        </w:rPr>
        <w:t xml:space="preserve">  </w:t>
      </w:r>
      <w:r w:rsidRPr="006F2165">
        <w:rPr>
          <w:rFonts w:ascii="Calibri" w:hAnsi="Calibri"/>
          <w:sz w:val="20"/>
          <w:szCs w:val="20"/>
        </w:rPr>
        <w:t>Smluvní</w:t>
      </w:r>
      <w:proofErr w:type="gramEnd"/>
      <w:r w:rsidRPr="006F2165">
        <w:rPr>
          <w:rFonts w:ascii="Calibri" w:hAnsi="Calibri"/>
          <w:sz w:val="20"/>
          <w:szCs w:val="20"/>
        </w:rPr>
        <w:t xml:space="preserve"> strany konstatují, že cena za Nemovitost  je dle ustanovení § 56 odst. 1 a 2 zákona č. 235/2004       </w:t>
      </w:r>
    </w:p>
    <w:p w:rsidR="006F2165" w:rsidRPr="006F2165" w:rsidRDefault="006F2165" w:rsidP="006F2165">
      <w:pPr>
        <w:spacing w:after="0" w:line="240" w:lineRule="auto"/>
        <w:ind w:left="567" w:hanging="567"/>
        <w:rPr>
          <w:rFonts w:ascii="Calibri" w:hAnsi="Calibri"/>
          <w:sz w:val="20"/>
          <w:szCs w:val="20"/>
        </w:rPr>
      </w:pPr>
      <w:r w:rsidRPr="006F2165">
        <w:rPr>
          <w:rFonts w:ascii="Calibri" w:hAnsi="Calibri"/>
          <w:sz w:val="20"/>
          <w:szCs w:val="20"/>
        </w:rPr>
        <w:t xml:space="preserve">        </w:t>
      </w:r>
      <w:r>
        <w:rPr>
          <w:rFonts w:ascii="Calibri" w:hAnsi="Calibri"/>
          <w:sz w:val="20"/>
          <w:szCs w:val="20"/>
        </w:rPr>
        <w:t xml:space="preserve"> </w:t>
      </w:r>
      <w:r w:rsidRPr="006F2165">
        <w:rPr>
          <w:rFonts w:ascii="Calibri" w:hAnsi="Calibri"/>
          <w:sz w:val="20"/>
          <w:szCs w:val="20"/>
        </w:rPr>
        <w:t xml:space="preserve"> </w:t>
      </w:r>
      <w:r>
        <w:rPr>
          <w:rFonts w:ascii="Calibri" w:hAnsi="Calibri"/>
          <w:sz w:val="20"/>
          <w:szCs w:val="20"/>
        </w:rPr>
        <w:t xml:space="preserve">  </w:t>
      </w:r>
      <w:r w:rsidRPr="006F2165">
        <w:rPr>
          <w:rFonts w:ascii="Calibri" w:hAnsi="Calibri"/>
          <w:sz w:val="20"/>
          <w:szCs w:val="20"/>
        </w:rPr>
        <w:t xml:space="preserve">Sb., o dani z přidané hodnoty, ve znění pozdějších předpisů osvobozena od daně z přidané hodnoty. </w:t>
      </w:r>
    </w:p>
    <w:p w:rsidR="006F2165" w:rsidRPr="006F2165" w:rsidRDefault="006F2165" w:rsidP="006F2165">
      <w:pPr>
        <w:spacing w:after="0" w:line="240" w:lineRule="auto"/>
        <w:ind w:left="567" w:hanging="567"/>
        <w:rPr>
          <w:rFonts w:ascii="Calibri" w:hAnsi="Calibri"/>
          <w:sz w:val="20"/>
          <w:szCs w:val="20"/>
        </w:rPr>
      </w:pPr>
      <w:r w:rsidRPr="006F2165">
        <w:rPr>
          <w:rFonts w:ascii="Calibri" w:hAnsi="Calibri"/>
          <w:sz w:val="20"/>
          <w:szCs w:val="20"/>
        </w:rPr>
        <w:t xml:space="preserve">         </w:t>
      </w:r>
      <w:r>
        <w:rPr>
          <w:rFonts w:ascii="Calibri" w:hAnsi="Calibri"/>
          <w:sz w:val="20"/>
          <w:szCs w:val="20"/>
        </w:rPr>
        <w:t xml:space="preserve">   </w:t>
      </w:r>
      <w:r w:rsidRPr="006F2165">
        <w:rPr>
          <w:rFonts w:ascii="Calibri" w:hAnsi="Calibri"/>
          <w:sz w:val="20"/>
          <w:szCs w:val="20"/>
        </w:rPr>
        <w:t xml:space="preserve">V případě, že se na Nemovitost bude vztahovat ustanovení zákona č. 235/2004 Sb., bude k ceně </w:t>
      </w:r>
      <w:proofErr w:type="gramStart"/>
      <w:r w:rsidRPr="006F2165">
        <w:rPr>
          <w:rFonts w:ascii="Calibri" w:hAnsi="Calibri"/>
          <w:sz w:val="20"/>
          <w:szCs w:val="20"/>
        </w:rPr>
        <w:t>za</w:t>
      </w:r>
      <w:proofErr w:type="gramEnd"/>
      <w:r w:rsidRPr="006F2165">
        <w:rPr>
          <w:rFonts w:ascii="Calibri" w:hAnsi="Calibri"/>
          <w:sz w:val="20"/>
          <w:szCs w:val="20"/>
        </w:rPr>
        <w:t xml:space="preserve"> </w:t>
      </w:r>
    </w:p>
    <w:p w:rsidR="006F2165" w:rsidRPr="006F2165" w:rsidRDefault="006F2165" w:rsidP="006F2165">
      <w:pPr>
        <w:spacing w:after="0" w:line="240" w:lineRule="auto"/>
        <w:ind w:left="567" w:hanging="567"/>
        <w:rPr>
          <w:rFonts w:ascii="Calibri" w:hAnsi="Calibri"/>
          <w:sz w:val="20"/>
          <w:szCs w:val="20"/>
        </w:rPr>
      </w:pPr>
      <w:r w:rsidRPr="006F2165">
        <w:rPr>
          <w:rFonts w:ascii="Calibri" w:hAnsi="Calibri"/>
          <w:sz w:val="20"/>
          <w:szCs w:val="20"/>
        </w:rPr>
        <w:t xml:space="preserve">        </w:t>
      </w:r>
      <w:r>
        <w:rPr>
          <w:rFonts w:ascii="Calibri" w:hAnsi="Calibri"/>
          <w:sz w:val="20"/>
          <w:szCs w:val="20"/>
        </w:rPr>
        <w:t xml:space="preserve">    </w:t>
      </w:r>
      <w:r w:rsidRPr="006F2165">
        <w:rPr>
          <w:rFonts w:ascii="Calibri" w:hAnsi="Calibri"/>
          <w:sz w:val="20"/>
          <w:szCs w:val="20"/>
        </w:rPr>
        <w:t>Nemovitost přičteno DPH ve výši dle platných právních předpisů.</w:t>
      </w:r>
    </w:p>
    <w:p w:rsidR="006F2165" w:rsidRDefault="006F2165" w:rsidP="006F2165">
      <w:pPr>
        <w:spacing w:after="0" w:line="240" w:lineRule="auto"/>
        <w:ind w:left="567"/>
        <w:rPr>
          <w:color w:val="FF0000"/>
        </w:rPr>
      </w:pPr>
    </w:p>
    <w:p w:rsidR="006F2165" w:rsidRDefault="006F2165" w:rsidP="006F2165">
      <w:pPr>
        <w:spacing w:after="0" w:line="240" w:lineRule="auto"/>
        <w:ind w:left="567" w:hanging="567"/>
        <w:rPr>
          <w:rFonts w:ascii="Calibri" w:hAnsi="Calibri"/>
          <w:sz w:val="20"/>
          <w:szCs w:val="20"/>
        </w:rPr>
      </w:pPr>
      <w:proofErr w:type="gramStart"/>
      <w:r>
        <w:rPr>
          <w:rFonts w:ascii="Calibri" w:hAnsi="Calibri"/>
          <w:sz w:val="20"/>
          <w:szCs w:val="20"/>
        </w:rPr>
        <w:t xml:space="preserve">2.4      </w:t>
      </w:r>
      <w:r w:rsidR="00E2441F" w:rsidRPr="00376563">
        <w:rPr>
          <w:rFonts w:ascii="Calibri" w:hAnsi="Calibri"/>
          <w:sz w:val="20"/>
          <w:szCs w:val="20"/>
        </w:rPr>
        <w:t>Neuhradí</w:t>
      </w:r>
      <w:proofErr w:type="gramEnd"/>
      <w:r w:rsidR="00E2441F" w:rsidRPr="00376563">
        <w:rPr>
          <w:rFonts w:ascii="Calibri" w:hAnsi="Calibri"/>
          <w:sz w:val="20"/>
          <w:szCs w:val="20"/>
        </w:rPr>
        <w:t xml:space="preserve">-li Kupující </w:t>
      </w:r>
      <w:r w:rsidR="005A6E0F">
        <w:rPr>
          <w:rFonts w:ascii="Calibri" w:hAnsi="Calibri"/>
          <w:sz w:val="20"/>
          <w:szCs w:val="20"/>
        </w:rPr>
        <w:t xml:space="preserve">kteroukoli splátku </w:t>
      </w:r>
      <w:r w:rsidR="00E2441F" w:rsidRPr="00376563">
        <w:rPr>
          <w:rFonts w:ascii="Calibri" w:hAnsi="Calibri"/>
          <w:sz w:val="20"/>
          <w:szCs w:val="20"/>
        </w:rPr>
        <w:t>Kupní cen</w:t>
      </w:r>
      <w:r w:rsidR="005A6E0F">
        <w:rPr>
          <w:rFonts w:ascii="Calibri" w:hAnsi="Calibri"/>
          <w:sz w:val="20"/>
          <w:szCs w:val="20"/>
        </w:rPr>
        <w:t>y</w:t>
      </w:r>
      <w:bookmarkStart w:id="0" w:name="_GoBack"/>
      <w:bookmarkEnd w:id="0"/>
      <w:r w:rsidR="00E2441F" w:rsidRPr="00376563">
        <w:rPr>
          <w:rFonts w:ascii="Calibri" w:hAnsi="Calibri"/>
          <w:sz w:val="20"/>
          <w:szCs w:val="20"/>
        </w:rPr>
        <w:t xml:space="preserve"> v dohodnuté lhůtě, je Prodávající oprávněn od této </w:t>
      </w:r>
      <w:r>
        <w:rPr>
          <w:rFonts w:ascii="Calibri" w:hAnsi="Calibri"/>
          <w:sz w:val="20"/>
          <w:szCs w:val="20"/>
        </w:rPr>
        <w:t xml:space="preserve">  </w:t>
      </w:r>
    </w:p>
    <w:p w:rsidR="00E2441F" w:rsidRDefault="00E2441F" w:rsidP="006F2165">
      <w:pPr>
        <w:spacing w:after="0" w:line="240" w:lineRule="auto"/>
        <w:ind w:left="567"/>
        <w:rPr>
          <w:rFonts w:ascii="Calibri" w:hAnsi="Calibri"/>
          <w:sz w:val="20"/>
          <w:szCs w:val="20"/>
        </w:rPr>
      </w:pPr>
      <w:r w:rsidRPr="00376563">
        <w:rPr>
          <w:rFonts w:ascii="Calibri" w:hAnsi="Calibri"/>
          <w:sz w:val="20"/>
          <w:szCs w:val="20"/>
        </w:rPr>
        <w:t>Smlouvy odstoupit, a to písemným prohlášením, které bude zasláno Kupujícímu doporučeným dopisem a je účinné doručením tohoto písemného prohlášení Kupujícímu.</w:t>
      </w:r>
    </w:p>
    <w:p w:rsidR="005B63DD" w:rsidRPr="007A535A" w:rsidRDefault="005B63DD" w:rsidP="006F2165">
      <w:pPr>
        <w:pStyle w:val="rove2-slovantext"/>
        <w:numPr>
          <w:ilvl w:val="0"/>
          <w:numId w:val="0"/>
        </w:numPr>
        <w:spacing w:after="0" w:line="240" w:lineRule="auto"/>
        <w:ind w:left="567"/>
        <w:rPr>
          <w:rFonts w:ascii="Calibri" w:hAnsi="Calibri"/>
          <w:sz w:val="20"/>
          <w:szCs w:val="20"/>
        </w:rPr>
      </w:pPr>
    </w:p>
    <w:p w:rsidR="00E2441F" w:rsidRPr="00376563" w:rsidRDefault="00E2441F" w:rsidP="00E2441F">
      <w:pPr>
        <w:pStyle w:val="rove1-slovannadpis"/>
        <w:rPr>
          <w:rFonts w:ascii="Calibri" w:hAnsi="Calibri"/>
          <w:sz w:val="20"/>
          <w:szCs w:val="20"/>
        </w:rPr>
      </w:pPr>
      <w:r w:rsidRPr="00376563">
        <w:rPr>
          <w:rFonts w:ascii="Calibri" w:hAnsi="Calibri"/>
          <w:sz w:val="20"/>
          <w:szCs w:val="20"/>
        </w:rPr>
        <w:t>NABYTÍ VLASTNICKÉHO PRÁVA</w:t>
      </w:r>
    </w:p>
    <w:p w:rsidR="00E2441F" w:rsidRPr="003464A7" w:rsidRDefault="00E2441F" w:rsidP="003464A7">
      <w:pPr>
        <w:pStyle w:val="rove2-slovantext"/>
        <w:numPr>
          <w:ilvl w:val="1"/>
          <w:numId w:val="2"/>
        </w:numPr>
        <w:spacing w:line="240" w:lineRule="auto"/>
        <w:rPr>
          <w:rFonts w:ascii="Calibri" w:hAnsi="Calibri"/>
          <w:sz w:val="20"/>
          <w:szCs w:val="20"/>
        </w:rPr>
      </w:pPr>
      <w:r w:rsidRPr="00376563">
        <w:rPr>
          <w:rFonts w:ascii="Calibri" w:hAnsi="Calibri"/>
          <w:sz w:val="20"/>
          <w:szCs w:val="20"/>
        </w:rPr>
        <w:t>Návrh na vklad vlastnického práva do katastru nemovitostí ohledně Nemovitost</w:t>
      </w:r>
      <w:r w:rsidR="00B37B5B">
        <w:rPr>
          <w:rFonts w:ascii="Calibri" w:hAnsi="Calibri"/>
          <w:sz w:val="20"/>
          <w:szCs w:val="20"/>
        </w:rPr>
        <w:t>i</w:t>
      </w:r>
      <w:r w:rsidRPr="00376563">
        <w:rPr>
          <w:rFonts w:ascii="Calibri" w:hAnsi="Calibri"/>
          <w:sz w:val="20"/>
          <w:szCs w:val="20"/>
        </w:rPr>
        <w:t xml:space="preserve"> </w:t>
      </w:r>
      <w:r w:rsidR="003464A7" w:rsidRPr="00376563">
        <w:rPr>
          <w:rFonts w:ascii="Calibri" w:hAnsi="Calibri"/>
          <w:sz w:val="20"/>
          <w:szCs w:val="20"/>
        </w:rPr>
        <w:t>pod</w:t>
      </w:r>
      <w:r w:rsidR="003464A7">
        <w:rPr>
          <w:rFonts w:ascii="Calibri" w:hAnsi="Calibri"/>
          <w:sz w:val="20"/>
          <w:szCs w:val="20"/>
        </w:rPr>
        <w:t>á na příslušné katastrální pracoviště Prodávající, k čemuž ho Kupující tímto výslovně zmocňuje,</w:t>
      </w:r>
      <w:r w:rsidR="003464A7" w:rsidRPr="00376563">
        <w:rPr>
          <w:rFonts w:ascii="Calibri" w:hAnsi="Calibri"/>
          <w:sz w:val="20"/>
          <w:szCs w:val="20"/>
        </w:rPr>
        <w:t xml:space="preserve"> a to bez zbytečného odkladu po zaplacení </w:t>
      </w:r>
      <w:r w:rsidR="003464A7">
        <w:rPr>
          <w:rFonts w:ascii="Calibri" w:hAnsi="Calibri"/>
          <w:sz w:val="20"/>
          <w:szCs w:val="20"/>
        </w:rPr>
        <w:t xml:space="preserve">celé </w:t>
      </w:r>
      <w:r w:rsidR="003464A7" w:rsidRPr="00376563">
        <w:rPr>
          <w:rFonts w:ascii="Calibri" w:hAnsi="Calibri"/>
          <w:sz w:val="20"/>
          <w:szCs w:val="20"/>
        </w:rPr>
        <w:t xml:space="preserve">Kupní ceny v souladu s čl. 2. této Smlouvy. Správní poplatek spojený s podáním návrhu na vklad vlastnického práva hradí Kupující.   </w:t>
      </w:r>
    </w:p>
    <w:p w:rsidR="00E2441F" w:rsidRPr="00376563" w:rsidRDefault="00E2441F" w:rsidP="00E2441F">
      <w:pPr>
        <w:pStyle w:val="rove2-slovantext"/>
        <w:spacing w:line="240" w:lineRule="auto"/>
        <w:rPr>
          <w:rFonts w:ascii="Calibri" w:hAnsi="Calibri"/>
          <w:sz w:val="20"/>
          <w:szCs w:val="20"/>
        </w:rPr>
      </w:pPr>
      <w:r w:rsidRPr="00376563">
        <w:rPr>
          <w:rFonts w:ascii="Calibri" w:hAnsi="Calibri"/>
          <w:sz w:val="20"/>
          <w:szCs w:val="20"/>
        </w:rPr>
        <w:lastRenderedPageBreak/>
        <w:t>Věcně právní účinky vkladu vlastnického práva nastávají na základě rozhodnutí Katastrálního úřadu pro Moravskoslezský kraj, Katastrální pracoviště</w:t>
      </w:r>
      <w:r w:rsidR="00714CAB">
        <w:rPr>
          <w:rFonts w:ascii="Calibri" w:hAnsi="Calibri"/>
          <w:sz w:val="20"/>
          <w:szCs w:val="20"/>
        </w:rPr>
        <w:t xml:space="preserve"> </w:t>
      </w:r>
      <w:r w:rsidR="00B37B5B">
        <w:rPr>
          <w:rFonts w:ascii="Calibri" w:hAnsi="Calibri"/>
          <w:sz w:val="20"/>
          <w:szCs w:val="20"/>
        </w:rPr>
        <w:t>Ostrava</w:t>
      </w:r>
      <w:r>
        <w:rPr>
          <w:rFonts w:ascii="Calibri" w:hAnsi="Calibri"/>
          <w:sz w:val="20"/>
          <w:szCs w:val="20"/>
        </w:rPr>
        <w:t>,</w:t>
      </w:r>
      <w:r w:rsidRPr="00376563">
        <w:rPr>
          <w:rFonts w:ascii="Calibri" w:hAnsi="Calibri"/>
          <w:sz w:val="20"/>
          <w:szCs w:val="20"/>
        </w:rPr>
        <w:t xml:space="preserve"> o povolení vkladu vlastnického práva ve prospěch Kupujícího, a to k okamžiku, kdy návrh na vklad došel příslušnému katastrálnímu úřadu. </w:t>
      </w:r>
    </w:p>
    <w:p w:rsidR="00E2441F" w:rsidRPr="00376563" w:rsidRDefault="00E2441F" w:rsidP="00E2441F">
      <w:pPr>
        <w:pStyle w:val="rove2-slovantext"/>
        <w:spacing w:line="240" w:lineRule="auto"/>
        <w:rPr>
          <w:rFonts w:ascii="Calibri" w:hAnsi="Calibri"/>
          <w:sz w:val="20"/>
          <w:szCs w:val="20"/>
        </w:rPr>
      </w:pPr>
      <w:r w:rsidRPr="00376563">
        <w:rPr>
          <w:rFonts w:ascii="Calibri" w:hAnsi="Calibri"/>
          <w:sz w:val="20"/>
          <w:szCs w:val="20"/>
        </w:rPr>
        <w:t xml:space="preserve">V případě, že příslušný katastrální úřad vydá usnesení o přerušení řízení, popř. doručí Smluvním stranám výzvu k odstranění nedostatků návrhu, jsou Smluvní strany povinny </w:t>
      </w:r>
      <w:r w:rsidRPr="00376563">
        <w:rPr>
          <w:rFonts w:ascii="Calibri" w:hAnsi="Calibri" w:cs="Arial"/>
          <w:sz w:val="20"/>
          <w:szCs w:val="20"/>
        </w:rPr>
        <w:t>poskytnout si vzájemnou součinnost pro odstranění těchto nedostatků a tyto bezodkladně odstraní tak, aby návrh na vklad příslušného práva byl povolen.</w:t>
      </w:r>
    </w:p>
    <w:p w:rsidR="00E2441F" w:rsidRPr="00376563" w:rsidRDefault="00E2441F" w:rsidP="00E2441F">
      <w:pPr>
        <w:pStyle w:val="rove2-slovantext"/>
        <w:spacing w:line="240" w:lineRule="auto"/>
        <w:rPr>
          <w:rFonts w:ascii="Calibri" w:hAnsi="Calibri"/>
          <w:sz w:val="20"/>
          <w:szCs w:val="20"/>
        </w:rPr>
      </w:pPr>
      <w:r w:rsidRPr="00376563">
        <w:rPr>
          <w:rFonts w:ascii="Calibri" w:hAnsi="Calibri"/>
          <w:sz w:val="20"/>
          <w:szCs w:val="20"/>
        </w:rPr>
        <w:t xml:space="preserve">V případě, že příslušný katastrální úřad vydá rozhodnutí, kterým zamítne návrh na vklad vlastnického práva k Nemovitosti pro Kupujícího do katastru nemovitostí, jsou Smluvní strany povinny se bez zbytečného odkladu sejít a jednat v dobré víře o tom, zda bylo zamítnutí návrhu na vklad důvodné, anebo zda lze dosáhnout změny tohoto rozhodnutí cestou opravného prostředku k soudu a popřípadě, zda je nutno učinit jiné kroky k odstranění překážky pro povolení vkladu. </w:t>
      </w:r>
    </w:p>
    <w:p w:rsidR="00E2441F" w:rsidRPr="00376563" w:rsidRDefault="00E2441F" w:rsidP="00E2441F">
      <w:pPr>
        <w:pStyle w:val="rove2-slovantext"/>
        <w:spacing w:line="240" w:lineRule="auto"/>
        <w:rPr>
          <w:rFonts w:ascii="Calibri" w:hAnsi="Calibri"/>
          <w:sz w:val="20"/>
          <w:szCs w:val="20"/>
        </w:rPr>
      </w:pPr>
      <w:r w:rsidRPr="00376563">
        <w:rPr>
          <w:rFonts w:ascii="Calibri" w:hAnsi="Calibri"/>
          <w:sz w:val="20"/>
          <w:szCs w:val="20"/>
        </w:rPr>
        <w:t xml:space="preserve">V případě, že byl návrh na vklad katastrálním úřadem pravomocně zamítnut, případně řízení bylo pravomocně zastaveno, zavazují se Smluvní strany poskytnout si vzájemnou součinnost a uzavřít novou Smlouvu za stejných podmínek za jakých se uzavírá tato Smlouva, napravit všechny odstranitelné překážky a bezodkladně podat nový návrh na vklad.  </w:t>
      </w:r>
    </w:p>
    <w:p w:rsidR="00E2441F" w:rsidRDefault="00E2441F" w:rsidP="00E2441F">
      <w:pPr>
        <w:pStyle w:val="rove2-slovantext"/>
        <w:spacing w:line="240" w:lineRule="auto"/>
        <w:rPr>
          <w:rFonts w:ascii="Calibri" w:hAnsi="Calibri"/>
          <w:sz w:val="20"/>
          <w:szCs w:val="20"/>
        </w:rPr>
      </w:pPr>
      <w:r w:rsidRPr="00376563">
        <w:rPr>
          <w:rFonts w:ascii="Calibri" w:hAnsi="Calibri"/>
          <w:sz w:val="20"/>
          <w:szCs w:val="20"/>
        </w:rPr>
        <w:t xml:space="preserve">V případě, že návrh na vklad práva byl katastrálním úřadem pravomocně zamítnut a Smluvní strany se vzájemně pro neodstranitelnou překážku povolení vkladu dohodnou na neuzavření nové Smlouvy </w:t>
      </w:r>
      <w:r w:rsidR="00B37B5B" w:rsidRPr="00376563">
        <w:rPr>
          <w:rFonts w:ascii="Calibri" w:hAnsi="Calibri"/>
          <w:sz w:val="20"/>
          <w:szCs w:val="20"/>
        </w:rPr>
        <w:t>je</w:t>
      </w:r>
      <w:r w:rsidR="00B37B5B">
        <w:rPr>
          <w:rFonts w:ascii="Calibri" w:hAnsi="Calibri"/>
          <w:sz w:val="20"/>
          <w:szCs w:val="20"/>
        </w:rPr>
        <w:t xml:space="preserve"> </w:t>
      </w:r>
      <w:r w:rsidR="00B37B5B" w:rsidRPr="00376563">
        <w:rPr>
          <w:rFonts w:ascii="Calibri" w:hAnsi="Calibri"/>
          <w:sz w:val="20"/>
          <w:szCs w:val="20"/>
        </w:rPr>
        <w:t>Prodávající</w:t>
      </w:r>
      <w:r w:rsidRPr="00376563">
        <w:rPr>
          <w:rFonts w:ascii="Calibri" w:hAnsi="Calibri"/>
          <w:sz w:val="20"/>
          <w:szCs w:val="20"/>
        </w:rPr>
        <w:t xml:space="preserve"> </w:t>
      </w:r>
      <w:r w:rsidR="00A22E92">
        <w:rPr>
          <w:rFonts w:ascii="Calibri" w:hAnsi="Calibri"/>
          <w:sz w:val="20"/>
          <w:szCs w:val="20"/>
        </w:rPr>
        <w:t xml:space="preserve">je </w:t>
      </w:r>
      <w:r w:rsidRPr="00376563">
        <w:rPr>
          <w:rFonts w:ascii="Calibri" w:hAnsi="Calibri"/>
          <w:sz w:val="20"/>
          <w:szCs w:val="20"/>
        </w:rPr>
        <w:t xml:space="preserve">povinen do 30 pracovních dnů od doručení písemné výzvy Kupujícího vrátit Kupujícímu Kupní cenu v plné výši. </w:t>
      </w:r>
    </w:p>
    <w:p w:rsidR="005B63DD" w:rsidRPr="003D2F4F" w:rsidRDefault="005B63DD" w:rsidP="00E2441F">
      <w:pPr>
        <w:pStyle w:val="rove2-slovantext"/>
        <w:spacing w:line="240" w:lineRule="auto"/>
        <w:rPr>
          <w:rFonts w:ascii="Calibri" w:hAnsi="Calibri"/>
          <w:sz w:val="20"/>
          <w:szCs w:val="20"/>
        </w:rPr>
      </w:pPr>
      <w:r w:rsidRPr="003D2F4F">
        <w:rPr>
          <w:rFonts w:ascii="Calibri" w:hAnsi="Calibri"/>
          <w:sz w:val="20"/>
          <w:szCs w:val="20"/>
        </w:rPr>
        <w:t>Doložk</w:t>
      </w:r>
      <w:r w:rsidR="00B33BC3">
        <w:rPr>
          <w:rFonts w:ascii="Calibri" w:hAnsi="Calibri"/>
          <w:sz w:val="20"/>
          <w:szCs w:val="20"/>
        </w:rPr>
        <w:t>a</w:t>
      </w:r>
      <w:r w:rsidRPr="003D2F4F">
        <w:rPr>
          <w:rFonts w:ascii="Calibri" w:hAnsi="Calibri"/>
          <w:sz w:val="20"/>
          <w:szCs w:val="20"/>
        </w:rPr>
        <w:t xml:space="preserve"> platnosti právního úkonu podle § 41 zákona č. 128/2000 Sb., o obcích (obecní zřízení) ve znění pozdějších předpisů</w:t>
      </w:r>
      <w:r w:rsidR="00B33BC3">
        <w:rPr>
          <w:rFonts w:ascii="Calibri" w:hAnsi="Calibri"/>
          <w:sz w:val="20"/>
          <w:szCs w:val="20"/>
        </w:rPr>
        <w:t>:</w:t>
      </w:r>
      <w:r w:rsidRPr="003D2F4F">
        <w:rPr>
          <w:rFonts w:ascii="Calibri" w:hAnsi="Calibri"/>
          <w:sz w:val="20"/>
          <w:szCs w:val="20"/>
        </w:rPr>
        <w:t xml:space="preserve"> </w:t>
      </w:r>
      <w:r w:rsidR="00B33BC3">
        <w:rPr>
          <w:rFonts w:ascii="Calibri" w:hAnsi="Calibri"/>
          <w:sz w:val="20"/>
          <w:szCs w:val="20"/>
        </w:rPr>
        <w:t>ke koupi</w:t>
      </w:r>
      <w:r w:rsidRPr="003D2F4F">
        <w:rPr>
          <w:rFonts w:ascii="Calibri" w:hAnsi="Calibri"/>
          <w:sz w:val="20"/>
          <w:szCs w:val="20"/>
        </w:rPr>
        <w:t xml:space="preserve"> pozemk</w:t>
      </w:r>
      <w:r w:rsidR="00B33BC3">
        <w:rPr>
          <w:rFonts w:ascii="Calibri" w:hAnsi="Calibri"/>
          <w:sz w:val="20"/>
          <w:szCs w:val="20"/>
        </w:rPr>
        <w:t>u je dán</w:t>
      </w:r>
      <w:r w:rsidRPr="003D2F4F">
        <w:rPr>
          <w:rFonts w:ascii="Calibri" w:hAnsi="Calibri"/>
          <w:sz w:val="20"/>
          <w:szCs w:val="20"/>
        </w:rPr>
        <w:t xml:space="preserve"> souhlas </w:t>
      </w:r>
      <w:r w:rsidR="00B37B5B">
        <w:rPr>
          <w:rFonts w:ascii="Calibri" w:hAnsi="Calibri"/>
          <w:sz w:val="20"/>
          <w:szCs w:val="20"/>
        </w:rPr>
        <w:t>Z</w:t>
      </w:r>
      <w:r w:rsidRPr="003D2F4F">
        <w:rPr>
          <w:rFonts w:ascii="Calibri" w:hAnsi="Calibri"/>
          <w:sz w:val="20"/>
          <w:szCs w:val="20"/>
        </w:rPr>
        <w:t>astupitelstv</w:t>
      </w:r>
      <w:r w:rsidR="00B33BC3">
        <w:rPr>
          <w:rFonts w:ascii="Calibri" w:hAnsi="Calibri"/>
          <w:sz w:val="20"/>
          <w:szCs w:val="20"/>
        </w:rPr>
        <w:t>a</w:t>
      </w:r>
      <w:r w:rsidRPr="003D2F4F">
        <w:rPr>
          <w:rFonts w:ascii="Calibri" w:hAnsi="Calibri"/>
          <w:sz w:val="20"/>
          <w:szCs w:val="20"/>
        </w:rPr>
        <w:t xml:space="preserve"> </w:t>
      </w:r>
      <w:r w:rsidR="00B37B5B">
        <w:rPr>
          <w:rFonts w:ascii="Calibri" w:hAnsi="Calibri"/>
          <w:sz w:val="20"/>
          <w:szCs w:val="20"/>
        </w:rPr>
        <w:t>Města Havířova</w:t>
      </w:r>
      <w:r w:rsidR="00B33BC3">
        <w:rPr>
          <w:rFonts w:ascii="Calibri" w:hAnsi="Calibri"/>
          <w:sz w:val="20"/>
          <w:szCs w:val="20"/>
        </w:rPr>
        <w:t xml:space="preserve"> </w:t>
      </w:r>
      <w:r w:rsidRPr="003D2F4F">
        <w:rPr>
          <w:rFonts w:ascii="Calibri" w:hAnsi="Calibri"/>
          <w:sz w:val="20"/>
          <w:szCs w:val="20"/>
        </w:rPr>
        <w:t>usnesení</w:t>
      </w:r>
      <w:r w:rsidR="00B33BC3">
        <w:rPr>
          <w:rFonts w:ascii="Calibri" w:hAnsi="Calibri"/>
          <w:sz w:val="20"/>
          <w:szCs w:val="20"/>
        </w:rPr>
        <w:t>m</w:t>
      </w:r>
      <w:r w:rsidRPr="003D2F4F">
        <w:rPr>
          <w:rFonts w:ascii="Calibri" w:hAnsi="Calibri"/>
          <w:sz w:val="20"/>
          <w:szCs w:val="20"/>
        </w:rPr>
        <w:t xml:space="preserve"> č. </w:t>
      </w:r>
      <w:r w:rsidR="00DF66D4">
        <w:rPr>
          <w:rFonts w:ascii="Calibri" w:hAnsi="Calibri"/>
          <w:sz w:val="20"/>
          <w:szCs w:val="20"/>
        </w:rPr>
        <w:t>1046/27ZM/2018,</w:t>
      </w:r>
      <w:r w:rsidR="00B33BC3">
        <w:rPr>
          <w:rFonts w:ascii="Calibri" w:hAnsi="Calibri"/>
          <w:sz w:val="20"/>
          <w:szCs w:val="20"/>
        </w:rPr>
        <w:t xml:space="preserve"> </w:t>
      </w:r>
      <w:proofErr w:type="gramStart"/>
      <w:r w:rsidR="00B33BC3">
        <w:rPr>
          <w:rFonts w:ascii="Calibri" w:hAnsi="Calibri"/>
          <w:sz w:val="20"/>
          <w:szCs w:val="20"/>
        </w:rPr>
        <w:t>ze  dne</w:t>
      </w:r>
      <w:proofErr w:type="gramEnd"/>
      <w:r w:rsidR="00B33BC3">
        <w:rPr>
          <w:rFonts w:ascii="Calibri" w:hAnsi="Calibri"/>
          <w:sz w:val="20"/>
          <w:szCs w:val="20"/>
        </w:rPr>
        <w:t xml:space="preserve">  24. 9. 2018</w:t>
      </w:r>
    </w:p>
    <w:p w:rsidR="005B63DD" w:rsidRPr="007A535A" w:rsidRDefault="005B63DD" w:rsidP="005B63DD">
      <w:pPr>
        <w:pStyle w:val="rove2-slovantext"/>
        <w:numPr>
          <w:ilvl w:val="0"/>
          <w:numId w:val="0"/>
        </w:numPr>
        <w:spacing w:line="240" w:lineRule="auto"/>
        <w:ind w:left="567"/>
        <w:rPr>
          <w:rFonts w:ascii="Calibri" w:hAnsi="Calibri"/>
          <w:sz w:val="20"/>
          <w:szCs w:val="20"/>
        </w:rPr>
      </w:pPr>
    </w:p>
    <w:p w:rsidR="00E2441F" w:rsidRPr="00376563" w:rsidRDefault="00E2441F" w:rsidP="00E2441F">
      <w:pPr>
        <w:pStyle w:val="rove1-slovannadpis"/>
        <w:rPr>
          <w:rFonts w:ascii="Calibri" w:hAnsi="Calibri"/>
          <w:sz w:val="20"/>
          <w:szCs w:val="20"/>
        </w:rPr>
      </w:pPr>
      <w:r w:rsidRPr="00376563">
        <w:rPr>
          <w:rFonts w:ascii="Calibri" w:hAnsi="Calibri"/>
          <w:sz w:val="20"/>
          <w:szCs w:val="20"/>
        </w:rPr>
        <w:t>závěrečná ustanovení</w:t>
      </w:r>
    </w:p>
    <w:p w:rsidR="00E2441F" w:rsidRPr="00F41952" w:rsidRDefault="00E2441F" w:rsidP="00E2441F">
      <w:pPr>
        <w:pStyle w:val="rove2-slovantext"/>
        <w:rPr>
          <w:rFonts w:ascii="Calibri" w:hAnsi="Calibri"/>
          <w:sz w:val="20"/>
          <w:szCs w:val="20"/>
        </w:rPr>
      </w:pPr>
      <w:r w:rsidRPr="00F41952">
        <w:rPr>
          <w:rFonts w:ascii="Calibri" w:hAnsi="Calibri"/>
          <w:sz w:val="20"/>
          <w:szCs w:val="20"/>
        </w:rPr>
        <w:t xml:space="preserve">Tato Smlouva nabývá </w:t>
      </w:r>
      <w:r w:rsidR="00F41952" w:rsidRPr="00F41952">
        <w:rPr>
          <w:rFonts w:ascii="Calibri" w:hAnsi="Calibri"/>
          <w:sz w:val="20"/>
          <w:szCs w:val="20"/>
        </w:rPr>
        <w:t>platnosti</w:t>
      </w:r>
      <w:r w:rsidRPr="00F41952">
        <w:rPr>
          <w:rFonts w:ascii="Calibri" w:hAnsi="Calibri"/>
          <w:sz w:val="20"/>
          <w:szCs w:val="20"/>
        </w:rPr>
        <w:t xml:space="preserve"> dnem jejího uzavření</w:t>
      </w:r>
      <w:r w:rsidR="00F41952" w:rsidRPr="00F41952">
        <w:rPr>
          <w:rFonts w:ascii="Calibri" w:hAnsi="Calibri"/>
          <w:sz w:val="20"/>
          <w:szCs w:val="20"/>
        </w:rPr>
        <w:t xml:space="preserve">, účinnosti nabývá </w:t>
      </w:r>
      <w:r w:rsidR="00F41952" w:rsidRPr="00F41952">
        <w:rPr>
          <w:rFonts w:ascii="Calibri" w:hAnsi="Calibri" w:cs="Tahoma"/>
          <w:sz w:val="20"/>
          <w:szCs w:val="20"/>
        </w:rPr>
        <w:t>okamžikem jejího uveřejnění v registru smluv</w:t>
      </w:r>
      <w:r w:rsidR="00456BBA">
        <w:rPr>
          <w:rFonts w:ascii="Calibri" w:hAnsi="Calibri" w:cs="Tahoma"/>
          <w:sz w:val="20"/>
          <w:szCs w:val="20"/>
        </w:rPr>
        <w:t>.</w:t>
      </w:r>
    </w:p>
    <w:p w:rsidR="00D95796" w:rsidRDefault="00D95796" w:rsidP="00D95796">
      <w:pPr>
        <w:pStyle w:val="rove2-slovantext"/>
        <w:spacing w:after="0" w:line="240" w:lineRule="auto"/>
        <w:rPr>
          <w:rFonts w:ascii="Calibri" w:hAnsi="Calibri"/>
          <w:sz w:val="20"/>
          <w:szCs w:val="20"/>
        </w:rPr>
      </w:pPr>
      <w:r w:rsidRPr="00D95796">
        <w:rPr>
          <w:rFonts w:ascii="Calibri" w:hAnsi="Calibri"/>
          <w:sz w:val="20"/>
          <w:szCs w:val="20"/>
        </w:rPr>
        <w:t xml:space="preserve">Prodávající bere na vědomí, že tato </w:t>
      </w:r>
      <w:r w:rsidR="00DF66D4">
        <w:rPr>
          <w:rFonts w:ascii="Calibri" w:hAnsi="Calibri"/>
          <w:sz w:val="20"/>
          <w:szCs w:val="20"/>
        </w:rPr>
        <w:t>S</w:t>
      </w:r>
      <w:r w:rsidRPr="00D95796">
        <w:rPr>
          <w:rFonts w:ascii="Calibri" w:hAnsi="Calibri"/>
          <w:sz w:val="20"/>
          <w:szCs w:val="20"/>
        </w:rPr>
        <w:t xml:space="preserve">mlouva bude vedena v evidenci smluv Magistrátu města Havířova. Prodávající prohlašuje, že skutečnosti uvedené ve </w:t>
      </w:r>
      <w:r w:rsidR="00DF66D4">
        <w:rPr>
          <w:rFonts w:ascii="Calibri" w:hAnsi="Calibri"/>
          <w:sz w:val="20"/>
          <w:szCs w:val="20"/>
        </w:rPr>
        <w:t>S</w:t>
      </w:r>
      <w:r w:rsidRPr="00D95796">
        <w:rPr>
          <w:rFonts w:ascii="Calibri" w:hAnsi="Calibri"/>
          <w:sz w:val="20"/>
          <w:szCs w:val="20"/>
        </w:rPr>
        <w:t>mlouvě nepovažuje za obchodní tajemství a uděluje svolení k jejich užití a zveřejnění bez stanovení jakýchkoliv dalších podmínek</w:t>
      </w:r>
      <w:r>
        <w:rPr>
          <w:rFonts w:ascii="Calibri" w:hAnsi="Calibri"/>
          <w:sz w:val="20"/>
          <w:szCs w:val="20"/>
        </w:rPr>
        <w:t>.</w:t>
      </w:r>
    </w:p>
    <w:p w:rsidR="00D95796" w:rsidRDefault="00D95796" w:rsidP="00D95796">
      <w:pPr>
        <w:pStyle w:val="rove2-slovantext"/>
        <w:numPr>
          <w:ilvl w:val="0"/>
          <w:numId w:val="0"/>
        </w:numPr>
        <w:spacing w:after="0" w:line="240" w:lineRule="auto"/>
        <w:ind w:left="567"/>
        <w:rPr>
          <w:rFonts w:ascii="Calibri" w:hAnsi="Calibri"/>
          <w:sz w:val="20"/>
          <w:szCs w:val="20"/>
        </w:rPr>
      </w:pPr>
    </w:p>
    <w:p w:rsidR="00D95796" w:rsidRPr="00D95796" w:rsidRDefault="00D95796" w:rsidP="00D95796">
      <w:pPr>
        <w:pStyle w:val="rove2-slovantext"/>
        <w:spacing w:line="240" w:lineRule="auto"/>
        <w:rPr>
          <w:rFonts w:ascii="Calibri" w:hAnsi="Calibri"/>
          <w:sz w:val="20"/>
          <w:szCs w:val="20"/>
        </w:rPr>
      </w:pPr>
      <w:r w:rsidRPr="00D95796">
        <w:rPr>
          <w:rFonts w:ascii="Calibri" w:hAnsi="Calibri"/>
          <w:sz w:val="20"/>
          <w:szCs w:val="20"/>
        </w:rPr>
        <w:t xml:space="preserve">Tato </w:t>
      </w:r>
      <w:r w:rsidR="00DF66D4">
        <w:rPr>
          <w:rFonts w:ascii="Calibri" w:hAnsi="Calibri"/>
          <w:sz w:val="20"/>
          <w:szCs w:val="20"/>
        </w:rPr>
        <w:t>S</w:t>
      </w:r>
      <w:r w:rsidRPr="00D95796">
        <w:rPr>
          <w:rFonts w:ascii="Calibri" w:hAnsi="Calibri"/>
          <w:sz w:val="20"/>
          <w:szCs w:val="20"/>
        </w:rPr>
        <w:t xml:space="preserve">mlouva, její případné dodatky či dohody o ukončení tohoto smluvního vztahu budou </w:t>
      </w:r>
      <w:proofErr w:type="gramStart"/>
      <w:r w:rsidRPr="00D95796">
        <w:rPr>
          <w:rFonts w:ascii="Calibri" w:hAnsi="Calibri"/>
          <w:sz w:val="20"/>
          <w:szCs w:val="20"/>
        </w:rPr>
        <w:t xml:space="preserve">uveřejněny </w:t>
      </w:r>
      <w:r w:rsidR="009F7EF1">
        <w:rPr>
          <w:rFonts w:ascii="Calibri" w:hAnsi="Calibri"/>
          <w:sz w:val="20"/>
          <w:szCs w:val="20"/>
        </w:rPr>
        <w:t xml:space="preserve">  </w:t>
      </w:r>
      <w:r w:rsidRPr="00D95796">
        <w:rPr>
          <w:rFonts w:ascii="Calibri" w:hAnsi="Calibri"/>
          <w:sz w:val="20"/>
          <w:szCs w:val="20"/>
        </w:rPr>
        <w:t>v Registru</w:t>
      </w:r>
      <w:proofErr w:type="gramEnd"/>
      <w:r w:rsidRPr="00D95796">
        <w:rPr>
          <w:rFonts w:ascii="Calibri" w:hAnsi="Calibri"/>
          <w:sz w:val="20"/>
          <w:szCs w:val="20"/>
        </w:rPr>
        <w:t xml:space="preserve"> smluv na https://smlouvy.gov.cz/. Kupující zajistí zveřejnění </w:t>
      </w:r>
      <w:r w:rsidR="00DF66D4">
        <w:rPr>
          <w:rFonts w:ascii="Calibri" w:hAnsi="Calibri"/>
          <w:sz w:val="20"/>
          <w:szCs w:val="20"/>
        </w:rPr>
        <w:t>S</w:t>
      </w:r>
      <w:r w:rsidRPr="00D95796">
        <w:rPr>
          <w:rFonts w:ascii="Calibri" w:hAnsi="Calibri"/>
          <w:sz w:val="20"/>
          <w:szCs w:val="20"/>
        </w:rPr>
        <w:t xml:space="preserve">mlouvy v Registru smluv do 15 pracovních dnů od uzavření této </w:t>
      </w:r>
      <w:r w:rsidR="00DF66D4">
        <w:rPr>
          <w:rFonts w:ascii="Calibri" w:hAnsi="Calibri"/>
          <w:sz w:val="20"/>
          <w:szCs w:val="20"/>
        </w:rPr>
        <w:t>S</w:t>
      </w:r>
      <w:r w:rsidRPr="00D95796">
        <w:rPr>
          <w:rFonts w:ascii="Calibri" w:hAnsi="Calibri"/>
          <w:sz w:val="20"/>
          <w:szCs w:val="20"/>
        </w:rPr>
        <w:t>mlouvy.</w:t>
      </w:r>
    </w:p>
    <w:p w:rsidR="00E2441F" w:rsidRPr="00376563" w:rsidRDefault="00E2441F" w:rsidP="00D95796">
      <w:pPr>
        <w:pStyle w:val="rove2-slovantext"/>
        <w:spacing w:line="240" w:lineRule="auto"/>
        <w:rPr>
          <w:rFonts w:ascii="Calibri" w:hAnsi="Calibri"/>
          <w:sz w:val="20"/>
          <w:szCs w:val="20"/>
        </w:rPr>
      </w:pPr>
      <w:r w:rsidRPr="00376563">
        <w:rPr>
          <w:rFonts w:ascii="Calibri" w:hAnsi="Calibri"/>
          <w:sz w:val="20"/>
          <w:szCs w:val="20"/>
        </w:rPr>
        <w:t>Veškeré změny a doplnění této Smlouvy lze provádět pouze na základě písemných dodatků či oboustranných prohlášení Smluvních stran k této smlouvě odsouhlasených a podepsaných oběma Smluvními stranami.</w:t>
      </w:r>
    </w:p>
    <w:p w:rsidR="00E2441F" w:rsidRDefault="00E2441F" w:rsidP="00E2441F">
      <w:pPr>
        <w:pStyle w:val="rove2-slovantext"/>
        <w:spacing w:line="240" w:lineRule="auto"/>
        <w:rPr>
          <w:rFonts w:ascii="Calibri" w:hAnsi="Calibri"/>
          <w:sz w:val="20"/>
          <w:szCs w:val="20"/>
        </w:rPr>
      </w:pPr>
      <w:r w:rsidRPr="00376563">
        <w:rPr>
          <w:rFonts w:ascii="Calibri" w:hAnsi="Calibri"/>
          <w:sz w:val="20"/>
          <w:szCs w:val="20"/>
        </w:rPr>
        <w:t>V případě, že se jakékoli ustanovení stane zcela či z části neplatným, neúčinným nebo nevymahatelným, ale bylo by platné, účinné a vymahatelné kdyby byla jeho část vymazána, bude toto ustanovení nebo jeho část, považováno za vymazané v rozsahu, který je potřebný pro platnost, účinnost a vymahatelnost této Smlouvy jako celku, při zachování co možná největšího původního ekonomického významu daného ustanovení. V takovém případě Smluvní strany nahradí do třiceti dnů od výzvy kterékoliv ze Smluvních stran takovéto neplatné, neúčinné nebo nevymahatelné ustanovení ustanovením, které bude nejlépe splňovat smysl takového neplatného, neúčinného nebo nevymahatelného ustanovení.</w:t>
      </w:r>
    </w:p>
    <w:p w:rsidR="00480FB9" w:rsidRPr="00376563" w:rsidRDefault="00480FB9" w:rsidP="00480FB9">
      <w:pPr>
        <w:pStyle w:val="rove1-slovannadpis"/>
        <w:numPr>
          <w:ilvl w:val="0"/>
          <w:numId w:val="0"/>
        </w:numPr>
      </w:pPr>
    </w:p>
    <w:p w:rsidR="00E2441F" w:rsidRPr="00376563" w:rsidRDefault="00E2441F" w:rsidP="003526A8">
      <w:pPr>
        <w:pStyle w:val="rove2-slovantext"/>
        <w:tabs>
          <w:tab w:val="left" w:pos="4962"/>
        </w:tabs>
        <w:spacing w:line="240" w:lineRule="auto"/>
        <w:rPr>
          <w:rFonts w:ascii="Calibri" w:hAnsi="Calibri"/>
          <w:sz w:val="20"/>
          <w:szCs w:val="20"/>
        </w:rPr>
      </w:pPr>
      <w:r w:rsidRPr="00376563">
        <w:rPr>
          <w:rFonts w:ascii="Calibri" w:hAnsi="Calibri"/>
          <w:sz w:val="20"/>
          <w:szCs w:val="20"/>
        </w:rPr>
        <w:t xml:space="preserve">Tato Smlouva byla vyhotovena a podepsána ve třech vyhotoveních, přičemž každá Smluvní strana obdrží  jedno vyhotovení této Smlouvy a zbývající jedno vyhotovení je určeno pro potřeby řízení o povolení vkladu vlastnického práva do katastru nemovitostí, vedeného u Katastrálního úřadu pro Moravskoslezský kraj, Katastrální pracoviště </w:t>
      </w:r>
      <w:r w:rsidR="005F434D">
        <w:rPr>
          <w:rFonts w:ascii="Calibri" w:hAnsi="Calibri"/>
          <w:sz w:val="20"/>
          <w:szCs w:val="20"/>
        </w:rPr>
        <w:t>Ostrava</w:t>
      </w:r>
      <w:r w:rsidRPr="00376563">
        <w:rPr>
          <w:rFonts w:ascii="Calibri" w:hAnsi="Calibri"/>
          <w:sz w:val="20"/>
          <w:szCs w:val="20"/>
        </w:rPr>
        <w:t>.</w:t>
      </w:r>
    </w:p>
    <w:p w:rsidR="00E2441F" w:rsidRPr="00376563" w:rsidRDefault="00E2441F" w:rsidP="00E2441F">
      <w:pPr>
        <w:pStyle w:val="rove2-slovantext"/>
        <w:spacing w:line="240" w:lineRule="auto"/>
        <w:rPr>
          <w:rFonts w:ascii="Calibri" w:hAnsi="Calibri"/>
          <w:sz w:val="20"/>
          <w:szCs w:val="20"/>
        </w:rPr>
      </w:pPr>
      <w:r w:rsidRPr="00376563">
        <w:rPr>
          <w:rFonts w:ascii="Calibri" w:hAnsi="Calibri"/>
          <w:sz w:val="20"/>
          <w:szCs w:val="20"/>
        </w:rPr>
        <w:t>Smluvní strany prohlašují, že Smlouvu uzavřely podle své skutečné a svobodné vůle, že si Smlouvu řádně a pozorně přečetly, s jejím obsahem souhlasí, což stvrzují vlastnoručními podpisy.</w:t>
      </w:r>
    </w:p>
    <w:p w:rsidR="00464AE4" w:rsidRDefault="00464AE4" w:rsidP="00376563">
      <w:pPr>
        <w:pStyle w:val="rove2-slovantext"/>
        <w:numPr>
          <w:ilvl w:val="0"/>
          <w:numId w:val="0"/>
        </w:numPr>
        <w:spacing w:line="240" w:lineRule="auto"/>
        <w:ind w:left="567"/>
        <w:rPr>
          <w:rFonts w:ascii="Calibri" w:hAnsi="Calibri"/>
          <w:sz w:val="20"/>
          <w:szCs w:val="20"/>
        </w:rPr>
      </w:pPr>
    </w:p>
    <w:p w:rsidR="00480FB9" w:rsidRPr="00376563" w:rsidRDefault="00480FB9" w:rsidP="00376563">
      <w:pPr>
        <w:pStyle w:val="rove2-slovantext"/>
        <w:numPr>
          <w:ilvl w:val="0"/>
          <w:numId w:val="0"/>
        </w:numPr>
        <w:spacing w:line="240" w:lineRule="auto"/>
        <w:ind w:left="567"/>
        <w:rPr>
          <w:rFonts w:ascii="Calibri" w:hAnsi="Calibri"/>
          <w:sz w:val="20"/>
          <w:szCs w:val="20"/>
        </w:rPr>
      </w:pPr>
    </w:p>
    <w:tbl>
      <w:tblPr>
        <w:tblW w:w="8404" w:type="dxa"/>
        <w:tblInd w:w="562" w:type="dxa"/>
        <w:tblLook w:val="04A0"/>
      </w:tblPr>
      <w:tblGrid>
        <w:gridCol w:w="3799"/>
        <w:gridCol w:w="4605"/>
      </w:tblGrid>
      <w:tr w:rsidR="0060229D" w:rsidRPr="00376563" w:rsidTr="00BE603D">
        <w:tc>
          <w:tcPr>
            <w:tcW w:w="3799" w:type="dxa"/>
            <w:shd w:val="clear" w:color="auto" w:fill="auto"/>
          </w:tcPr>
          <w:p w:rsidR="0060229D" w:rsidRPr="00376563" w:rsidRDefault="00464AE4" w:rsidP="00636ED1">
            <w:pPr>
              <w:pStyle w:val="Bezmezer"/>
              <w:rPr>
                <w:rFonts w:ascii="Calibri" w:hAnsi="Calibri"/>
                <w:sz w:val="20"/>
                <w:szCs w:val="20"/>
              </w:rPr>
            </w:pPr>
            <w:r w:rsidRPr="00376563">
              <w:rPr>
                <w:rFonts w:ascii="Calibri" w:hAnsi="Calibri"/>
                <w:sz w:val="20"/>
                <w:szCs w:val="20"/>
              </w:rPr>
              <w:t xml:space="preserve">V Ostravě dne </w:t>
            </w:r>
            <w:r w:rsidR="00E853A6">
              <w:rPr>
                <w:rFonts w:ascii="Calibri" w:hAnsi="Calibri"/>
                <w:sz w:val="20"/>
                <w:szCs w:val="20"/>
              </w:rPr>
              <w:t>12. 12. 2018</w:t>
            </w:r>
          </w:p>
          <w:p w:rsidR="00636ED1" w:rsidRPr="00376563" w:rsidRDefault="00636ED1" w:rsidP="00636ED1">
            <w:pPr>
              <w:pStyle w:val="Bezmezer"/>
              <w:rPr>
                <w:rFonts w:ascii="Calibri" w:hAnsi="Calibri"/>
                <w:sz w:val="20"/>
                <w:szCs w:val="20"/>
              </w:rPr>
            </w:pPr>
          </w:p>
          <w:p w:rsidR="0060229D" w:rsidRPr="00376563" w:rsidRDefault="00B33BC3" w:rsidP="00636ED1">
            <w:pPr>
              <w:pStyle w:val="Bezmezer"/>
              <w:rPr>
                <w:rFonts w:ascii="Calibri" w:hAnsi="Calibri"/>
                <w:b/>
                <w:sz w:val="20"/>
                <w:szCs w:val="20"/>
              </w:rPr>
            </w:pPr>
            <w:r>
              <w:rPr>
                <w:rFonts w:ascii="Calibri" w:hAnsi="Calibri"/>
                <w:b/>
                <w:sz w:val="20"/>
                <w:szCs w:val="20"/>
              </w:rPr>
              <w:t xml:space="preserve">Za </w:t>
            </w:r>
            <w:proofErr w:type="spellStart"/>
            <w:r w:rsidR="00871E38" w:rsidRPr="00376563">
              <w:rPr>
                <w:rFonts w:ascii="Calibri" w:hAnsi="Calibri"/>
                <w:b/>
                <w:sz w:val="20"/>
                <w:szCs w:val="20"/>
              </w:rPr>
              <w:t>Asental</w:t>
            </w:r>
            <w:proofErr w:type="spellEnd"/>
            <w:r w:rsidR="00871E38" w:rsidRPr="00376563">
              <w:rPr>
                <w:rFonts w:ascii="Calibri" w:hAnsi="Calibri"/>
                <w:b/>
                <w:sz w:val="20"/>
                <w:szCs w:val="20"/>
              </w:rPr>
              <w:t xml:space="preserve"> </w:t>
            </w:r>
            <w:proofErr w:type="spellStart"/>
            <w:r w:rsidR="00871E38" w:rsidRPr="00376563">
              <w:rPr>
                <w:rFonts w:ascii="Calibri" w:hAnsi="Calibri"/>
                <w:b/>
                <w:sz w:val="20"/>
                <w:szCs w:val="20"/>
              </w:rPr>
              <w:t>Land</w:t>
            </w:r>
            <w:proofErr w:type="spellEnd"/>
            <w:r w:rsidR="0060229D" w:rsidRPr="00376563">
              <w:rPr>
                <w:rFonts w:ascii="Calibri" w:hAnsi="Calibri"/>
                <w:b/>
                <w:sz w:val="20"/>
                <w:szCs w:val="20"/>
              </w:rPr>
              <w:t>, s.r.o.</w:t>
            </w:r>
          </w:p>
          <w:p w:rsidR="00636ED1" w:rsidRPr="00376563" w:rsidRDefault="00636ED1" w:rsidP="00636ED1">
            <w:pPr>
              <w:pStyle w:val="Bezmezer"/>
              <w:rPr>
                <w:rFonts w:ascii="Calibri" w:hAnsi="Calibri"/>
                <w:sz w:val="20"/>
                <w:szCs w:val="20"/>
              </w:rPr>
            </w:pPr>
          </w:p>
          <w:p w:rsidR="00636ED1" w:rsidRPr="00376563" w:rsidRDefault="00636ED1" w:rsidP="00636ED1">
            <w:pPr>
              <w:pStyle w:val="Bezmezer"/>
              <w:rPr>
                <w:rFonts w:ascii="Calibri" w:hAnsi="Calibri"/>
                <w:sz w:val="20"/>
                <w:szCs w:val="20"/>
              </w:rPr>
            </w:pPr>
          </w:p>
          <w:p w:rsidR="00464AE4" w:rsidRPr="00376563" w:rsidRDefault="00464AE4" w:rsidP="00636ED1">
            <w:pPr>
              <w:pStyle w:val="Bezmezer"/>
              <w:rPr>
                <w:rFonts w:ascii="Calibri" w:hAnsi="Calibri"/>
                <w:sz w:val="20"/>
                <w:szCs w:val="20"/>
              </w:rPr>
            </w:pPr>
          </w:p>
          <w:p w:rsidR="00464AE4" w:rsidRPr="00376563" w:rsidRDefault="00E853A6" w:rsidP="00636ED1">
            <w:pPr>
              <w:pStyle w:val="Bezmezer"/>
              <w:rPr>
                <w:rFonts w:ascii="Calibri" w:hAnsi="Calibri"/>
                <w:sz w:val="20"/>
                <w:szCs w:val="20"/>
              </w:rPr>
            </w:pPr>
            <w:proofErr w:type="spellStart"/>
            <w:r>
              <w:rPr>
                <w:rFonts w:ascii="Calibri" w:hAnsi="Calibri"/>
                <w:sz w:val="20"/>
                <w:szCs w:val="20"/>
              </w:rPr>
              <w:t>Xxxxxxxxxxxxxx</w:t>
            </w:r>
            <w:proofErr w:type="spellEnd"/>
            <w:r>
              <w:rPr>
                <w:rFonts w:ascii="Calibri" w:hAnsi="Calibri"/>
                <w:sz w:val="20"/>
                <w:szCs w:val="20"/>
              </w:rPr>
              <w:t xml:space="preserve">   </w:t>
            </w:r>
            <w:proofErr w:type="gramStart"/>
            <w:r>
              <w:rPr>
                <w:rFonts w:ascii="Calibri" w:hAnsi="Calibri"/>
                <w:sz w:val="20"/>
                <w:szCs w:val="20"/>
              </w:rPr>
              <w:t>v.r.</w:t>
            </w:r>
            <w:proofErr w:type="gramEnd"/>
          </w:p>
          <w:p w:rsidR="005C7CC6" w:rsidRPr="00376563" w:rsidRDefault="005C7CC6" w:rsidP="00636ED1">
            <w:pPr>
              <w:pStyle w:val="Bezmezer"/>
              <w:rPr>
                <w:rFonts w:ascii="Calibri" w:hAnsi="Calibri"/>
                <w:sz w:val="20"/>
                <w:szCs w:val="20"/>
              </w:rPr>
            </w:pPr>
            <w:r w:rsidRPr="00376563">
              <w:rPr>
                <w:rFonts w:ascii="Calibri" w:hAnsi="Calibri"/>
                <w:sz w:val="20"/>
                <w:szCs w:val="20"/>
              </w:rPr>
              <w:t>_________________</w:t>
            </w:r>
            <w:r w:rsidR="00CB5582" w:rsidRPr="00376563">
              <w:rPr>
                <w:rFonts w:ascii="Calibri" w:hAnsi="Calibri"/>
                <w:sz w:val="20"/>
                <w:szCs w:val="20"/>
              </w:rPr>
              <w:t>________</w:t>
            </w:r>
          </w:p>
          <w:p w:rsidR="005C7CC6" w:rsidRPr="00376563" w:rsidRDefault="003552AF" w:rsidP="00636ED1">
            <w:pPr>
              <w:pStyle w:val="Bezmezer"/>
              <w:rPr>
                <w:rFonts w:ascii="Calibri" w:hAnsi="Calibri"/>
                <w:sz w:val="20"/>
                <w:szCs w:val="20"/>
              </w:rPr>
            </w:pPr>
            <w:r w:rsidRPr="00376563">
              <w:rPr>
                <w:rFonts w:ascii="Calibri" w:hAnsi="Calibri"/>
                <w:sz w:val="20"/>
                <w:szCs w:val="20"/>
              </w:rPr>
              <w:t>Radmila Kuzicová</w:t>
            </w:r>
          </w:p>
          <w:p w:rsidR="005C7CC6" w:rsidRPr="00376563" w:rsidRDefault="003552AF" w:rsidP="00636ED1">
            <w:pPr>
              <w:pStyle w:val="Bezmezer"/>
              <w:rPr>
                <w:rFonts w:ascii="Calibri" w:hAnsi="Calibri"/>
                <w:sz w:val="20"/>
                <w:szCs w:val="20"/>
              </w:rPr>
            </w:pPr>
            <w:r w:rsidRPr="00376563">
              <w:rPr>
                <w:rFonts w:ascii="Calibri" w:hAnsi="Calibri"/>
                <w:sz w:val="20"/>
                <w:szCs w:val="20"/>
              </w:rPr>
              <w:t>jednatelka</w:t>
            </w:r>
          </w:p>
          <w:p w:rsidR="003552AF" w:rsidRPr="00376563" w:rsidRDefault="003552AF" w:rsidP="00636ED1">
            <w:pPr>
              <w:pStyle w:val="Bezmezer"/>
              <w:rPr>
                <w:rFonts w:ascii="Calibri" w:hAnsi="Calibri"/>
                <w:sz w:val="20"/>
                <w:szCs w:val="20"/>
              </w:rPr>
            </w:pPr>
          </w:p>
          <w:p w:rsidR="00003F16" w:rsidRDefault="00003F16" w:rsidP="00636ED1">
            <w:pPr>
              <w:pStyle w:val="Bezmezer"/>
              <w:rPr>
                <w:rFonts w:ascii="Calibri" w:hAnsi="Calibri"/>
                <w:sz w:val="20"/>
                <w:szCs w:val="20"/>
              </w:rPr>
            </w:pPr>
          </w:p>
          <w:p w:rsidR="00E853A6" w:rsidRDefault="00E853A6" w:rsidP="00636ED1">
            <w:pPr>
              <w:pStyle w:val="Bezmezer"/>
              <w:rPr>
                <w:rFonts w:ascii="Calibri" w:hAnsi="Calibri"/>
                <w:sz w:val="20"/>
                <w:szCs w:val="20"/>
              </w:rPr>
            </w:pPr>
          </w:p>
          <w:p w:rsidR="00E853A6" w:rsidRDefault="00E853A6" w:rsidP="00636ED1">
            <w:pPr>
              <w:pStyle w:val="Bezmezer"/>
              <w:rPr>
                <w:rFonts w:ascii="Calibri" w:hAnsi="Calibri"/>
                <w:sz w:val="20"/>
                <w:szCs w:val="20"/>
              </w:rPr>
            </w:pPr>
            <w:proofErr w:type="spellStart"/>
            <w:r>
              <w:rPr>
                <w:rFonts w:ascii="Calibri" w:hAnsi="Calibri"/>
                <w:sz w:val="20"/>
                <w:szCs w:val="20"/>
              </w:rPr>
              <w:t>Xxxxxxxxxxxxxx</w:t>
            </w:r>
            <w:proofErr w:type="spellEnd"/>
            <w:r>
              <w:rPr>
                <w:rFonts w:ascii="Calibri" w:hAnsi="Calibri"/>
                <w:sz w:val="20"/>
                <w:szCs w:val="20"/>
              </w:rPr>
              <w:t xml:space="preserve">  </w:t>
            </w:r>
            <w:proofErr w:type="gramStart"/>
            <w:r>
              <w:rPr>
                <w:rFonts w:ascii="Calibri" w:hAnsi="Calibri"/>
                <w:sz w:val="20"/>
                <w:szCs w:val="20"/>
              </w:rPr>
              <w:t>v.r.</w:t>
            </w:r>
            <w:proofErr w:type="gramEnd"/>
          </w:p>
          <w:p w:rsidR="003552AF" w:rsidRPr="00376563" w:rsidRDefault="003552AF" w:rsidP="00636ED1">
            <w:pPr>
              <w:pStyle w:val="Bezmezer"/>
              <w:rPr>
                <w:rFonts w:ascii="Calibri" w:hAnsi="Calibri"/>
                <w:sz w:val="20"/>
                <w:szCs w:val="20"/>
              </w:rPr>
            </w:pPr>
            <w:r w:rsidRPr="00376563">
              <w:rPr>
                <w:rFonts w:ascii="Calibri" w:hAnsi="Calibri"/>
                <w:sz w:val="20"/>
                <w:szCs w:val="20"/>
              </w:rPr>
              <w:t>_________________________</w:t>
            </w:r>
            <w:r w:rsidR="00480FB9">
              <w:rPr>
                <w:rFonts w:ascii="Calibri" w:hAnsi="Calibri"/>
                <w:sz w:val="20"/>
                <w:szCs w:val="20"/>
              </w:rPr>
              <w:t>_</w:t>
            </w:r>
          </w:p>
          <w:p w:rsidR="003552AF" w:rsidRPr="00376563" w:rsidRDefault="007319DC" w:rsidP="00636ED1">
            <w:pPr>
              <w:pStyle w:val="Bezmezer"/>
              <w:rPr>
                <w:rFonts w:ascii="Calibri" w:hAnsi="Calibri"/>
                <w:sz w:val="20"/>
                <w:szCs w:val="20"/>
              </w:rPr>
            </w:pPr>
            <w:r>
              <w:rPr>
                <w:rFonts w:ascii="Calibri" w:hAnsi="Calibri"/>
                <w:sz w:val="20"/>
                <w:szCs w:val="20"/>
              </w:rPr>
              <w:t xml:space="preserve">Jarmila Horáková </w:t>
            </w:r>
          </w:p>
          <w:p w:rsidR="00966DC1" w:rsidRPr="00376563" w:rsidRDefault="005B63DD" w:rsidP="00636ED1">
            <w:pPr>
              <w:pStyle w:val="Bezmezer"/>
              <w:rPr>
                <w:rFonts w:ascii="Calibri" w:hAnsi="Calibri"/>
                <w:sz w:val="20"/>
                <w:szCs w:val="20"/>
              </w:rPr>
            </w:pPr>
            <w:r>
              <w:rPr>
                <w:rFonts w:ascii="Calibri" w:hAnsi="Calibri"/>
                <w:sz w:val="20"/>
                <w:szCs w:val="20"/>
              </w:rPr>
              <w:t>jednatelka</w:t>
            </w:r>
          </w:p>
          <w:p w:rsidR="0060229D" w:rsidRPr="00376563" w:rsidRDefault="0060229D" w:rsidP="00636ED1">
            <w:pPr>
              <w:pStyle w:val="Bezmezer"/>
              <w:rPr>
                <w:rFonts w:ascii="Calibri" w:hAnsi="Calibri"/>
                <w:sz w:val="20"/>
                <w:szCs w:val="20"/>
              </w:rPr>
            </w:pPr>
          </w:p>
        </w:tc>
        <w:tc>
          <w:tcPr>
            <w:tcW w:w="4605" w:type="dxa"/>
            <w:shd w:val="clear" w:color="auto" w:fill="auto"/>
          </w:tcPr>
          <w:p w:rsidR="00636ED1" w:rsidRDefault="00B33BC3" w:rsidP="00636ED1">
            <w:pPr>
              <w:pStyle w:val="Bezmezer"/>
              <w:rPr>
                <w:rFonts w:ascii="Calibri" w:hAnsi="Calibri"/>
                <w:sz w:val="20"/>
                <w:szCs w:val="20"/>
              </w:rPr>
            </w:pPr>
            <w:r>
              <w:rPr>
                <w:rFonts w:ascii="Calibri" w:hAnsi="Calibri"/>
                <w:sz w:val="20"/>
                <w:szCs w:val="20"/>
              </w:rPr>
              <w:t xml:space="preserve">       </w:t>
            </w:r>
            <w:r w:rsidR="009F7EF1">
              <w:rPr>
                <w:rFonts w:ascii="Calibri" w:hAnsi="Calibri"/>
                <w:sz w:val="20"/>
                <w:szCs w:val="20"/>
              </w:rPr>
              <w:t xml:space="preserve"> </w:t>
            </w:r>
            <w:r>
              <w:rPr>
                <w:rFonts w:ascii="Calibri" w:hAnsi="Calibri"/>
                <w:sz w:val="20"/>
                <w:szCs w:val="20"/>
              </w:rPr>
              <w:t xml:space="preserve"> </w:t>
            </w:r>
            <w:r w:rsidR="003526A8">
              <w:rPr>
                <w:rFonts w:ascii="Calibri" w:hAnsi="Calibri"/>
                <w:sz w:val="20"/>
                <w:szCs w:val="20"/>
              </w:rPr>
              <w:t xml:space="preserve">   </w:t>
            </w:r>
            <w:r w:rsidR="005F434D">
              <w:rPr>
                <w:rFonts w:ascii="Calibri" w:hAnsi="Calibri"/>
                <w:sz w:val="20"/>
                <w:szCs w:val="20"/>
              </w:rPr>
              <w:t>V Havířově</w:t>
            </w:r>
            <w:r w:rsidR="00464AE4" w:rsidRPr="00376563">
              <w:rPr>
                <w:rFonts w:ascii="Calibri" w:hAnsi="Calibri"/>
                <w:sz w:val="20"/>
                <w:szCs w:val="20"/>
              </w:rPr>
              <w:t xml:space="preserve"> dne </w:t>
            </w:r>
            <w:r w:rsidR="00E853A6">
              <w:rPr>
                <w:rFonts w:ascii="Calibri" w:hAnsi="Calibri"/>
                <w:sz w:val="20"/>
                <w:szCs w:val="20"/>
              </w:rPr>
              <w:t>6. 12. 2018</w:t>
            </w:r>
          </w:p>
          <w:p w:rsidR="003A392B" w:rsidRPr="00376563" w:rsidRDefault="003A392B" w:rsidP="00636ED1">
            <w:pPr>
              <w:pStyle w:val="Bezmezer"/>
              <w:rPr>
                <w:rFonts w:ascii="Calibri" w:hAnsi="Calibri"/>
                <w:sz w:val="20"/>
                <w:szCs w:val="20"/>
              </w:rPr>
            </w:pPr>
          </w:p>
          <w:p w:rsidR="00636ED1" w:rsidRPr="005B63DD" w:rsidRDefault="003526A8" w:rsidP="003526A8">
            <w:pPr>
              <w:pStyle w:val="Bezmezer"/>
              <w:ind w:left="459"/>
              <w:rPr>
                <w:rFonts w:ascii="Calibri" w:hAnsi="Calibri"/>
                <w:b/>
                <w:sz w:val="20"/>
                <w:szCs w:val="20"/>
              </w:rPr>
            </w:pPr>
            <w:r>
              <w:rPr>
                <w:rFonts w:ascii="Calibri" w:hAnsi="Calibri"/>
                <w:b/>
                <w:sz w:val="20"/>
                <w:szCs w:val="20"/>
              </w:rPr>
              <w:t xml:space="preserve">  </w:t>
            </w:r>
            <w:r w:rsidR="00B33BC3">
              <w:rPr>
                <w:rFonts w:ascii="Calibri" w:hAnsi="Calibri"/>
                <w:b/>
                <w:sz w:val="20"/>
                <w:szCs w:val="20"/>
              </w:rPr>
              <w:t>Za statutární m</w:t>
            </w:r>
            <w:r w:rsidR="005F434D">
              <w:rPr>
                <w:rFonts w:ascii="Calibri" w:hAnsi="Calibri"/>
                <w:b/>
                <w:sz w:val="20"/>
                <w:szCs w:val="20"/>
              </w:rPr>
              <w:t>ěsto Havířov</w:t>
            </w:r>
          </w:p>
          <w:p w:rsidR="00B630B7" w:rsidRPr="00376563" w:rsidRDefault="00B630B7" w:rsidP="00636ED1">
            <w:pPr>
              <w:pStyle w:val="Bezmezer"/>
              <w:rPr>
                <w:rFonts w:ascii="Calibri" w:hAnsi="Calibri"/>
                <w:sz w:val="20"/>
                <w:szCs w:val="20"/>
              </w:rPr>
            </w:pPr>
          </w:p>
          <w:p w:rsidR="00636ED1" w:rsidRPr="00376563" w:rsidRDefault="00636ED1" w:rsidP="00636ED1">
            <w:pPr>
              <w:pStyle w:val="Bezmezer"/>
              <w:rPr>
                <w:rFonts w:ascii="Calibri" w:hAnsi="Calibri"/>
                <w:sz w:val="20"/>
                <w:szCs w:val="20"/>
              </w:rPr>
            </w:pPr>
          </w:p>
          <w:p w:rsidR="00464AE4" w:rsidRPr="00376563" w:rsidRDefault="00464AE4" w:rsidP="00636ED1">
            <w:pPr>
              <w:pStyle w:val="Bezmezer"/>
              <w:rPr>
                <w:rFonts w:ascii="Calibri" w:hAnsi="Calibri"/>
                <w:sz w:val="20"/>
                <w:szCs w:val="20"/>
              </w:rPr>
            </w:pPr>
          </w:p>
          <w:p w:rsidR="00464AE4" w:rsidRPr="00376563" w:rsidRDefault="00E853A6" w:rsidP="00636ED1">
            <w:pPr>
              <w:pStyle w:val="Bezmezer"/>
              <w:rPr>
                <w:rFonts w:ascii="Calibri" w:hAnsi="Calibri"/>
                <w:sz w:val="20"/>
                <w:szCs w:val="20"/>
              </w:rPr>
            </w:pPr>
            <w:r>
              <w:rPr>
                <w:rFonts w:ascii="Calibri" w:hAnsi="Calibri"/>
                <w:sz w:val="20"/>
                <w:szCs w:val="20"/>
              </w:rPr>
              <w:t xml:space="preserve">             </w:t>
            </w:r>
            <w:proofErr w:type="spellStart"/>
            <w:r>
              <w:rPr>
                <w:rFonts w:ascii="Calibri" w:hAnsi="Calibri"/>
                <w:sz w:val="20"/>
                <w:szCs w:val="20"/>
              </w:rPr>
              <w:t>Xxxxxxxxxxxxxx</w:t>
            </w:r>
            <w:proofErr w:type="spellEnd"/>
            <w:r>
              <w:rPr>
                <w:rFonts w:ascii="Calibri" w:hAnsi="Calibri"/>
                <w:sz w:val="20"/>
                <w:szCs w:val="20"/>
              </w:rPr>
              <w:t xml:space="preserve">  </w:t>
            </w:r>
            <w:proofErr w:type="gramStart"/>
            <w:r>
              <w:rPr>
                <w:rFonts w:ascii="Calibri" w:hAnsi="Calibri"/>
                <w:sz w:val="20"/>
                <w:szCs w:val="20"/>
              </w:rPr>
              <w:t>v.r.</w:t>
            </w:r>
            <w:proofErr w:type="gramEnd"/>
          </w:p>
          <w:p w:rsidR="0060229D" w:rsidRPr="00376563" w:rsidRDefault="00480FB9" w:rsidP="00636ED1">
            <w:pPr>
              <w:pStyle w:val="Bezmezer"/>
              <w:rPr>
                <w:rFonts w:ascii="Calibri" w:hAnsi="Calibri"/>
                <w:sz w:val="20"/>
                <w:szCs w:val="20"/>
              </w:rPr>
            </w:pPr>
            <w:r>
              <w:rPr>
                <w:rFonts w:ascii="Calibri" w:hAnsi="Calibri"/>
                <w:sz w:val="20"/>
                <w:szCs w:val="20"/>
              </w:rPr>
              <w:t xml:space="preserve">            </w:t>
            </w:r>
            <w:r w:rsidR="0060229D" w:rsidRPr="00376563">
              <w:rPr>
                <w:rFonts w:ascii="Calibri" w:hAnsi="Calibri"/>
                <w:sz w:val="20"/>
                <w:szCs w:val="20"/>
              </w:rPr>
              <w:t>___________</w:t>
            </w:r>
            <w:r w:rsidR="00636ED1" w:rsidRPr="00376563">
              <w:rPr>
                <w:rFonts w:ascii="Calibri" w:hAnsi="Calibri"/>
                <w:sz w:val="20"/>
                <w:szCs w:val="20"/>
              </w:rPr>
              <w:t>_____</w:t>
            </w:r>
            <w:r>
              <w:rPr>
                <w:rFonts w:ascii="Calibri" w:hAnsi="Calibri"/>
                <w:sz w:val="20"/>
                <w:szCs w:val="20"/>
              </w:rPr>
              <w:t>______</w:t>
            </w:r>
            <w:r w:rsidR="00636ED1" w:rsidRPr="00376563">
              <w:rPr>
                <w:rFonts w:ascii="Calibri" w:hAnsi="Calibri"/>
                <w:sz w:val="20"/>
                <w:szCs w:val="20"/>
              </w:rPr>
              <w:t>__</w:t>
            </w:r>
          </w:p>
          <w:p w:rsidR="005F434D" w:rsidRDefault="005F434D" w:rsidP="00636ED1">
            <w:pPr>
              <w:pStyle w:val="Bezmezer"/>
              <w:rPr>
                <w:rFonts w:ascii="Calibri" w:hAnsi="Calibri"/>
                <w:sz w:val="20"/>
                <w:szCs w:val="20"/>
              </w:rPr>
            </w:pPr>
            <w:r>
              <w:rPr>
                <w:rFonts w:ascii="Calibri" w:hAnsi="Calibri"/>
                <w:sz w:val="20"/>
                <w:szCs w:val="20"/>
              </w:rPr>
              <w:t xml:space="preserve"> </w:t>
            </w:r>
            <w:r w:rsidR="00480FB9">
              <w:rPr>
                <w:rFonts w:ascii="Calibri" w:hAnsi="Calibri"/>
                <w:sz w:val="20"/>
                <w:szCs w:val="20"/>
              </w:rPr>
              <w:t xml:space="preserve">           </w:t>
            </w:r>
            <w:r w:rsidR="00FD3E5B">
              <w:rPr>
                <w:rFonts w:ascii="Calibri" w:hAnsi="Calibri"/>
                <w:sz w:val="20"/>
                <w:szCs w:val="20"/>
              </w:rPr>
              <w:t>Ing</w:t>
            </w:r>
            <w:r w:rsidR="00D95796">
              <w:rPr>
                <w:rFonts w:ascii="Calibri" w:hAnsi="Calibri"/>
                <w:sz w:val="20"/>
                <w:szCs w:val="20"/>
              </w:rPr>
              <w:t xml:space="preserve">. </w:t>
            </w:r>
            <w:r w:rsidR="00FD3E5B">
              <w:rPr>
                <w:rFonts w:ascii="Calibri" w:hAnsi="Calibri"/>
                <w:sz w:val="20"/>
                <w:szCs w:val="20"/>
              </w:rPr>
              <w:t>Ondřej</w:t>
            </w:r>
            <w:r w:rsidR="00D95796">
              <w:rPr>
                <w:rFonts w:ascii="Calibri" w:hAnsi="Calibri"/>
                <w:sz w:val="20"/>
                <w:szCs w:val="20"/>
              </w:rPr>
              <w:t xml:space="preserve"> </w:t>
            </w:r>
            <w:proofErr w:type="spellStart"/>
            <w:r w:rsidR="00D95796">
              <w:rPr>
                <w:rFonts w:ascii="Calibri" w:hAnsi="Calibri"/>
                <w:sz w:val="20"/>
                <w:szCs w:val="20"/>
              </w:rPr>
              <w:t>B</w:t>
            </w:r>
            <w:r w:rsidR="00FD3E5B">
              <w:rPr>
                <w:rFonts w:ascii="Calibri" w:hAnsi="Calibri"/>
                <w:sz w:val="20"/>
                <w:szCs w:val="20"/>
              </w:rPr>
              <w:t>aránek</w:t>
            </w:r>
            <w:proofErr w:type="spellEnd"/>
          </w:p>
          <w:p w:rsidR="00B33BC3" w:rsidRDefault="00480FB9" w:rsidP="00636ED1">
            <w:pPr>
              <w:pStyle w:val="Bezmezer"/>
              <w:rPr>
                <w:rFonts w:ascii="Calibri" w:hAnsi="Calibri"/>
                <w:sz w:val="20"/>
                <w:szCs w:val="20"/>
              </w:rPr>
            </w:pPr>
            <w:r>
              <w:rPr>
                <w:rFonts w:ascii="Calibri" w:hAnsi="Calibri"/>
                <w:sz w:val="20"/>
                <w:szCs w:val="20"/>
              </w:rPr>
              <w:t xml:space="preserve">            </w:t>
            </w:r>
            <w:r w:rsidR="00D95796">
              <w:rPr>
                <w:rFonts w:ascii="Calibri" w:hAnsi="Calibri"/>
                <w:sz w:val="20"/>
                <w:szCs w:val="20"/>
              </w:rPr>
              <w:t>náměstek primátor</w:t>
            </w:r>
            <w:r w:rsidR="00FD3E5B">
              <w:rPr>
                <w:rFonts w:ascii="Calibri" w:hAnsi="Calibri"/>
                <w:sz w:val="20"/>
                <w:szCs w:val="20"/>
              </w:rPr>
              <w:t>a,</w:t>
            </w:r>
            <w:r w:rsidR="00D95796">
              <w:rPr>
                <w:rFonts w:ascii="Calibri" w:hAnsi="Calibri"/>
                <w:sz w:val="20"/>
                <w:szCs w:val="20"/>
              </w:rPr>
              <w:t xml:space="preserve"> </w:t>
            </w:r>
          </w:p>
          <w:p w:rsidR="00D95796" w:rsidRPr="00376563" w:rsidRDefault="00480FB9" w:rsidP="00B33BC3">
            <w:pPr>
              <w:pStyle w:val="Bezmezer"/>
              <w:rPr>
                <w:rFonts w:ascii="Calibri" w:hAnsi="Calibri"/>
                <w:sz w:val="20"/>
                <w:szCs w:val="20"/>
              </w:rPr>
            </w:pPr>
            <w:r>
              <w:rPr>
                <w:rFonts w:ascii="Calibri" w:hAnsi="Calibri"/>
                <w:sz w:val="20"/>
                <w:szCs w:val="20"/>
              </w:rPr>
              <w:t xml:space="preserve">            </w:t>
            </w:r>
            <w:r w:rsidR="00D95796">
              <w:rPr>
                <w:rFonts w:ascii="Calibri" w:hAnsi="Calibri"/>
                <w:sz w:val="20"/>
                <w:szCs w:val="20"/>
              </w:rPr>
              <w:t>pro ekonomiku</w:t>
            </w:r>
            <w:r w:rsidR="00B33BC3">
              <w:rPr>
                <w:rFonts w:ascii="Calibri" w:hAnsi="Calibri"/>
                <w:sz w:val="20"/>
                <w:szCs w:val="20"/>
              </w:rPr>
              <w:t xml:space="preserve"> </w:t>
            </w:r>
            <w:r w:rsidR="00D95796">
              <w:rPr>
                <w:rFonts w:ascii="Calibri" w:hAnsi="Calibri"/>
                <w:sz w:val="20"/>
                <w:szCs w:val="20"/>
              </w:rPr>
              <w:t xml:space="preserve">a správu majetku </w:t>
            </w:r>
          </w:p>
        </w:tc>
      </w:tr>
    </w:tbl>
    <w:p w:rsidR="00BC0C97" w:rsidRDefault="00BC0C97" w:rsidP="00636ED1">
      <w:pPr>
        <w:pStyle w:val="Bezmezer"/>
        <w:rPr>
          <w:sz w:val="20"/>
          <w:szCs w:val="20"/>
        </w:rPr>
      </w:pPr>
    </w:p>
    <w:p w:rsidR="00E853A6" w:rsidRDefault="00E853A6" w:rsidP="00636ED1">
      <w:pPr>
        <w:pStyle w:val="Bezmezer"/>
        <w:rPr>
          <w:sz w:val="20"/>
          <w:szCs w:val="20"/>
        </w:rPr>
      </w:pPr>
    </w:p>
    <w:p w:rsidR="00E853A6" w:rsidRPr="00E853A6" w:rsidRDefault="00E853A6" w:rsidP="00636ED1">
      <w:pPr>
        <w:pStyle w:val="Bezmezer"/>
        <w:rPr>
          <w:sz w:val="18"/>
          <w:szCs w:val="18"/>
        </w:rPr>
      </w:pPr>
      <w:r>
        <w:rPr>
          <w:sz w:val="20"/>
          <w:szCs w:val="20"/>
        </w:rPr>
        <w:t xml:space="preserve">                                                                                          </w:t>
      </w:r>
      <w:r w:rsidRPr="00E853A6">
        <w:rPr>
          <w:sz w:val="18"/>
          <w:szCs w:val="18"/>
        </w:rPr>
        <w:t xml:space="preserve">Za správnost: Krainová/EO/MMH  </w:t>
      </w:r>
    </w:p>
    <w:sectPr w:rsidR="00E853A6" w:rsidRPr="00E853A6" w:rsidSect="00E8362F">
      <w:footerReference w:type="default" r:id="rId8"/>
      <w:pgSz w:w="11906" w:h="16838" w:code="9"/>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2B3" w:rsidRDefault="007D12B3">
      <w:pPr>
        <w:spacing w:after="0" w:line="240" w:lineRule="auto"/>
      </w:pPr>
      <w:r>
        <w:separator/>
      </w:r>
    </w:p>
  </w:endnote>
  <w:endnote w:type="continuationSeparator" w:id="0">
    <w:p w:rsidR="007D12B3" w:rsidRDefault="007D12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362F" w:rsidRPr="00273057" w:rsidRDefault="00E8362F">
    <w:pPr>
      <w:pStyle w:val="Zpat"/>
      <w:jc w:val="center"/>
      <w:rPr>
        <w:color w:val="auto"/>
        <w:sz w:val="14"/>
        <w:szCs w:val="14"/>
      </w:rPr>
    </w:pPr>
    <w:r w:rsidRPr="00273057">
      <w:rPr>
        <w:color w:val="auto"/>
        <w:sz w:val="14"/>
        <w:szCs w:val="14"/>
      </w:rPr>
      <w:t xml:space="preserve">Stránka </w:t>
    </w:r>
    <w:r w:rsidR="00463EE8" w:rsidRPr="00273057">
      <w:rPr>
        <w:color w:val="auto"/>
        <w:sz w:val="14"/>
        <w:szCs w:val="14"/>
      </w:rPr>
      <w:fldChar w:fldCharType="begin"/>
    </w:r>
    <w:r w:rsidRPr="00273057">
      <w:rPr>
        <w:color w:val="auto"/>
        <w:sz w:val="14"/>
        <w:szCs w:val="14"/>
      </w:rPr>
      <w:instrText>PAGE  \* Arabic  \* MERGEFORMAT</w:instrText>
    </w:r>
    <w:r w:rsidR="00463EE8" w:rsidRPr="00273057">
      <w:rPr>
        <w:color w:val="auto"/>
        <w:sz w:val="14"/>
        <w:szCs w:val="14"/>
      </w:rPr>
      <w:fldChar w:fldCharType="separate"/>
    </w:r>
    <w:r w:rsidR="00CE200D">
      <w:rPr>
        <w:noProof/>
        <w:color w:val="auto"/>
        <w:sz w:val="14"/>
        <w:szCs w:val="14"/>
      </w:rPr>
      <w:t>1</w:t>
    </w:r>
    <w:r w:rsidR="00463EE8" w:rsidRPr="00273057">
      <w:rPr>
        <w:color w:val="auto"/>
        <w:sz w:val="14"/>
        <w:szCs w:val="14"/>
      </w:rPr>
      <w:fldChar w:fldCharType="end"/>
    </w:r>
    <w:r w:rsidRPr="00273057">
      <w:rPr>
        <w:color w:val="auto"/>
        <w:sz w:val="14"/>
        <w:szCs w:val="14"/>
      </w:rPr>
      <w:t xml:space="preserve"> z </w:t>
    </w:r>
    <w:fldSimple w:instr="NUMPAGES  \* Arabic  \* MERGEFORMAT">
      <w:r w:rsidR="00CE200D" w:rsidRPr="00CE200D">
        <w:rPr>
          <w:noProof/>
          <w:color w:val="auto"/>
          <w:sz w:val="14"/>
          <w:szCs w:val="14"/>
        </w:rPr>
        <w:t>4</w:t>
      </w:r>
    </w:fldSimple>
  </w:p>
  <w:p w:rsidR="00E8362F" w:rsidRDefault="00E8362F">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2B3" w:rsidRDefault="007D12B3">
      <w:pPr>
        <w:spacing w:after="0" w:line="240" w:lineRule="auto"/>
      </w:pPr>
      <w:r>
        <w:separator/>
      </w:r>
    </w:p>
  </w:footnote>
  <w:footnote w:type="continuationSeparator" w:id="0">
    <w:p w:rsidR="007D12B3" w:rsidRDefault="007D12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08B0"/>
    <w:multiLevelType w:val="hybridMultilevel"/>
    <w:tmpl w:val="B338FD3E"/>
    <w:lvl w:ilvl="0" w:tplc="CBCE2250">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nsid w:val="09A64AE4"/>
    <w:multiLevelType w:val="hybridMultilevel"/>
    <w:tmpl w:val="9FBA4FE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nsid w:val="33A33BBF"/>
    <w:multiLevelType w:val="hybridMultilevel"/>
    <w:tmpl w:val="91CA64DE"/>
    <w:lvl w:ilvl="0" w:tplc="E9D4EEA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673E0CF4"/>
    <w:multiLevelType w:val="multilevel"/>
    <w:tmpl w:val="2B0CD3C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7A4B600E"/>
    <w:multiLevelType w:val="multilevel"/>
    <w:tmpl w:val="407A1178"/>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sz w:val="20"/>
        <w:szCs w:val="2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pStyle w:val="rove4-slovantext"/>
      <w:lvlText w:val="(%4)"/>
      <w:lvlJc w:val="left"/>
      <w:pPr>
        <w:tabs>
          <w:tab w:val="num" w:pos="1134"/>
        </w:tabs>
        <w:ind w:left="1134" w:hanging="567"/>
      </w:pPr>
      <w:rPr>
        <w:rFonts w:hint="default"/>
        <w:b w:val="0"/>
        <w:i w:val="0"/>
      </w:rPr>
    </w:lvl>
    <w:lvl w:ilvl="4">
      <w:start w:val="1"/>
      <w:numFmt w:val="lowerRoman"/>
      <w:pStyle w:val="rove5-slovantext"/>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3"/>
  </w:num>
  <w:num w:numId="6">
    <w:abstractNumId w:val="4"/>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attachedTemplate r:id="rId1"/>
  <w:defaultTabStop w:val="708"/>
  <w:hyphenationZone w:val="425"/>
  <w:characterSpacingControl w:val="doNotCompress"/>
  <w:footnotePr>
    <w:footnote w:id="-1"/>
    <w:footnote w:id="0"/>
  </w:footnotePr>
  <w:endnotePr>
    <w:endnote w:id="-1"/>
    <w:endnote w:id="0"/>
  </w:endnotePr>
  <w:compat/>
  <w:rsids>
    <w:rsidRoot w:val="003F3F64"/>
    <w:rsid w:val="00003F16"/>
    <w:rsid w:val="00005A8E"/>
    <w:rsid w:val="00037390"/>
    <w:rsid w:val="00050668"/>
    <w:rsid w:val="00054E91"/>
    <w:rsid w:val="00092A11"/>
    <w:rsid w:val="0009767F"/>
    <w:rsid w:val="000A11D2"/>
    <w:rsid w:val="000E2ACE"/>
    <w:rsid w:val="000E497D"/>
    <w:rsid w:val="000F58D3"/>
    <w:rsid w:val="00103196"/>
    <w:rsid w:val="00106E74"/>
    <w:rsid w:val="00120654"/>
    <w:rsid w:val="001253B5"/>
    <w:rsid w:val="00127A38"/>
    <w:rsid w:val="0014277E"/>
    <w:rsid w:val="001576A5"/>
    <w:rsid w:val="00170F67"/>
    <w:rsid w:val="00183CFA"/>
    <w:rsid w:val="00194599"/>
    <w:rsid w:val="001A03B2"/>
    <w:rsid w:val="001A38F7"/>
    <w:rsid w:val="001A4C96"/>
    <w:rsid w:val="001C332E"/>
    <w:rsid w:val="001C551F"/>
    <w:rsid w:val="001D5C09"/>
    <w:rsid w:val="001F2969"/>
    <w:rsid w:val="00217A51"/>
    <w:rsid w:val="00230492"/>
    <w:rsid w:val="002419A9"/>
    <w:rsid w:val="00273057"/>
    <w:rsid w:val="002778E9"/>
    <w:rsid w:val="002952B9"/>
    <w:rsid w:val="002C54C0"/>
    <w:rsid w:val="002D69EB"/>
    <w:rsid w:val="002F7AB3"/>
    <w:rsid w:val="00304C99"/>
    <w:rsid w:val="0031054A"/>
    <w:rsid w:val="00322EE0"/>
    <w:rsid w:val="00323702"/>
    <w:rsid w:val="003464A7"/>
    <w:rsid w:val="0034732A"/>
    <w:rsid w:val="003526A8"/>
    <w:rsid w:val="003552AF"/>
    <w:rsid w:val="003719FC"/>
    <w:rsid w:val="00376563"/>
    <w:rsid w:val="003952B8"/>
    <w:rsid w:val="00397328"/>
    <w:rsid w:val="003A392B"/>
    <w:rsid w:val="003A6EBB"/>
    <w:rsid w:val="003D2F4F"/>
    <w:rsid w:val="003E5183"/>
    <w:rsid w:val="003F3F64"/>
    <w:rsid w:val="004063FC"/>
    <w:rsid w:val="0041285D"/>
    <w:rsid w:val="00417BFB"/>
    <w:rsid w:val="00456BBA"/>
    <w:rsid w:val="00463EE8"/>
    <w:rsid w:val="00464AE4"/>
    <w:rsid w:val="0046720E"/>
    <w:rsid w:val="00470EE3"/>
    <w:rsid w:val="00474D16"/>
    <w:rsid w:val="004760E0"/>
    <w:rsid w:val="00480FB9"/>
    <w:rsid w:val="0049282C"/>
    <w:rsid w:val="004943CD"/>
    <w:rsid w:val="004952E2"/>
    <w:rsid w:val="004B4BA6"/>
    <w:rsid w:val="004C0E5A"/>
    <w:rsid w:val="004D0933"/>
    <w:rsid w:val="004D21C4"/>
    <w:rsid w:val="004F2CED"/>
    <w:rsid w:val="005025A0"/>
    <w:rsid w:val="00524732"/>
    <w:rsid w:val="00547E7E"/>
    <w:rsid w:val="0057667E"/>
    <w:rsid w:val="005845AE"/>
    <w:rsid w:val="005A18F7"/>
    <w:rsid w:val="005A6E0F"/>
    <w:rsid w:val="005B47B2"/>
    <w:rsid w:val="005B63DD"/>
    <w:rsid w:val="005B77BE"/>
    <w:rsid w:val="005C3353"/>
    <w:rsid w:val="005C7CC6"/>
    <w:rsid w:val="005E4AEF"/>
    <w:rsid w:val="005F1848"/>
    <w:rsid w:val="005F434D"/>
    <w:rsid w:val="0060229D"/>
    <w:rsid w:val="00612A74"/>
    <w:rsid w:val="00624E57"/>
    <w:rsid w:val="00636ED1"/>
    <w:rsid w:val="00667407"/>
    <w:rsid w:val="006859FB"/>
    <w:rsid w:val="0068728A"/>
    <w:rsid w:val="006875CF"/>
    <w:rsid w:val="006A1928"/>
    <w:rsid w:val="006E3D0E"/>
    <w:rsid w:val="006E6857"/>
    <w:rsid w:val="006F1636"/>
    <w:rsid w:val="006F2165"/>
    <w:rsid w:val="006F3744"/>
    <w:rsid w:val="007107B3"/>
    <w:rsid w:val="007126F8"/>
    <w:rsid w:val="00714CAB"/>
    <w:rsid w:val="00715623"/>
    <w:rsid w:val="007162CB"/>
    <w:rsid w:val="0073128C"/>
    <w:rsid w:val="007319DC"/>
    <w:rsid w:val="007575AC"/>
    <w:rsid w:val="00770FDC"/>
    <w:rsid w:val="007753A0"/>
    <w:rsid w:val="00775EF2"/>
    <w:rsid w:val="007876DE"/>
    <w:rsid w:val="007B5D7F"/>
    <w:rsid w:val="007C4A2F"/>
    <w:rsid w:val="007D12B3"/>
    <w:rsid w:val="007D1C1B"/>
    <w:rsid w:val="007D2E2A"/>
    <w:rsid w:val="007D3C43"/>
    <w:rsid w:val="007F2FAC"/>
    <w:rsid w:val="007F37B9"/>
    <w:rsid w:val="00827945"/>
    <w:rsid w:val="008324FE"/>
    <w:rsid w:val="008475CA"/>
    <w:rsid w:val="00853CC0"/>
    <w:rsid w:val="00864D00"/>
    <w:rsid w:val="00871E38"/>
    <w:rsid w:val="008724D4"/>
    <w:rsid w:val="0089576B"/>
    <w:rsid w:val="008A227A"/>
    <w:rsid w:val="008F27B9"/>
    <w:rsid w:val="008F429D"/>
    <w:rsid w:val="009056CA"/>
    <w:rsid w:val="00914DAC"/>
    <w:rsid w:val="00931DE1"/>
    <w:rsid w:val="00937155"/>
    <w:rsid w:val="00953082"/>
    <w:rsid w:val="00962D10"/>
    <w:rsid w:val="00966DC1"/>
    <w:rsid w:val="00991346"/>
    <w:rsid w:val="00994C94"/>
    <w:rsid w:val="009C468D"/>
    <w:rsid w:val="009E7584"/>
    <w:rsid w:val="009F7EF1"/>
    <w:rsid w:val="00A16A01"/>
    <w:rsid w:val="00A22E92"/>
    <w:rsid w:val="00A4177A"/>
    <w:rsid w:val="00A478FA"/>
    <w:rsid w:val="00A7271F"/>
    <w:rsid w:val="00AA33B4"/>
    <w:rsid w:val="00AC6879"/>
    <w:rsid w:val="00AE2675"/>
    <w:rsid w:val="00AE40CF"/>
    <w:rsid w:val="00B04075"/>
    <w:rsid w:val="00B067FE"/>
    <w:rsid w:val="00B2459A"/>
    <w:rsid w:val="00B26F2C"/>
    <w:rsid w:val="00B33BC3"/>
    <w:rsid w:val="00B34900"/>
    <w:rsid w:val="00B37B5B"/>
    <w:rsid w:val="00B40C92"/>
    <w:rsid w:val="00B44E34"/>
    <w:rsid w:val="00B4736F"/>
    <w:rsid w:val="00B630B7"/>
    <w:rsid w:val="00B740FE"/>
    <w:rsid w:val="00B9474F"/>
    <w:rsid w:val="00BB361B"/>
    <w:rsid w:val="00BC0C97"/>
    <w:rsid w:val="00BD7E9E"/>
    <w:rsid w:val="00BE603D"/>
    <w:rsid w:val="00BF1BC2"/>
    <w:rsid w:val="00C230FA"/>
    <w:rsid w:val="00C32E9F"/>
    <w:rsid w:val="00C379B6"/>
    <w:rsid w:val="00C5402B"/>
    <w:rsid w:val="00C616F3"/>
    <w:rsid w:val="00C74D77"/>
    <w:rsid w:val="00C9624A"/>
    <w:rsid w:val="00CA6033"/>
    <w:rsid w:val="00CA70F8"/>
    <w:rsid w:val="00CB5582"/>
    <w:rsid w:val="00CC139A"/>
    <w:rsid w:val="00CC5346"/>
    <w:rsid w:val="00CE200D"/>
    <w:rsid w:val="00CE4541"/>
    <w:rsid w:val="00CF35A8"/>
    <w:rsid w:val="00D059E0"/>
    <w:rsid w:val="00D0714F"/>
    <w:rsid w:val="00D123B5"/>
    <w:rsid w:val="00D2150E"/>
    <w:rsid w:val="00D8188B"/>
    <w:rsid w:val="00D8505D"/>
    <w:rsid w:val="00D868E2"/>
    <w:rsid w:val="00D95796"/>
    <w:rsid w:val="00DA1930"/>
    <w:rsid w:val="00DC0E05"/>
    <w:rsid w:val="00DE308A"/>
    <w:rsid w:val="00DE7A3C"/>
    <w:rsid w:val="00DF64E2"/>
    <w:rsid w:val="00DF66D4"/>
    <w:rsid w:val="00E06C33"/>
    <w:rsid w:val="00E22BA0"/>
    <w:rsid w:val="00E2441F"/>
    <w:rsid w:val="00E3510B"/>
    <w:rsid w:val="00E6667F"/>
    <w:rsid w:val="00E8362F"/>
    <w:rsid w:val="00E853A6"/>
    <w:rsid w:val="00EA2A17"/>
    <w:rsid w:val="00EA408D"/>
    <w:rsid w:val="00EB220B"/>
    <w:rsid w:val="00ED365F"/>
    <w:rsid w:val="00EE1488"/>
    <w:rsid w:val="00EF3F58"/>
    <w:rsid w:val="00EF79BE"/>
    <w:rsid w:val="00F41952"/>
    <w:rsid w:val="00F5703C"/>
    <w:rsid w:val="00F64129"/>
    <w:rsid w:val="00F77652"/>
    <w:rsid w:val="00F822C1"/>
    <w:rsid w:val="00FA350C"/>
    <w:rsid w:val="00FD3E5B"/>
    <w:rsid w:val="00FE6912"/>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4E57"/>
    <w:pPr>
      <w:spacing w:after="210" w:line="300" w:lineRule="auto"/>
      <w:jc w:val="both"/>
    </w:pPr>
    <w:rPr>
      <w:rFonts w:ascii="Arial" w:eastAsia="Times New Roman" w:hAnsi="Arial" w:cs="Times New Roman"/>
      <w:sz w:val="21"/>
      <w:szCs w:val="24"/>
      <w:lang w:eastAsia="cs-CZ"/>
    </w:rPr>
  </w:style>
  <w:style w:type="paragraph" w:styleId="Nadpis1">
    <w:name w:val="heading 1"/>
    <w:basedOn w:val="Normln"/>
    <w:next w:val="Normln"/>
    <w:link w:val="Nadpis1Char"/>
    <w:qFormat/>
    <w:rsid w:val="00624E57"/>
    <w:pPr>
      <w:keepNext/>
      <w:spacing w:after="420"/>
      <w:jc w:val="center"/>
      <w:outlineLvl w:val="0"/>
    </w:pPr>
    <w:rPr>
      <w:b/>
      <w:bCs/>
      <w:caps/>
      <w:kern w:val="32"/>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24E57"/>
    <w:rPr>
      <w:rFonts w:ascii="Arial" w:eastAsia="Times New Roman" w:hAnsi="Arial" w:cs="Times New Roman"/>
      <w:b/>
      <w:bCs/>
      <w:caps/>
      <w:kern w:val="32"/>
      <w:sz w:val="24"/>
      <w:szCs w:val="32"/>
    </w:rPr>
  </w:style>
  <w:style w:type="paragraph" w:styleId="Zpat">
    <w:name w:val="footer"/>
    <w:basedOn w:val="Normln"/>
    <w:link w:val="ZpatChar"/>
    <w:uiPriority w:val="99"/>
    <w:unhideWhenUsed/>
    <w:rsid w:val="00624E57"/>
    <w:pPr>
      <w:tabs>
        <w:tab w:val="center" w:pos="4536"/>
        <w:tab w:val="right" w:pos="9072"/>
      </w:tabs>
      <w:spacing w:after="0" w:line="240" w:lineRule="auto"/>
      <w:jc w:val="left"/>
    </w:pPr>
    <w:rPr>
      <w:color w:val="818A8F"/>
      <w:sz w:val="17"/>
    </w:rPr>
  </w:style>
  <w:style w:type="character" w:customStyle="1" w:styleId="ZpatChar">
    <w:name w:val="Zápatí Char"/>
    <w:basedOn w:val="Standardnpsmoodstavce"/>
    <w:link w:val="Zpat"/>
    <w:uiPriority w:val="99"/>
    <w:rsid w:val="00624E57"/>
    <w:rPr>
      <w:rFonts w:ascii="Arial" w:eastAsia="Times New Roman" w:hAnsi="Arial" w:cs="Times New Roman"/>
      <w:color w:val="818A8F"/>
      <w:sz w:val="17"/>
      <w:szCs w:val="24"/>
    </w:rPr>
  </w:style>
  <w:style w:type="paragraph" w:customStyle="1" w:styleId="rove1-slovannadpis">
    <w:name w:val="Úroveň 1 - číslovaný nadpis"/>
    <w:basedOn w:val="Odstavecseseznamem"/>
    <w:next w:val="Normln"/>
    <w:link w:val="rove1-slovannadpisCharChar"/>
    <w:uiPriority w:val="99"/>
    <w:qFormat/>
    <w:rsid w:val="00624E57"/>
    <w:pPr>
      <w:keepNext/>
      <w:numPr>
        <w:numId w:val="1"/>
      </w:numPr>
      <w:contextualSpacing w:val="0"/>
    </w:pPr>
    <w:rPr>
      <w:b/>
      <w:caps/>
    </w:rPr>
  </w:style>
  <w:style w:type="character" w:customStyle="1" w:styleId="rove1-slovannadpisCharChar">
    <w:name w:val="Úroveň 1 - číslovaný nadpis Char Char"/>
    <w:link w:val="rove1-slovannadpis"/>
    <w:rsid w:val="00624E57"/>
    <w:rPr>
      <w:rFonts w:ascii="Arial" w:eastAsia="Times New Roman" w:hAnsi="Arial" w:cs="Times New Roman"/>
      <w:b/>
      <w:caps/>
      <w:sz w:val="21"/>
      <w:szCs w:val="24"/>
    </w:rPr>
  </w:style>
  <w:style w:type="paragraph" w:customStyle="1" w:styleId="rove2-slovantext">
    <w:name w:val="Úroveň 2 - číslovaný text"/>
    <w:basedOn w:val="Odstavecseseznamem"/>
    <w:link w:val="rove2-slovantextChar"/>
    <w:qFormat/>
    <w:rsid w:val="00624E57"/>
    <w:pPr>
      <w:numPr>
        <w:ilvl w:val="1"/>
        <w:numId w:val="1"/>
      </w:numPr>
      <w:contextualSpacing w:val="0"/>
    </w:pPr>
  </w:style>
  <w:style w:type="character" w:customStyle="1" w:styleId="rove2-slovantextChar">
    <w:name w:val="Úroveň 2 - číslovaný text Char"/>
    <w:link w:val="rove2-slovantext"/>
    <w:rsid w:val="00624E57"/>
    <w:rPr>
      <w:rFonts w:ascii="Arial" w:eastAsia="Times New Roman" w:hAnsi="Arial" w:cs="Times New Roman"/>
      <w:sz w:val="21"/>
      <w:szCs w:val="24"/>
    </w:rPr>
  </w:style>
  <w:style w:type="paragraph" w:customStyle="1" w:styleId="rove3-slovantext">
    <w:name w:val="Úroveň 3 - číslovaný text"/>
    <w:basedOn w:val="Odstavecseseznamem"/>
    <w:uiPriority w:val="99"/>
    <w:qFormat/>
    <w:rsid w:val="00624E57"/>
    <w:pPr>
      <w:numPr>
        <w:ilvl w:val="2"/>
        <w:numId w:val="1"/>
      </w:numPr>
      <w:tabs>
        <w:tab w:val="clear" w:pos="567"/>
        <w:tab w:val="num" w:pos="360"/>
      </w:tabs>
      <w:ind w:left="720" w:firstLine="0"/>
      <w:contextualSpacing w:val="0"/>
    </w:pPr>
  </w:style>
  <w:style w:type="paragraph" w:customStyle="1" w:styleId="rove4-slovantext">
    <w:name w:val="Úroveň 4 - číslovaný text"/>
    <w:basedOn w:val="Odstavecseseznamem"/>
    <w:uiPriority w:val="99"/>
    <w:qFormat/>
    <w:rsid w:val="00624E57"/>
    <w:pPr>
      <w:numPr>
        <w:ilvl w:val="3"/>
        <w:numId w:val="1"/>
      </w:numPr>
      <w:tabs>
        <w:tab w:val="clear" w:pos="1134"/>
        <w:tab w:val="num" w:pos="360"/>
      </w:tabs>
      <w:ind w:left="720" w:firstLine="0"/>
      <w:contextualSpacing w:val="0"/>
    </w:pPr>
  </w:style>
  <w:style w:type="paragraph" w:customStyle="1" w:styleId="Normlnbezmezery">
    <w:name w:val="Normální bez mezery"/>
    <w:basedOn w:val="Normln"/>
    <w:link w:val="NormlnbezmezeryChar"/>
    <w:qFormat/>
    <w:rsid w:val="00624E57"/>
    <w:pPr>
      <w:spacing w:after="0"/>
    </w:pPr>
    <w:rPr>
      <w:rFonts w:eastAsia="Helvetica"/>
    </w:rPr>
  </w:style>
  <w:style w:type="character" w:customStyle="1" w:styleId="NormlnbezmezeryChar">
    <w:name w:val="Normální bez mezery Char"/>
    <w:link w:val="Normlnbezmezery"/>
    <w:rsid w:val="00624E57"/>
    <w:rPr>
      <w:rFonts w:ascii="Arial" w:eastAsia="Helvetica" w:hAnsi="Arial" w:cs="Times New Roman"/>
      <w:sz w:val="21"/>
      <w:szCs w:val="24"/>
      <w:lang w:eastAsia="cs-CZ"/>
    </w:rPr>
  </w:style>
  <w:style w:type="paragraph" w:customStyle="1" w:styleId="rove5-slovantext">
    <w:name w:val="Úroveň 5 - číslovaný text"/>
    <w:basedOn w:val="Odstavecseseznamem"/>
    <w:uiPriority w:val="99"/>
    <w:qFormat/>
    <w:rsid w:val="00624E57"/>
    <w:pPr>
      <w:numPr>
        <w:ilvl w:val="4"/>
        <w:numId w:val="1"/>
      </w:numPr>
      <w:tabs>
        <w:tab w:val="clear" w:pos="1701"/>
        <w:tab w:val="num" w:pos="360"/>
      </w:tabs>
      <w:ind w:left="720" w:firstLine="0"/>
      <w:contextualSpacing w:val="0"/>
    </w:pPr>
  </w:style>
  <w:style w:type="paragraph" w:styleId="Bezmezer">
    <w:name w:val="No Spacing"/>
    <w:uiPriority w:val="3"/>
    <w:qFormat/>
    <w:rsid w:val="00624E57"/>
    <w:pPr>
      <w:spacing w:after="0" w:line="240" w:lineRule="auto"/>
      <w:jc w:val="both"/>
    </w:pPr>
    <w:rPr>
      <w:rFonts w:ascii="Arial" w:eastAsia="Times New Roman" w:hAnsi="Arial" w:cs="Times New Roman"/>
      <w:sz w:val="21"/>
      <w:szCs w:val="24"/>
      <w:lang w:eastAsia="cs-CZ"/>
    </w:rPr>
  </w:style>
  <w:style w:type="paragraph" w:styleId="Odstavecseseznamem">
    <w:name w:val="List Paragraph"/>
    <w:basedOn w:val="Normln"/>
    <w:uiPriority w:val="34"/>
    <w:qFormat/>
    <w:rsid w:val="00624E57"/>
    <w:pPr>
      <w:ind w:left="720"/>
      <w:contextualSpacing/>
    </w:pPr>
  </w:style>
  <w:style w:type="paragraph" w:styleId="Zhlav">
    <w:name w:val="header"/>
    <w:basedOn w:val="Normln"/>
    <w:link w:val="ZhlavChar"/>
    <w:uiPriority w:val="99"/>
    <w:unhideWhenUsed/>
    <w:rsid w:val="003E518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5183"/>
    <w:rPr>
      <w:rFonts w:ascii="Arial" w:eastAsia="Times New Roman" w:hAnsi="Arial" w:cs="Times New Roman"/>
      <w:sz w:val="21"/>
      <w:szCs w:val="24"/>
      <w:lang w:eastAsia="cs-CZ"/>
    </w:rPr>
  </w:style>
  <w:style w:type="paragraph" w:styleId="Textbubliny">
    <w:name w:val="Balloon Text"/>
    <w:basedOn w:val="Normln"/>
    <w:link w:val="TextbublinyChar"/>
    <w:uiPriority w:val="99"/>
    <w:semiHidden/>
    <w:unhideWhenUsed/>
    <w:rsid w:val="00B740F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740FE"/>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B26F2C"/>
    <w:rPr>
      <w:sz w:val="16"/>
      <w:szCs w:val="16"/>
    </w:rPr>
  </w:style>
  <w:style w:type="paragraph" w:styleId="Textkomente">
    <w:name w:val="annotation text"/>
    <w:basedOn w:val="Normln"/>
    <w:link w:val="TextkomenteChar"/>
    <w:uiPriority w:val="99"/>
    <w:semiHidden/>
    <w:unhideWhenUsed/>
    <w:rsid w:val="00B26F2C"/>
    <w:pPr>
      <w:spacing w:line="240" w:lineRule="auto"/>
    </w:pPr>
    <w:rPr>
      <w:sz w:val="20"/>
      <w:szCs w:val="20"/>
    </w:rPr>
  </w:style>
  <w:style w:type="character" w:customStyle="1" w:styleId="TextkomenteChar">
    <w:name w:val="Text komentáře Char"/>
    <w:basedOn w:val="Standardnpsmoodstavce"/>
    <w:link w:val="Textkomente"/>
    <w:uiPriority w:val="99"/>
    <w:semiHidden/>
    <w:rsid w:val="00B26F2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26F2C"/>
    <w:rPr>
      <w:b/>
      <w:bCs/>
    </w:rPr>
  </w:style>
  <w:style w:type="character" w:customStyle="1" w:styleId="PedmtkomenteChar">
    <w:name w:val="Předmět komentáře Char"/>
    <w:basedOn w:val="TextkomenteChar"/>
    <w:link w:val="Pedmtkomente"/>
    <w:uiPriority w:val="99"/>
    <w:semiHidden/>
    <w:rsid w:val="00B26F2C"/>
    <w:rPr>
      <w:rFonts w:ascii="Arial" w:eastAsia="Times New Roman" w:hAnsi="Arial" w:cs="Times New Roman"/>
      <w:b/>
      <w:bCs/>
      <w:sz w:val="20"/>
      <w:szCs w:val="20"/>
      <w:lang w:eastAsia="cs-CZ"/>
    </w:rPr>
  </w:style>
</w:styles>
</file>

<file path=word/webSettings.xml><?xml version="1.0" encoding="utf-8"?>
<w:webSettings xmlns:r="http://schemas.openxmlformats.org/officeDocument/2006/relationships" xmlns:w="http://schemas.openxmlformats.org/wordprocessingml/2006/main">
  <w:divs>
    <w:div w:id="246503350">
      <w:bodyDiv w:val="1"/>
      <w:marLeft w:val="0"/>
      <w:marRight w:val="0"/>
      <w:marTop w:val="0"/>
      <w:marBottom w:val="0"/>
      <w:divBdr>
        <w:top w:val="none" w:sz="0" w:space="0" w:color="auto"/>
        <w:left w:val="none" w:sz="0" w:space="0" w:color="auto"/>
        <w:bottom w:val="none" w:sz="0" w:space="0" w:color="auto"/>
        <w:right w:val="none" w:sz="0" w:space="0" w:color="auto"/>
      </w:divBdr>
    </w:div>
    <w:div w:id="303000847">
      <w:bodyDiv w:val="1"/>
      <w:marLeft w:val="0"/>
      <w:marRight w:val="0"/>
      <w:marTop w:val="0"/>
      <w:marBottom w:val="0"/>
      <w:divBdr>
        <w:top w:val="none" w:sz="0" w:space="0" w:color="auto"/>
        <w:left w:val="none" w:sz="0" w:space="0" w:color="auto"/>
        <w:bottom w:val="none" w:sz="0" w:space="0" w:color="auto"/>
        <w:right w:val="none" w:sz="0" w:space="0" w:color="auto"/>
      </w:divBdr>
    </w:div>
    <w:div w:id="678242805">
      <w:bodyDiv w:val="1"/>
      <w:marLeft w:val="0"/>
      <w:marRight w:val="0"/>
      <w:marTop w:val="0"/>
      <w:marBottom w:val="0"/>
      <w:divBdr>
        <w:top w:val="none" w:sz="0" w:space="0" w:color="auto"/>
        <w:left w:val="none" w:sz="0" w:space="0" w:color="auto"/>
        <w:bottom w:val="none" w:sz="0" w:space="0" w:color="auto"/>
        <w:right w:val="none" w:sz="0" w:space="0" w:color="auto"/>
      </w:divBdr>
    </w:div>
    <w:div w:id="951787253">
      <w:bodyDiv w:val="1"/>
      <w:marLeft w:val="0"/>
      <w:marRight w:val="0"/>
      <w:marTop w:val="0"/>
      <w:marBottom w:val="0"/>
      <w:divBdr>
        <w:top w:val="none" w:sz="0" w:space="0" w:color="auto"/>
        <w:left w:val="none" w:sz="0" w:space="0" w:color="auto"/>
        <w:bottom w:val="none" w:sz="0" w:space="0" w:color="auto"/>
        <w:right w:val="none" w:sz="0" w:space="0" w:color="auto"/>
      </w:divBdr>
    </w:div>
    <w:div w:id="1178075773">
      <w:bodyDiv w:val="1"/>
      <w:marLeft w:val="0"/>
      <w:marRight w:val="0"/>
      <w:marTop w:val="0"/>
      <w:marBottom w:val="0"/>
      <w:divBdr>
        <w:top w:val="none" w:sz="0" w:space="0" w:color="auto"/>
        <w:left w:val="none" w:sz="0" w:space="0" w:color="auto"/>
        <w:bottom w:val="none" w:sz="0" w:space="0" w:color="auto"/>
        <w:right w:val="none" w:sz="0" w:space="0" w:color="auto"/>
      </w:divBdr>
    </w:div>
    <w:div w:id="208143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plchotova\Desktop\Konstrukce%20%20KS%20-%20&#353;ablona.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4BA62-A3B2-44F1-9829-6B2036769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Konstrukce  KS - šablona</Template>
  <TotalTime>1</TotalTime>
  <Pages>4</Pages>
  <Words>1517</Words>
  <Characters>8953</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10450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Plchotová Ivana</dc:creator>
  <cp:lastModifiedBy>Krainová Ilona</cp:lastModifiedBy>
  <cp:revision>2</cp:revision>
  <cp:lastPrinted>2018-12-13T11:52:00Z</cp:lastPrinted>
  <dcterms:created xsi:type="dcterms:W3CDTF">2018-12-13T11:58:00Z</dcterms:created>
  <dcterms:modified xsi:type="dcterms:W3CDTF">2018-12-13T11:58:00Z</dcterms:modified>
</cp:coreProperties>
</file>