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5"/>
        <w:gridCol w:w="5141"/>
      </w:tblGrid>
      <w:tr w:rsidR="00554F99" w:rsidRPr="00554F99" w14:paraId="159935C6" w14:textId="77777777" w:rsidTr="000256FA">
        <w:tc>
          <w:tcPr>
            <w:tcW w:w="5065" w:type="dxa"/>
          </w:tcPr>
          <w:p w14:paraId="4CFA894A" w14:textId="63E6A2FA" w:rsidR="00EF2DCD" w:rsidRPr="00554F99" w:rsidRDefault="0091225B" w:rsidP="00554F99">
            <w:pPr>
              <w:keepNext/>
              <w:keepLines/>
              <w:jc w:val="center"/>
              <w:rPr>
                <w:rFonts w:ascii="Arial" w:hAnsi="Arial" w:cs="Arial"/>
                <w:b/>
                <w:sz w:val="20"/>
                <w:szCs w:val="20"/>
              </w:rPr>
            </w:pPr>
            <w:r w:rsidRPr="00554F99">
              <w:rPr>
                <w:rFonts w:ascii="Arial" w:hAnsi="Arial" w:cs="Arial"/>
                <w:b/>
                <w:sz w:val="20"/>
                <w:szCs w:val="20"/>
              </w:rPr>
              <w:t xml:space="preserve">VZDĚLÁVACÍ GRANT </w:t>
            </w:r>
          </w:p>
          <w:p w14:paraId="5B479331" w14:textId="77777777" w:rsidR="0091225B" w:rsidRPr="00554F99" w:rsidRDefault="0091225B" w:rsidP="00554F99">
            <w:pPr>
              <w:keepNext/>
              <w:keepLines/>
              <w:jc w:val="center"/>
              <w:rPr>
                <w:rFonts w:ascii="Arial" w:hAnsi="Arial" w:cs="Arial"/>
                <w:b/>
                <w:sz w:val="20"/>
                <w:szCs w:val="20"/>
              </w:rPr>
            </w:pPr>
          </w:p>
          <w:p w14:paraId="644600F2" w14:textId="1DDD6201" w:rsidR="002B695D" w:rsidRDefault="0091225B" w:rsidP="00554F99">
            <w:pPr>
              <w:keepNext/>
              <w:keepLines/>
              <w:jc w:val="center"/>
              <w:rPr>
                <w:rFonts w:ascii="Arial" w:hAnsi="Arial" w:cs="Arial"/>
                <w:sz w:val="20"/>
                <w:szCs w:val="20"/>
              </w:rPr>
            </w:pPr>
            <w:r w:rsidRPr="00554F99">
              <w:rPr>
                <w:rFonts w:ascii="Arial" w:hAnsi="Arial" w:cs="Arial"/>
                <w:b/>
                <w:sz w:val="20"/>
                <w:szCs w:val="20"/>
              </w:rPr>
              <w:t xml:space="preserve">TATO SMLOUVA </w:t>
            </w:r>
            <w:r w:rsidR="00EF2DCD" w:rsidRPr="00554F99">
              <w:rPr>
                <w:rFonts w:ascii="Arial" w:hAnsi="Arial" w:cs="Arial"/>
                <w:sz w:val="20"/>
                <w:szCs w:val="20"/>
              </w:rPr>
              <w:t xml:space="preserve"> </w:t>
            </w:r>
            <w:r w:rsidRPr="00554F99">
              <w:rPr>
                <w:rFonts w:ascii="Arial" w:hAnsi="Arial" w:cs="Arial"/>
                <w:sz w:val="20"/>
                <w:szCs w:val="20"/>
              </w:rPr>
              <w:t xml:space="preserve">je uzavřena </w:t>
            </w:r>
            <w:r w:rsidR="00EF2DCD" w:rsidRPr="00554F99">
              <w:rPr>
                <w:rFonts w:ascii="Arial" w:hAnsi="Arial" w:cs="Arial"/>
                <w:sz w:val="20"/>
                <w:szCs w:val="20"/>
              </w:rPr>
              <w:t xml:space="preserve"> </w:t>
            </w:r>
            <w:r w:rsidR="009735F5">
              <w:rPr>
                <w:rFonts w:ascii="Arial" w:hAnsi="Arial" w:cs="Arial"/>
                <w:sz w:val="20"/>
                <w:szCs w:val="20"/>
              </w:rPr>
              <w:t>3</w:t>
            </w:r>
            <w:r w:rsidR="009811F9">
              <w:rPr>
                <w:rFonts w:ascii="Arial" w:hAnsi="Arial" w:cs="Arial"/>
                <w:sz w:val="20"/>
                <w:szCs w:val="20"/>
              </w:rPr>
              <w:t xml:space="preserve">. </w:t>
            </w:r>
            <w:r w:rsidRPr="00554F99">
              <w:rPr>
                <w:rFonts w:ascii="Arial" w:hAnsi="Arial" w:cs="Arial"/>
                <w:sz w:val="20"/>
                <w:szCs w:val="20"/>
              </w:rPr>
              <w:t xml:space="preserve"> </w:t>
            </w:r>
            <w:r w:rsidR="00D80B2E" w:rsidRPr="00554F99">
              <w:rPr>
                <w:rFonts w:ascii="Arial" w:hAnsi="Arial" w:cs="Arial"/>
                <w:sz w:val="20"/>
                <w:szCs w:val="20"/>
              </w:rPr>
              <w:t xml:space="preserve">dne </w:t>
            </w:r>
            <w:r w:rsidRPr="00554F99">
              <w:rPr>
                <w:rFonts w:ascii="Arial" w:hAnsi="Arial" w:cs="Arial"/>
                <w:sz w:val="20"/>
                <w:szCs w:val="20"/>
              </w:rPr>
              <w:t xml:space="preserve">měsíce </w:t>
            </w:r>
            <w:r w:rsidR="009735F5">
              <w:rPr>
                <w:rFonts w:ascii="Arial" w:hAnsi="Arial" w:cs="Arial"/>
                <w:sz w:val="20"/>
                <w:szCs w:val="20"/>
              </w:rPr>
              <w:t>prosince</w:t>
            </w:r>
            <w:r w:rsidR="009811F9">
              <w:rPr>
                <w:rFonts w:ascii="Arial" w:hAnsi="Arial" w:cs="Arial"/>
                <w:sz w:val="20"/>
                <w:szCs w:val="20"/>
              </w:rPr>
              <w:t xml:space="preserve"> </w:t>
            </w:r>
            <w:r w:rsidR="002B695D" w:rsidRPr="00554F99">
              <w:rPr>
                <w:rFonts w:ascii="Arial" w:hAnsi="Arial" w:cs="Arial"/>
                <w:sz w:val="20"/>
                <w:szCs w:val="20"/>
              </w:rPr>
              <w:t>roku</w:t>
            </w:r>
            <w:r w:rsidR="00EF2DCD" w:rsidRPr="00554F99">
              <w:rPr>
                <w:rFonts w:ascii="Arial" w:hAnsi="Arial" w:cs="Arial"/>
                <w:sz w:val="20"/>
                <w:szCs w:val="20"/>
              </w:rPr>
              <w:t xml:space="preserve"> 2018 </w:t>
            </w:r>
          </w:p>
          <w:p w14:paraId="52ABA90F" w14:textId="07171E2E" w:rsidR="00DA1B34" w:rsidRPr="00554F99" w:rsidRDefault="00DA1B34" w:rsidP="00554F99">
            <w:pPr>
              <w:keepNext/>
              <w:keepLines/>
              <w:jc w:val="center"/>
              <w:rPr>
                <w:rFonts w:ascii="Arial" w:hAnsi="Arial" w:cs="Arial"/>
                <w:sz w:val="20"/>
                <w:szCs w:val="20"/>
              </w:rPr>
            </w:pPr>
            <w:r>
              <w:rPr>
                <w:rFonts w:ascii="Arial" w:hAnsi="Arial" w:cs="Arial"/>
                <w:sz w:val="20"/>
                <w:szCs w:val="20"/>
              </w:rPr>
              <w:t xml:space="preserve">v souladu s ustanovením § </w:t>
            </w:r>
            <w:r w:rsidRPr="00DA1B34">
              <w:rPr>
                <w:rFonts w:ascii="Arial" w:hAnsi="Arial" w:cs="Arial"/>
                <w:sz w:val="20"/>
                <w:szCs w:val="20"/>
              </w:rPr>
              <w:t>2055</w:t>
            </w:r>
            <w:r>
              <w:rPr>
                <w:rFonts w:ascii="Arial" w:hAnsi="Arial" w:cs="Arial"/>
                <w:sz w:val="20"/>
                <w:szCs w:val="20"/>
              </w:rPr>
              <w:t xml:space="preserve"> a násl. zákona č. </w:t>
            </w:r>
            <w:r w:rsidRPr="00DA1B34">
              <w:rPr>
                <w:rFonts w:ascii="Arial" w:hAnsi="Arial" w:cs="Arial"/>
                <w:sz w:val="20"/>
                <w:szCs w:val="20"/>
              </w:rPr>
              <w:t>89/2012 Sb., občanský zákoník</w:t>
            </w:r>
            <w:r>
              <w:rPr>
                <w:rFonts w:ascii="Arial" w:hAnsi="Arial" w:cs="Arial"/>
                <w:sz w:val="20"/>
                <w:szCs w:val="20"/>
              </w:rPr>
              <w:t xml:space="preserve"> </w:t>
            </w:r>
          </w:p>
          <w:p w14:paraId="334498BF" w14:textId="77777777" w:rsidR="002B695D" w:rsidRPr="00554F99" w:rsidRDefault="002B695D" w:rsidP="00554F99">
            <w:pPr>
              <w:keepNext/>
              <w:keepLines/>
              <w:jc w:val="center"/>
              <w:rPr>
                <w:rFonts w:ascii="Arial" w:hAnsi="Arial" w:cs="Arial"/>
                <w:sz w:val="20"/>
                <w:szCs w:val="20"/>
              </w:rPr>
            </w:pPr>
          </w:p>
          <w:p w14:paraId="4271AB88" w14:textId="673D35C3" w:rsidR="00EF2DCD" w:rsidRPr="00554F99" w:rsidRDefault="00EF2DCD" w:rsidP="00554F99">
            <w:pPr>
              <w:keepNext/>
              <w:keepLines/>
              <w:jc w:val="center"/>
              <w:rPr>
                <w:rFonts w:ascii="Arial" w:hAnsi="Arial" w:cs="Arial"/>
                <w:b/>
                <w:sz w:val="20"/>
                <w:szCs w:val="20"/>
              </w:rPr>
            </w:pPr>
            <w:r w:rsidRPr="00554F99">
              <w:rPr>
                <w:rFonts w:ascii="Arial" w:hAnsi="Arial" w:cs="Arial"/>
                <w:sz w:val="20"/>
                <w:szCs w:val="20"/>
              </w:rPr>
              <w:t>(</w:t>
            </w:r>
            <w:r w:rsidR="002B695D" w:rsidRPr="00554F99">
              <w:rPr>
                <w:rFonts w:ascii="Arial" w:hAnsi="Arial" w:cs="Arial"/>
                <w:sz w:val="20"/>
                <w:szCs w:val="20"/>
              </w:rPr>
              <w:t>“</w:t>
            </w:r>
            <w:r w:rsidR="002B695D" w:rsidRPr="00554F99">
              <w:rPr>
                <w:rFonts w:ascii="Arial" w:hAnsi="Arial" w:cs="Arial"/>
                <w:b/>
                <w:sz w:val="20"/>
                <w:szCs w:val="20"/>
              </w:rPr>
              <w:t>Smlouva</w:t>
            </w:r>
            <w:r w:rsidRPr="00554F99">
              <w:rPr>
                <w:rFonts w:ascii="Arial" w:hAnsi="Arial" w:cs="Arial"/>
                <w:sz w:val="20"/>
                <w:szCs w:val="20"/>
              </w:rPr>
              <w:t>")</w:t>
            </w:r>
          </w:p>
          <w:p w14:paraId="1DCE5D78" w14:textId="00A20F59" w:rsidR="00EF2DCD" w:rsidRPr="00554F99" w:rsidRDefault="00C61592" w:rsidP="00554F99">
            <w:pPr>
              <w:keepNext/>
              <w:keepLines/>
              <w:rPr>
                <w:rFonts w:ascii="Arial" w:hAnsi="Arial" w:cs="Arial"/>
                <w:b/>
                <w:sz w:val="20"/>
                <w:szCs w:val="20"/>
              </w:rPr>
            </w:pPr>
            <w:r w:rsidRPr="00554F99">
              <w:rPr>
                <w:rFonts w:ascii="Arial" w:hAnsi="Arial" w:cs="Arial"/>
                <w:b/>
                <w:sz w:val="20"/>
                <w:szCs w:val="20"/>
              </w:rPr>
              <w:t>MEZI</w:t>
            </w:r>
            <w:r w:rsidR="00EF2DCD" w:rsidRPr="00554F99">
              <w:rPr>
                <w:rFonts w:ascii="Arial" w:hAnsi="Arial" w:cs="Arial"/>
                <w:b/>
                <w:sz w:val="20"/>
                <w:szCs w:val="20"/>
              </w:rPr>
              <w:t>:</w:t>
            </w:r>
          </w:p>
          <w:p w14:paraId="5751D444" w14:textId="77777777" w:rsidR="00280243" w:rsidRPr="00554F99" w:rsidRDefault="00280243" w:rsidP="00554F99">
            <w:pPr>
              <w:keepNext/>
              <w:keepLines/>
              <w:rPr>
                <w:rFonts w:ascii="Arial" w:hAnsi="Arial" w:cs="Arial"/>
                <w:b/>
                <w:sz w:val="20"/>
                <w:szCs w:val="20"/>
              </w:rPr>
            </w:pPr>
          </w:p>
          <w:p w14:paraId="10E48F00" w14:textId="15C5DD1C" w:rsidR="00EF2DCD" w:rsidRPr="00554F99" w:rsidRDefault="00EF2DCD" w:rsidP="00554F99">
            <w:pPr>
              <w:pStyle w:val="FFWParties"/>
              <w:keepNext/>
              <w:keepLines/>
              <w:spacing w:before="0" w:line="240" w:lineRule="auto"/>
              <w:rPr>
                <w:szCs w:val="20"/>
                <w:lang w:val="cs-CZ"/>
              </w:rPr>
            </w:pPr>
            <w:r w:rsidRPr="00554F99">
              <w:rPr>
                <w:b/>
                <w:szCs w:val="20"/>
                <w:lang w:val="cs-CZ"/>
              </w:rPr>
              <w:t>Philips Česká republika s.r.o.</w:t>
            </w:r>
            <w:r w:rsidRPr="00554F99">
              <w:rPr>
                <w:szCs w:val="20"/>
                <w:lang w:val="cs-CZ"/>
              </w:rPr>
              <w:t xml:space="preserve">, </w:t>
            </w:r>
            <w:r w:rsidR="002B695D" w:rsidRPr="00554F99">
              <w:rPr>
                <w:szCs w:val="20"/>
                <w:lang w:val="cs-CZ"/>
              </w:rPr>
              <w:t>společnost registrovaná v České republice</w:t>
            </w:r>
            <w:r w:rsidRPr="00554F99">
              <w:rPr>
                <w:szCs w:val="20"/>
                <w:lang w:val="cs-CZ"/>
              </w:rPr>
              <w:t xml:space="preserve"> (</w:t>
            </w:r>
            <w:r w:rsidR="00475D62" w:rsidRPr="00554F99">
              <w:rPr>
                <w:szCs w:val="20"/>
                <w:lang w:val="cs-CZ"/>
              </w:rPr>
              <w:t>IČ:</w:t>
            </w:r>
            <w:r w:rsidRPr="00554F99">
              <w:rPr>
                <w:szCs w:val="20"/>
                <w:lang w:val="cs-CZ"/>
              </w:rPr>
              <w:t xml:space="preserve"> 639 85 306 a </w:t>
            </w:r>
            <w:r w:rsidR="00E36DBB" w:rsidRPr="00554F99">
              <w:rPr>
                <w:szCs w:val="20"/>
                <w:lang w:val="cs-CZ"/>
              </w:rPr>
              <w:t>spisová značka</w:t>
            </w:r>
            <w:r w:rsidRPr="00554F99">
              <w:rPr>
                <w:szCs w:val="20"/>
                <w:lang w:val="cs-CZ"/>
              </w:rPr>
              <w:t xml:space="preserve"> C 38206 </w:t>
            </w:r>
            <w:r w:rsidR="00E36DBB" w:rsidRPr="00554F99">
              <w:rPr>
                <w:szCs w:val="20"/>
                <w:lang w:val="cs-CZ"/>
              </w:rPr>
              <w:t>vedená</w:t>
            </w:r>
            <w:r w:rsidR="00EB333F" w:rsidRPr="00554F99">
              <w:rPr>
                <w:szCs w:val="20"/>
                <w:lang w:val="cs-CZ"/>
              </w:rPr>
              <w:t xml:space="preserve"> u Městského soudu v Praze</w:t>
            </w:r>
            <w:r w:rsidRPr="00554F99">
              <w:rPr>
                <w:szCs w:val="20"/>
                <w:lang w:val="cs-CZ"/>
              </w:rPr>
              <w:t>)</w:t>
            </w:r>
            <w:r w:rsidR="00EB333F" w:rsidRPr="00554F99">
              <w:rPr>
                <w:szCs w:val="20"/>
                <w:lang w:val="cs-CZ"/>
              </w:rPr>
              <w:t xml:space="preserve">, se sídlem </w:t>
            </w:r>
            <w:r w:rsidRPr="00554F99">
              <w:rPr>
                <w:szCs w:val="20"/>
                <w:lang w:val="cs-CZ"/>
              </w:rPr>
              <w:t>Rohanské nábřeží 678/23, Karlín, 186 00 Pra</w:t>
            </w:r>
            <w:r w:rsidR="00EB333F" w:rsidRPr="00554F99">
              <w:rPr>
                <w:szCs w:val="20"/>
                <w:lang w:val="cs-CZ"/>
              </w:rPr>
              <w:t>ha</w:t>
            </w:r>
            <w:r w:rsidRPr="00554F99">
              <w:rPr>
                <w:szCs w:val="20"/>
                <w:lang w:val="cs-CZ"/>
              </w:rPr>
              <w:t xml:space="preserve"> 8, </w:t>
            </w:r>
            <w:r w:rsidR="00EB333F" w:rsidRPr="00554F99">
              <w:rPr>
                <w:szCs w:val="20"/>
                <w:lang w:val="cs-CZ"/>
              </w:rPr>
              <w:t>Česká republika</w:t>
            </w:r>
            <w:r w:rsidRPr="00554F99">
              <w:rPr>
                <w:szCs w:val="20"/>
                <w:lang w:val="cs-CZ"/>
              </w:rPr>
              <w:t xml:space="preserve">, </w:t>
            </w:r>
            <w:r w:rsidR="00EE55EF" w:rsidRPr="00554F99">
              <w:rPr>
                <w:szCs w:val="20"/>
                <w:lang w:val="cs-CZ"/>
              </w:rPr>
              <w:t>zastoupená panem</w:t>
            </w:r>
            <w:r w:rsidRPr="00554F99">
              <w:rPr>
                <w:szCs w:val="20"/>
                <w:lang w:val="cs-CZ"/>
              </w:rPr>
              <w:t xml:space="preserve"> </w:t>
            </w:r>
            <w:proofErr w:type="spellStart"/>
            <w:r w:rsidRPr="00554F99">
              <w:rPr>
                <w:szCs w:val="20"/>
                <w:lang w:val="cs-CZ"/>
              </w:rPr>
              <w:t>Tomaž</w:t>
            </w:r>
            <w:r w:rsidR="00EE55EF" w:rsidRPr="00554F99">
              <w:rPr>
                <w:szCs w:val="20"/>
                <w:lang w:val="cs-CZ"/>
              </w:rPr>
              <w:t>em</w:t>
            </w:r>
            <w:proofErr w:type="spellEnd"/>
            <w:r w:rsidRPr="00554F99">
              <w:rPr>
                <w:szCs w:val="20"/>
                <w:lang w:val="cs-CZ"/>
              </w:rPr>
              <w:t xml:space="preserve"> Justin</w:t>
            </w:r>
            <w:r w:rsidR="00EE55EF" w:rsidRPr="00554F99">
              <w:rPr>
                <w:szCs w:val="20"/>
                <w:lang w:val="cs-CZ"/>
              </w:rPr>
              <w:t>em</w:t>
            </w:r>
            <w:r w:rsidRPr="00554F99">
              <w:rPr>
                <w:szCs w:val="20"/>
                <w:lang w:val="cs-CZ"/>
              </w:rPr>
              <w:t xml:space="preserve"> a </w:t>
            </w:r>
            <w:r w:rsidR="00EE55EF" w:rsidRPr="00554F99">
              <w:rPr>
                <w:szCs w:val="20"/>
                <w:lang w:val="cs-CZ"/>
              </w:rPr>
              <w:t>panem</w:t>
            </w:r>
            <w:r w:rsidR="00F131BE" w:rsidRPr="00554F99">
              <w:rPr>
                <w:i/>
                <w:szCs w:val="20"/>
                <w:lang w:val="cs-CZ"/>
              </w:rPr>
              <w:t xml:space="preserve"> </w:t>
            </w:r>
            <w:r w:rsidR="00F131BE" w:rsidRPr="00554F99">
              <w:rPr>
                <w:szCs w:val="20"/>
                <w:lang w:val="cs-CZ"/>
              </w:rPr>
              <w:t>Pavlem Šotem</w:t>
            </w:r>
            <w:r w:rsidRPr="00554F99">
              <w:rPr>
                <w:szCs w:val="20"/>
                <w:lang w:val="cs-CZ"/>
              </w:rPr>
              <w:t xml:space="preserve">, </w:t>
            </w:r>
            <w:r w:rsidR="00EE55EF" w:rsidRPr="00554F99">
              <w:rPr>
                <w:szCs w:val="20"/>
                <w:lang w:val="cs-CZ"/>
              </w:rPr>
              <w:t>jednateli</w:t>
            </w:r>
            <w:r w:rsidRPr="00554F99">
              <w:rPr>
                <w:szCs w:val="20"/>
                <w:lang w:val="cs-CZ"/>
              </w:rPr>
              <w:t xml:space="preserve"> ("</w:t>
            </w:r>
            <w:r w:rsidRPr="00554F99">
              <w:rPr>
                <w:b/>
                <w:szCs w:val="20"/>
                <w:lang w:val="cs-CZ"/>
              </w:rPr>
              <w:t>Philips</w:t>
            </w:r>
            <w:r w:rsidRPr="00554F99">
              <w:rPr>
                <w:szCs w:val="20"/>
                <w:lang w:val="cs-CZ"/>
              </w:rPr>
              <w:t>"); a</w:t>
            </w:r>
          </w:p>
          <w:p w14:paraId="067EB333" w14:textId="77777777" w:rsidR="00280243" w:rsidRPr="00554F99" w:rsidRDefault="00280243" w:rsidP="00554F99">
            <w:pPr>
              <w:pStyle w:val="FFWParties"/>
              <w:keepNext/>
              <w:keepLines/>
              <w:numPr>
                <w:ilvl w:val="0"/>
                <w:numId w:val="0"/>
              </w:numPr>
              <w:spacing w:before="0" w:line="240" w:lineRule="auto"/>
              <w:ind w:left="794"/>
              <w:rPr>
                <w:szCs w:val="20"/>
                <w:lang w:val="cs-CZ"/>
              </w:rPr>
            </w:pPr>
          </w:p>
          <w:p w14:paraId="25EF7A73" w14:textId="77777777" w:rsidR="00CC423B" w:rsidRPr="00554F99" w:rsidRDefault="00CC423B" w:rsidP="00554F99">
            <w:pPr>
              <w:pStyle w:val="FFWParties"/>
              <w:keepNext/>
              <w:keepLines/>
              <w:numPr>
                <w:ilvl w:val="0"/>
                <w:numId w:val="0"/>
              </w:numPr>
              <w:spacing w:before="0" w:line="240" w:lineRule="auto"/>
              <w:ind w:left="794"/>
              <w:rPr>
                <w:szCs w:val="20"/>
                <w:lang w:val="cs-CZ"/>
              </w:rPr>
            </w:pPr>
          </w:p>
          <w:p w14:paraId="2B4EB4A4" w14:textId="3AD463FF" w:rsidR="00EF2DCD" w:rsidRPr="00554F99" w:rsidRDefault="00180EFB" w:rsidP="00554F99">
            <w:pPr>
              <w:pStyle w:val="FFWParties"/>
              <w:spacing w:before="0" w:line="240" w:lineRule="auto"/>
              <w:rPr>
                <w:b/>
                <w:szCs w:val="20"/>
                <w:lang w:val="cs-CZ"/>
              </w:rPr>
            </w:pPr>
            <w:r w:rsidRPr="00554F99">
              <w:rPr>
                <w:b/>
                <w:szCs w:val="20"/>
                <w:lang w:val="cs-CZ"/>
              </w:rPr>
              <w:t xml:space="preserve">Nemocnice Jablonec nad Nisou, </w:t>
            </w:r>
            <w:proofErr w:type="spellStart"/>
            <w:proofErr w:type="gramStart"/>
            <w:r w:rsidRPr="00554F99">
              <w:rPr>
                <w:b/>
                <w:szCs w:val="20"/>
                <w:lang w:val="cs-CZ"/>
              </w:rPr>
              <w:t>p.o</w:t>
            </w:r>
            <w:proofErr w:type="spellEnd"/>
            <w:r w:rsidRPr="00554F99">
              <w:rPr>
                <w:b/>
                <w:szCs w:val="20"/>
                <w:lang w:val="cs-CZ"/>
              </w:rPr>
              <w:t>.</w:t>
            </w:r>
            <w:proofErr w:type="gramEnd"/>
            <w:r w:rsidRPr="00554F99">
              <w:rPr>
                <w:szCs w:val="20"/>
                <w:lang w:val="cs-CZ"/>
              </w:rPr>
              <w:t xml:space="preserve">, entita registrovaná v České republice (IČ: 008 29 838 a spisová značka </w:t>
            </w:r>
            <w:proofErr w:type="spellStart"/>
            <w:r w:rsidR="00D972D4" w:rsidRPr="00554F99">
              <w:rPr>
                <w:szCs w:val="20"/>
                <w:lang w:val="cs-CZ"/>
              </w:rPr>
              <w:t>Pr</w:t>
            </w:r>
            <w:proofErr w:type="spellEnd"/>
            <w:r w:rsidR="00D972D4" w:rsidRPr="00554F99">
              <w:rPr>
                <w:szCs w:val="20"/>
                <w:lang w:val="cs-CZ"/>
              </w:rPr>
              <w:t xml:space="preserve"> 107 vedená u Krajského soudu v Ústí nad Labem</w:t>
            </w:r>
            <w:r w:rsidRPr="00554F99">
              <w:rPr>
                <w:szCs w:val="20"/>
                <w:lang w:val="cs-CZ"/>
              </w:rPr>
              <w:t xml:space="preserve">), se sídlem </w:t>
            </w:r>
            <w:r w:rsidR="00D972D4" w:rsidRPr="00554F99">
              <w:rPr>
                <w:szCs w:val="20"/>
                <w:lang w:val="cs-CZ"/>
              </w:rPr>
              <w:t>Nemocniční 4446/15, 466 01 Jablonec nad Nisou</w:t>
            </w:r>
            <w:r w:rsidRPr="00554F99">
              <w:rPr>
                <w:szCs w:val="20"/>
                <w:lang w:val="cs-CZ"/>
              </w:rPr>
              <w:t xml:space="preserve">, Česká republika, zastoupená </w:t>
            </w:r>
            <w:r w:rsidR="00D972D4" w:rsidRPr="00554F99">
              <w:rPr>
                <w:szCs w:val="20"/>
                <w:lang w:val="cs-CZ"/>
              </w:rPr>
              <w:t>MUDr. Vítem Němečkem</w:t>
            </w:r>
            <w:r w:rsidRPr="00554F99">
              <w:rPr>
                <w:szCs w:val="20"/>
                <w:lang w:val="cs-CZ"/>
              </w:rPr>
              <w:t xml:space="preserve">, </w:t>
            </w:r>
            <w:r w:rsidR="00D972D4" w:rsidRPr="00554F99">
              <w:rPr>
                <w:szCs w:val="20"/>
                <w:lang w:val="cs-CZ"/>
              </w:rPr>
              <w:t xml:space="preserve">ředitelem </w:t>
            </w:r>
            <w:r w:rsidR="00EF2DCD" w:rsidRPr="00554F99">
              <w:rPr>
                <w:szCs w:val="20"/>
                <w:lang w:val="cs-CZ"/>
              </w:rPr>
              <w:t>("</w:t>
            </w:r>
            <w:r w:rsidR="00C61592" w:rsidRPr="00554F99">
              <w:rPr>
                <w:b/>
                <w:szCs w:val="20"/>
                <w:lang w:val="cs-CZ"/>
              </w:rPr>
              <w:t>Nemocnice</w:t>
            </w:r>
            <w:r w:rsidR="00EF2DCD" w:rsidRPr="00554F99">
              <w:rPr>
                <w:szCs w:val="20"/>
                <w:lang w:val="cs-CZ"/>
              </w:rPr>
              <w:t>").</w:t>
            </w:r>
          </w:p>
          <w:p w14:paraId="1B906102" w14:textId="77777777" w:rsidR="00C61592" w:rsidRPr="00554F99" w:rsidRDefault="00C61592" w:rsidP="00554F99">
            <w:pPr>
              <w:pStyle w:val="FFWParties"/>
              <w:keepNext/>
              <w:keepLines/>
              <w:numPr>
                <w:ilvl w:val="0"/>
                <w:numId w:val="0"/>
              </w:numPr>
              <w:spacing w:before="0" w:line="240" w:lineRule="auto"/>
              <w:rPr>
                <w:szCs w:val="20"/>
                <w:lang w:val="cs-CZ"/>
              </w:rPr>
            </w:pPr>
          </w:p>
          <w:p w14:paraId="6F394945" w14:textId="77777777" w:rsidR="00CC423B" w:rsidRPr="00554F99" w:rsidRDefault="00CC423B" w:rsidP="00554F99">
            <w:pPr>
              <w:pStyle w:val="FFWParties"/>
              <w:keepNext/>
              <w:keepLines/>
              <w:numPr>
                <w:ilvl w:val="0"/>
                <w:numId w:val="0"/>
              </w:numPr>
              <w:spacing w:before="0" w:line="240" w:lineRule="auto"/>
              <w:rPr>
                <w:szCs w:val="20"/>
                <w:lang w:val="cs-CZ"/>
              </w:rPr>
            </w:pPr>
          </w:p>
          <w:p w14:paraId="0574AF8E" w14:textId="235EB2C2" w:rsidR="00EF2DCD" w:rsidRPr="00554F99" w:rsidRDefault="00C61592" w:rsidP="00554F99">
            <w:pPr>
              <w:pStyle w:val="FFWParties"/>
              <w:keepNext/>
              <w:keepLines/>
              <w:numPr>
                <w:ilvl w:val="0"/>
                <w:numId w:val="0"/>
              </w:numPr>
              <w:spacing w:before="0" w:line="240" w:lineRule="auto"/>
              <w:rPr>
                <w:szCs w:val="20"/>
                <w:lang w:val="cs-CZ"/>
              </w:rPr>
            </w:pPr>
            <w:r w:rsidRPr="00554F99">
              <w:rPr>
                <w:szCs w:val="20"/>
                <w:lang w:val="cs-CZ"/>
              </w:rPr>
              <w:t>každá z nich dále jen</w:t>
            </w:r>
            <w:r w:rsidR="00EF2DCD" w:rsidRPr="00554F99">
              <w:rPr>
                <w:szCs w:val="20"/>
                <w:lang w:val="cs-CZ"/>
              </w:rPr>
              <w:t xml:space="preserve"> "</w:t>
            </w:r>
            <w:r w:rsidRPr="00554F99">
              <w:rPr>
                <w:b/>
                <w:szCs w:val="20"/>
                <w:lang w:val="cs-CZ"/>
              </w:rPr>
              <w:t>Strana</w:t>
            </w:r>
            <w:r w:rsidR="00280243" w:rsidRPr="00554F99">
              <w:rPr>
                <w:szCs w:val="20"/>
                <w:lang w:val="cs-CZ"/>
              </w:rPr>
              <w:t>" a společně</w:t>
            </w:r>
            <w:r w:rsidR="00EF2DCD" w:rsidRPr="00554F99">
              <w:rPr>
                <w:szCs w:val="20"/>
                <w:lang w:val="cs-CZ"/>
              </w:rPr>
              <w:t xml:space="preserve"> "</w:t>
            </w:r>
            <w:r w:rsidR="00280243" w:rsidRPr="00554F99">
              <w:rPr>
                <w:b/>
                <w:szCs w:val="20"/>
                <w:lang w:val="cs-CZ"/>
              </w:rPr>
              <w:t>Strany</w:t>
            </w:r>
            <w:r w:rsidR="00EF2DCD" w:rsidRPr="00554F99">
              <w:rPr>
                <w:szCs w:val="20"/>
                <w:lang w:val="cs-CZ"/>
              </w:rPr>
              <w:t>".</w:t>
            </w:r>
          </w:p>
          <w:p w14:paraId="1AD99860" w14:textId="77777777" w:rsidR="00C61592" w:rsidRPr="00554F99" w:rsidRDefault="00C61592" w:rsidP="00554F99">
            <w:pPr>
              <w:pStyle w:val="FFWParties"/>
              <w:keepNext/>
              <w:keepLines/>
              <w:numPr>
                <w:ilvl w:val="0"/>
                <w:numId w:val="0"/>
              </w:numPr>
              <w:spacing w:before="0" w:line="240" w:lineRule="auto"/>
              <w:rPr>
                <w:szCs w:val="20"/>
                <w:lang w:val="cs-CZ"/>
              </w:rPr>
            </w:pPr>
          </w:p>
          <w:p w14:paraId="687F81FF" w14:textId="4026EB1F" w:rsidR="00EF2DCD" w:rsidRPr="00554F99" w:rsidRDefault="002D4F0A" w:rsidP="00554F99">
            <w:pPr>
              <w:keepNext/>
              <w:keepLines/>
              <w:rPr>
                <w:rFonts w:ascii="Arial" w:hAnsi="Arial" w:cs="Arial"/>
                <w:b/>
                <w:sz w:val="20"/>
                <w:szCs w:val="20"/>
                <w:u w:val="single"/>
              </w:rPr>
            </w:pPr>
            <w:r w:rsidRPr="00554F99">
              <w:rPr>
                <w:rFonts w:ascii="Arial" w:hAnsi="Arial" w:cs="Arial"/>
                <w:b/>
                <w:sz w:val="20"/>
                <w:szCs w:val="20"/>
                <w:u w:val="single"/>
              </w:rPr>
              <w:t>Pozadí</w:t>
            </w:r>
          </w:p>
          <w:p w14:paraId="42E0BD20" w14:textId="77777777" w:rsidR="00280243" w:rsidRPr="00554F99" w:rsidRDefault="00280243" w:rsidP="00554F99">
            <w:pPr>
              <w:keepNext/>
              <w:keepLines/>
              <w:rPr>
                <w:rFonts w:ascii="Arial" w:hAnsi="Arial" w:cs="Arial"/>
                <w:b/>
                <w:sz w:val="20"/>
                <w:szCs w:val="20"/>
                <w:u w:val="single"/>
              </w:rPr>
            </w:pPr>
          </w:p>
          <w:p w14:paraId="7EAB024D" w14:textId="217CAF18" w:rsidR="00EF2DCD" w:rsidRPr="00554F99" w:rsidRDefault="002D4F0A" w:rsidP="00554F99">
            <w:pPr>
              <w:pStyle w:val="FFWUCLetteredList"/>
              <w:keepNext/>
              <w:keepLines/>
              <w:spacing w:before="0" w:line="240" w:lineRule="auto"/>
              <w:rPr>
                <w:szCs w:val="20"/>
                <w:lang w:val="cs-CZ"/>
              </w:rPr>
            </w:pPr>
            <w:r w:rsidRPr="00554F99">
              <w:rPr>
                <w:szCs w:val="20"/>
                <w:lang w:val="cs-CZ"/>
              </w:rPr>
              <w:t xml:space="preserve">Philips </w:t>
            </w:r>
            <w:r w:rsidR="00664326" w:rsidRPr="00554F99">
              <w:rPr>
                <w:szCs w:val="20"/>
                <w:lang w:val="cs-CZ"/>
              </w:rPr>
              <w:t>pozitivně zareagoval</w:t>
            </w:r>
            <w:r w:rsidRPr="00554F99">
              <w:rPr>
                <w:szCs w:val="20"/>
                <w:lang w:val="cs-CZ"/>
              </w:rPr>
              <w:t xml:space="preserve"> na žádost o poskytnutí omezeného vzdělávacího grantu</w:t>
            </w:r>
            <w:r w:rsidR="00EF2DCD" w:rsidRPr="00554F99">
              <w:rPr>
                <w:szCs w:val="20"/>
                <w:lang w:val="cs-CZ"/>
              </w:rPr>
              <w:t xml:space="preserve"> ("</w:t>
            </w:r>
            <w:r w:rsidR="00EF2DCD" w:rsidRPr="00554F99">
              <w:rPr>
                <w:b/>
                <w:szCs w:val="20"/>
                <w:lang w:val="cs-CZ"/>
              </w:rPr>
              <w:t>Grant</w:t>
            </w:r>
            <w:r w:rsidR="00EF2DCD" w:rsidRPr="00554F99">
              <w:rPr>
                <w:szCs w:val="20"/>
                <w:lang w:val="cs-CZ"/>
              </w:rPr>
              <w:t>")</w:t>
            </w:r>
            <w:r w:rsidRPr="00554F99">
              <w:rPr>
                <w:szCs w:val="20"/>
                <w:lang w:val="cs-CZ"/>
              </w:rPr>
              <w:t xml:space="preserve"> Nemocnici</w:t>
            </w:r>
            <w:r w:rsidR="00EF2DCD" w:rsidRPr="00554F99">
              <w:rPr>
                <w:szCs w:val="20"/>
                <w:lang w:val="cs-CZ"/>
              </w:rPr>
              <w:t xml:space="preserve">, </w:t>
            </w:r>
            <w:r w:rsidRPr="00554F99">
              <w:rPr>
                <w:szCs w:val="20"/>
                <w:lang w:val="cs-CZ"/>
              </w:rPr>
              <w:t>jenž bude celý použ</w:t>
            </w:r>
            <w:r w:rsidR="00523C90" w:rsidRPr="00554F99">
              <w:rPr>
                <w:szCs w:val="20"/>
                <w:lang w:val="cs-CZ"/>
              </w:rPr>
              <w:t>i</w:t>
            </w:r>
            <w:r w:rsidRPr="00554F99">
              <w:rPr>
                <w:szCs w:val="20"/>
                <w:lang w:val="cs-CZ"/>
              </w:rPr>
              <w:t xml:space="preserve">t na podporu účasti Nemocnice v rámci programu kongresu </w:t>
            </w:r>
            <w:r w:rsidR="00EF2DCD" w:rsidRPr="00554F99">
              <w:rPr>
                <w:szCs w:val="20"/>
                <w:lang w:val="cs-CZ"/>
              </w:rPr>
              <w:t>‘</w:t>
            </w:r>
            <w:r w:rsidR="00095899" w:rsidRPr="00554F99">
              <w:rPr>
                <w:rStyle w:val="typed-text-carousel"/>
                <w:b/>
                <w:szCs w:val="20"/>
                <w:lang w:val="cs-CZ"/>
              </w:rPr>
              <w:t>ECR (Evropský radiologický kongres) 2019</w:t>
            </w:r>
            <w:r w:rsidR="00EF2DCD" w:rsidRPr="00554F99">
              <w:rPr>
                <w:szCs w:val="20"/>
                <w:lang w:val="cs-CZ"/>
              </w:rPr>
              <w:t>’ (</w:t>
            </w:r>
            <w:hyperlink r:id="rId6" w:history="1">
              <w:r w:rsidR="00CC423B" w:rsidRPr="00554F99">
                <w:rPr>
                  <w:rStyle w:val="Hypertextovodkaz"/>
                  <w:color w:val="auto"/>
                  <w:szCs w:val="20"/>
                  <w:lang w:val="cs-CZ"/>
                </w:rPr>
                <w:t>http://ecr.20l9conference.org/</w:t>
              </w:r>
            </w:hyperlink>
            <w:r w:rsidR="00EF2DCD" w:rsidRPr="00554F99">
              <w:rPr>
                <w:szCs w:val="20"/>
                <w:lang w:val="cs-CZ"/>
              </w:rPr>
              <w:t>) ("</w:t>
            </w:r>
            <w:r w:rsidR="00280F96" w:rsidRPr="00554F99">
              <w:rPr>
                <w:b/>
                <w:szCs w:val="20"/>
                <w:lang w:val="cs-CZ"/>
              </w:rPr>
              <w:t>Kongres</w:t>
            </w:r>
            <w:r w:rsidR="00EF2DCD" w:rsidRPr="00554F99">
              <w:rPr>
                <w:szCs w:val="20"/>
                <w:lang w:val="cs-CZ"/>
              </w:rPr>
              <w:t xml:space="preserve">"), </w:t>
            </w:r>
            <w:r w:rsidR="00280F96" w:rsidRPr="00554F99">
              <w:rPr>
                <w:szCs w:val="20"/>
                <w:lang w:val="cs-CZ"/>
              </w:rPr>
              <w:t xml:space="preserve">který se bude konat </w:t>
            </w:r>
            <w:r w:rsidR="00095899" w:rsidRPr="00554F99">
              <w:rPr>
                <w:szCs w:val="20"/>
                <w:lang w:val="cs-CZ"/>
              </w:rPr>
              <w:t>v Rakousk</w:t>
            </w:r>
            <w:r w:rsidR="00B9207B" w:rsidRPr="00554F99">
              <w:rPr>
                <w:szCs w:val="20"/>
                <w:lang w:val="cs-CZ"/>
              </w:rPr>
              <w:t>é</w:t>
            </w:r>
            <w:r w:rsidR="00095899" w:rsidRPr="00554F99">
              <w:rPr>
                <w:szCs w:val="20"/>
                <w:lang w:val="cs-CZ"/>
              </w:rPr>
              <w:t xml:space="preserve"> republi</w:t>
            </w:r>
            <w:r w:rsidR="00B9207B" w:rsidRPr="00554F99">
              <w:rPr>
                <w:szCs w:val="20"/>
                <w:lang w:val="cs-CZ"/>
              </w:rPr>
              <w:t>ce</w:t>
            </w:r>
            <w:r w:rsidR="00280F96" w:rsidRPr="00554F99">
              <w:rPr>
                <w:szCs w:val="20"/>
                <w:lang w:val="cs-CZ"/>
              </w:rPr>
              <w:t xml:space="preserve"> v období od</w:t>
            </w:r>
            <w:r w:rsidR="00EF2DCD" w:rsidRPr="00554F99">
              <w:rPr>
                <w:szCs w:val="20"/>
                <w:lang w:val="cs-CZ"/>
              </w:rPr>
              <w:t xml:space="preserve"> 2</w:t>
            </w:r>
            <w:r w:rsidR="00095899" w:rsidRPr="00554F99">
              <w:rPr>
                <w:szCs w:val="20"/>
                <w:lang w:val="cs-CZ"/>
              </w:rPr>
              <w:t>7</w:t>
            </w:r>
            <w:r w:rsidR="003D6AC3" w:rsidRPr="00554F99">
              <w:rPr>
                <w:szCs w:val="20"/>
                <w:lang w:val="cs-CZ"/>
              </w:rPr>
              <w:t>.</w:t>
            </w:r>
            <w:r w:rsidR="00095899" w:rsidRPr="00554F99">
              <w:rPr>
                <w:szCs w:val="20"/>
                <w:lang w:val="cs-CZ"/>
              </w:rPr>
              <w:t xml:space="preserve"> </w:t>
            </w:r>
            <w:r w:rsidR="00B9207B" w:rsidRPr="00554F99">
              <w:rPr>
                <w:szCs w:val="20"/>
                <w:lang w:val="cs-CZ"/>
              </w:rPr>
              <w:t>února</w:t>
            </w:r>
            <w:r w:rsidR="00EF2DCD" w:rsidRPr="00554F99">
              <w:rPr>
                <w:szCs w:val="20"/>
                <w:lang w:val="cs-CZ"/>
              </w:rPr>
              <w:t xml:space="preserve"> </w:t>
            </w:r>
            <w:r w:rsidR="00280F96" w:rsidRPr="00554F99">
              <w:rPr>
                <w:szCs w:val="20"/>
                <w:lang w:val="cs-CZ"/>
              </w:rPr>
              <w:t>do</w:t>
            </w:r>
            <w:r w:rsidR="00EF2DCD" w:rsidRPr="00554F99">
              <w:rPr>
                <w:szCs w:val="20"/>
                <w:lang w:val="cs-CZ"/>
              </w:rPr>
              <w:t xml:space="preserve"> 3</w:t>
            </w:r>
            <w:r w:rsidR="00280F96" w:rsidRPr="00554F99">
              <w:rPr>
                <w:szCs w:val="20"/>
                <w:lang w:val="cs-CZ"/>
              </w:rPr>
              <w:t xml:space="preserve">. </w:t>
            </w:r>
            <w:r w:rsidR="00B9207B" w:rsidRPr="00554F99">
              <w:rPr>
                <w:szCs w:val="20"/>
                <w:lang w:val="cs-CZ"/>
              </w:rPr>
              <w:t>března</w:t>
            </w:r>
            <w:r w:rsidR="00EF2DCD" w:rsidRPr="00554F99">
              <w:rPr>
                <w:szCs w:val="20"/>
                <w:lang w:val="cs-CZ"/>
              </w:rPr>
              <w:t xml:space="preserve"> 201</w:t>
            </w:r>
            <w:r w:rsidR="00095899" w:rsidRPr="00554F99">
              <w:rPr>
                <w:szCs w:val="20"/>
                <w:lang w:val="cs-CZ"/>
              </w:rPr>
              <w:t>9</w:t>
            </w:r>
            <w:r w:rsidR="00CC423B" w:rsidRPr="00554F99">
              <w:rPr>
                <w:szCs w:val="20"/>
                <w:lang w:val="cs-CZ"/>
              </w:rPr>
              <w:t xml:space="preserve"> na adrese </w:t>
            </w:r>
            <w:proofErr w:type="spellStart"/>
            <w:r w:rsidR="00CC423B" w:rsidRPr="00554F99">
              <w:rPr>
                <w:rStyle w:val="Siln"/>
                <w:szCs w:val="20"/>
                <w:lang w:val="cs-CZ"/>
              </w:rPr>
              <w:t>Austria</w:t>
            </w:r>
            <w:proofErr w:type="spellEnd"/>
            <w:r w:rsidR="00CC423B" w:rsidRPr="00554F99">
              <w:rPr>
                <w:rStyle w:val="Siln"/>
                <w:szCs w:val="20"/>
                <w:lang w:val="cs-CZ"/>
              </w:rPr>
              <w:t xml:space="preserve"> Center </w:t>
            </w:r>
            <w:proofErr w:type="spellStart"/>
            <w:r w:rsidR="00CC423B" w:rsidRPr="00554F99">
              <w:rPr>
                <w:rStyle w:val="Siln"/>
                <w:szCs w:val="20"/>
                <w:lang w:val="cs-CZ"/>
              </w:rPr>
              <w:t>Vienna</w:t>
            </w:r>
            <w:proofErr w:type="spellEnd"/>
            <w:r w:rsidR="00CC423B" w:rsidRPr="00554F99">
              <w:rPr>
                <w:rStyle w:val="Siln"/>
                <w:szCs w:val="20"/>
                <w:lang w:val="cs-CZ"/>
              </w:rPr>
              <w:t>, Bruno-</w:t>
            </w:r>
            <w:proofErr w:type="spellStart"/>
            <w:r w:rsidR="00CC423B" w:rsidRPr="00554F99">
              <w:rPr>
                <w:rStyle w:val="Siln"/>
                <w:szCs w:val="20"/>
                <w:lang w:val="cs-CZ"/>
              </w:rPr>
              <w:t>Kreisky</w:t>
            </w:r>
            <w:proofErr w:type="spellEnd"/>
            <w:r w:rsidR="00CC423B" w:rsidRPr="00554F99">
              <w:rPr>
                <w:rStyle w:val="Siln"/>
                <w:szCs w:val="20"/>
                <w:lang w:val="cs-CZ"/>
              </w:rPr>
              <w:t>-</w:t>
            </w:r>
            <w:proofErr w:type="spellStart"/>
            <w:r w:rsidR="00CC423B" w:rsidRPr="00554F99">
              <w:rPr>
                <w:rStyle w:val="Siln"/>
                <w:szCs w:val="20"/>
                <w:lang w:val="cs-CZ"/>
              </w:rPr>
              <w:t>Platz</w:t>
            </w:r>
            <w:proofErr w:type="spellEnd"/>
            <w:r w:rsidR="00CC423B" w:rsidRPr="00554F99">
              <w:rPr>
                <w:rStyle w:val="Siln"/>
                <w:szCs w:val="20"/>
                <w:lang w:val="cs-CZ"/>
              </w:rPr>
              <w:t xml:space="preserve"> 1, 1220 Vídeň, Rakouská republika</w:t>
            </w:r>
            <w:r w:rsidR="00EF2DCD" w:rsidRPr="00554F99">
              <w:rPr>
                <w:szCs w:val="20"/>
                <w:lang w:val="cs-CZ"/>
              </w:rPr>
              <w:t>.</w:t>
            </w:r>
          </w:p>
          <w:p w14:paraId="04508571" w14:textId="77777777" w:rsidR="00280F96" w:rsidRPr="00554F99" w:rsidRDefault="00280F96" w:rsidP="00554F99">
            <w:pPr>
              <w:pStyle w:val="FFWUCLetteredList"/>
              <w:keepNext/>
              <w:keepLines/>
              <w:numPr>
                <w:ilvl w:val="0"/>
                <w:numId w:val="0"/>
              </w:numPr>
              <w:spacing w:before="0" w:line="240" w:lineRule="auto"/>
              <w:ind w:left="794"/>
              <w:rPr>
                <w:szCs w:val="20"/>
                <w:lang w:val="cs-CZ"/>
              </w:rPr>
            </w:pPr>
          </w:p>
          <w:p w14:paraId="01844F0B" w14:textId="5566FDC1" w:rsidR="00EF2DCD" w:rsidRPr="00554F99" w:rsidRDefault="00280F96" w:rsidP="00554F99">
            <w:pPr>
              <w:pStyle w:val="FFWUCLetteredList"/>
              <w:keepNext/>
              <w:keepLines/>
              <w:spacing w:before="0" w:line="240" w:lineRule="auto"/>
              <w:rPr>
                <w:szCs w:val="20"/>
                <w:lang w:val="cs-CZ"/>
              </w:rPr>
            </w:pPr>
            <w:r w:rsidRPr="00554F99">
              <w:rPr>
                <w:szCs w:val="20"/>
                <w:lang w:val="cs-CZ"/>
              </w:rPr>
              <w:t>Nemocnice souhlasila, že</w:t>
            </w:r>
            <w:r w:rsidR="0017123D" w:rsidRPr="00554F99">
              <w:rPr>
                <w:szCs w:val="20"/>
                <w:lang w:val="cs-CZ"/>
              </w:rPr>
              <w:t xml:space="preserve"> vybere vhodné účastníky Kongresu. Tento proces byl dokončen a účastníci Kongresu potvrdili svou účast</w:t>
            </w:r>
            <w:r w:rsidR="00EF2DCD" w:rsidRPr="00554F99">
              <w:rPr>
                <w:szCs w:val="20"/>
                <w:lang w:val="cs-CZ"/>
              </w:rPr>
              <w:t>.</w:t>
            </w:r>
          </w:p>
          <w:p w14:paraId="201BEEE2" w14:textId="77777777" w:rsidR="00280F96" w:rsidRPr="00554F99" w:rsidRDefault="00280F96" w:rsidP="00554F99">
            <w:pPr>
              <w:pStyle w:val="FFWUCLetteredList"/>
              <w:keepNext/>
              <w:keepLines/>
              <w:numPr>
                <w:ilvl w:val="0"/>
                <w:numId w:val="0"/>
              </w:numPr>
              <w:spacing w:before="0" w:line="240" w:lineRule="auto"/>
              <w:ind w:left="794"/>
              <w:rPr>
                <w:szCs w:val="20"/>
                <w:lang w:val="cs-CZ"/>
              </w:rPr>
            </w:pPr>
          </w:p>
          <w:p w14:paraId="4BD91144" w14:textId="763B65B2" w:rsidR="00EF2DCD" w:rsidRPr="00554F99" w:rsidRDefault="00826875" w:rsidP="00554F99">
            <w:pPr>
              <w:pStyle w:val="FFWUCLetteredList"/>
              <w:keepNext/>
              <w:keepLines/>
              <w:spacing w:before="0" w:line="240" w:lineRule="auto"/>
              <w:rPr>
                <w:szCs w:val="20"/>
                <w:lang w:val="cs-CZ"/>
              </w:rPr>
            </w:pPr>
            <w:r w:rsidRPr="00554F99">
              <w:rPr>
                <w:szCs w:val="20"/>
                <w:lang w:val="cs-CZ"/>
              </w:rPr>
              <w:t xml:space="preserve">Strany se dohodly, </w:t>
            </w:r>
            <w:r w:rsidR="00003F13" w:rsidRPr="00554F99">
              <w:rPr>
                <w:szCs w:val="20"/>
                <w:lang w:val="cs-CZ"/>
              </w:rPr>
              <w:t>že Philips poskytne Grant za podmínek stanovených níže</w:t>
            </w:r>
            <w:r w:rsidR="00EF2DCD" w:rsidRPr="00554F99">
              <w:rPr>
                <w:szCs w:val="20"/>
                <w:lang w:val="cs-CZ"/>
              </w:rPr>
              <w:t>.</w:t>
            </w:r>
          </w:p>
          <w:p w14:paraId="5115EF3F" w14:textId="77777777" w:rsidR="00280F96" w:rsidRPr="00554F99" w:rsidRDefault="00280F96" w:rsidP="00554F99">
            <w:pPr>
              <w:pStyle w:val="Odstavecseseznamem"/>
              <w:keepNext/>
              <w:keepLines/>
              <w:rPr>
                <w:rFonts w:ascii="Arial" w:hAnsi="Arial" w:cs="Arial"/>
                <w:sz w:val="20"/>
                <w:szCs w:val="20"/>
              </w:rPr>
            </w:pPr>
          </w:p>
          <w:p w14:paraId="344BC25B" w14:textId="77777777" w:rsidR="00003F13" w:rsidRPr="00554F99" w:rsidRDefault="00003F13" w:rsidP="00554F99">
            <w:pPr>
              <w:pStyle w:val="Odstavecseseznamem"/>
              <w:keepNext/>
              <w:keepLines/>
              <w:rPr>
                <w:rFonts w:ascii="Arial" w:hAnsi="Arial" w:cs="Arial"/>
                <w:sz w:val="20"/>
                <w:szCs w:val="20"/>
              </w:rPr>
            </w:pPr>
          </w:p>
          <w:p w14:paraId="6178475A" w14:textId="1A00745D" w:rsidR="00EF2DCD" w:rsidRPr="00554F99" w:rsidRDefault="00003F13" w:rsidP="00554F99">
            <w:pPr>
              <w:keepNext/>
              <w:keepLines/>
              <w:rPr>
                <w:rFonts w:ascii="Arial" w:hAnsi="Arial" w:cs="Arial"/>
                <w:b/>
                <w:sz w:val="20"/>
                <w:szCs w:val="20"/>
                <w:u w:val="single"/>
              </w:rPr>
            </w:pPr>
            <w:r w:rsidRPr="00554F99">
              <w:rPr>
                <w:rFonts w:ascii="Arial" w:hAnsi="Arial" w:cs="Arial"/>
                <w:b/>
                <w:sz w:val="20"/>
                <w:szCs w:val="20"/>
                <w:u w:val="single"/>
              </w:rPr>
              <w:t>Dohodnuté podmínky</w:t>
            </w:r>
          </w:p>
          <w:p w14:paraId="51882CDC" w14:textId="77777777" w:rsidR="00280F96" w:rsidRPr="00554F99" w:rsidRDefault="00280F96" w:rsidP="00554F99">
            <w:pPr>
              <w:pStyle w:val="FFWLevel1"/>
              <w:keepNext/>
              <w:keepLines/>
              <w:numPr>
                <w:ilvl w:val="0"/>
                <w:numId w:val="0"/>
              </w:numPr>
              <w:spacing w:before="0" w:line="240" w:lineRule="auto"/>
              <w:ind w:left="794"/>
              <w:rPr>
                <w:szCs w:val="20"/>
                <w:lang w:val="cs-CZ"/>
              </w:rPr>
            </w:pPr>
          </w:p>
          <w:p w14:paraId="5E563158" w14:textId="36B56754" w:rsidR="00EF2DCD" w:rsidRPr="00554F99" w:rsidRDefault="00003F13" w:rsidP="00554F99">
            <w:pPr>
              <w:pStyle w:val="FFWLevel1"/>
              <w:keepNext/>
              <w:keepLines/>
              <w:spacing w:before="0" w:line="240" w:lineRule="auto"/>
              <w:rPr>
                <w:szCs w:val="20"/>
                <w:lang w:val="cs-CZ"/>
              </w:rPr>
            </w:pPr>
            <w:r w:rsidRPr="00554F99">
              <w:rPr>
                <w:b/>
                <w:szCs w:val="20"/>
                <w:lang w:val="cs-CZ"/>
              </w:rPr>
              <w:t>Definice</w:t>
            </w:r>
          </w:p>
          <w:p w14:paraId="702DE01E" w14:textId="77777777" w:rsidR="00280F96" w:rsidRPr="00554F99" w:rsidRDefault="00280F96" w:rsidP="00554F99">
            <w:pPr>
              <w:pStyle w:val="FFWLevel1"/>
              <w:keepNext/>
              <w:keepLines/>
              <w:numPr>
                <w:ilvl w:val="0"/>
                <w:numId w:val="0"/>
              </w:numPr>
              <w:spacing w:before="0" w:line="240" w:lineRule="auto"/>
              <w:ind w:left="794"/>
              <w:rPr>
                <w:szCs w:val="20"/>
                <w:lang w:val="cs-CZ"/>
              </w:rPr>
            </w:pPr>
          </w:p>
          <w:p w14:paraId="2BAFDB28" w14:textId="7CFA0C8A" w:rsidR="00EF2DCD" w:rsidRPr="00554F99" w:rsidRDefault="00003F13" w:rsidP="00554F99">
            <w:pPr>
              <w:pStyle w:val="FFWLevel3"/>
              <w:keepNext/>
              <w:keepLines/>
              <w:spacing w:before="0" w:line="240" w:lineRule="auto"/>
              <w:rPr>
                <w:szCs w:val="20"/>
                <w:lang w:val="cs-CZ"/>
              </w:rPr>
            </w:pPr>
            <w:r w:rsidRPr="00554F99">
              <w:rPr>
                <w:szCs w:val="20"/>
                <w:lang w:val="cs-CZ"/>
              </w:rPr>
              <w:lastRenderedPageBreak/>
              <w:t>V této Smlouvě se „</w:t>
            </w:r>
            <w:r w:rsidRPr="00554F99">
              <w:rPr>
                <w:b/>
                <w:szCs w:val="20"/>
                <w:lang w:val="cs-CZ"/>
              </w:rPr>
              <w:t>Nárok</w:t>
            </w:r>
            <w:r w:rsidR="00D235A1" w:rsidRPr="00554F99">
              <w:rPr>
                <w:b/>
                <w:szCs w:val="20"/>
                <w:lang w:val="cs-CZ"/>
              </w:rPr>
              <w:t>em</w:t>
            </w:r>
            <w:r w:rsidRPr="00554F99">
              <w:rPr>
                <w:szCs w:val="20"/>
                <w:lang w:val="cs-CZ"/>
              </w:rPr>
              <w:t>“</w:t>
            </w:r>
            <w:r w:rsidR="00D235A1" w:rsidRPr="00554F99">
              <w:rPr>
                <w:szCs w:val="20"/>
                <w:lang w:val="cs-CZ"/>
              </w:rPr>
              <w:t xml:space="preserve"> rozumí jakýkoliv nárok,</w:t>
            </w:r>
            <w:r w:rsidR="00384BE4" w:rsidRPr="00554F99">
              <w:rPr>
                <w:szCs w:val="20"/>
                <w:lang w:val="cs-CZ"/>
              </w:rPr>
              <w:t xml:space="preserve"> žaloba, požadavek, ř</w:t>
            </w:r>
            <w:r w:rsidR="00AE70E8" w:rsidRPr="00554F99">
              <w:rPr>
                <w:szCs w:val="20"/>
                <w:lang w:val="cs-CZ"/>
              </w:rPr>
              <w:t>ízení, stížnost či jiný obdobn</w:t>
            </w:r>
            <w:r w:rsidR="00523C90" w:rsidRPr="00554F99">
              <w:rPr>
                <w:szCs w:val="20"/>
                <w:lang w:val="cs-CZ"/>
              </w:rPr>
              <w:t>ý</w:t>
            </w:r>
            <w:r w:rsidR="00AE70E8" w:rsidRPr="00554F99">
              <w:rPr>
                <w:szCs w:val="20"/>
                <w:lang w:val="cs-CZ"/>
              </w:rPr>
              <w:t xml:space="preserve"> právní krok</w:t>
            </w:r>
            <w:r w:rsidR="00EF2DCD" w:rsidRPr="00554F99">
              <w:rPr>
                <w:szCs w:val="20"/>
                <w:lang w:val="cs-CZ"/>
              </w:rPr>
              <w:t>;</w:t>
            </w:r>
            <w:r w:rsidR="00AE70E8" w:rsidRPr="00554F99">
              <w:rPr>
                <w:szCs w:val="20"/>
                <w:lang w:val="cs-CZ"/>
              </w:rPr>
              <w:t xml:space="preserve"> a</w:t>
            </w:r>
          </w:p>
          <w:p w14:paraId="6318EE51" w14:textId="77777777" w:rsidR="00003F13" w:rsidRPr="00554F99" w:rsidRDefault="00003F13" w:rsidP="00554F99">
            <w:pPr>
              <w:pStyle w:val="FFWLevel3"/>
              <w:keepNext/>
              <w:keepLines/>
              <w:numPr>
                <w:ilvl w:val="0"/>
                <w:numId w:val="0"/>
              </w:numPr>
              <w:spacing w:before="0" w:line="240" w:lineRule="auto"/>
              <w:ind w:left="794"/>
              <w:rPr>
                <w:szCs w:val="20"/>
                <w:lang w:val="cs-CZ"/>
              </w:rPr>
            </w:pPr>
          </w:p>
          <w:p w14:paraId="14774D60" w14:textId="7F03AA06" w:rsidR="00EF2DCD" w:rsidRPr="00554F99" w:rsidRDefault="00EF2DCD" w:rsidP="00554F99">
            <w:pPr>
              <w:pStyle w:val="FFWLevel3"/>
              <w:keepNext/>
              <w:keepLines/>
              <w:spacing w:before="0" w:line="240" w:lineRule="auto"/>
              <w:rPr>
                <w:szCs w:val="20"/>
                <w:lang w:val="cs-CZ"/>
              </w:rPr>
            </w:pPr>
            <w:r w:rsidRPr="00554F99">
              <w:rPr>
                <w:szCs w:val="20"/>
                <w:lang w:val="cs-CZ"/>
              </w:rPr>
              <w:t>"</w:t>
            </w:r>
            <w:r w:rsidR="00AE70E8" w:rsidRPr="00554F99">
              <w:rPr>
                <w:b/>
                <w:szCs w:val="20"/>
                <w:lang w:val="cs-CZ"/>
              </w:rPr>
              <w:t>Ztrátami</w:t>
            </w:r>
            <w:r w:rsidRPr="00554F99">
              <w:rPr>
                <w:szCs w:val="20"/>
                <w:lang w:val="cs-CZ"/>
              </w:rPr>
              <w:t>"</w:t>
            </w:r>
            <w:r w:rsidR="00AE70E8" w:rsidRPr="00554F99">
              <w:rPr>
                <w:szCs w:val="20"/>
                <w:lang w:val="cs-CZ"/>
              </w:rPr>
              <w:t xml:space="preserve"> se rozumí ztráty jakékoliv povahy, včetně nákladů (bez ohledu na to, zda jsou interní a/nebo externí), </w:t>
            </w:r>
            <w:r w:rsidR="00BE2298" w:rsidRPr="00554F99">
              <w:rPr>
                <w:szCs w:val="20"/>
                <w:lang w:val="cs-CZ"/>
              </w:rPr>
              <w:t>újem</w:t>
            </w:r>
            <w:r w:rsidR="00AE70E8" w:rsidRPr="00554F99">
              <w:rPr>
                <w:szCs w:val="20"/>
                <w:lang w:val="cs-CZ"/>
              </w:rPr>
              <w:t>, plat</w:t>
            </w:r>
            <w:r w:rsidR="00BE2298" w:rsidRPr="00554F99">
              <w:rPr>
                <w:szCs w:val="20"/>
                <w:lang w:val="cs-CZ"/>
              </w:rPr>
              <w:t>e</w:t>
            </w:r>
            <w:r w:rsidR="00AE70E8" w:rsidRPr="00554F99">
              <w:rPr>
                <w:szCs w:val="20"/>
                <w:lang w:val="cs-CZ"/>
              </w:rPr>
              <w:t xml:space="preserve">b, </w:t>
            </w:r>
            <w:r w:rsidR="00733291" w:rsidRPr="00554F99">
              <w:rPr>
                <w:szCs w:val="20"/>
                <w:lang w:val="cs-CZ"/>
              </w:rPr>
              <w:t>penalizac</w:t>
            </w:r>
            <w:r w:rsidR="00BE2298" w:rsidRPr="00554F99">
              <w:rPr>
                <w:szCs w:val="20"/>
                <w:lang w:val="cs-CZ"/>
              </w:rPr>
              <w:t>í</w:t>
            </w:r>
            <w:r w:rsidR="00AE70E8" w:rsidRPr="00554F99">
              <w:rPr>
                <w:szCs w:val="20"/>
                <w:lang w:val="cs-CZ"/>
              </w:rPr>
              <w:t>, úrok</w:t>
            </w:r>
            <w:r w:rsidR="00BE2298" w:rsidRPr="00554F99">
              <w:rPr>
                <w:szCs w:val="20"/>
                <w:lang w:val="cs-CZ"/>
              </w:rPr>
              <w:t>ů</w:t>
            </w:r>
            <w:r w:rsidR="00AE70E8" w:rsidRPr="00554F99">
              <w:rPr>
                <w:szCs w:val="20"/>
                <w:lang w:val="cs-CZ"/>
              </w:rPr>
              <w:t>,</w:t>
            </w:r>
            <w:r w:rsidR="00733291" w:rsidRPr="00554F99">
              <w:rPr>
                <w:szCs w:val="20"/>
                <w:lang w:val="cs-CZ"/>
              </w:rPr>
              <w:t xml:space="preserve"> pokut a kompenzac</w:t>
            </w:r>
            <w:r w:rsidR="00BE2298" w:rsidRPr="00554F99">
              <w:rPr>
                <w:szCs w:val="20"/>
                <w:lang w:val="cs-CZ"/>
              </w:rPr>
              <w:t>í</w:t>
            </w:r>
            <w:r w:rsidR="00356E78" w:rsidRPr="00554F99">
              <w:rPr>
                <w:szCs w:val="20"/>
                <w:lang w:val="cs-CZ"/>
              </w:rPr>
              <w:t>, jakkoli</w:t>
            </w:r>
            <w:r w:rsidR="00733291" w:rsidRPr="00554F99">
              <w:rPr>
                <w:szCs w:val="20"/>
                <w:lang w:val="cs-CZ"/>
              </w:rPr>
              <w:t xml:space="preserve"> mohou nastat, bez ohledu na to, zda jsou </w:t>
            </w:r>
            <w:r w:rsidR="00356E78" w:rsidRPr="00554F99">
              <w:rPr>
                <w:szCs w:val="20"/>
                <w:lang w:val="cs-CZ"/>
              </w:rPr>
              <w:t>důsledkem</w:t>
            </w:r>
            <w:r w:rsidR="00733291" w:rsidRPr="00554F99">
              <w:rPr>
                <w:szCs w:val="20"/>
                <w:lang w:val="cs-CZ"/>
              </w:rPr>
              <w:t xml:space="preserve"> delikt</w:t>
            </w:r>
            <w:r w:rsidR="00356E78" w:rsidRPr="00554F99">
              <w:rPr>
                <w:szCs w:val="20"/>
                <w:lang w:val="cs-CZ"/>
              </w:rPr>
              <w:t>ního jednání</w:t>
            </w:r>
            <w:r w:rsidR="00733291" w:rsidRPr="00554F99">
              <w:rPr>
                <w:szCs w:val="20"/>
                <w:lang w:val="cs-CZ"/>
              </w:rPr>
              <w:t xml:space="preserve"> (včetně nedbalosti), porušení smlouvy, porušení zákonné povinnosti či </w:t>
            </w:r>
            <w:r w:rsidR="00356E78" w:rsidRPr="00554F99">
              <w:rPr>
                <w:szCs w:val="20"/>
                <w:lang w:val="cs-CZ"/>
              </w:rPr>
              <w:t>uvedení v</w:t>
            </w:r>
            <w:r w:rsidR="00182E41" w:rsidRPr="00554F99">
              <w:rPr>
                <w:szCs w:val="20"/>
                <w:lang w:val="cs-CZ"/>
              </w:rPr>
              <w:t> </w:t>
            </w:r>
            <w:r w:rsidR="00356E78" w:rsidRPr="00554F99">
              <w:rPr>
                <w:szCs w:val="20"/>
                <w:lang w:val="cs-CZ"/>
              </w:rPr>
              <w:t>omyl</w:t>
            </w:r>
            <w:r w:rsidR="00182E41" w:rsidRPr="00554F99">
              <w:rPr>
                <w:szCs w:val="20"/>
                <w:lang w:val="cs-CZ"/>
              </w:rPr>
              <w:t>,</w:t>
            </w:r>
            <w:r w:rsidR="00E3591C" w:rsidRPr="00554F99">
              <w:rPr>
                <w:szCs w:val="20"/>
                <w:lang w:val="cs-CZ"/>
              </w:rPr>
              <w:t xml:space="preserve"> a zahrnují veškeré </w:t>
            </w:r>
            <w:r w:rsidR="00356E78" w:rsidRPr="00554F99">
              <w:rPr>
                <w:szCs w:val="20"/>
                <w:lang w:val="cs-CZ"/>
              </w:rPr>
              <w:t>přiměřené</w:t>
            </w:r>
            <w:r w:rsidR="00A31E06" w:rsidRPr="00554F99">
              <w:rPr>
                <w:szCs w:val="20"/>
                <w:lang w:val="cs-CZ"/>
              </w:rPr>
              <w:t xml:space="preserve"> </w:t>
            </w:r>
            <w:r w:rsidR="005A6B50" w:rsidRPr="00554F99">
              <w:rPr>
                <w:szCs w:val="20"/>
                <w:lang w:val="cs-CZ"/>
              </w:rPr>
              <w:t xml:space="preserve">náklady na odborníky </w:t>
            </w:r>
            <w:r w:rsidR="00A31E06" w:rsidRPr="00554F99">
              <w:rPr>
                <w:szCs w:val="20"/>
                <w:lang w:val="cs-CZ"/>
              </w:rPr>
              <w:t xml:space="preserve">a výdaje. </w:t>
            </w:r>
          </w:p>
          <w:p w14:paraId="20DA97BF" w14:textId="77777777" w:rsidR="00AE70E8" w:rsidRPr="00554F99" w:rsidRDefault="00AE70E8" w:rsidP="00554F99">
            <w:pPr>
              <w:pStyle w:val="Odstavecseseznamem"/>
              <w:keepNext/>
              <w:keepLines/>
              <w:rPr>
                <w:rFonts w:ascii="Arial" w:hAnsi="Arial" w:cs="Arial"/>
                <w:sz w:val="20"/>
                <w:szCs w:val="20"/>
              </w:rPr>
            </w:pPr>
          </w:p>
          <w:p w14:paraId="3FE0060F" w14:textId="2DC23EDC" w:rsidR="00EF2DCD" w:rsidRPr="00554F99" w:rsidRDefault="006827AF" w:rsidP="00554F99">
            <w:pPr>
              <w:pStyle w:val="FFWLevel1"/>
              <w:keepNext/>
              <w:keepLines/>
              <w:spacing w:before="0" w:line="240" w:lineRule="auto"/>
              <w:rPr>
                <w:b/>
                <w:szCs w:val="20"/>
                <w:lang w:val="cs-CZ"/>
              </w:rPr>
            </w:pPr>
            <w:r w:rsidRPr="00554F99">
              <w:rPr>
                <w:b/>
                <w:szCs w:val="20"/>
                <w:lang w:val="cs-CZ"/>
              </w:rPr>
              <w:t>Podmínky Grantu</w:t>
            </w:r>
          </w:p>
          <w:p w14:paraId="1AD4211E" w14:textId="77777777" w:rsidR="00AE70E8" w:rsidRPr="00554F99" w:rsidRDefault="00AE70E8" w:rsidP="00554F99">
            <w:pPr>
              <w:pStyle w:val="FFWLevel1"/>
              <w:keepNext/>
              <w:keepLines/>
              <w:numPr>
                <w:ilvl w:val="0"/>
                <w:numId w:val="0"/>
              </w:numPr>
              <w:spacing w:before="0" w:line="240" w:lineRule="auto"/>
              <w:ind w:left="794"/>
              <w:rPr>
                <w:b/>
                <w:szCs w:val="20"/>
                <w:lang w:val="cs-CZ"/>
              </w:rPr>
            </w:pPr>
          </w:p>
          <w:p w14:paraId="10555168" w14:textId="16109801" w:rsidR="00EF2DCD" w:rsidRPr="00554F99" w:rsidRDefault="006827AF" w:rsidP="00554F99">
            <w:pPr>
              <w:pStyle w:val="FFWLevel3"/>
              <w:keepNext/>
              <w:keepLines/>
              <w:numPr>
                <w:ilvl w:val="0"/>
                <w:numId w:val="0"/>
              </w:numPr>
              <w:spacing w:before="0" w:line="240" w:lineRule="auto"/>
              <w:ind w:left="794"/>
              <w:rPr>
                <w:szCs w:val="20"/>
                <w:lang w:val="cs-CZ"/>
              </w:rPr>
            </w:pPr>
            <w:r w:rsidRPr="00554F99">
              <w:rPr>
                <w:szCs w:val="20"/>
                <w:lang w:val="cs-CZ"/>
              </w:rPr>
              <w:t xml:space="preserve">Philips tímto souhlasí s poskytnutím Grantu a Nemocnice tímto </w:t>
            </w:r>
            <w:r w:rsidR="00237476" w:rsidRPr="00554F99">
              <w:rPr>
                <w:szCs w:val="20"/>
                <w:lang w:val="cs-CZ"/>
              </w:rPr>
              <w:t>souhlasí s přijmutím</w:t>
            </w:r>
            <w:r w:rsidRPr="00554F99">
              <w:rPr>
                <w:szCs w:val="20"/>
                <w:lang w:val="cs-CZ"/>
              </w:rPr>
              <w:t xml:space="preserve"> Grant</w:t>
            </w:r>
            <w:r w:rsidR="00237476" w:rsidRPr="00554F99">
              <w:rPr>
                <w:szCs w:val="20"/>
                <w:lang w:val="cs-CZ"/>
              </w:rPr>
              <w:t>u</w:t>
            </w:r>
            <w:r w:rsidRPr="00554F99">
              <w:rPr>
                <w:szCs w:val="20"/>
                <w:lang w:val="cs-CZ"/>
              </w:rPr>
              <w:t xml:space="preserve">, </w:t>
            </w:r>
            <w:r w:rsidR="002870C9" w:rsidRPr="00554F99">
              <w:rPr>
                <w:szCs w:val="20"/>
                <w:lang w:val="cs-CZ"/>
              </w:rPr>
              <w:t xml:space="preserve">obé </w:t>
            </w:r>
            <w:r w:rsidRPr="00554F99">
              <w:rPr>
                <w:szCs w:val="20"/>
                <w:lang w:val="cs-CZ"/>
              </w:rPr>
              <w:t>za následujících podmínek</w:t>
            </w:r>
            <w:r w:rsidR="00EF2DCD" w:rsidRPr="00554F99">
              <w:rPr>
                <w:szCs w:val="20"/>
                <w:lang w:val="cs-CZ"/>
              </w:rPr>
              <w:t>:</w:t>
            </w:r>
          </w:p>
          <w:p w14:paraId="5E518EB1" w14:textId="77777777" w:rsidR="006827AF" w:rsidRPr="00554F99" w:rsidRDefault="006827AF" w:rsidP="00554F99">
            <w:pPr>
              <w:pStyle w:val="FFWLevel3"/>
              <w:keepNext/>
              <w:keepLines/>
              <w:numPr>
                <w:ilvl w:val="0"/>
                <w:numId w:val="0"/>
              </w:numPr>
              <w:spacing w:before="0" w:line="240" w:lineRule="auto"/>
              <w:ind w:left="794"/>
              <w:rPr>
                <w:szCs w:val="20"/>
                <w:lang w:val="cs-CZ"/>
              </w:rPr>
            </w:pPr>
          </w:p>
          <w:p w14:paraId="3420C219" w14:textId="0F848BB4" w:rsidR="00EF2DCD" w:rsidRPr="00554F99" w:rsidRDefault="00D27779" w:rsidP="00554F99">
            <w:pPr>
              <w:pStyle w:val="FFWLevel4"/>
              <w:keepNext/>
              <w:keepLines/>
              <w:spacing w:before="0" w:line="240" w:lineRule="auto"/>
              <w:rPr>
                <w:szCs w:val="20"/>
                <w:lang w:val="cs-CZ"/>
              </w:rPr>
            </w:pPr>
            <w:r w:rsidRPr="00554F99">
              <w:rPr>
                <w:szCs w:val="20"/>
                <w:lang w:val="cs-CZ"/>
              </w:rPr>
              <w:t>p</w:t>
            </w:r>
            <w:r w:rsidR="002C5587" w:rsidRPr="00554F99">
              <w:rPr>
                <w:szCs w:val="20"/>
                <w:lang w:val="cs-CZ"/>
              </w:rPr>
              <w:t>ředložení</w:t>
            </w:r>
            <w:r w:rsidR="006827AF" w:rsidRPr="00554F99">
              <w:rPr>
                <w:szCs w:val="20"/>
                <w:lang w:val="cs-CZ"/>
              </w:rPr>
              <w:t xml:space="preserve"> konference do</w:t>
            </w:r>
            <w:r w:rsidR="00F019BA" w:rsidRPr="00554F99">
              <w:rPr>
                <w:szCs w:val="20"/>
                <w:lang w:val="cs-CZ"/>
              </w:rPr>
              <w:t xml:space="preserve"> schvalovacího systému konferencí </w:t>
            </w:r>
            <w:proofErr w:type="spellStart"/>
            <w:r w:rsidR="00F019BA" w:rsidRPr="00554F99">
              <w:rPr>
                <w:szCs w:val="20"/>
                <w:lang w:val="cs-CZ"/>
              </w:rPr>
              <w:t>MedTech</w:t>
            </w:r>
            <w:proofErr w:type="spellEnd"/>
            <w:r w:rsidR="00EF2DCD" w:rsidRPr="00554F99">
              <w:rPr>
                <w:szCs w:val="20"/>
                <w:lang w:val="cs-CZ"/>
              </w:rPr>
              <w:t xml:space="preserve">: </w:t>
            </w:r>
            <w:hyperlink r:id="rId7" w:history="1">
              <w:r w:rsidR="00EF2DCD" w:rsidRPr="00554F99">
                <w:rPr>
                  <w:rStyle w:val="Hypertextovodkaz"/>
                  <w:color w:val="auto"/>
                  <w:szCs w:val="20"/>
                  <w:lang w:val="cs-CZ"/>
                </w:rPr>
                <w:t>http://www.ethicalmedtech.eu/</w:t>
              </w:r>
            </w:hyperlink>
            <w:r w:rsidR="00EF2DCD" w:rsidRPr="00554F99">
              <w:rPr>
                <w:szCs w:val="20"/>
                <w:lang w:val="cs-CZ"/>
              </w:rPr>
              <w:t xml:space="preserve"> </w:t>
            </w:r>
            <w:r w:rsidR="00F019BA" w:rsidRPr="00554F99">
              <w:rPr>
                <w:szCs w:val="20"/>
                <w:lang w:val="cs-CZ"/>
              </w:rPr>
              <w:t xml:space="preserve">v případě, že se </w:t>
            </w:r>
            <w:r w:rsidR="001D5900" w:rsidRPr="00554F99">
              <w:rPr>
                <w:szCs w:val="20"/>
                <w:lang w:val="cs-CZ"/>
              </w:rPr>
              <w:t xml:space="preserve">Kongresu </w:t>
            </w:r>
            <w:r w:rsidR="00F019BA" w:rsidRPr="00554F99">
              <w:rPr>
                <w:szCs w:val="20"/>
                <w:lang w:val="cs-CZ"/>
              </w:rPr>
              <w:t>budou účastnit mezinárodní přednášející a/nebo účastníci</w:t>
            </w:r>
            <w:r w:rsidR="00EF2DCD" w:rsidRPr="00554F99">
              <w:rPr>
                <w:szCs w:val="20"/>
                <w:lang w:val="cs-CZ"/>
              </w:rPr>
              <w:t xml:space="preserve"> (</w:t>
            </w:r>
            <w:r w:rsidR="00F019BA" w:rsidRPr="00554F99">
              <w:rPr>
                <w:szCs w:val="20"/>
                <w:lang w:val="cs-CZ"/>
              </w:rPr>
              <w:t>aplik</w:t>
            </w:r>
            <w:r w:rsidR="002870C9" w:rsidRPr="00554F99">
              <w:rPr>
                <w:szCs w:val="20"/>
                <w:lang w:val="cs-CZ"/>
              </w:rPr>
              <w:t>uje-li se</w:t>
            </w:r>
            <w:r w:rsidR="00EF2DCD" w:rsidRPr="00554F99">
              <w:rPr>
                <w:szCs w:val="20"/>
                <w:lang w:val="cs-CZ"/>
              </w:rPr>
              <w:t>);</w:t>
            </w:r>
          </w:p>
          <w:p w14:paraId="41F86C1C" w14:textId="77777777" w:rsidR="001E42AE" w:rsidRPr="00554F99" w:rsidRDefault="001E42AE" w:rsidP="00554F99">
            <w:pPr>
              <w:pStyle w:val="FFWLevel4"/>
              <w:keepNext/>
              <w:keepLines/>
              <w:numPr>
                <w:ilvl w:val="0"/>
                <w:numId w:val="0"/>
              </w:numPr>
              <w:spacing w:before="0" w:line="240" w:lineRule="auto"/>
              <w:ind w:left="1587"/>
              <w:rPr>
                <w:szCs w:val="20"/>
                <w:lang w:val="cs-CZ"/>
              </w:rPr>
            </w:pPr>
          </w:p>
          <w:p w14:paraId="67C2FF36" w14:textId="31A077B1" w:rsidR="00EF2DCD" w:rsidRPr="00554F99" w:rsidRDefault="00B538C1" w:rsidP="00554F99">
            <w:pPr>
              <w:pStyle w:val="FFWLevel4"/>
              <w:keepNext/>
              <w:keepLines/>
              <w:spacing w:before="0" w:line="240" w:lineRule="auto"/>
              <w:rPr>
                <w:szCs w:val="20"/>
                <w:lang w:val="cs-CZ"/>
              </w:rPr>
            </w:pPr>
            <w:r w:rsidRPr="00554F99">
              <w:rPr>
                <w:szCs w:val="20"/>
                <w:lang w:val="cs-CZ"/>
              </w:rPr>
              <w:t>Grant nebude žádný</w:t>
            </w:r>
            <w:r w:rsidR="005A6B50" w:rsidRPr="00554F99">
              <w:rPr>
                <w:szCs w:val="20"/>
                <w:lang w:val="cs-CZ"/>
              </w:rPr>
              <w:t>m</w:t>
            </w:r>
            <w:r w:rsidRPr="00554F99">
              <w:rPr>
                <w:szCs w:val="20"/>
                <w:lang w:val="cs-CZ"/>
              </w:rPr>
              <w:t xml:space="preserve"> způsobem </w:t>
            </w:r>
            <w:r w:rsidR="005A6B50" w:rsidRPr="00554F99">
              <w:rPr>
                <w:szCs w:val="20"/>
                <w:lang w:val="cs-CZ"/>
              </w:rPr>
              <w:t>spojen</w:t>
            </w:r>
            <w:r w:rsidRPr="00554F99">
              <w:rPr>
                <w:szCs w:val="20"/>
                <w:lang w:val="cs-CZ"/>
              </w:rPr>
              <w:t xml:space="preserve"> s koupí jakéhokoliv </w:t>
            </w:r>
            <w:r w:rsidR="005A6B50" w:rsidRPr="00554F99">
              <w:rPr>
                <w:szCs w:val="20"/>
                <w:lang w:val="cs-CZ"/>
              </w:rPr>
              <w:t>výrobku</w:t>
            </w:r>
            <w:r w:rsidRPr="00554F99">
              <w:rPr>
                <w:szCs w:val="20"/>
                <w:lang w:val="cs-CZ"/>
              </w:rPr>
              <w:t xml:space="preserve"> Philips nebo založen na jakémkoliv minulém či potenciálním budoucím použití jakéhokoliv výrobku Philips</w:t>
            </w:r>
            <w:r w:rsidR="00EF2DCD" w:rsidRPr="00554F99">
              <w:rPr>
                <w:szCs w:val="20"/>
                <w:lang w:val="cs-CZ"/>
              </w:rPr>
              <w:t>;</w:t>
            </w:r>
          </w:p>
          <w:p w14:paraId="08E8985E" w14:textId="77777777" w:rsidR="001E42AE" w:rsidRPr="00554F99" w:rsidRDefault="001E42AE" w:rsidP="00554F99">
            <w:pPr>
              <w:pStyle w:val="Odstavecseseznamem"/>
              <w:keepNext/>
              <w:keepLines/>
              <w:rPr>
                <w:rFonts w:ascii="Arial" w:hAnsi="Arial" w:cs="Arial"/>
                <w:sz w:val="20"/>
                <w:szCs w:val="20"/>
              </w:rPr>
            </w:pPr>
          </w:p>
          <w:p w14:paraId="3EC5BB6B" w14:textId="0615A081" w:rsidR="00EF2DCD" w:rsidRPr="00554F99" w:rsidRDefault="00B538C1" w:rsidP="00554F99">
            <w:pPr>
              <w:pStyle w:val="FFWLevel4"/>
              <w:keepNext/>
              <w:keepLines/>
              <w:spacing w:before="0" w:line="240" w:lineRule="auto"/>
              <w:rPr>
                <w:szCs w:val="20"/>
                <w:lang w:val="cs-CZ"/>
              </w:rPr>
            </w:pPr>
            <w:r w:rsidRPr="00554F99">
              <w:rPr>
                <w:szCs w:val="20"/>
                <w:lang w:val="cs-CZ"/>
              </w:rPr>
              <w:t xml:space="preserve">výběr účastníků Kongresu byl a bude výlučně na uvážení Nemocnice a Philips nebude </w:t>
            </w:r>
            <w:r w:rsidR="00087001" w:rsidRPr="00554F99">
              <w:rPr>
                <w:szCs w:val="20"/>
                <w:lang w:val="cs-CZ"/>
              </w:rPr>
              <w:t xml:space="preserve">do tohoto výběru </w:t>
            </w:r>
            <w:r w:rsidRPr="00554F99">
              <w:rPr>
                <w:szCs w:val="20"/>
                <w:lang w:val="cs-CZ"/>
              </w:rPr>
              <w:t>nijak vstupovat</w:t>
            </w:r>
            <w:r w:rsidR="00EF2DCD" w:rsidRPr="00554F99">
              <w:rPr>
                <w:szCs w:val="20"/>
                <w:lang w:val="cs-CZ"/>
              </w:rPr>
              <w:t>;</w:t>
            </w:r>
          </w:p>
          <w:p w14:paraId="5E2A06DE" w14:textId="77777777" w:rsidR="001E42AE" w:rsidRPr="00554F99" w:rsidRDefault="001E42AE" w:rsidP="00554F99">
            <w:pPr>
              <w:pStyle w:val="FFWLevel4"/>
              <w:keepNext/>
              <w:keepLines/>
              <w:numPr>
                <w:ilvl w:val="0"/>
                <w:numId w:val="0"/>
              </w:numPr>
              <w:spacing w:before="0" w:line="240" w:lineRule="auto"/>
              <w:ind w:left="1587"/>
              <w:rPr>
                <w:b/>
                <w:i/>
                <w:szCs w:val="20"/>
                <w:lang w:val="cs-CZ"/>
              </w:rPr>
            </w:pPr>
          </w:p>
          <w:p w14:paraId="06BB336F" w14:textId="77777777" w:rsidR="00087001" w:rsidRPr="00554F99" w:rsidRDefault="00087001" w:rsidP="00554F99">
            <w:pPr>
              <w:pStyle w:val="FFWLevel4"/>
              <w:keepNext/>
              <w:keepLines/>
              <w:numPr>
                <w:ilvl w:val="0"/>
                <w:numId w:val="0"/>
              </w:numPr>
              <w:spacing w:before="0" w:line="240" w:lineRule="auto"/>
              <w:ind w:left="1587"/>
              <w:rPr>
                <w:b/>
                <w:i/>
                <w:szCs w:val="20"/>
                <w:lang w:val="cs-CZ"/>
              </w:rPr>
            </w:pPr>
          </w:p>
          <w:p w14:paraId="42B3DAED" w14:textId="4752A793" w:rsidR="00EF2DCD" w:rsidRPr="00554F99" w:rsidRDefault="008B11C4" w:rsidP="00554F99">
            <w:pPr>
              <w:pStyle w:val="FFWLevel4"/>
              <w:keepNext/>
              <w:keepLines/>
              <w:spacing w:before="0" w:line="240" w:lineRule="auto"/>
              <w:rPr>
                <w:b/>
                <w:i/>
                <w:szCs w:val="20"/>
                <w:lang w:val="cs-CZ"/>
              </w:rPr>
            </w:pPr>
            <w:r w:rsidRPr="00554F99">
              <w:rPr>
                <w:szCs w:val="20"/>
                <w:lang w:val="cs-CZ"/>
              </w:rPr>
              <w:t>Grant bude použit k úhradě: letenek</w:t>
            </w:r>
            <w:r w:rsidR="00307667" w:rsidRPr="00554F99">
              <w:rPr>
                <w:szCs w:val="20"/>
                <w:lang w:val="cs-CZ"/>
              </w:rPr>
              <w:t xml:space="preserve"> / jízdenek</w:t>
            </w:r>
            <w:r w:rsidRPr="00554F99">
              <w:rPr>
                <w:szCs w:val="20"/>
                <w:lang w:val="cs-CZ"/>
              </w:rPr>
              <w:t>, transportu a nákladů na ubytování spojených s účastí Nemocnice (jejích účastníků Kongresu) na Kongresu</w:t>
            </w:r>
            <w:r w:rsidR="000E45D8" w:rsidRPr="00554F99">
              <w:rPr>
                <w:szCs w:val="20"/>
                <w:lang w:val="cs-CZ"/>
              </w:rPr>
              <w:t>;</w:t>
            </w:r>
          </w:p>
          <w:p w14:paraId="0D565FBF" w14:textId="77777777" w:rsidR="001E42AE" w:rsidRPr="00554F99" w:rsidRDefault="001E42AE" w:rsidP="00554F99">
            <w:pPr>
              <w:pStyle w:val="FFWLevel4"/>
              <w:keepNext/>
              <w:keepLines/>
              <w:numPr>
                <w:ilvl w:val="0"/>
                <w:numId w:val="0"/>
              </w:numPr>
              <w:spacing w:before="0" w:line="240" w:lineRule="auto"/>
              <w:ind w:left="1587"/>
              <w:rPr>
                <w:szCs w:val="20"/>
                <w:lang w:val="cs-CZ"/>
              </w:rPr>
            </w:pPr>
          </w:p>
          <w:p w14:paraId="30C822F7" w14:textId="77777777" w:rsidR="006A2AA0" w:rsidRPr="00554F99" w:rsidRDefault="006A2AA0" w:rsidP="00554F99">
            <w:pPr>
              <w:pStyle w:val="FFWLevel4"/>
              <w:keepNext/>
              <w:keepLines/>
              <w:numPr>
                <w:ilvl w:val="0"/>
                <w:numId w:val="0"/>
              </w:numPr>
              <w:spacing w:before="0" w:line="240" w:lineRule="auto"/>
              <w:ind w:left="1587"/>
              <w:rPr>
                <w:szCs w:val="20"/>
                <w:lang w:val="cs-CZ"/>
              </w:rPr>
            </w:pPr>
          </w:p>
          <w:p w14:paraId="08E294E3" w14:textId="03A2CEB7" w:rsidR="00EF2DCD" w:rsidRPr="00554F99" w:rsidRDefault="000E45D8" w:rsidP="00554F99">
            <w:pPr>
              <w:pStyle w:val="FFWLevel4"/>
              <w:keepNext/>
              <w:keepLines/>
              <w:spacing w:before="0" w:line="240" w:lineRule="auto"/>
              <w:rPr>
                <w:szCs w:val="20"/>
                <w:lang w:val="cs-CZ"/>
              </w:rPr>
            </w:pPr>
            <w:r w:rsidRPr="00554F99">
              <w:rPr>
                <w:szCs w:val="20"/>
                <w:lang w:val="cs-CZ"/>
              </w:rPr>
              <w:t xml:space="preserve">Grant je </w:t>
            </w:r>
            <w:r w:rsidR="005A6B50" w:rsidRPr="00554F99">
              <w:rPr>
                <w:szCs w:val="20"/>
                <w:lang w:val="cs-CZ"/>
              </w:rPr>
              <w:t xml:space="preserve">účelově vázán a striktně </w:t>
            </w:r>
            <w:r w:rsidRPr="00554F99">
              <w:rPr>
                <w:szCs w:val="20"/>
                <w:lang w:val="cs-CZ"/>
              </w:rPr>
              <w:t xml:space="preserve">omezen </w:t>
            </w:r>
            <w:r w:rsidR="005A6B50" w:rsidRPr="00554F99">
              <w:rPr>
                <w:szCs w:val="20"/>
                <w:lang w:val="cs-CZ"/>
              </w:rPr>
              <w:t>pro</w:t>
            </w:r>
            <w:r w:rsidRPr="00554F99">
              <w:rPr>
                <w:szCs w:val="20"/>
                <w:lang w:val="cs-CZ"/>
              </w:rPr>
              <w:t xml:space="preserve"> účely vzdělávání a nesmí být užit pro generování jakéhokoliv výnosu či zisku</w:t>
            </w:r>
            <w:r w:rsidR="00EF2DCD" w:rsidRPr="00554F99">
              <w:rPr>
                <w:szCs w:val="20"/>
                <w:lang w:val="cs-CZ"/>
              </w:rPr>
              <w:t>;</w:t>
            </w:r>
          </w:p>
          <w:p w14:paraId="45A3E7D8" w14:textId="77777777" w:rsidR="001E42AE" w:rsidRPr="00554F99" w:rsidRDefault="001E42AE" w:rsidP="00554F99">
            <w:pPr>
              <w:pStyle w:val="FFWLevel4"/>
              <w:keepNext/>
              <w:keepLines/>
              <w:numPr>
                <w:ilvl w:val="0"/>
                <w:numId w:val="0"/>
              </w:numPr>
              <w:spacing w:before="0" w:line="240" w:lineRule="auto"/>
              <w:ind w:left="1587"/>
              <w:rPr>
                <w:szCs w:val="20"/>
                <w:lang w:val="cs-CZ"/>
              </w:rPr>
            </w:pPr>
          </w:p>
          <w:p w14:paraId="77767352" w14:textId="0BC4E71F" w:rsidR="00EF2DCD" w:rsidRPr="00554F99" w:rsidRDefault="000E45D8" w:rsidP="00554F99">
            <w:pPr>
              <w:pStyle w:val="FFWLevel4"/>
              <w:keepNext/>
              <w:keepLines/>
              <w:spacing w:before="0" w:line="240" w:lineRule="auto"/>
              <w:rPr>
                <w:szCs w:val="20"/>
                <w:lang w:val="cs-CZ"/>
              </w:rPr>
            </w:pPr>
            <w:r w:rsidRPr="00554F99">
              <w:rPr>
                <w:szCs w:val="20"/>
                <w:lang w:val="cs-CZ"/>
              </w:rPr>
              <w:t xml:space="preserve">Grant bude vyplacen přímo Nemocnici a nebude </w:t>
            </w:r>
            <w:r w:rsidR="00CD5A21" w:rsidRPr="00554F99">
              <w:rPr>
                <w:szCs w:val="20"/>
                <w:lang w:val="cs-CZ"/>
              </w:rPr>
              <w:t>vyplacen žádnému jednotlivc</w:t>
            </w:r>
            <w:r w:rsidR="00087001" w:rsidRPr="00554F99">
              <w:rPr>
                <w:szCs w:val="20"/>
                <w:lang w:val="cs-CZ"/>
              </w:rPr>
              <w:t>i</w:t>
            </w:r>
            <w:r w:rsidR="00CD5A21" w:rsidRPr="00554F99">
              <w:rPr>
                <w:szCs w:val="20"/>
                <w:lang w:val="cs-CZ"/>
              </w:rPr>
              <w:t xml:space="preserve">, bez ohledu na to, zda je propojen s některou ze </w:t>
            </w:r>
            <w:r w:rsidR="00805614" w:rsidRPr="00554F99">
              <w:rPr>
                <w:szCs w:val="20"/>
                <w:lang w:val="cs-CZ"/>
              </w:rPr>
              <w:t>S</w:t>
            </w:r>
            <w:r w:rsidR="00CD5A21" w:rsidRPr="00554F99">
              <w:rPr>
                <w:szCs w:val="20"/>
                <w:lang w:val="cs-CZ"/>
              </w:rPr>
              <w:t>tr</w:t>
            </w:r>
            <w:r w:rsidR="006D384A" w:rsidRPr="00554F99">
              <w:rPr>
                <w:szCs w:val="20"/>
                <w:lang w:val="cs-CZ"/>
              </w:rPr>
              <w:t>an</w:t>
            </w:r>
            <w:r w:rsidR="00CD5A21" w:rsidRPr="00554F99">
              <w:rPr>
                <w:szCs w:val="20"/>
                <w:lang w:val="cs-CZ"/>
              </w:rPr>
              <w:t xml:space="preserve"> či </w:t>
            </w:r>
            <w:r w:rsidR="00E33109" w:rsidRPr="00554F99">
              <w:rPr>
                <w:szCs w:val="20"/>
                <w:lang w:val="cs-CZ"/>
              </w:rPr>
              <w:t>nikoliv</w:t>
            </w:r>
            <w:r w:rsidR="00EF2DCD" w:rsidRPr="00554F99">
              <w:rPr>
                <w:szCs w:val="20"/>
                <w:lang w:val="cs-CZ"/>
              </w:rPr>
              <w:t>.</w:t>
            </w:r>
          </w:p>
          <w:p w14:paraId="3C0231EB" w14:textId="77777777" w:rsidR="001E42AE" w:rsidRPr="00554F99" w:rsidRDefault="001E42AE" w:rsidP="00554F99">
            <w:pPr>
              <w:pStyle w:val="FFWLevel4"/>
              <w:keepNext/>
              <w:keepLines/>
              <w:numPr>
                <w:ilvl w:val="0"/>
                <w:numId w:val="0"/>
              </w:numPr>
              <w:spacing w:before="0" w:line="240" w:lineRule="auto"/>
              <w:ind w:left="794"/>
              <w:rPr>
                <w:szCs w:val="20"/>
                <w:lang w:val="cs-CZ"/>
              </w:rPr>
            </w:pPr>
          </w:p>
          <w:p w14:paraId="1570288A" w14:textId="0629CA58" w:rsidR="004946C5" w:rsidRPr="00554F99" w:rsidRDefault="006A2A6F" w:rsidP="00554F99">
            <w:pPr>
              <w:pStyle w:val="FFWLevel4"/>
              <w:keepNext/>
              <w:keepLines/>
              <w:numPr>
                <w:ilvl w:val="0"/>
                <w:numId w:val="0"/>
              </w:numPr>
              <w:spacing w:before="0" w:line="240" w:lineRule="auto"/>
              <w:ind w:left="794"/>
              <w:rPr>
                <w:szCs w:val="20"/>
                <w:lang w:val="cs-CZ"/>
              </w:rPr>
            </w:pPr>
            <w:r w:rsidRPr="00554F99">
              <w:rPr>
                <w:szCs w:val="20"/>
                <w:lang w:val="cs-CZ"/>
              </w:rPr>
              <w:t xml:space="preserve">Proto, za dodržení podmínek uvedených </w:t>
            </w:r>
            <w:r w:rsidRPr="00554F99">
              <w:rPr>
                <w:szCs w:val="20"/>
                <w:lang w:val="cs-CZ"/>
              </w:rPr>
              <w:lastRenderedPageBreak/>
              <w:t xml:space="preserve">shora, </w:t>
            </w:r>
            <w:r w:rsidR="009210B5" w:rsidRPr="00554F99">
              <w:rPr>
                <w:szCs w:val="20"/>
                <w:lang w:val="cs-CZ"/>
              </w:rPr>
              <w:t xml:space="preserve">Philips </w:t>
            </w:r>
            <w:r w:rsidR="004946C5" w:rsidRPr="00554F99">
              <w:rPr>
                <w:szCs w:val="20"/>
                <w:lang w:val="cs-CZ"/>
              </w:rPr>
              <w:t>bezplatně převádí vlastnické právo k</w:t>
            </w:r>
            <w:r w:rsidR="0012646A" w:rsidRPr="00554F99">
              <w:rPr>
                <w:szCs w:val="20"/>
                <w:lang w:val="cs-CZ"/>
              </w:rPr>
              <w:t>e Grantu</w:t>
            </w:r>
            <w:r w:rsidR="009210B5" w:rsidRPr="00554F99">
              <w:rPr>
                <w:szCs w:val="20"/>
                <w:lang w:val="cs-CZ"/>
              </w:rPr>
              <w:t xml:space="preserve"> specifikovanému v čl. 3.1 na Nemocnici</w:t>
            </w:r>
            <w:r w:rsidR="004946C5" w:rsidRPr="00554F99">
              <w:rPr>
                <w:szCs w:val="20"/>
                <w:lang w:val="cs-CZ"/>
              </w:rPr>
              <w:t xml:space="preserve"> a </w:t>
            </w:r>
            <w:r w:rsidR="0012646A" w:rsidRPr="00554F99">
              <w:rPr>
                <w:szCs w:val="20"/>
                <w:lang w:val="cs-CZ"/>
              </w:rPr>
              <w:t xml:space="preserve">Nemocnice </w:t>
            </w:r>
            <w:r w:rsidR="009210B5" w:rsidRPr="00554F99">
              <w:rPr>
                <w:szCs w:val="20"/>
                <w:lang w:val="cs-CZ"/>
              </w:rPr>
              <w:t xml:space="preserve">takový </w:t>
            </w:r>
            <w:r w:rsidR="0012646A" w:rsidRPr="00554F99">
              <w:rPr>
                <w:szCs w:val="20"/>
                <w:lang w:val="cs-CZ"/>
              </w:rPr>
              <w:t xml:space="preserve">Grant </w:t>
            </w:r>
            <w:r w:rsidR="004946C5" w:rsidRPr="00554F99">
              <w:rPr>
                <w:szCs w:val="20"/>
                <w:lang w:val="cs-CZ"/>
              </w:rPr>
              <w:t>přijímá.</w:t>
            </w:r>
          </w:p>
          <w:p w14:paraId="2F9174F0" w14:textId="77777777" w:rsidR="00307667" w:rsidRPr="00554F99" w:rsidRDefault="00307667" w:rsidP="00554F99">
            <w:pPr>
              <w:pStyle w:val="FFWLevel4"/>
              <w:keepNext/>
              <w:keepLines/>
              <w:numPr>
                <w:ilvl w:val="0"/>
                <w:numId w:val="0"/>
              </w:numPr>
              <w:spacing w:before="0" w:line="240" w:lineRule="auto"/>
              <w:ind w:left="794"/>
              <w:rPr>
                <w:szCs w:val="20"/>
                <w:lang w:val="cs-CZ"/>
              </w:rPr>
            </w:pPr>
          </w:p>
          <w:p w14:paraId="3F8A38BF" w14:textId="2E1817DC" w:rsidR="00EF2DCD" w:rsidRPr="00554F99" w:rsidRDefault="00EF2DCD" w:rsidP="00554F99">
            <w:pPr>
              <w:pStyle w:val="FFWLevel1"/>
              <w:keepNext/>
              <w:keepLines/>
              <w:spacing w:before="0" w:line="240" w:lineRule="auto"/>
              <w:rPr>
                <w:szCs w:val="20"/>
                <w:lang w:val="cs-CZ"/>
              </w:rPr>
            </w:pPr>
            <w:r w:rsidRPr="00554F99">
              <w:rPr>
                <w:b/>
                <w:szCs w:val="20"/>
                <w:lang w:val="cs-CZ"/>
              </w:rPr>
              <w:t xml:space="preserve">Grant </w:t>
            </w:r>
            <w:r w:rsidR="0012646A" w:rsidRPr="00554F99">
              <w:rPr>
                <w:b/>
                <w:szCs w:val="20"/>
                <w:lang w:val="cs-CZ"/>
              </w:rPr>
              <w:t>a platba</w:t>
            </w:r>
          </w:p>
          <w:p w14:paraId="34AFC7DC" w14:textId="48C5138C" w:rsidR="00EF2DCD" w:rsidRPr="00766915" w:rsidRDefault="00AD4E7D" w:rsidP="00766915">
            <w:pPr>
              <w:pStyle w:val="FFWLevel2"/>
              <w:rPr>
                <w:i/>
                <w:lang w:val="cs-CZ"/>
              </w:rPr>
            </w:pPr>
            <w:r w:rsidRPr="00766915">
              <w:rPr>
                <w:b/>
                <w:lang w:val="cs-CZ"/>
              </w:rPr>
              <w:t>Celková</w:t>
            </w:r>
            <w:r w:rsidRPr="00766915">
              <w:rPr>
                <w:lang w:val="cs-CZ"/>
              </w:rPr>
              <w:t xml:space="preserve"> částka Grantu činí </w:t>
            </w:r>
            <w:r w:rsidR="00434A42" w:rsidRPr="00434A42">
              <w:rPr>
                <w:b/>
                <w:lang w:val="cs-CZ"/>
              </w:rPr>
              <w:t>80</w:t>
            </w:r>
            <w:r w:rsidR="00434A42">
              <w:rPr>
                <w:b/>
                <w:lang w:val="cs-CZ"/>
              </w:rPr>
              <w:t>.</w:t>
            </w:r>
            <w:r w:rsidR="00434A42" w:rsidRPr="00434A42">
              <w:rPr>
                <w:b/>
                <w:lang w:val="cs-CZ"/>
              </w:rPr>
              <w:t xml:space="preserve"> 000</w:t>
            </w:r>
            <w:r w:rsidR="00434A42">
              <w:rPr>
                <w:b/>
                <w:lang w:val="cs-CZ"/>
              </w:rPr>
              <w:t>,-</w:t>
            </w:r>
            <w:r w:rsidR="00434A42" w:rsidRPr="00434A42">
              <w:rPr>
                <w:b/>
                <w:lang w:val="cs-CZ"/>
              </w:rPr>
              <w:t xml:space="preserve"> Kč</w:t>
            </w:r>
            <w:r w:rsidRPr="00766915">
              <w:rPr>
                <w:b/>
                <w:lang w:val="cs-CZ"/>
              </w:rPr>
              <w:t xml:space="preserve"> </w:t>
            </w:r>
            <w:r w:rsidR="00EF2DCD" w:rsidRPr="00766915">
              <w:rPr>
                <w:lang w:val="cs-CZ"/>
              </w:rPr>
              <w:t>a</w:t>
            </w:r>
            <w:r w:rsidRPr="00766915">
              <w:rPr>
                <w:lang w:val="cs-CZ"/>
              </w:rPr>
              <w:t xml:space="preserve"> bude vyplacena jednorázovou platbou</w:t>
            </w:r>
            <w:r w:rsidR="00EF2DCD" w:rsidRPr="00766915">
              <w:rPr>
                <w:lang w:val="cs-CZ"/>
              </w:rPr>
              <w:t>.</w:t>
            </w:r>
          </w:p>
          <w:p w14:paraId="6A274194" w14:textId="77777777" w:rsidR="001E42AE" w:rsidRPr="00554F99" w:rsidRDefault="001E42AE" w:rsidP="00554F99">
            <w:pPr>
              <w:pStyle w:val="FFWLevel2"/>
              <w:keepNext/>
              <w:keepLines/>
              <w:numPr>
                <w:ilvl w:val="0"/>
                <w:numId w:val="0"/>
              </w:numPr>
              <w:spacing w:before="0" w:line="240" w:lineRule="auto"/>
              <w:ind w:left="794"/>
              <w:rPr>
                <w:i/>
                <w:szCs w:val="20"/>
                <w:lang w:val="cs-CZ"/>
              </w:rPr>
            </w:pPr>
          </w:p>
          <w:p w14:paraId="56931FE8" w14:textId="09B530E2" w:rsidR="00EF2DCD" w:rsidRPr="00554F99" w:rsidRDefault="00AD4E7D" w:rsidP="00554F99">
            <w:pPr>
              <w:pStyle w:val="FFWLevel2"/>
              <w:keepNext/>
              <w:keepLines/>
              <w:spacing w:before="0" w:line="240" w:lineRule="auto"/>
              <w:rPr>
                <w:szCs w:val="20"/>
                <w:lang w:val="cs-CZ"/>
              </w:rPr>
            </w:pPr>
            <w:r w:rsidRPr="00554F99">
              <w:rPr>
                <w:szCs w:val="20"/>
                <w:lang w:val="cs-CZ"/>
              </w:rPr>
              <w:t>Philips zaplatí částku ve lhůtě 30 dnů po uzavření této Smlouvy</w:t>
            </w:r>
            <w:r w:rsidR="0014753A" w:rsidRPr="00554F99">
              <w:rPr>
                <w:szCs w:val="20"/>
                <w:lang w:val="cs-CZ"/>
              </w:rPr>
              <w:t>, a to</w:t>
            </w:r>
            <w:r w:rsidRPr="00554F99">
              <w:rPr>
                <w:szCs w:val="20"/>
                <w:lang w:val="cs-CZ"/>
              </w:rPr>
              <w:t xml:space="preserve"> s odkazem na tuto Smlouvu na následující bankovní účet</w:t>
            </w:r>
            <w:r w:rsidR="00EF2DCD" w:rsidRPr="00554F99">
              <w:rPr>
                <w:szCs w:val="20"/>
                <w:lang w:val="cs-CZ"/>
              </w:rPr>
              <w:t xml:space="preserve">: </w:t>
            </w:r>
          </w:p>
          <w:p w14:paraId="653BF114" w14:textId="77777777" w:rsidR="00EF2DCD" w:rsidRPr="00554F99" w:rsidRDefault="00EF2DCD" w:rsidP="00554F99">
            <w:pPr>
              <w:pStyle w:val="FFWLevel2"/>
              <w:keepNext/>
              <w:keepLines/>
              <w:numPr>
                <w:ilvl w:val="0"/>
                <w:numId w:val="0"/>
              </w:numPr>
              <w:spacing w:before="0" w:line="240" w:lineRule="auto"/>
              <w:ind w:left="794"/>
              <w:rPr>
                <w:szCs w:val="20"/>
                <w:lang w:val="cs-CZ"/>
              </w:rPr>
            </w:pPr>
          </w:p>
          <w:p w14:paraId="479C7863" w14:textId="487DD33E" w:rsidR="00EF2DCD" w:rsidRPr="009811F9" w:rsidRDefault="00AD4E7D" w:rsidP="00554F99">
            <w:pPr>
              <w:pStyle w:val="Bezmezer"/>
              <w:keepNext/>
              <w:keepLines/>
              <w:ind w:left="810"/>
              <w:rPr>
                <w:szCs w:val="20"/>
                <w:lang w:val="cs-CZ"/>
              </w:rPr>
            </w:pPr>
            <w:r w:rsidRPr="009811F9">
              <w:rPr>
                <w:szCs w:val="20"/>
                <w:lang w:val="cs-CZ"/>
              </w:rPr>
              <w:t>Vlastník bankovního účtu</w:t>
            </w:r>
            <w:r w:rsidR="00EF2DCD" w:rsidRPr="009811F9">
              <w:rPr>
                <w:szCs w:val="20"/>
                <w:lang w:val="cs-CZ"/>
              </w:rPr>
              <w:t>:</w:t>
            </w:r>
            <w:r w:rsidR="004A3397" w:rsidRPr="009811F9">
              <w:rPr>
                <w:szCs w:val="20"/>
                <w:lang w:val="cs-CZ"/>
              </w:rPr>
              <w:t xml:space="preserve"> Nemocnice Jablonec nad Nisou, </w:t>
            </w:r>
            <w:proofErr w:type="spellStart"/>
            <w:proofErr w:type="gramStart"/>
            <w:r w:rsidR="004A3397" w:rsidRPr="009811F9">
              <w:rPr>
                <w:szCs w:val="20"/>
                <w:lang w:val="cs-CZ"/>
              </w:rPr>
              <w:t>p.o</w:t>
            </w:r>
            <w:proofErr w:type="spellEnd"/>
            <w:r w:rsidR="004A3397" w:rsidRPr="009811F9">
              <w:rPr>
                <w:szCs w:val="20"/>
                <w:lang w:val="cs-CZ"/>
              </w:rPr>
              <w:t>.</w:t>
            </w:r>
            <w:proofErr w:type="gramEnd"/>
          </w:p>
          <w:p w14:paraId="58C34BEC" w14:textId="75764258" w:rsidR="00EF2DCD" w:rsidRPr="009811F9" w:rsidRDefault="00AD4E7D" w:rsidP="00554F99">
            <w:pPr>
              <w:pStyle w:val="Bezmezer"/>
              <w:keepNext/>
              <w:keepLines/>
              <w:ind w:left="810"/>
              <w:rPr>
                <w:szCs w:val="20"/>
                <w:lang w:val="cs-CZ"/>
              </w:rPr>
            </w:pPr>
            <w:r w:rsidRPr="009811F9">
              <w:rPr>
                <w:szCs w:val="20"/>
                <w:lang w:val="cs-CZ"/>
              </w:rPr>
              <w:t>Číslo bankovního účtu</w:t>
            </w:r>
            <w:r w:rsidR="00EF2DCD" w:rsidRPr="009811F9">
              <w:rPr>
                <w:szCs w:val="20"/>
                <w:lang w:val="cs-CZ"/>
              </w:rPr>
              <w:t>:</w:t>
            </w:r>
            <w:r w:rsidR="004A3397" w:rsidRPr="009811F9">
              <w:rPr>
                <w:szCs w:val="20"/>
                <w:lang w:val="cs-CZ"/>
              </w:rPr>
              <w:t xml:space="preserve"> </w:t>
            </w:r>
            <w:proofErr w:type="spellStart"/>
            <w:r w:rsidR="001F1DF0">
              <w:rPr>
                <w:szCs w:val="20"/>
                <w:lang w:val="cs-CZ"/>
              </w:rPr>
              <w:t>xxxxxxxxxxxxxxxx</w:t>
            </w:r>
            <w:proofErr w:type="spellEnd"/>
            <w:r w:rsidR="00EF2DCD" w:rsidRPr="009811F9">
              <w:rPr>
                <w:szCs w:val="20"/>
                <w:lang w:val="cs-CZ"/>
              </w:rPr>
              <w:br/>
              <w:t>IBAN:</w:t>
            </w:r>
            <w:r w:rsidR="004A3397" w:rsidRPr="009811F9">
              <w:rPr>
                <w:szCs w:val="20"/>
                <w:lang w:val="cs-CZ"/>
              </w:rPr>
              <w:t xml:space="preserve"> </w:t>
            </w:r>
            <w:proofErr w:type="spellStart"/>
            <w:r w:rsidR="001F1DF0">
              <w:rPr>
                <w:szCs w:val="20"/>
                <w:lang w:val="cs-CZ"/>
              </w:rPr>
              <w:t>xxxxxxxxxxxxxxxxxxxxxxxxxxxxx</w:t>
            </w:r>
            <w:proofErr w:type="spellEnd"/>
            <w:r w:rsidR="00EF2DCD" w:rsidRPr="009811F9">
              <w:rPr>
                <w:szCs w:val="20"/>
                <w:lang w:val="cs-CZ"/>
              </w:rPr>
              <w:br/>
            </w:r>
            <w:proofErr w:type="spellStart"/>
            <w:r w:rsidR="00EF2DCD" w:rsidRPr="009811F9">
              <w:rPr>
                <w:szCs w:val="20"/>
                <w:lang w:val="cs-CZ"/>
              </w:rPr>
              <w:t>Swift</w:t>
            </w:r>
            <w:proofErr w:type="spellEnd"/>
            <w:r w:rsidR="00EF2DCD" w:rsidRPr="009811F9">
              <w:rPr>
                <w:szCs w:val="20"/>
                <w:lang w:val="cs-CZ"/>
              </w:rPr>
              <w:t xml:space="preserve">/BIC: </w:t>
            </w:r>
            <w:proofErr w:type="spellStart"/>
            <w:r w:rsidR="001F1DF0">
              <w:rPr>
                <w:szCs w:val="20"/>
                <w:lang w:val="cs-CZ"/>
              </w:rPr>
              <w:t>xxxxxxxxxxxxxxxx</w:t>
            </w:r>
            <w:proofErr w:type="spellEnd"/>
          </w:p>
          <w:p w14:paraId="60E01F51" w14:textId="19A195E5" w:rsidR="006E7D2E" w:rsidRPr="009811F9" w:rsidRDefault="006E7D2E" w:rsidP="00554F99">
            <w:pPr>
              <w:pStyle w:val="Bezmezer"/>
              <w:keepNext/>
              <w:keepLines/>
              <w:ind w:left="810"/>
              <w:rPr>
                <w:szCs w:val="20"/>
                <w:lang w:val="cs-CZ"/>
              </w:rPr>
            </w:pPr>
            <w:r w:rsidRPr="009811F9">
              <w:rPr>
                <w:szCs w:val="20"/>
                <w:lang w:val="cs-CZ"/>
              </w:rPr>
              <w:t>Variabilní symbol:</w:t>
            </w:r>
            <w:r w:rsidR="00771AB4" w:rsidRPr="009811F9">
              <w:rPr>
                <w:szCs w:val="20"/>
                <w:lang w:val="cs-CZ"/>
              </w:rPr>
              <w:t xml:space="preserve"> </w:t>
            </w:r>
            <w:proofErr w:type="spellStart"/>
            <w:r w:rsidR="001F1DF0">
              <w:rPr>
                <w:szCs w:val="20"/>
                <w:lang w:val="cs-CZ"/>
              </w:rPr>
              <w:t>xxxxxxxxxx</w:t>
            </w:r>
            <w:proofErr w:type="spellEnd"/>
          </w:p>
          <w:p w14:paraId="52D13C20" w14:textId="77777777" w:rsidR="00AD4E7D" w:rsidRPr="00554F99" w:rsidRDefault="00AD4E7D" w:rsidP="00554F99">
            <w:pPr>
              <w:pStyle w:val="Bezmezer"/>
              <w:keepNext/>
              <w:keepLines/>
              <w:rPr>
                <w:szCs w:val="20"/>
                <w:highlight w:val="yellow"/>
                <w:lang w:val="cs-CZ"/>
              </w:rPr>
            </w:pPr>
          </w:p>
          <w:p w14:paraId="57449465" w14:textId="2BB6C1D4" w:rsidR="00EF2DCD" w:rsidRPr="00554F99" w:rsidRDefault="00F26275" w:rsidP="00554F99">
            <w:pPr>
              <w:pStyle w:val="FFWLevel2"/>
              <w:keepNext/>
              <w:keepLines/>
              <w:spacing w:before="0" w:line="240" w:lineRule="auto"/>
              <w:rPr>
                <w:szCs w:val="20"/>
                <w:lang w:val="cs-CZ"/>
              </w:rPr>
            </w:pPr>
            <w:r w:rsidRPr="00554F99">
              <w:rPr>
                <w:szCs w:val="20"/>
                <w:lang w:val="cs-CZ"/>
              </w:rPr>
              <w:t xml:space="preserve">Pro vyloučení pochybností Nemocnice </w:t>
            </w:r>
            <w:r w:rsidR="006C2B26" w:rsidRPr="00554F99">
              <w:rPr>
                <w:szCs w:val="20"/>
                <w:lang w:val="cs-CZ"/>
              </w:rPr>
              <w:t>odpovídá</w:t>
            </w:r>
            <w:r w:rsidRPr="00554F99">
              <w:rPr>
                <w:szCs w:val="20"/>
                <w:lang w:val="cs-CZ"/>
              </w:rPr>
              <w:t xml:space="preserve"> za veškeré náklady spojené s Grantem, včetně, ale nikoliv pouze, vešker</w:t>
            </w:r>
            <w:r w:rsidR="006C2B26" w:rsidRPr="00554F99">
              <w:rPr>
                <w:szCs w:val="20"/>
                <w:lang w:val="cs-CZ"/>
              </w:rPr>
              <w:t>ých</w:t>
            </w:r>
            <w:r w:rsidRPr="00554F99">
              <w:rPr>
                <w:szCs w:val="20"/>
                <w:lang w:val="cs-CZ"/>
              </w:rPr>
              <w:t xml:space="preserve"> dan</w:t>
            </w:r>
            <w:r w:rsidR="006C2B26" w:rsidRPr="00554F99">
              <w:rPr>
                <w:szCs w:val="20"/>
                <w:lang w:val="cs-CZ"/>
              </w:rPr>
              <w:t>í</w:t>
            </w:r>
            <w:r w:rsidR="005A6B50" w:rsidRPr="00554F99">
              <w:rPr>
                <w:szCs w:val="20"/>
                <w:lang w:val="cs-CZ"/>
              </w:rPr>
              <w:t>, odvodů a</w:t>
            </w:r>
            <w:r w:rsidR="003449EE" w:rsidRPr="00554F99">
              <w:rPr>
                <w:szCs w:val="20"/>
                <w:lang w:val="cs-CZ"/>
              </w:rPr>
              <w:t xml:space="preserve"> pojištění</w:t>
            </w:r>
            <w:r w:rsidR="00EF2DCD" w:rsidRPr="00554F99">
              <w:rPr>
                <w:szCs w:val="20"/>
                <w:lang w:val="cs-CZ"/>
              </w:rPr>
              <w:t>.</w:t>
            </w:r>
          </w:p>
          <w:p w14:paraId="4B9BD815" w14:textId="77777777" w:rsidR="005A21AE" w:rsidRPr="00554F99" w:rsidRDefault="005A21AE" w:rsidP="00554F99">
            <w:pPr>
              <w:pStyle w:val="FFWLevel2"/>
              <w:keepNext/>
              <w:keepLines/>
              <w:numPr>
                <w:ilvl w:val="0"/>
                <w:numId w:val="0"/>
              </w:numPr>
              <w:spacing w:before="0" w:line="240" w:lineRule="auto"/>
              <w:ind w:left="794"/>
              <w:rPr>
                <w:szCs w:val="20"/>
                <w:lang w:val="cs-CZ"/>
              </w:rPr>
            </w:pPr>
          </w:p>
          <w:p w14:paraId="2C86B821" w14:textId="77777777" w:rsidR="00307667" w:rsidRPr="00554F99" w:rsidRDefault="00307667" w:rsidP="00554F99">
            <w:pPr>
              <w:pStyle w:val="FFWLevel2"/>
              <w:keepNext/>
              <w:keepLines/>
              <w:numPr>
                <w:ilvl w:val="0"/>
                <w:numId w:val="0"/>
              </w:numPr>
              <w:spacing w:before="0" w:line="240" w:lineRule="auto"/>
              <w:ind w:left="794"/>
              <w:rPr>
                <w:szCs w:val="20"/>
                <w:lang w:val="cs-CZ"/>
              </w:rPr>
            </w:pPr>
          </w:p>
          <w:p w14:paraId="7CFDC399" w14:textId="2BEE3AB8" w:rsidR="00EF2DCD" w:rsidRPr="00554F99" w:rsidRDefault="003449EE" w:rsidP="00554F99">
            <w:pPr>
              <w:pStyle w:val="FFWLevel2"/>
              <w:keepNext/>
              <w:keepLines/>
              <w:spacing w:before="0" w:line="240" w:lineRule="auto"/>
              <w:rPr>
                <w:szCs w:val="20"/>
                <w:lang w:val="cs-CZ"/>
              </w:rPr>
            </w:pPr>
            <w:r w:rsidRPr="00554F99">
              <w:rPr>
                <w:szCs w:val="20"/>
                <w:lang w:val="cs-CZ"/>
              </w:rPr>
              <w:t xml:space="preserve">Philips si vyhrazuje právo ověřit, zda byl Grant efektivně využit za zamýšleným účelem v souladu s čl. 2, písm. </w:t>
            </w:r>
            <w:r w:rsidR="0079304B" w:rsidRPr="00554F99">
              <w:rPr>
                <w:szCs w:val="20"/>
                <w:lang w:val="cs-CZ"/>
              </w:rPr>
              <w:t>(d) shora</w:t>
            </w:r>
            <w:r w:rsidR="009F0AC7" w:rsidRPr="00554F99">
              <w:rPr>
                <w:szCs w:val="20"/>
                <w:lang w:val="cs-CZ"/>
              </w:rPr>
              <w:t>, jakož i</w:t>
            </w:r>
            <w:r w:rsidR="0079304B" w:rsidRPr="00554F99">
              <w:rPr>
                <w:szCs w:val="20"/>
                <w:lang w:val="cs-CZ"/>
              </w:rPr>
              <w:t xml:space="preserve"> zastavit platbu Grantu kdykoliv a z jakéhokoliv důvodu. Za těmito účely se</w:t>
            </w:r>
            <w:r w:rsidR="00EE4FB3" w:rsidRPr="00554F99">
              <w:rPr>
                <w:szCs w:val="20"/>
                <w:lang w:val="cs-CZ"/>
              </w:rPr>
              <w:t xml:space="preserve"> Nemocnice zavazuje </w:t>
            </w:r>
            <w:proofErr w:type="spellStart"/>
            <w:r w:rsidR="00EE4FB3" w:rsidRPr="00554F99">
              <w:rPr>
                <w:szCs w:val="20"/>
                <w:lang w:val="cs-CZ"/>
              </w:rPr>
              <w:t>Philips</w:t>
            </w:r>
            <w:r w:rsidR="008E769B" w:rsidRPr="00554F99">
              <w:rPr>
                <w:szCs w:val="20"/>
                <w:lang w:val="cs-CZ"/>
              </w:rPr>
              <w:t>u</w:t>
            </w:r>
            <w:proofErr w:type="spellEnd"/>
            <w:r w:rsidR="00EE4FB3" w:rsidRPr="00554F99">
              <w:rPr>
                <w:szCs w:val="20"/>
                <w:lang w:val="cs-CZ"/>
              </w:rPr>
              <w:t xml:space="preserve"> na je</w:t>
            </w:r>
            <w:r w:rsidR="00537443" w:rsidRPr="00554F99">
              <w:rPr>
                <w:szCs w:val="20"/>
                <w:lang w:val="cs-CZ"/>
              </w:rPr>
              <w:t>ho</w:t>
            </w:r>
            <w:r w:rsidR="00EE4FB3" w:rsidRPr="00554F99">
              <w:rPr>
                <w:szCs w:val="20"/>
                <w:lang w:val="cs-CZ"/>
              </w:rPr>
              <w:t xml:space="preserve"> žádost poskytnout (i) seznam veškerých nákl</w:t>
            </w:r>
            <w:r w:rsidR="008E769B" w:rsidRPr="00554F99">
              <w:rPr>
                <w:szCs w:val="20"/>
                <w:lang w:val="cs-CZ"/>
              </w:rPr>
              <w:t>adů vynaložených N</w:t>
            </w:r>
            <w:r w:rsidR="00EE4FB3" w:rsidRPr="00554F99">
              <w:rPr>
                <w:szCs w:val="20"/>
                <w:lang w:val="cs-CZ"/>
              </w:rPr>
              <w:t>emocnicí v rámci Kongresu, které byly financovány prostřednictvím Grantu a (</w:t>
            </w:r>
            <w:proofErr w:type="spellStart"/>
            <w:r w:rsidR="00EE4FB3" w:rsidRPr="00554F99">
              <w:rPr>
                <w:szCs w:val="20"/>
                <w:lang w:val="cs-CZ"/>
              </w:rPr>
              <w:t>ii</w:t>
            </w:r>
            <w:proofErr w:type="spellEnd"/>
            <w:r w:rsidR="00EE4FB3" w:rsidRPr="00554F99">
              <w:rPr>
                <w:szCs w:val="20"/>
                <w:lang w:val="cs-CZ"/>
              </w:rPr>
              <w:t xml:space="preserve">) dokumenty prokazující vynaložení Grantu Nemocnicí </w:t>
            </w:r>
            <w:r w:rsidR="00075540" w:rsidRPr="00554F99">
              <w:rPr>
                <w:szCs w:val="20"/>
                <w:lang w:val="cs-CZ"/>
              </w:rPr>
              <w:t>v so</w:t>
            </w:r>
            <w:r w:rsidR="007C7DCE" w:rsidRPr="00554F99">
              <w:rPr>
                <w:szCs w:val="20"/>
                <w:lang w:val="cs-CZ"/>
              </w:rPr>
              <w:t>u</w:t>
            </w:r>
            <w:r w:rsidR="00075540" w:rsidRPr="00554F99">
              <w:rPr>
                <w:szCs w:val="20"/>
                <w:lang w:val="cs-CZ"/>
              </w:rPr>
              <w:t xml:space="preserve">ladu s </w:t>
            </w:r>
            <w:r w:rsidR="007C7DCE" w:rsidRPr="00554F99">
              <w:rPr>
                <w:szCs w:val="20"/>
                <w:lang w:val="cs-CZ"/>
              </w:rPr>
              <w:t>čl. 2, písm. (d) shora (např. letenky</w:t>
            </w:r>
            <w:r w:rsidR="006A2AA0" w:rsidRPr="00554F99">
              <w:rPr>
                <w:szCs w:val="20"/>
                <w:lang w:val="cs-CZ"/>
              </w:rPr>
              <w:t xml:space="preserve"> / jízdenky</w:t>
            </w:r>
            <w:r w:rsidR="005A6B50" w:rsidRPr="00554F99">
              <w:rPr>
                <w:szCs w:val="20"/>
                <w:lang w:val="cs-CZ"/>
              </w:rPr>
              <w:t xml:space="preserve"> a hotelové rezervace</w:t>
            </w:r>
            <w:r w:rsidR="007C7DCE" w:rsidRPr="00554F99">
              <w:rPr>
                <w:szCs w:val="20"/>
                <w:lang w:val="cs-CZ"/>
              </w:rPr>
              <w:t xml:space="preserve"> vystavené na jména účastníků Kongresu za Nemocnici</w:t>
            </w:r>
            <w:r w:rsidR="0032475F" w:rsidRPr="00554F99">
              <w:rPr>
                <w:szCs w:val="20"/>
                <w:lang w:val="cs-CZ"/>
              </w:rPr>
              <w:t>, s daty a destinací odpovídajícím</w:t>
            </w:r>
            <w:r w:rsidR="00803619" w:rsidRPr="00554F99">
              <w:rPr>
                <w:szCs w:val="20"/>
                <w:lang w:val="cs-CZ"/>
              </w:rPr>
              <w:t>i</w:t>
            </w:r>
            <w:r w:rsidR="0032475F" w:rsidRPr="00554F99">
              <w:rPr>
                <w:szCs w:val="20"/>
                <w:lang w:val="cs-CZ"/>
              </w:rPr>
              <w:t xml:space="preserve"> harmonogramu a místu konání Kongresu, společně s bankovní konfirmací o platbě prokazující financování předmětných letenek</w:t>
            </w:r>
            <w:r w:rsidR="00481214">
              <w:rPr>
                <w:szCs w:val="20"/>
                <w:lang w:val="cs-CZ"/>
              </w:rPr>
              <w:t xml:space="preserve"> / jízdenek</w:t>
            </w:r>
            <w:r w:rsidR="005A6B50" w:rsidRPr="00554F99">
              <w:rPr>
                <w:szCs w:val="20"/>
                <w:lang w:val="cs-CZ"/>
              </w:rPr>
              <w:t xml:space="preserve"> a ubytování</w:t>
            </w:r>
            <w:r w:rsidR="0032475F" w:rsidRPr="00554F99">
              <w:rPr>
                <w:szCs w:val="20"/>
                <w:lang w:val="cs-CZ"/>
              </w:rPr>
              <w:t xml:space="preserve"> z Grantu).</w:t>
            </w:r>
            <w:r w:rsidR="00EF2DCD" w:rsidRPr="00554F99">
              <w:rPr>
                <w:szCs w:val="20"/>
                <w:lang w:val="cs-CZ"/>
              </w:rPr>
              <w:t xml:space="preserve"> </w:t>
            </w:r>
          </w:p>
          <w:p w14:paraId="5BA3BB72" w14:textId="77777777" w:rsidR="005A21AE" w:rsidRPr="00554F99" w:rsidRDefault="005A21AE" w:rsidP="00554F99">
            <w:pPr>
              <w:pStyle w:val="Odstavecseseznamem"/>
              <w:keepNext/>
              <w:keepLines/>
              <w:rPr>
                <w:rFonts w:ascii="Arial" w:hAnsi="Arial" w:cs="Arial"/>
                <w:sz w:val="20"/>
                <w:szCs w:val="20"/>
              </w:rPr>
            </w:pPr>
          </w:p>
          <w:p w14:paraId="2E45CDC7" w14:textId="0BF4BADD" w:rsidR="00EF2DCD" w:rsidRPr="00554F99" w:rsidRDefault="00CB14C1" w:rsidP="00554F99">
            <w:pPr>
              <w:pStyle w:val="FFWLevel1"/>
              <w:keepNext/>
              <w:keepLines/>
              <w:spacing w:before="0" w:line="240" w:lineRule="auto"/>
              <w:rPr>
                <w:b/>
                <w:szCs w:val="20"/>
                <w:lang w:val="cs-CZ"/>
              </w:rPr>
            </w:pPr>
            <w:r w:rsidRPr="00554F99">
              <w:rPr>
                <w:b/>
                <w:szCs w:val="20"/>
                <w:lang w:val="cs-CZ"/>
              </w:rPr>
              <w:t>Souhlas a publicita</w:t>
            </w:r>
          </w:p>
          <w:p w14:paraId="715B6CA8" w14:textId="77777777" w:rsidR="005A21AE" w:rsidRPr="00554F99" w:rsidRDefault="005A21AE" w:rsidP="00554F99">
            <w:pPr>
              <w:pStyle w:val="FFWLevel1"/>
              <w:keepNext/>
              <w:keepLines/>
              <w:numPr>
                <w:ilvl w:val="0"/>
                <w:numId w:val="0"/>
              </w:numPr>
              <w:spacing w:before="0" w:line="240" w:lineRule="auto"/>
              <w:ind w:left="794"/>
              <w:rPr>
                <w:b/>
                <w:szCs w:val="20"/>
                <w:lang w:val="cs-CZ"/>
              </w:rPr>
            </w:pPr>
          </w:p>
          <w:p w14:paraId="46F4153F" w14:textId="4666896D" w:rsidR="00EF2DCD" w:rsidRPr="00845A49" w:rsidRDefault="00941033" w:rsidP="00554F99">
            <w:pPr>
              <w:pStyle w:val="FFWLevel2"/>
              <w:keepNext/>
              <w:keepLines/>
              <w:spacing w:before="0" w:line="240" w:lineRule="auto"/>
              <w:rPr>
                <w:szCs w:val="20"/>
                <w:lang w:val="cs-CZ"/>
              </w:rPr>
            </w:pPr>
            <w:r w:rsidRPr="00845A49">
              <w:rPr>
                <w:szCs w:val="20"/>
                <w:lang w:val="cs-CZ"/>
              </w:rPr>
              <w:t xml:space="preserve">Pouze s předchozím písemným souhlasem </w:t>
            </w:r>
            <w:r w:rsidR="00CB14C1" w:rsidRPr="00845A49">
              <w:rPr>
                <w:szCs w:val="20"/>
                <w:lang w:val="cs-CZ"/>
              </w:rPr>
              <w:t xml:space="preserve">Nemocnice </w:t>
            </w:r>
            <w:r w:rsidRPr="00845A49">
              <w:rPr>
                <w:szCs w:val="20"/>
                <w:lang w:val="cs-CZ"/>
              </w:rPr>
              <w:t>je</w:t>
            </w:r>
            <w:r w:rsidR="00CB14C1" w:rsidRPr="00845A49">
              <w:rPr>
                <w:szCs w:val="20"/>
                <w:lang w:val="cs-CZ"/>
              </w:rPr>
              <w:t xml:space="preserve"> Philips oprávněn zveřejnit</w:t>
            </w:r>
            <w:r w:rsidR="00EF2DCD" w:rsidRPr="00845A49">
              <w:rPr>
                <w:szCs w:val="20"/>
                <w:lang w:val="cs-CZ"/>
              </w:rPr>
              <w:t xml:space="preserve"> </w:t>
            </w:r>
            <w:r w:rsidR="00CB14C1" w:rsidRPr="00845A49">
              <w:rPr>
                <w:szCs w:val="20"/>
                <w:lang w:val="cs-CZ"/>
              </w:rPr>
              <w:t xml:space="preserve">detaily Grantu a </w:t>
            </w:r>
            <w:r w:rsidR="00687C7C" w:rsidRPr="00845A49">
              <w:rPr>
                <w:szCs w:val="20"/>
                <w:lang w:val="cs-CZ"/>
              </w:rPr>
              <w:t>publikovat</w:t>
            </w:r>
            <w:r w:rsidR="00CB14C1" w:rsidRPr="00845A49">
              <w:rPr>
                <w:szCs w:val="20"/>
                <w:lang w:val="cs-CZ"/>
              </w:rPr>
              <w:t xml:space="preserve"> takové detaily </w:t>
            </w:r>
            <w:r w:rsidR="00687C7C" w:rsidRPr="00845A49">
              <w:rPr>
                <w:szCs w:val="20"/>
                <w:lang w:val="cs-CZ"/>
              </w:rPr>
              <w:t>prostřednictvím média</w:t>
            </w:r>
            <w:r w:rsidR="00CB14C1" w:rsidRPr="00845A49">
              <w:rPr>
                <w:szCs w:val="20"/>
                <w:lang w:val="cs-CZ"/>
              </w:rPr>
              <w:t>.</w:t>
            </w:r>
          </w:p>
          <w:p w14:paraId="5B6457A0" w14:textId="77777777" w:rsidR="005A21AE" w:rsidRPr="00554F99" w:rsidRDefault="005A21AE" w:rsidP="00554F99">
            <w:pPr>
              <w:pStyle w:val="FFWLevel2"/>
              <w:keepNext/>
              <w:keepLines/>
              <w:numPr>
                <w:ilvl w:val="0"/>
                <w:numId w:val="0"/>
              </w:numPr>
              <w:spacing w:before="0" w:line="240" w:lineRule="auto"/>
              <w:ind w:left="794"/>
              <w:rPr>
                <w:szCs w:val="20"/>
                <w:lang w:val="cs-CZ"/>
              </w:rPr>
            </w:pPr>
          </w:p>
          <w:p w14:paraId="1CDFF671" w14:textId="493E6BDB" w:rsidR="00EF2DCD" w:rsidRPr="00554F99" w:rsidRDefault="00CB14C1" w:rsidP="00554F99">
            <w:pPr>
              <w:pStyle w:val="FFWLevel2"/>
              <w:keepNext/>
              <w:keepLines/>
              <w:spacing w:before="0" w:line="240" w:lineRule="auto"/>
              <w:rPr>
                <w:szCs w:val="20"/>
                <w:lang w:val="cs-CZ"/>
              </w:rPr>
            </w:pPr>
            <w:r w:rsidRPr="00554F99">
              <w:rPr>
                <w:szCs w:val="20"/>
                <w:lang w:val="cs-CZ"/>
              </w:rPr>
              <w:t>Nemocnice není</w:t>
            </w:r>
            <w:r w:rsidR="00687C7C" w:rsidRPr="00554F99">
              <w:rPr>
                <w:szCs w:val="20"/>
                <w:lang w:val="cs-CZ"/>
              </w:rPr>
              <w:t xml:space="preserve"> bez přechozího písemného souhlasu </w:t>
            </w:r>
            <w:proofErr w:type="spellStart"/>
            <w:r w:rsidR="00687C7C" w:rsidRPr="00554F99">
              <w:rPr>
                <w:szCs w:val="20"/>
                <w:lang w:val="cs-CZ"/>
              </w:rPr>
              <w:t>Philips</w:t>
            </w:r>
            <w:r w:rsidR="00A56B39" w:rsidRPr="00554F99">
              <w:rPr>
                <w:szCs w:val="20"/>
                <w:lang w:val="cs-CZ"/>
              </w:rPr>
              <w:t>u</w:t>
            </w:r>
            <w:proofErr w:type="spellEnd"/>
            <w:r w:rsidRPr="00554F99">
              <w:rPr>
                <w:szCs w:val="20"/>
                <w:lang w:val="cs-CZ"/>
              </w:rPr>
              <w:t xml:space="preserve"> oprávněna </w:t>
            </w:r>
            <w:r w:rsidR="00687C7C" w:rsidRPr="00554F99">
              <w:rPr>
                <w:szCs w:val="20"/>
                <w:lang w:val="cs-CZ"/>
              </w:rPr>
              <w:t>publikovat žádný materiál odkazující na Grant či Philips.</w:t>
            </w:r>
          </w:p>
          <w:p w14:paraId="2E7D44AE" w14:textId="77777777" w:rsidR="005A21AE" w:rsidRPr="00554F99" w:rsidRDefault="005A21AE" w:rsidP="00554F99">
            <w:pPr>
              <w:pStyle w:val="Odstavecseseznamem"/>
              <w:keepNext/>
              <w:keepLines/>
              <w:rPr>
                <w:rFonts w:ascii="Arial" w:hAnsi="Arial" w:cs="Arial"/>
                <w:sz w:val="20"/>
                <w:szCs w:val="20"/>
              </w:rPr>
            </w:pPr>
          </w:p>
          <w:p w14:paraId="56FE1DBF" w14:textId="61DA28DD" w:rsidR="00EF2DCD" w:rsidRPr="00554F99" w:rsidRDefault="00845A49" w:rsidP="00554F99">
            <w:pPr>
              <w:pStyle w:val="FFWLevel1"/>
              <w:keepNext/>
              <w:keepLines/>
              <w:spacing w:before="0" w:line="240" w:lineRule="auto"/>
              <w:rPr>
                <w:b/>
                <w:szCs w:val="20"/>
                <w:lang w:val="cs-CZ"/>
              </w:rPr>
            </w:pPr>
            <w:r>
              <w:rPr>
                <w:b/>
                <w:szCs w:val="20"/>
                <w:lang w:val="cs-CZ"/>
              </w:rPr>
              <w:t>O</w:t>
            </w:r>
            <w:r w:rsidR="00807DA8" w:rsidRPr="00554F99">
              <w:rPr>
                <w:b/>
                <w:szCs w:val="20"/>
                <w:lang w:val="cs-CZ"/>
              </w:rPr>
              <w:t>dpovědnost</w:t>
            </w:r>
          </w:p>
          <w:p w14:paraId="16C08A20" w14:textId="77777777" w:rsidR="005A21AE" w:rsidRPr="00554F99" w:rsidRDefault="005A21AE" w:rsidP="00554F99">
            <w:pPr>
              <w:pStyle w:val="FFWLevel2"/>
              <w:keepNext/>
              <w:keepLines/>
              <w:numPr>
                <w:ilvl w:val="0"/>
                <w:numId w:val="0"/>
              </w:numPr>
              <w:spacing w:before="0" w:line="240" w:lineRule="auto"/>
              <w:ind w:left="794"/>
              <w:rPr>
                <w:szCs w:val="20"/>
                <w:lang w:val="cs-CZ"/>
              </w:rPr>
            </w:pPr>
          </w:p>
          <w:p w14:paraId="6DC81A46" w14:textId="50097B89" w:rsidR="00EF2DCD" w:rsidRPr="00554F99" w:rsidRDefault="00074C7D" w:rsidP="00554F99">
            <w:pPr>
              <w:pStyle w:val="FFWLevel2"/>
              <w:keepNext/>
              <w:keepLines/>
              <w:spacing w:before="0" w:line="240" w:lineRule="auto"/>
              <w:rPr>
                <w:szCs w:val="20"/>
                <w:lang w:val="cs-CZ"/>
              </w:rPr>
            </w:pPr>
            <w:r w:rsidRPr="00554F99">
              <w:rPr>
                <w:szCs w:val="20"/>
                <w:lang w:val="cs-CZ"/>
              </w:rPr>
              <w:lastRenderedPageBreak/>
              <w:t>Philips ne</w:t>
            </w:r>
            <w:r w:rsidR="00845A49">
              <w:rPr>
                <w:szCs w:val="20"/>
                <w:lang w:val="cs-CZ"/>
              </w:rPr>
              <w:t>se</w:t>
            </w:r>
            <w:r w:rsidRPr="00554F99">
              <w:rPr>
                <w:szCs w:val="20"/>
                <w:lang w:val="cs-CZ"/>
              </w:rPr>
              <w:t xml:space="preserve"> odpov</w:t>
            </w:r>
            <w:r w:rsidR="004C4116" w:rsidRPr="00554F99">
              <w:rPr>
                <w:szCs w:val="20"/>
                <w:lang w:val="cs-CZ"/>
              </w:rPr>
              <w:t>ědn</w:t>
            </w:r>
            <w:r w:rsidR="00845A49">
              <w:rPr>
                <w:szCs w:val="20"/>
                <w:lang w:val="cs-CZ"/>
              </w:rPr>
              <w:t>ost</w:t>
            </w:r>
            <w:r w:rsidR="004C4116" w:rsidRPr="00554F99">
              <w:rPr>
                <w:szCs w:val="20"/>
                <w:lang w:val="cs-CZ"/>
              </w:rPr>
              <w:t xml:space="preserve"> za jakékoliv důsledky, přímé </w:t>
            </w:r>
            <w:r w:rsidR="00845A49">
              <w:rPr>
                <w:szCs w:val="20"/>
                <w:lang w:val="cs-CZ"/>
              </w:rPr>
              <w:t>či</w:t>
            </w:r>
            <w:r w:rsidR="00845A49" w:rsidRPr="00554F99">
              <w:rPr>
                <w:szCs w:val="20"/>
                <w:lang w:val="cs-CZ"/>
              </w:rPr>
              <w:t xml:space="preserve"> </w:t>
            </w:r>
            <w:r w:rsidR="004C4116" w:rsidRPr="00554F99">
              <w:rPr>
                <w:szCs w:val="20"/>
                <w:lang w:val="cs-CZ"/>
              </w:rPr>
              <w:t>nepřím</w:t>
            </w:r>
            <w:r w:rsidR="0076159F" w:rsidRPr="00554F99">
              <w:rPr>
                <w:szCs w:val="20"/>
                <w:lang w:val="cs-CZ"/>
              </w:rPr>
              <w:t>é</w:t>
            </w:r>
            <w:r w:rsidR="004C4116" w:rsidRPr="00554F99">
              <w:rPr>
                <w:szCs w:val="20"/>
                <w:lang w:val="cs-CZ"/>
              </w:rPr>
              <w:t>, jež mohou vyplynout z poskytnutí Grantu</w:t>
            </w:r>
            <w:r w:rsidR="00845A49">
              <w:rPr>
                <w:szCs w:val="20"/>
                <w:lang w:val="cs-CZ"/>
              </w:rPr>
              <w:t xml:space="preserve"> dle příslušných právních předpisů</w:t>
            </w:r>
            <w:r w:rsidR="004C4116" w:rsidRPr="00554F99">
              <w:rPr>
                <w:szCs w:val="20"/>
                <w:lang w:val="cs-CZ"/>
              </w:rPr>
              <w:t>. V </w:t>
            </w:r>
            <w:proofErr w:type="gramStart"/>
            <w:r w:rsidR="004C4116" w:rsidRPr="00554F99">
              <w:rPr>
                <w:szCs w:val="20"/>
                <w:lang w:val="cs-CZ"/>
              </w:rPr>
              <w:t>maximální</w:t>
            </w:r>
            <w:proofErr w:type="gramEnd"/>
            <w:r w:rsidR="004C4116" w:rsidRPr="00554F99">
              <w:rPr>
                <w:szCs w:val="20"/>
                <w:lang w:val="cs-CZ"/>
              </w:rPr>
              <w:t xml:space="preserve"> možném rozsahu připuštěném rozhodným právem, Nemocnice odškodní Philips a je</w:t>
            </w:r>
            <w:r w:rsidR="009C316C" w:rsidRPr="00554F99">
              <w:rPr>
                <w:szCs w:val="20"/>
                <w:lang w:val="cs-CZ"/>
              </w:rPr>
              <w:t>ho</w:t>
            </w:r>
            <w:r w:rsidR="004C4116" w:rsidRPr="00554F99">
              <w:rPr>
                <w:szCs w:val="20"/>
                <w:lang w:val="cs-CZ"/>
              </w:rPr>
              <w:t xml:space="preserve"> zaměstnance, </w:t>
            </w:r>
            <w:r w:rsidR="00233CDD" w:rsidRPr="00554F99">
              <w:rPr>
                <w:szCs w:val="20"/>
                <w:lang w:val="cs-CZ"/>
              </w:rPr>
              <w:t>zástupce a poddodavatele za veškeré Nároky a Ztráty vzniklé z jak</w:t>
            </w:r>
            <w:r w:rsidR="0076159F" w:rsidRPr="00554F99">
              <w:rPr>
                <w:szCs w:val="20"/>
                <w:lang w:val="cs-CZ"/>
              </w:rPr>
              <w:t>ýchkoliv</w:t>
            </w:r>
            <w:r w:rsidR="00233CDD" w:rsidRPr="00554F99">
              <w:rPr>
                <w:szCs w:val="20"/>
                <w:lang w:val="cs-CZ"/>
              </w:rPr>
              <w:t xml:space="preserve"> jednání či opomenutí </w:t>
            </w:r>
            <w:r w:rsidR="00DA1B34">
              <w:rPr>
                <w:szCs w:val="20"/>
                <w:lang w:val="cs-CZ"/>
              </w:rPr>
              <w:t>Nemocnice</w:t>
            </w:r>
            <w:r w:rsidR="00DA1B34" w:rsidRPr="00554F99">
              <w:rPr>
                <w:szCs w:val="20"/>
                <w:lang w:val="cs-CZ"/>
              </w:rPr>
              <w:t xml:space="preserve"> </w:t>
            </w:r>
            <w:r w:rsidR="00233CDD" w:rsidRPr="00554F99">
              <w:rPr>
                <w:szCs w:val="20"/>
                <w:lang w:val="cs-CZ"/>
              </w:rPr>
              <w:t>ve vztahu ke Grantu</w:t>
            </w:r>
            <w:r w:rsidR="00EF2DCD" w:rsidRPr="00554F99">
              <w:rPr>
                <w:szCs w:val="20"/>
                <w:lang w:val="cs-CZ"/>
              </w:rPr>
              <w:t>.</w:t>
            </w:r>
          </w:p>
          <w:p w14:paraId="44DE57D3" w14:textId="77777777" w:rsidR="00807DA8" w:rsidRPr="00554F99" w:rsidRDefault="00807DA8" w:rsidP="00554F99">
            <w:pPr>
              <w:pStyle w:val="FFWLevel2"/>
              <w:keepNext/>
              <w:keepLines/>
              <w:numPr>
                <w:ilvl w:val="0"/>
                <w:numId w:val="0"/>
              </w:numPr>
              <w:spacing w:before="0" w:line="240" w:lineRule="auto"/>
              <w:ind w:left="794"/>
              <w:rPr>
                <w:szCs w:val="20"/>
                <w:lang w:val="cs-CZ"/>
              </w:rPr>
            </w:pPr>
          </w:p>
          <w:p w14:paraId="30A4F33B" w14:textId="3052F8AF" w:rsidR="00EF2DCD" w:rsidRPr="00554F99" w:rsidRDefault="008C5297" w:rsidP="00554F99">
            <w:pPr>
              <w:pStyle w:val="FFWLevel1"/>
              <w:keepNext/>
              <w:keepLines/>
              <w:spacing w:before="0" w:line="240" w:lineRule="auto"/>
              <w:rPr>
                <w:b/>
                <w:szCs w:val="20"/>
                <w:lang w:val="cs-CZ"/>
              </w:rPr>
            </w:pPr>
            <w:r w:rsidRPr="00554F99">
              <w:rPr>
                <w:b/>
                <w:szCs w:val="20"/>
                <w:lang w:val="cs-CZ"/>
              </w:rPr>
              <w:t>Úplná smlouva</w:t>
            </w:r>
          </w:p>
          <w:p w14:paraId="51D13F92" w14:textId="77777777" w:rsidR="00807DA8" w:rsidRPr="00554F99" w:rsidRDefault="00807DA8" w:rsidP="00554F99">
            <w:pPr>
              <w:pStyle w:val="FFWLevel1"/>
              <w:keepNext/>
              <w:keepLines/>
              <w:numPr>
                <w:ilvl w:val="0"/>
                <w:numId w:val="0"/>
              </w:numPr>
              <w:spacing w:before="0" w:line="240" w:lineRule="auto"/>
              <w:ind w:left="794"/>
              <w:rPr>
                <w:b/>
                <w:szCs w:val="20"/>
                <w:lang w:val="cs-CZ"/>
              </w:rPr>
            </w:pPr>
          </w:p>
          <w:p w14:paraId="4313E564" w14:textId="4E71CA0E" w:rsidR="00EF2DCD" w:rsidRPr="00554F99" w:rsidRDefault="008C5297" w:rsidP="00554F99">
            <w:pPr>
              <w:pStyle w:val="FFWLevel2"/>
              <w:keepNext/>
              <w:keepLines/>
              <w:spacing w:before="0" w:line="240" w:lineRule="auto"/>
              <w:rPr>
                <w:b/>
                <w:szCs w:val="20"/>
                <w:lang w:val="cs-CZ"/>
              </w:rPr>
            </w:pPr>
            <w:r w:rsidRPr="00554F99">
              <w:rPr>
                <w:szCs w:val="20"/>
                <w:lang w:val="cs-CZ"/>
              </w:rPr>
              <w:t xml:space="preserve">Tato Smlouva nahrazuje veškerá předchozí písemná či ústní ujednání mezi </w:t>
            </w:r>
            <w:r w:rsidR="00E5167E" w:rsidRPr="00554F99">
              <w:rPr>
                <w:szCs w:val="20"/>
                <w:lang w:val="cs-CZ"/>
              </w:rPr>
              <w:t>Stranami ve vztahu k</w:t>
            </w:r>
            <w:r w:rsidR="005A6B50" w:rsidRPr="00554F99">
              <w:rPr>
                <w:szCs w:val="20"/>
                <w:lang w:val="cs-CZ"/>
              </w:rPr>
              <w:t xml:space="preserve"> předmětu </w:t>
            </w:r>
            <w:r w:rsidR="00E5167E" w:rsidRPr="00554F99">
              <w:rPr>
                <w:szCs w:val="20"/>
                <w:lang w:val="cs-CZ"/>
              </w:rPr>
              <w:t>uprav</w:t>
            </w:r>
            <w:r w:rsidR="005A6B50" w:rsidRPr="00554F99">
              <w:rPr>
                <w:szCs w:val="20"/>
                <w:lang w:val="cs-CZ"/>
              </w:rPr>
              <w:t xml:space="preserve">eném </w:t>
            </w:r>
            <w:r w:rsidR="00E5167E" w:rsidRPr="00554F99">
              <w:rPr>
                <w:szCs w:val="20"/>
                <w:lang w:val="cs-CZ"/>
              </w:rPr>
              <w:t xml:space="preserve">touto Smlouvou a představuje úplné ujednání mezi Stranami vztahující se k jejímu předmětu k datu uvedenému v úvodu této Smlouvy. Každá ze Stran </w:t>
            </w:r>
            <w:r w:rsidR="00D206AB" w:rsidRPr="00554F99">
              <w:rPr>
                <w:szCs w:val="20"/>
                <w:lang w:val="cs-CZ"/>
              </w:rPr>
              <w:t xml:space="preserve">souhlasí, že nebyla </w:t>
            </w:r>
            <w:r w:rsidR="00135C4F" w:rsidRPr="00554F99">
              <w:rPr>
                <w:szCs w:val="20"/>
                <w:lang w:val="cs-CZ"/>
              </w:rPr>
              <w:t>přiměna</w:t>
            </w:r>
            <w:r w:rsidR="00D206AB" w:rsidRPr="00554F99">
              <w:rPr>
                <w:szCs w:val="20"/>
                <w:lang w:val="cs-CZ"/>
              </w:rPr>
              <w:t xml:space="preserve"> k uzavření této Smlouvy,</w:t>
            </w:r>
            <w:r w:rsidR="00293FE8" w:rsidRPr="00554F99">
              <w:rPr>
                <w:szCs w:val="20"/>
                <w:lang w:val="cs-CZ"/>
              </w:rPr>
              <w:t xml:space="preserve"> a nespoléhala se na, jakékoliv prohlášení, záruku či závazek, jež nejsou výslovně upraveny v této Smlouvě. Žádná ze Stran nebude mít jakýkoliv nápravný prostředek ve vztahu k jakémukoliv </w:t>
            </w:r>
            <w:r w:rsidR="008705D1" w:rsidRPr="00554F99">
              <w:rPr>
                <w:szCs w:val="20"/>
                <w:lang w:val="cs-CZ"/>
              </w:rPr>
              <w:t xml:space="preserve">jinému </w:t>
            </w:r>
            <w:r w:rsidR="00BA2D46" w:rsidRPr="00554F99">
              <w:rPr>
                <w:szCs w:val="20"/>
                <w:lang w:val="cs-CZ"/>
              </w:rPr>
              <w:t>výroku, prohlášení či záruce (bez ohledu na to, zda byly učiněny v důsledku nedbalosti či bez zavinění) jakékoliv osoby (bez ohledu na to, zda je stranou této Smlouvy či n</w:t>
            </w:r>
            <w:r w:rsidR="008705D1" w:rsidRPr="00554F99">
              <w:rPr>
                <w:szCs w:val="20"/>
                <w:lang w:val="cs-CZ"/>
              </w:rPr>
              <w:t>ikoliv), nežli jsou výslovně uvedeny v této Smlouv</w:t>
            </w:r>
            <w:r w:rsidR="00FF772B" w:rsidRPr="00554F99">
              <w:rPr>
                <w:szCs w:val="20"/>
                <w:lang w:val="cs-CZ"/>
              </w:rPr>
              <w:t>ě</w:t>
            </w:r>
            <w:r w:rsidR="008705D1" w:rsidRPr="00554F99">
              <w:rPr>
                <w:szCs w:val="20"/>
                <w:lang w:val="cs-CZ"/>
              </w:rPr>
              <w:t xml:space="preserve">. Nicméně, nic v tomto čl. 6 neznamená omezení jakékoliv odpovědnosti za </w:t>
            </w:r>
            <w:r w:rsidR="00386676" w:rsidRPr="00554F99">
              <w:rPr>
                <w:szCs w:val="20"/>
                <w:lang w:val="cs-CZ"/>
              </w:rPr>
              <w:t xml:space="preserve">podvod či podvodné </w:t>
            </w:r>
            <w:r w:rsidR="006769B8" w:rsidRPr="00554F99">
              <w:rPr>
                <w:szCs w:val="20"/>
                <w:lang w:val="cs-CZ"/>
              </w:rPr>
              <w:t>uvedení v omyl</w:t>
            </w:r>
            <w:r w:rsidR="00EF2DCD" w:rsidRPr="00554F99">
              <w:rPr>
                <w:szCs w:val="20"/>
                <w:lang w:val="cs-CZ"/>
              </w:rPr>
              <w:t>.</w:t>
            </w:r>
          </w:p>
          <w:p w14:paraId="5FB94B82" w14:textId="77777777" w:rsidR="00826875" w:rsidRPr="00554F99" w:rsidRDefault="00826875" w:rsidP="00554F99">
            <w:pPr>
              <w:pStyle w:val="FFWLevel2"/>
              <w:keepNext/>
              <w:keepLines/>
              <w:numPr>
                <w:ilvl w:val="0"/>
                <w:numId w:val="0"/>
              </w:numPr>
              <w:spacing w:before="0" w:line="240" w:lineRule="auto"/>
              <w:ind w:left="794"/>
              <w:rPr>
                <w:b/>
                <w:szCs w:val="20"/>
                <w:lang w:val="cs-CZ"/>
              </w:rPr>
            </w:pPr>
          </w:p>
          <w:p w14:paraId="6D5407B0" w14:textId="7169C1F7" w:rsidR="00EF2DCD" w:rsidRPr="00554F99" w:rsidRDefault="006769B8" w:rsidP="00554F99">
            <w:pPr>
              <w:pStyle w:val="FFWLevel1"/>
              <w:keepNext/>
              <w:keepLines/>
              <w:spacing w:before="0" w:line="240" w:lineRule="auto"/>
              <w:rPr>
                <w:b/>
                <w:szCs w:val="20"/>
                <w:lang w:val="cs-CZ"/>
              </w:rPr>
            </w:pPr>
            <w:r w:rsidRPr="00554F99">
              <w:rPr>
                <w:b/>
                <w:szCs w:val="20"/>
                <w:lang w:val="cs-CZ"/>
              </w:rPr>
              <w:t>Rozhodné právo</w:t>
            </w:r>
            <w:r w:rsidR="00EF2DCD" w:rsidRPr="00554F99">
              <w:rPr>
                <w:b/>
                <w:szCs w:val="20"/>
                <w:lang w:val="cs-CZ"/>
              </w:rPr>
              <w:t xml:space="preserve"> &amp; </w:t>
            </w:r>
            <w:r w:rsidRPr="00554F99">
              <w:rPr>
                <w:b/>
                <w:szCs w:val="20"/>
                <w:lang w:val="cs-CZ"/>
              </w:rPr>
              <w:t>ostatní</w:t>
            </w:r>
          </w:p>
          <w:p w14:paraId="23F19144" w14:textId="77777777" w:rsidR="00807DA8" w:rsidRPr="00554F99" w:rsidRDefault="00807DA8" w:rsidP="00554F99">
            <w:pPr>
              <w:pStyle w:val="FFWLevel1"/>
              <w:keepNext/>
              <w:keepLines/>
              <w:numPr>
                <w:ilvl w:val="0"/>
                <w:numId w:val="0"/>
              </w:numPr>
              <w:spacing w:before="0" w:line="240" w:lineRule="auto"/>
              <w:ind w:left="794"/>
              <w:rPr>
                <w:b/>
                <w:szCs w:val="20"/>
                <w:lang w:val="cs-CZ"/>
              </w:rPr>
            </w:pPr>
          </w:p>
          <w:p w14:paraId="4BB7ED63" w14:textId="33F477B9" w:rsidR="00EF2DCD" w:rsidRPr="00554F99" w:rsidRDefault="006769B8" w:rsidP="00554F99">
            <w:pPr>
              <w:pStyle w:val="FFWLevel2"/>
              <w:keepNext/>
              <w:keepLines/>
              <w:spacing w:before="0" w:line="240" w:lineRule="auto"/>
              <w:rPr>
                <w:szCs w:val="20"/>
                <w:lang w:val="cs-CZ"/>
              </w:rPr>
            </w:pPr>
            <w:r w:rsidRPr="00554F99">
              <w:rPr>
                <w:szCs w:val="20"/>
                <w:lang w:val="cs-CZ"/>
              </w:rPr>
              <w:t>Strany se dohodly, že tato Smlouva se řídí právem České republiky</w:t>
            </w:r>
            <w:r w:rsidR="008D3184" w:rsidRPr="00554F99">
              <w:rPr>
                <w:szCs w:val="20"/>
                <w:lang w:val="cs-CZ"/>
              </w:rPr>
              <w:t>, a že veškeré spory vyplývající z této Sm</w:t>
            </w:r>
            <w:r w:rsidR="000D0BE3" w:rsidRPr="00554F99">
              <w:rPr>
                <w:szCs w:val="20"/>
                <w:lang w:val="cs-CZ"/>
              </w:rPr>
              <w:t xml:space="preserve">louvy či jejího předmětu či utváření (včetně </w:t>
            </w:r>
            <w:r w:rsidR="00FF772B" w:rsidRPr="00554F99">
              <w:rPr>
                <w:szCs w:val="20"/>
                <w:lang w:val="cs-CZ"/>
              </w:rPr>
              <w:t>mimo</w:t>
            </w:r>
            <w:r w:rsidR="000D0BE3" w:rsidRPr="00554F99">
              <w:rPr>
                <w:szCs w:val="20"/>
                <w:lang w:val="cs-CZ"/>
              </w:rPr>
              <w:t>smluvních sporů či nároků) budou řešeny obecnými soudy České republiky</w:t>
            </w:r>
            <w:r w:rsidR="00EF2DCD" w:rsidRPr="00554F99">
              <w:rPr>
                <w:szCs w:val="20"/>
                <w:lang w:val="cs-CZ"/>
              </w:rPr>
              <w:t xml:space="preserve">. </w:t>
            </w:r>
          </w:p>
          <w:p w14:paraId="055EAF01" w14:textId="77777777" w:rsidR="00807DA8" w:rsidRPr="00554F99" w:rsidRDefault="00807DA8" w:rsidP="00554F99">
            <w:pPr>
              <w:pStyle w:val="FFWLevel1"/>
              <w:keepNext/>
              <w:keepLines/>
              <w:numPr>
                <w:ilvl w:val="0"/>
                <w:numId w:val="0"/>
              </w:numPr>
              <w:spacing w:before="0" w:line="240" w:lineRule="auto"/>
              <w:ind w:left="794"/>
              <w:rPr>
                <w:szCs w:val="20"/>
                <w:lang w:val="cs-CZ"/>
              </w:rPr>
            </w:pPr>
          </w:p>
          <w:p w14:paraId="62929F27" w14:textId="77777777" w:rsidR="00826875" w:rsidRPr="00554F99" w:rsidRDefault="00826875" w:rsidP="00554F99">
            <w:pPr>
              <w:pStyle w:val="FFWLevel1"/>
              <w:keepNext/>
              <w:keepLines/>
              <w:numPr>
                <w:ilvl w:val="0"/>
                <w:numId w:val="0"/>
              </w:numPr>
              <w:spacing w:before="0" w:line="240" w:lineRule="auto"/>
              <w:ind w:left="794"/>
              <w:rPr>
                <w:szCs w:val="20"/>
                <w:lang w:val="cs-CZ"/>
              </w:rPr>
            </w:pPr>
          </w:p>
          <w:p w14:paraId="6A1AD1F1" w14:textId="3953895B" w:rsidR="00EF2DCD" w:rsidRPr="00554F99" w:rsidRDefault="00EF2DCD" w:rsidP="00554F99">
            <w:pPr>
              <w:pStyle w:val="FFWLevel1"/>
              <w:keepNext/>
              <w:keepLines/>
              <w:numPr>
                <w:ilvl w:val="0"/>
                <w:numId w:val="0"/>
              </w:numPr>
              <w:spacing w:before="0" w:line="240" w:lineRule="auto"/>
              <w:ind w:left="794" w:hanging="761"/>
              <w:rPr>
                <w:szCs w:val="20"/>
                <w:lang w:val="cs-CZ"/>
              </w:rPr>
            </w:pPr>
            <w:r w:rsidRPr="00554F99">
              <w:rPr>
                <w:szCs w:val="20"/>
                <w:lang w:val="cs-CZ"/>
              </w:rPr>
              <w:t xml:space="preserve">7.2 </w:t>
            </w:r>
            <w:r w:rsidRPr="00554F99">
              <w:rPr>
                <w:szCs w:val="20"/>
                <w:lang w:val="cs-CZ"/>
              </w:rPr>
              <w:tab/>
            </w:r>
            <w:r w:rsidR="000D0BE3" w:rsidRPr="00554F99">
              <w:rPr>
                <w:szCs w:val="20"/>
                <w:lang w:val="cs-CZ"/>
              </w:rPr>
              <w:t>Tato Smlouva nabývá platnosti a účinnosti jejím podpisem oběma Stranami</w:t>
            </w:r>
            <w:r w:rsidR="00951904" w:rsidRPr="00554F99">
              <w:rPr>
                <w:szCs w:val="20"/>
                <w:lang w:val="cs-CZ"/>
              </w:rPr>
              <w:t xml:space="preserve">, ledaže se na ni vztahuje povinnost uveřejnění v registru smluv dle zákona č. 340/2015 Sb., o zvláštních podmínkách účinnosti některých smluv, uveřejňování těchto smluv a o registru smluv (zákon o registru smluv), ve znění pozdějších předpisů, kdy v takovém případě nabývá </w:t>
            </w:r>
            <w:r w:rsidR="002E42B7" w:rsidRPr="00554F99">
              <w:rPr>
                <w:szCs w:val="20"/>
                <w:lang w:val="cs-CZ"/>
              </w:rPr>
              <w:t>tato Smlouva</w:t>
            </w:r>
            <w:r w:rsidR="00951904" w:rsidRPr="00554F99">
              <w:rPr>
                <w:szCs w:val="20"/>
                <w:lang w:val="cs-CZ"/>
              </w:rPr>
              <w:t xml:space="preserve"> účinnosti až dnem uveřejnění v regist</w:t>
            </w:r>
            <w:r w:rsidR="002E42B7" w:rsidRPr="00554F99">
              <w:rPr>
                <w:szCs w:val="20"/>
                <w:lang w:val="cs-CZ"/>
              </w:rPr>
              <w:t>ru smluv dle</w:t>
            </w:r>
            <w:r w:rsidR="00554F99">
              <w:rPr>
                <w:szCs w:val="20"/>
                <w:lang w:val="cs-CZ"/>
              </w:rPr>
              <w:t xml:space="preserve"> výše</w:t>
            </w:r>
            <w:r w:rsidR="002E42B7" w:rsidRPr="00554F99">
              <w:rPr>
                <w:szCs w:val="20"/>
                <w:lang w:val="cs-CZ"/>
              </w:rPr>
              <w:t xml:space="preserve"> jmenovaného zákona, přičemž pro posléze uvedený případ se zveřejnění v registru smluv zavazuje provést Nemocnice, a to bez zbytečného odkladu po nabytí platnosti této Smlouvy. </w:t>
            </w:r>
            <w:r w:rsidR="00464EE3" w:rsidRPr="00554F99">
              <w:rPr>
                <w:szCs w:val="20"/>
                <w:lang w:val="cs-CZ"/>
              </w:rPr>
              <w:t>Nicméně</w:t>
            </w:r>
            <w:r w:rsidRPr="00554F99">
              <w:rPr>
                <w:szCs w:val="20"/>
                <w:lang w:val="cs-CZ"/>
              </w:rPr>
              <w:t xml:space="preserve">, </w:t>
            </w:r>
            <w:r w:rsidR="00464EE3" w:rsidRPr="00554F99">
              <w:rPr>
                <w:szCs w:val="20"/>
                <w:lang w:val="cs-CZ"/>
              </w:rPr>
              <w:t>Strany se dohodly</w:t>
            </w:r>
            <w:r w:rsidR="00FF772B" w:rsidRPr="00554F99">
              <w:rPr>
                <w:szCs w:val="20"/>
                <w:lang w:val="cs-CZ"/>
              </w:rPr>
              <w:t>,</w:t>
            </w:r>
            <w:r w:rsidR="00464EE3" w:rsidRPr="00554F99">
              <w:rPr>
                <w:szCs w:val="20"/>
                <w:lang w:val="cs-CZ"/>
              </w:rPr>
              <w:t xml:space="preserve"> že </w:t>
            </w:r>
            <w:r w:rsidR="00464EE3" w:rsidRPr="00554F99">
              <w:rPr>
                <w:szCs w:val="20"/>
                <w:lang w:val="cs-CZ"/>
              </w:rPr>
              <w:lastRenderedPageBreak/>
              <w:t xml:space="preserve">pokud </w:t>
            </w:r>
            <w:proofErr w:type="spellStart"/>
            <w:r w:rsidR="00464EE3" w:rsidRPr="00554F99">
              <w:rPr>
                <w:szCs w:val="20"/>
                <w:lang w:val="cs-CZ"/>
              </w:rPr>
              <w:t>MedTech</w:t>
            </w:r>
            <w:proofErr w:type="spellEnd"/>
            <w:r w:rsidR="00464EE3" w:rsidRPr="00554F99">
              <w:rPr>
                <w:szCs w:val="20"/>
                <w:lang w:val="cs-CZ"/>
              </w:rPr>
              <w:t xml:space="preserve"> </w:t>
            </w:r>
            <w:proofErr w:type="spellStart"/>
            <w:r w:rsidR="00464EE3" w:rsidRPr="00554F99">
              <w:rPr>
                <w:szCs w:val="20"/>
                <w:lang w:val="cs-CZ"/>
              </w:rPr>
              <w:t>Europe</w:t>
            </w:r>
            <w:proofErr w:type="spellEnd"/>
            <w:r w:rsidRPr="00554F99">
              <w:rPr>
                <w:szCs w:val="20"/>
                <w:lang w:val="cs-CZ"/>
              </w:rPr>
              <w:t xml:space="preserve"> (</w:t>
            </w:r>
            <w:r w:rsidR="00464EE3" w:rsidRPr="00554F99">
              <w:rPr>
                <w:szCs w:val="20"/>
                <w:lang w:val="cs-CZ"/>
              </w:rPr>
              <w:t>viz.</w:t>
            </w:r>
            <w:r w:rsidRPr="00554F99">
              <w:rPr>
                <w:szCs w:val="20"/>
                <w:lang w:val="cs-CZ"/>
              </w:rPr>
              <w:t xml:space="preserve"> </w:t>
            </w:r>
            <w:hyperlink r:id="rId8" w:history="1">
              <w:r w:rsidRPr="00554F99">
                <w:rPr>
                  <w:rStyle w:val="Hypertextovodkaz"/>
                  <w:color w:val="auto"/>
                  <w:szCs w:val="20"/>
                  <w:lang w:val="cs-CZ"/>
                </w:rPr>
                <w:t>http://www.medtecheurope.org/index.php/about-us</w:t>
              </w:r>
            </w:hyperlink>
            <w:r w:rsidRPr="00554F99">
              <w:rPr>
                <w:szCs w:val="20"/>
                <w:lang w:val="cs-CZ"/>
              </w:rPr>
              <w:t xml:space="preserve">) </w:t>
            </w:r>
            <w:r w:rsidR="00464EE3" w:rsidRPr="00554F99">
              <w:rPr>
                <w:szCs w:val="20"/>
                <w:lang w:val="cs-CZ"/>
              </w:rPr>
              <w:t>neschválí plnou agendu Kongresu nejpozději do</w:t>
            </w:r>
            <w:r w:rsidRPr="00554F99">
              <w:rPr>
                <w:szCs w:val="20"/>
                <w:lang w:val="cs-CZ"/>
              </w:rPr>
              <w:t xml:space="preserve"> </w:t>
            </w:r>
            <w:r w:rsidR="006A2AA0" w:rsidRPr="00554F99">
              <w:rPr>
                <w:szCs w:val="20"/>
                <w:lang w:val="cs-CZ"/>
              </w:rPr>
              <w:t>25</w:t>
            </w:r>
            <w:r w:rsidR="00464EE3" w:rsidRPr="00554F99">
              <w:rPr>
                <w:szCs w:val="20"/>
                <w:lang w:val="cs-CZ"/>
              </w:rPr>
              <w:t xml:space="preserve">. </w:t>
            </w:r>
            <w:r w:rsidR="00CC10E9">
              <w:rPr>
                <w:szCs w:val="20"/>
                <w:lang w:val="cs-CZ"/>
              </w:rPr>
              <w:t>února</w:t>
            </w:r>
            <w:r w:rsidR="006A2AA0" w:rsidRPr="00554F99">
              <w:rPr>
                <w:szCs w:val="20"/>
                <w:lang w:val="cs-CZ"/>
              </w:rPr>
              <w:t xml:space="preserve"> </w:t>
            </w:r>
            <w:r w:rsidR="00464EE3" w:rsidRPr="00554F99">
              <w:rPr>
                <w:szCs w:val="20"/>
                <w:lang w:val="cs-CZ"/>
              </w:rPr>
              <w:t>201</w:t>
            </w:r>
            <w:r w:rsidR="006A2AA0" w:rsidRPr="00554F99">
              <w:rPr>
                <w:szCs w:val="20"/>
                <w:lang w:val="cs-CZ"/>
              </w:rPr>
              <w:t>9</w:t>
            </w:r>
            <w:r w:rsidR="00464EE3" w:rsidRPr="00554F99">
              <w:rPr>
                <w:szCs w:val="20"/>
                <w:lang w:val="cs-CZ"/>
              </w:rPr>
              <w:t xml:space="preserve">, je </w:t>
            </w:r>
            <w:r w:rsidR="00FF772B" w:rsidRPr="00554F99">
              <w:rPr>
                <w:szCs w:val="20"/>
                <w:lang w:val="cs-CZ"/>
              </w:rPr>
              <w:t xml:space="preserve">Philips </w:t>
            </w:r>
            <w:r w:rsidR="00464EE3" w:rsidRPr="00554F99">
              <w:rPr>
                <w:szCs w:val="20"/>
                <w:lang w:val="cs-CZ"/>
              </w:rPr>
              <w:t xml:space="preserve">oprávněn od této Smlouvy odstoupit a Nemocnice je v takovém případě povinna vrátit </w:t>
            </w:r>
            <w:proofErr w:type="spellStart"/>
            <w:r w:rsidR="00464EE3" w:rsidRPr="00554F99">
              <w:rPr>
                <w:szCs w:val="20"/>
                <w:lang w:val="cs-CZ"/>
              </w:rPr>
              <w:t>Philipsu</w:t>
            </w:r>
            <w:proofErr w:type="spellEnd"/>
            <w:r w:rsidR="00464EE3" w:rsidRPr="00554F99">
              <w:rPr>
                <w:szCs w:val="20"/>
                <w:lang w:val="cs-CZ"/>
              </w:rPr>
              <w:t xml:space="preserve"> Grant, tj. částku </w:t>
            </w:r>
            <w:r w:rsidR="00766915">
              <w:rPr>
                <w:szCs w:val="20"/>
                <w:lang w:val="cs-CZ"/>
              </w:rPr>
              <w:t xml:space="preserve">3.068 </w:t>
            </w:r>
            <w:r w:rsidR="006A2AA0" w:rsidRPr="00554F99">
              <w:rPr>
                <w:szCs w:val="20"/>
                <w:lang w:val="cs-CZ"/>
              </w:rPr>
              <w:t>EUR</w:t>
            </w:r>
            <w:r w:rsidR="00464EE3" w:rsidRPr="00554F99">
              <w:rPr>
                <w:szCs w:val="20"/>
                <w:lang w:val="cs-CZ"/>
              </w:rPr>
              <w:t>, nejpozději do 14 dnů o</w:t>
            </w:r>
            <w:r w:rsidR="009C316C" w:rsidRPr="00554F99">
              <w:rPr>
                <w:szCs w:val="20"/>
                <w:lang w:val="cs-CZ"/>
              </w:rPr>
              <w:t>d</w:t>
            </w:r>
            <w:r w:rsidR="00464EE3" w:rsidRPr="00554F99">
              <w:rPr>
                <w:szCs w:val="20"/>
                <w:lang w:val="cs-CZ"/>
              </w:rPr>
              <w:t xml:space="preserve"> doručení</w:t>
            </w:r>
            <w:r w:rsidR="00B730FC" w:rsidRPr="00554F99">
              <w:rPr>
                <w:szCs w:val="20"/>
                <w:lang w:val="cs-CZ"/>
              </w:rPr>
              <w:t xml:space="preserve"> písemného odstoupení </w:t>
            </w:r>
            <w:proofErr w:type="spellStart"/>
            <w:r w:rsidR="00B730FC" w:rsidRPr="00554F99">
              <w:rPr>
                <w:szCs w:val="20"/>
                <w:lang w:val="cs-CZ"/>
              </w:rPr>
              <w:t>Philipsu</w:t>
            </w:r>
            <w:proofErr w:type="spellEnd"/>
            <w:r w:rsidR="00B730FC" w:rsidRPr="00554F99">
              <w:rPr>
                <w:szCs w:val="20"/>
                <w:lang w:val="cs-CZ"/>
              </w:rPr>
              <w:t xml:space="preserve"> Nemocnici</w:t>
            </w:r>
            <w:r w:rsidRPr="00554F99">
              <w:rPr>
                <w:szCs w:val="20"/>
                <w:lang w:val="cs-CZ"/>
              </w:rPr>
              <w:t>.</w:t>
            </w:r>
          </w:p>
          <w:p w14:paraId="4400B233" w14:textId="77777777" w:rsidR="00807DA8" w:rsidRPr="00554F99" w:rsidRDefault="00807DA8" w:rsidP="00554F99">
            <w:pPr>
              <w:pStyle w:val="FFWLevel1"/>
              <w:keepNext/>
              <w:keepLines/>
              <w:numPr>
                <w:ilvl w:val="0"/>
                <w:numId w:val="0"/>
              </w:numPr>
              <w:spacing w:before="0" w:line="240" w:lineRule="auto"/>
              <w:ind w:left="794" w:hanging="794"/>
              <w:rPr>
                <w:szCs w:val="20"/>
                <w:lang w:val="cs-CZ"/>
              </w:rPr>
            </w:pPr>
          </w:p>
          <w:p w14:paraId="6067C201" w14:textId="77777777" w:rsidR="0030031D" w:rsidRPr="00554F99" w:rsidRDefault="0030031D" w:rsidP="00554F99">
            <w:pPr>
              <w:pStyle w:val="FFWLevel1"/>
              <w:keepNext/>
              <w:keepLines/>
              <w:numPr>
                <w:ilvl w:val="0"/>
                <w:numId w:val="0"/>
              </w:numPr>
              <w:spacing w:before="0" w:line="240" w:lineRule="auto"/>
              <w:ind w:left="794" w:hanging="794"/>
              <w:rPr>
                <w:szCs w:val="20"/>
                <w:lang w:val="cs-CZ"/>
              </w:rPr>
            </w:pPr>
          </w:p>
          <w:p w14:paraId="5474D775" w14:textId="01E218EE" w:rsidR="003121F9" w:rsidRPr="00554F99" w:rsidRDefault="00B730FC" w:rsidP="00554F99">
            <w:pPr>
              <w:pStyle w:val="FFWLevel2"/>
              <w:keepNext/>
              <w:keepLines/>
              <w:numPr>
                <w:ilvl w:val="1"/>
                <w:numId w:val="10"/>
              </w:numPr>
              <w:spacing w:before="0" w:line="240" w:lineRule="auto"/>
              <w:rPr>
                <w:szCs w:val="20"/>
                <w:lang w:val="cs-CZ"/>
              </w:rPr>
            </w:pPr>
            <w:r w:rsidRPr="00554F99">
              <w:rPr>
                <w:szCs w:val="20"/>
                <w:lang w:val="cs-CZ"/>
              </w:rPr>
              <w:t>Tuto Smlouvu je možné měnit pouze písemnými dodatky podepsanými oprávněnými zástupci Stran</w:t>
            </w:r>
            <w:r w:rsidR="00EF2DCD" w:rsidRPr="00554F99">
              <w:rPr>
                <w:szCs w:val="20"/>
                <w:lang w:val="cs-CZ"/>
              </w:rPr>
              <w:t>.</w:t>
            </w:r>
          </w:p>
          <w:p w14:paraId="2C2E4684" w14:textId="77777777" w:rsidR="0030031D" w:rsidRPr="00554F99" w:rsidRDefault="0030031D" w:rsidP="00554F99">
            <w:pPr>
              <w:pStyle w:val="FFWLevel2"/>
              <w:keepNext/>
              <w:keepLines/>
              <w:numPr>
                <w:ilvl w:val="0"/>
                <w:numId w:val="0"/>
              </w:numPr>
              <w:spacing w:before="0" w:line="240" w:lineRule="auto"/>
              <w:ind w:left="794"/>
              <w:rPr>
                <w:szCs w:val="20"/>
                <w:lang w:val="cs-CZ"/>
              </w:rPr>
            </w:pPr>
          </w:p>
          <w:p w14:paraId="21F508BB" w14:textId="6056DF42" w:rsidR="00EF2DCD" w:rsidRPr="00554F99" w:rsidRDefault="003121F9" w:rsidP="00554F99">
            <w:pPr>
              <w:pStyle w:val="FFWLevel2"/>
              <w:keepNext/>
              <w:keepLines/>
              <w:spacing w:before="0" w:line="240" w:lineRule="auto"/>
              <w:rPr>
                <w:szCs w:val="20"/>
                <w:lang w:val="cs-CZ"/>
              </w:rPr>
            </w:pPr>
            <w:r w:rsidRPr="00554F99">
              <w:rPr>
                <w:szCs w:val="20"/>
                <w:lang w:val="cs-CZ"/>
              </w:rPr>
              <w:t>Tato Smlouva je vyhotovena v české a anglické verzi s tím, že v případě rozdílů mezi jazykovými verzemi bude rozhodující česká verze této Smlouvy.</w:t>
            </w:r>
            <w:r w:rsidR="00EF2DCD" w:rsidRPr="00554F99">
              <w:rPr>
                <w:szCs w:val="20"/>
                <w:lang w:val="cs-CZ"/>
              </w:rPr>
              <w:t xml:space="preserve"> </w:t>
            </w:r>
          </w:p>
          <w:p w14:paraId="11BC505D" w14:textId="77777777" w:rsidR="00EF2DCD" w:rsidRPr="00554F99" w:rsidRDefault="00EF2DCD" w:rsidP="00554F99">
            <w:pPr>
              <w:pStyle w:val="FFWLevel1"/>
              <w:keepNext/>
              <w:keepLines/>
              <w:numPr>
                <w:ilvl w:val="0"/>
                <w:numId w:val="0"/>
              </w:numPr>
              <w:spacing w:before="0" w:line="240" w:lineRule="auto"/>
              <w:ind w:left="794" w:hanging="794"/>
              <w:rPr>
                <w:szCs w:val="20"/>
                <w:lang w:val="cs-CZ"/>
              </w:rPr>
            </w:pPr>
          </w:p>
          <w:p w14:paraId="505CC347" w14:textId="484F82B0" w:rsidR="00EF2DCD" w:rsidRPr="00554F99" w:rsidRDefault="00FF772B" w:rsidP="00554F99">
            <w:pPr>
              <w:keepNext/>
              <w:keepLines/>
              <w:ind w:left="33"/>
              <w:jc w:val="both"/>
              <w:rPr>
                <w:rFonts w:ascii="Arial" w:hAnsi="Arial" w:cs="Arial"/>
                <w:sz w:val="20"/>
                <w:szCs w:val="20"/>
              </w:rPr>
            </w:pPr>
            <w:r w:rsidRPr="00554F99">
              <w:rPr>
                <w:rFonts w:ascii="Arial" w:hAnsi="Arial" w:cs="Arial"/>
                <w:sz w:val="20"/>
                <w:szCs w:val="20"/>
              </w:rPr>
              <w:t>Tato Smlouva</w:t>
            </w:r>
            <w:r w:rsidR="00B730FC" w:rsidRPr="00554F99">
              <w:rPr>
                <w:rFonts w:ascii="Arial" w:hAnsi="Arial" w:cs="Arial"/>
                <w:sz w:val="20"/>
                <w:szCs w:val="20"/>
              </w:rPr>
              <w:t xml:space="preserve"> byla podepsána za každou ze Stran řádně oprávněnými zástupci</w:t>
            </w:r>
            <w:r w:rsidRPr="00554F99">
              <w:rPr>
                <w:rFonts w:ascii="Arial" w:hAnsi="Arial" w:cs="Arial"/>
                <w:sz w:val="20"/>
                <w:szCs w:val="20"/>
              </w:rPr>
              <w:t>, a to</w:t>
            </w:r>
            <w:r w:rsidR="00B730FC" w:rsidRPr="00554F99">
              <w:rPr>
                <w:rFonts w:ascii="Arial" w:hAnsi="Arial" w:cs="Arial"/>
                <w:sz w:val="20"/>
                <w:szCs w:val="20"/>
              </w:rPr>
              <w:t xml:space="preserve"> v datum </w:t>
            </w:r>
            <w:r w:rsidR="00954E51" w:rsidRPr="00554F99">
              <w:rPr>
                <w:rFonts w:ascii="Arial" w:hAnsi="Arial" w:cs="Arial"/>
                <w:sz w:val="20"/>
                <w:szCs w:val="20"/>
              </w:rPr>
              <w:t xml:space="preserve">uvedené </w:t>
            </w:r>
            <w:r w:rsidR="00B730FC" w:rsidRPr="00554F99">
              <w:rPr>
                <w:rFonts w:ascii="Arial" w:hAnsi="Arial" w:cs="Arial"/>
                <w:sz w:val="20"/>
                <w:szCs w:val="20"/>
              </w:rPr>
              <w:t xml:space="preserve">na </w:t>
            </w:r>
            <w:r w:rsidR="00954E51" w:rsidRPr="00554F99">
              <w:rPr>
                <w:rFonts w:ascii="Arial" w:hAnsi="Arial" w:cs="Arial"/>
                <w:sz w:val="20"/>
                <w:szCs w:val="20"/>
              </w:rPr>
              <w:t>za</w:t>
            </w:r>
            <w:r w:rsidR="00B730FC" w:rsidRPr="00554F99">
              <w:rPr>
                <w:rFonts w:ascii="Arial" w:hAnsi="Arial" w:cs="Arial"/>
                <w:sz w:val="20"/>
                <w:szCs w:val="20"/>
              </w:rPr>
              <w:t>čátku</w:t>
            </w:r>
            <w:r w:rsidR="00954E51" w:rsidRPr="00554F99">
              <w:rPr>
                <w:rFonts w:ascii="Arial" w:hAnsi="Arial" w:cs="Arial"/>
                <w:sz w:val="20"/>
                <w:szCs w:val="20"/>
              </w:rPr>
              <w:t xml:space="preserve"> tohoto dokumentu</w:t>
            </w:r>
            <w:r w:rsidR="00EF2DCD" w:rsidRPr="00554F99">
              <w:rPr>
                <w:rFonts w:ascii="Arial" w:hAnsi="Arial" w:cs="Arial"/>
                <w:sz w:val="20"/>
                <w:szCs w:val="20"/>
              </w:rPr>
              <w:t>.</w:t>
            </w:r>
          </w:p>
          <w:p w14:paraId="6A30F956" w14:textId="77777777" w:rsidR="000256FA" w:rsidRPr="00554F99" w:rsidRDefault="000256FA" w:rsidP="00554F99">
            <w:pPr>
              <w:keepNext/>
              <w:keepLines/>
              <w:jc w:val="both"/>
              <w:rPr>
                <w:rFonts w:ascii="Arial" w:hAnsi="Arial" w:cs="Arial"/>
                <w:sz w:val="20"/>
                <w:szCs w:val="20"/>
              </w:rPr>
            </w:pPr>
          </w:p>
        </w:tc>
        <w:tc>
          <w:tcPr>
            <w:tcW w:w="5141" w:type="dxa"/>
          </w:tcPr>
          <w:p w14:paraId="73DA4D94" w14:textId="77777777" w:rsidR="00236587" w:rsidRPr="00554F99" w:rsidRDefault="00236587" w:rsidP="00554F99">
            <w:pPr>
              <w:keepNext/>
              <w:keepLines/>
              <w:jc w:val="center"/>
              <w:rPr>
                <w:rFonts w:ascii="Arial" w:hAnsi="Arial" w:cs="Arial"/>
                <w:b/>
                <w:sz w:val="20"/>
                <w:szCs w:val="20"/>
              </w:rPr>
            </w:pPr>
            <w:r w:rsidRPr="00554F99">
              <w:rPr>
                <w:rFonts w:ascii="Arial" w:hAnsi="Arial" w:cs="Arial"/>
                <w:b/>
                <w:sz w:val="20"/>
                <w:szCs w:val="20"/>
              </w:rPr>
              <w:lastRenderedPageBreak/>
              <w:t>EDUCATIONAL GRANT</w:t>
            </w:r>
          </w:p>
          <w:p w14:paraId="4095C6DB" w14:textId="77777777" w:rsidR="00EF2DCD" w:rsidRPr="00554F99" w:rsidRDefault="00EF2DCD" w:rsidP="00554F99">
            <w:pPr>
              <w:keepNext/>
              <w:keepLines/>
              <w:jc w:val="center"/>
              <w:rPr>
                <w:rFonts w:ascii="Arial" w:hAnsi="Arial" w:cs="Arial"/>
                <w:b/>
                <w:sz w:val="20"/>
                <w:szCs w:val="20"/>
              </w:rPr>
            </w:pPr>
          </w:p>
          <w:p w14:paraId="400EAC70" w14:textId="7A46BA7B" w:rsidR="0091225B" w:rsidRPr="00554F99" w:rsidRDefault="00236587" w:rsidP="00554F99">
            <w:pPr>
              <w:keepNext/>
              <w:keepLines/>
              <w:jc w:val="center"/>
              <w:rPr>
                <w:rFonts w:ascii="Arial" w:hAnsi="Arial" w:cs="Arial"/>
                <w:sz w:val="20"/>
                <w:szCs w:val="20"/>
              </w:rPr>
            </w:pPr>
            <w:r w:rsidRPr="00554F99">
              <w:rPr>
                <w:rFonts w:ascii="Arial" w:hAnsi="Arial" w:cs="Arial"/>
                <w:b/>
                <w:sz w:val="20"/>
                <w:szCs w:val="20"/>
              </w:rPr>
              <w:t>THIS AGREEMENT</w:t>
            </w:r>
            <w:r w:rsidRPr="00554F99">
              <w:rPr>
                <w:rFonts w:ascii="Arial" w:hAnsi="Arial" w:cs="Arial"/>
                <w:sz w:val="20"/>
                <w:szCs w:val="20"/>
              </w:rPr>
              <w:t xml:space="preserve"> </w:t>
            </w:r>
            <w:proofErr w:type="spellStart"/>
            <w:r w:rsidRPr="00554F99">
              <w:rPr>
                <w:rFonts w:ascii="Arial" w:hAnsi="Arial" w:cs="Arial"/>
                <w:sz w:val="20"/>
                <w:szCs w:val="20"/>
              </w:rPr>
              <w:t>is</w:t>
            </w:r>
            <w:proofErr w:type="spellEnd"/>
            <w:r w:rsidRPr="00554F99">
              <w:rPr>
                <w:rFonts w:ascii="Arial" w:hAnsi="Arial" w:cs="Arial"/>
                <w:sz w:val="20"/>
                <w:szCs w:val="20"/>
              </w:rPr>
              <w:t xml:space="preserve"> made </w:t>
            </w:r>
            <w:proofErr w:type="spellStart"/>
            <w:r w:rsidRPr="00554F99">
              <w:rPr>
                <w:rFonts w:ascii="Arial" w:hAnsi="Arial" w:cs="Arial"/>
                <w:sz w:val="20"/>
                <w:szCs w:val="20"/>
              </w:rPr>
              <w:t>the</w:t>
            </w:r>
            <w:proofErr w:type="spellEnd"/>
            <w:r w:rsidRPr="00554F99">
              <w:rPr>
                <w:rFonts w:ascii="Arial" w:hAnsi="Arial" w:cs="Arial"/>
                <w:sz w:val="20"/>
                <w:szCs w:val="20"/>
              </w:rPr>
              <w:t xml:space="preserve"> </w:t>
            </w:r>
            <w:r w:rsidR="009735F5">
              <w:rPr>
                <w:rFonts w:ascii="Arial" w:hAnsi="Arial" w:cs="Arial"/>
                <w:sz w:val="20"/>
                <w:szCs w:val="20"/>
              </w:rPr>
              <w:t>3rd</w:t>
            </w:r>
            <w:r w:rsidRPr="00554F99">
              <w:rPr>
                <w:rFonts w:ascii="Arial" w:hAnsi="Arial" w:cs="Arial"/>
                <w:sz w:val="20"/>
                <w:szCs w:val="20"/>
              </w:rPr>
              <w:t xml:space="preserve"> </w:t>
            </w:r>
            <w:proofErr w:type="spellStart"/>
            <w:r w:rsidRPr="00554F99">
              <w:rPr>
                <w:rFonts w:ascii="Arial" w:hAnsi="Arial" w:cs="Arial"/>
                <w:sz w:val="20"/>
                <w:szCs w:val="20"/>
              </w:rPr>
              <w:t>day</w:t>
            </w:r>
            <w:proofErr w:type="spellEnd"/>
            <w:r w:rsidRPr="00554F99">
              <w:rPr>
                <w:rFonts w:ascii="Arial" w:hAnsi="Arial" w:cs="Arial"/>
                <w:sz w:val="20"/>
                <w:szCs w:val="20"/>
              </w:rPr>
              <w:t xml:space="preserve"> </w:t>
            </w:r>
            <w:proofErr w:type="spellStart"/>
            <w:r w:rsidRPr="00554F99">
              <w:rPr>
                <w:rFonts w:ascii="Arial" w:hAnsi="Arial" w:cs="Arial"/>
                <w:sz w:val="20"/>
                <w:szCs w:val="20"/>
              </w:rPr>
              <w:t>of</w:t>
            </w:r>
            <w:proofErr w:type="spellEnd"/>
            <w:r w:rsidRPr="00554F99">
              <w:rPr>
                <w:rFonts w:ascii="Arial" w:hAnsi="Arial" w:cs="Arial"/>
                <w:sz w:val="20"/>
                <w:szCs w:val="20"/>
              </w:rPr>
              <w:t xml:space="preserve"> </w:t>
            </w:r>
            <w:proofErr w:type="spellStart"/>
            <w:r w:rsidR="009735F5">
              <w:rPr>
                <w:rFonts w:ascii="Arial" w:hAnsi="Arial" w:cs="Arial"/>
                <w:sz w:val="20"/>
                <w:szCs w:val="20"/>
              </w:rPr>
              <w:t>December</w:t>
            </w:r>
            <w:proofErr w:type="spellEnd"/>
            <w:r w:rsidRPr="00554F99">
              <w:rPr>
                <w:rFonts w:ascii="Arial" w:hAnsi="Arial" w:cs="Arial"/>
                <w:sz w:val="20"/>
                <w:szCs w:val="20"/>
              </w:rPr>
              <w:t xml:space="preserve">, 2018 </w:t>
            </w:r>
          </w:p>
          <w:p w14:paraId="4FC28619" w14:textId="1B5394AD" w:rsidR="0091225B" w:rsidRPr="00554F99" w:rsidRDefault="00DA1B34" w:rsidP="00554F99">
            <w:pPr>
              <w:keepNext/>
              <w:keepLines/>
              <w:jc w:val="center"/>
              <w:rPr>
                <w:rFonts w:ascii="Arial" w:hAnsi="Arial" w:cs="Arial"/>
                <w:sz w:val="20"/>
                <w:szCs w:val="20"/>
              </w:rPr>
            </w:pPr>
            <w:proofErr w:type="spellStart"/>
            <w:r>
              <w:rPr>
                <w:rFonts w:ascii="Arial" w:hAnsi="Arial" w:cs="Arial"/>
                <w:sz w:val="20"/>
                <w:szCs w:val="20"/>
              </w:rPr>
              <w:t>pursuant</w:t>
            </w:r>
            <w:proofErr w:type="spellEnd"/>
            <w:r>
              <w:rPr>
                <w:rFonts w:ascii="Arial" w:hAnsi="Arial" w:cs="Arial"/>
                <w:sz w:val="20"/>
                <w:szCs w:val="20"/>
              </w:rPr>
              <w:t xml:space="preserve"> </w:t>
            </w:r>
            <w:proofErr w:type="spellStart"/>
            <w:r>
              <w:rPr>
                <w:rFonts w:ascii="Arial" w:hAnsi="Arial" w:cs="Arial"/>
                <w:sz w:val="20"/>
                <w:szCs w:val="20"/>
              </w:rPr>
              <w:t>Section</w:t>
            </w:r>
            <w:proofErr w:type="spellEnd"/>
            <w:r>
              <w:rPr>
                <w:rFonts w:ascii="Arial" w:hAnsi="Arial" w:cs="Arial"/>
                <w:sz w:val="20"/>
                <w:szCs w:val="20"/>
              </w:rPr>
              <w:t xml:space="preserve"> § 2055 et </w:t>
            </w:r>
            <w:proofErr w:type="spellStart"/>
            <w:r>
              <w:rPr>
                <w:rFonts w:ascii="Arial" w:hAnsi="Arial" w:cs="Arial"/>
                <w:sz w:val="20"/>
                <w:szCs w:val="20"/>
              </w:rPr>
              <w:t>seq</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Act</w:t>
            </w:r>
            <w:proofErr w:type="spellEnd"/>
            <w:r>
              <w:rPr>
                <w:rFonts w:ascii="Arial" w:hAnsi="Arial" w:cs="Arial"/>
                <w:sz w:val="20"/>
                <w:szCs w:val="20"/>
              </w:rPr>
              <w:t xml:space="preserve"> No. 89/2012 </w:t>
            </w:r>
            <w:proofErr w:type="spellStart"/>
            <w:r>
              <w:rPr>
                <w:rFonts w:ascii="Arial" w:hAnsi="Arial" w:cs="Arial"/>
                <w:sz w:val="20"/>
                <w:szCs w:val="20"/>
              </w:rPr>
              <w:t>Coll</w:t>
            </w:r>
            <w:proofErr w:type="spellEnd"/>
            <w:r>
              <w:rPr>
                <w:rFonts w:ascii="Arial" w:hAnsi="Arial" w:cs="Arial"/>
                <w:sz w:val="20"/>
                <w:szCs w:val="20"/>
              </w:rPr>
              <w:t xml:space="preserve">., </w:t>
            </w:r>
            <w:proofErr w:type="spellStart"/>
            <w:r w:rsidR="0081549C">
              <w:rPr>
                <w:rFonts w:ascii="Arial" w:hAnsi="Arial" w:cs="Arial"/>
                <w:sz w:val="20"/>
                <w:szCs w:val="20"/>
              </w:rPr>
              <w:t>the</w:t>
            </w:r>
            <w:proofErr w:type="spellEnd"/>
            <w:r w:rsidR="0081549C">
              <w:rPr>
                <w:rFonts w:ascii="Arial" w:hAnsi="Arial" w:cs="Arial"/>
                <w:sz w:val="20"/>
                <w:szCs w:val="20"/>
              </w:rPr>
              <w:t xml:space="preserve"> </w:t>
            </w:r>
            <w:r>
              <w:rPr>
                <w:rFonts w:ascii="Arial" w:hAnsi="Arial" w:cs="Arial"/>
                <w:sz w:val="20"/>
                <w:szCs w:val="20"/>
              </w:rPr>
              <w:t xml:space="preserve">Civil </w:t>
            </w:r>
            <w:proofErr w:type="spellStart"/>
            <w:r>
              <w:rPr>
                <w:rFonts w:ascii="Arial" w:hAnsi="Arial" w:cs="Arial"/>
                <w:sz w:val="20"/>
                <w:szCs w:val="20"/>
              </w:rPr>
              <w:t>Code</w:t>
            </w:r>
            <w:proofErr w:type="spellEnd"/>
            <w:r>
              <w:rPr>
                <w:rFonts w:ascii="Arial" w:hAnsi="Arial" w:cs="Arial"/>
                <w:sz w:val="20"/>
                <w:szCs w:val="20"/>
              </w:rPr>
              <w:t xml:space="preserve"> </w:t>
            </w:r>
          </w:p>
          <w:p w14:paraId="69A4A7A2" w14:textId="77777777" w:rsidR="002B695D" w:rsidRPr="00554F99" w:rsidRDefault="002B695D" w:rsidP="00554F99">
            <w:pPr>
              <w:keepNext/>
              <w:keepLines/>
              <w:jc w:val="center"/>
              <w:rPr>
                <w:rFonts w:ascii="Arial" w:hAnsi="Arial" w:cs="Arial"/>
                <w:sz w:val="20"/>
                <w:szCs w:val="20"/>
                <w:lang w:val="en-US"/>
              </w:rPr>
            </w:pPr>
          </w:p>
          <w:p w14:paraId="18DF11D7" w14:textId="0DFA20A1" w:rsidR="00236587" w:rsidRPr="00554F99" w:rsidRDefault="00236587" w:rsidP="00554F99">
            <w:pPr>
              <w:keepNext/>
              <w:keepLines/>
              <w:jc w:val="center"/>
              <w:rPr>
                <w:rFonts w:ascii="Arial" w:hAnsi="Arial" w:cs="Arial"/>
                <w:b/>
                <w:sz w:val="20"/>
                <w:szCs w:val="20"/>
                <w:lang w:val="en-US"/>
              </w:rPr>
            </w:pPr>
            <w:r w:rsidRPr="00554F99">
              <w:rPr>
                <w:rFonts w:ascii="Arial" w:hAnsi="Arial" w:cs="Arial"/>
                <w:sz w:val="20"/>
                <w:szCs w:val="20"/>
                <w:lang w:val="en-US"/>
              </w:rPr>
              <w:t>(the "</w:t>
            </w:r>
            <w:r w:rsidRPr="00554F99">
              <w:rPr>
                <w:rFonts w:ascii="Arial" w:hAnsi="Arial" w:cs="Arial"/>
                <w:b/>
                <w:sz w:val="20"/>
                <w:szCs w:val="20"/>
                <w:lang w:val="en-US"/>
              </w:rPr>
              <w:t>Agreement</w:t>
            </w:r>
            <w:r w:rsidRPr="00554F99">
              <w:rPr>
                <w:rFonts w:ascii="Arial" w:hAnsi="Arial" w:cs="Arial"/>
                <w:sz w:val="20"/>
                <w:szCs w:val="20"/>
                <w:lang w:val="en-US"/>
              </w:rPr>
              <w:t>")</w:t>
            </w:r>
            <w:bookmarkStart w:id="0" w:name="Opening"/>
          </w:p>
          <w:p w14:paraId="40BC2E50" w14:textId="77777777" w:rsidR="00236587" w:rsidRPr="00554F99" w:rsidRDefault="00236587" w:rsidP="00554F99">
            <w:pPr>
              <w:keepNext/>
              <w:keepLines/>
              <w:rPr>
                <w:rFonts w:ascii="Arial" w:hAnsi="Arial" w:cs="Arial"/>
                <w:b/>
                <w:sz w:val="20"/>
                <w:szCs w:val="20"/>
              </w:rPr>
            </w:pPr>
            <w:r w:rsidRPr="00554F99">
              <w:rPr>
                <w:rFonts w:ascii="Arial" w:hAnsi="Arial" w:cs="Arial"/>
                <w:b/>
                <w:sz w:val="20"/>
                <w:szCs w:val="20"/>
              </w:rPr>
              <w:t>BETWEEN:</w:t>
            </w:r>
          </w:p>
          <w:p w14:paraId="7949132F" w14:textId="77777777" w:rsidR="00280243" w:rsidRPr="00554F99" w:rsidRDefault="00280243" w:rsidP="00554F99">
            <w:pPr>
              <w:keepNext/>
              <w:keepLines/>
              <w:rPr>
                <w:rFonts w:ascii="Arial" w:hAnsi="Arial" w:cs="Arial"/>
                <w:b/>
                <w:sz w:val="20"/>
                <w:szCs w:val="20"/>
              </w:rPr>
            </w:pPr>
          </w:p>
          <w:p w14:paraId="0E49784D" w14:textId="3963410A" w:rsidR="00236587" w:rsidRPr="00554F99" w:rsidRDefault="00236587" w:rsidP="00554F99">
            <w:pPr>
              <w:pStyle w:val="FFWParties"/>
              <w:keepNext/>
              <w:keepLines/>
              <w:numPr>
                <w:ilvl w:val="0"/>
                <w:numId w:val="6"/>
              </w:numPr>
              <w:spacing w:before="0" w:line="240" w:lineRule="auto"/>
              <w:rPr>
                <w:szCs w:val="20"/>
              </w:rPr>
            </w:pPr>
            <w:r w:rsidRPr="00554F99">
              <w:rPr>
                <w:b/>
                <w:szCs w:val="20"/>
              </w:rPr>
              <w:t xml:space="preserve">Philips </w:t>
            </w:r>
            <w:proofErr w:type="spellStart"/>
            <w:r w:rsidRPr="00554F99">
              <w:rPr>
                <w:b/>
                <w:szCs w:val="20"/>
              </w:rPr>
              <w:t>Česká</w:t>
            </w:r>
            <w:proofErr w:type="spellEnd"/>
            <w:r w:rsidRPr="00554F99">
              <w:rPr>
                <w:b/>
                <w:szCs w:val="20"/>
              </w:rPr>
              <w:t xml:space="preserve"> </w:t>
            </w:r>
            <w:proofErr w:type="spellStart"/>
            <w:r w:rsidRPr="00554F99">
              <w:rPr>
                <w:b/>
                <w:szCs w:val="20"/>
              </w:rPr>
              <w:t>republika</w:t>
            </w:r>
            <w:proofErr w:type="spellEnd"/>
            <w:r w:rsidRPr="00554F99">
              <w:rPr>
                <w:b/>
                <w:szCs w:val="20"/>
              </w:rPr>
              <w:t xml:space="preserve"> </w:t>
            </w:r>
            <w:proofErr w:type="spellStart"/>
            <w:r w:rsidRPr="00554F99">
              <w:rPr>
                <w:b/>
                <w:szCs w:val="20"/>
              </w:rPr>
              <w:t>s.r.o</w:t>
            </w:r>
            <w:proofErr w:type="spellEnd"/>
            <w:r w:rsidRPr="00554F99">
              <w:rPr>
                <w:b/>
                <w:szCs w:val="20"/>
              </w:rPr>
              <w:t>.</w:t>
            </w:r>
            <w:r w:rsidRPr="00554F99">
              <w:rPr>
                <w:szCs w:val="20"/>
              </w:rPr>
              <w:t xml:space="preserve">, a company registered in the Czech Republic (company business ID no. 639 85 306 and registration no. C 38206 kept at the Municipal Court in Prague) whose registered office is at </w:t>
            </w:r>
            <w:proofErr w:type="spellStart"/>
            <w:r w:rsidRPr="00554F99">
              <w:rPr>
                <w:szCs w:val="20"/>
              </w:rPr>
              <w:t>Rohanské</w:t>
            </w:r>
            <w:proofErr w:type="spellEnd"/>
            <w:r w:rsidRPr="00554F99">
              <w:rPr>
                <w:szCs w:val="20"/>
              </w:rPr>
              <w:t xml:space="preserve"> </w:t>
            </w:r>
            <w:proofErr w:type="spellStart"/>
            <w:r w:rsidRPr="00554F99">
              <w:rPr>
                <w:szCs w:val="20"/>
              </w:rPr>
              <w:t>nábřeží</w:t>
            </w:r>
            <w:proofErr w:type="spellEnd"/>
            <w:r w:rsidRPr="00554F99">
              <w:rPr>
                <w:szCs w:val="20"/>
              </w:rPr>
              <w:t xml:space="preserve"> 678/23, </w:t>
            </w:r>
            <w:proofErr w:type="spellStart"/>
            <w:r w:rsidRPr="00554F99">
              <w:rPr>
                <w:szCs w:val="20"/>
              </w:rPr>
              <w:t>Karlín</w:t>
            </w:r>
            <w:proofErr w:type="spellEnd"/>
            <w:r w:rsidRPr="00554F99">
              <w:rPr>
                <w:szCs w:val="20"/>
              </w:rPr>
              <w:t xml:space="preserve">, 186 00 Prague 8, the Czech Republic, represented by Mr. </w:t>
            </w:r>
            <w:proofErr w:type="spellStart"/>
            <w:r w:rsidRPr="00554F99">
              <w:rPr>
                <w:szCs w:val="20"/>
              </w:rPr>
              <w:t>Tomaž</w:t>
            </w:r>
            <w:proofErr w:type="spellEnd"/>
            <w:r w:rsidRPr="00554F99">
              <w:rPr>
                <w:szCs w:val="20"/>
              </w:rPr>
              <w:t xml:space="preserve"> Justin and Mr</w:t>
            </w:r>
            <w:r w:rsidR="00F131BE" w:rsidRPr="00554F99">
              <w:rPr>
                <w:szCs w:val="20"/>
              </w:rPr>
              <w:t xml:space="preserve">. Pavel </w:t>
            </w:r>
            <w:proofErr w:type="spellStart"/>
            <w:r w:rsidR="00F131BE" w:rsidRPr="00554F99">
              <w:rPr>
                <w:szCs w:val="20"/>
              </w:rPr>
              <w:t>Šot</w:t>
            </w:r>
            <w:proofErr w:type="spellEnd"/>
            <w:r w:rsidRPr="00554F99">
              <w:rPr>
                <w:szCs w:val="20"/>
              </w:rPr>
              <w:t>, Executive Directors ("</w:t>
            </w:r>
            <w:r w:rsidRPr="00554F99">
              <w:rPr>
                <w:b/>
                <w:szCs w:val="20"/>
              </w:rPr>
              <w:t>Philips</w:t>
            </w:r>
            <w:r w:rsidRPr="00554F99">
              <w:rPr>
                <w:szCs w:val="20"/>
              </w:rPr>
              <w:t>"); and</w:t>
            </w:r>
          </w:p>
          <w:p w14:paraId="45AD60F4" w14:textId="77777777" w:rsidR="00280243" w:rsidRPr="00554F99" w:rsidRDefault="00280243" w:rsidP="00554F99">
            <w:pPr>
              <w:pStyle w:val="FFWParties"/>
              <w:keepNext/>
              <w:keepLines/>
              <w:numPr>
                <w:ilvl w:val="0"/>
                <w:numId w:val="0"/>
              </w:numPr>
              <w:spacing w:before="0" w:line="240" w:lineRule="auto"/>
              <w:ind w:left="794"/>
              <w:rPr>
                <w:szCs w:val="20"/>
              </w:rPr>
            </w:pPr>
          </w:p>
          <w:p w14:paraId="3398CF28" w14:textId="4FA0C4B4" w:rsidR="00236587" w:rsidRPr="00554F99" w:rsidRDefault="00D972D4" w:rsidP="00554F99">
            <w:pPr>
              <w:pStyle w:val="FFWParties"/>
              <w:keepNext/>
              <w:keepLines/>
              <w:spacing w:before="0" w:line="240" w:lineRule="auto"/>
              <w:rPr>
                <w:szCs w:val="20"/>
              </w:rPr>
            </w:pPr>
            <w:r w:rsidRPr="00554F99">
              <w:rPr>
                <w:b/>
                <w:szCs w:val="20"/>
                <w:lang w:val="cs-CZ"/>
              </w:rPr>
              <w:t xml:space="preserve">Nemocnice Jablonec nad Nisou, </w:t>
            </w:r>
            <w:proofErr w:type="spellStart"/>
            <w:proofErr w:type="gramStart"/>
            <w:r w:rsidRPr="00554F99">
              <w:rPr>
                <w:b/>
                <w:szCs w:val="20"/>
                <w:lang w:val="cs-CZ"/>
              </w:rPr>
              <w:t>p.o</w:t>
            </w:r>
            <w:proofErr w:type="spellEnd"/>
            <w:r w:rsidRPr="00554F99">
              <w:rPr>
                <w:b/>
                <w:szCs w:val="20"/>
                <w:lang w:val="cs-CZ"/>
              </w:rPr>
              <w:t>.</w:t>
            </w:r>
            <w:proofErr w:type="gramEnd"/>
            <w:r w:rsidRPr="00554F99">
              <w:rPr>
                <w:szCs w:val="20"/>
                <w:lang w:val="cs-CZ"/>
              </w:rPr>
              <w:t>,</w:t>
            </w:r>
            <w:r w:rsidRPr="00554F99">
              <w:rPr>
                <w:szCs w:val="20"/>
              </w:rPr>
              <w:t xml:space="preserve"> an entity registered in the Czech Republic (</w:t>
            </w:r>
            <w:r w:rsidR="002678AF">
              <w:rPr>
                <w:szCs w:val="20"/>
              </w:rPr>
              <w:t>entity</w:t>
            </w:r>
            <w:r w:rsidRPr="00554F99">
              <w:rPr>
                <w:szCs w:val="20"/>
              </w:rPr>
              <w:t xml:space="preserve"> business ID no. </w:t>
            </w:r>
            <w:r w:rsidRPr="00554F99">
              <w:rPr>
                <w:szCs w:val="20"/>
                <w:lang w:val="cs-CZ"/>
              </w:rPr>
              <w:t xml:space="preserve">008 29 838 </w:t>
            </w:r>
            <w:r w:rsidRPr="00554F99">
              <w:rPr>
                <w:szCs w:val="20"/>
              </w:rPr>
              <w:t xml:space="preserve">and registration no. </w:t>
            </w:r>
            <w:proofErr w:type="spellStart"/>
            <w:r w:rsidRPr="00554F99">
              <w:rPr>
                <w:szCs w:val="20"/>
                <w:lang w:val="cs-CZ"/>
              </w:rPr>
              <w:t>Pr</w:t>
            </w:r>
            <w:proofErr w:type="spellEnd"/>
            <w:r w:rsidRPr="00554F99">
              <w:rPr>
                <w:szCs w:val="20"/>
                <w:lang w:val="cs-CZ"/>
              </w:rPr>
              <w:t xml:space="preserve"> 107 </w:t>
            </w:r>
            <w:r w:rsidRPr="00554F99">
              <w:rPr>
                <w:szCs w:val="20"/>
              </w:rPr>
              <w:t xml:space="preserve">kept at </w:t>
            </w:r>
            <w:r w:rsidR="002678AF">
              <w:rPr>
                <w:szCs w:val="20"/>
              </w:rPr>
              <w:t xml:space="preserve">the </w:t>
            </w:r>
            <w:r w:rsidRPr="00554F99">
              <w:rPr>
                <w:szCs w:val="20"/>
              </w:rPr>
              <w:t xml:space="preserve">Regional Court in Ústí nad Labem) whose registered office is at </w:t>
            </w:r>
            <w:r w:rsidRPr="00554F99">
              <w:rPr>
                <w:szCs w:val="20"/>
                <w:lang w:val="cs-CZ"/>
              </w:rPr>
              <w:t>Nemocniční 4446/15, 466 01 Jablonec nad Nisou</w:t>
            </w:r>
            <w:r w:rsidRPr="00554F99">
              <w:rPr>
                <w:szCs w:val="20"/>
              </w:rPr>
              <w:t xml:space="preserve">, the Czech Republic, represented by MUDr. Vít Němeček, Managing Director </w:t>
            </w:r>
            <w:r w:rsidR="00236587" w:rsidRPr="00554F99">
              <w:rPr>
                <w:szCs w:val="20"/>
              </w:rPr>
              <w:t>("</w:t>
            </w:r>
            <w:r w:rsidR="00236587" w:rsidRPr="00554F99">
              <w:rPr>
                <w:b/>
                <w:szCs w:val="20"/>
              </w:rPr>
              <w:t>Hospital</w:t>
            </w:r>
            <w:r w:rsidR="00236587" w:rsidRPr="00554F99">
              <w:rPr>
                <w:szCs w:val="20"/>
              </w:rPr>
              <w:t>").</w:t>
            </w:r>
          </w:p>
          <w:p w14:paraId="45B03C3B" w14:textId="77777777" w:rsidR="00280243" w:rsidRPr="00554F99" w:rsidRDefault="00280243" w:rsidP="00554F99">
            <w:pPr>
              <w:pStyle w:val="Odstavecseseznamem"/>
              <w:keepNext/>
              <w:keepLines/>
              <w:rPr>
                <w:rFonts w:ascii="Arial" w:hAnsi="Arial" w:cs="Arial"/>
                <w:sz w:val="20"/>
                <w:szCs w:val="20"/>
              </w:rPr>
            </w:pPr>
          </w:p>
          <w:p w14:paraId="084FF951" w14:textId="77777777" w:rsidR="00236587" w:rsidRPr="00554F99" w:rsidRDefault="00236587" w:rsidP="00554F99">
            <w:pPr>
              <w:pStyle w:val="FFWParties"/>
              <w:keepNext/>
              <w:keepLines/>
              <w:numPr>
                <w:ilvl w:val="0"/>
                <w:numId w:val="0"/>
              </w:numPr>
              <w:spacing w:before="0" w:line="240" w:lineRule="auto"/>
              <w:rPr>
                <w:szCs w:val="20"/>
              </w:rPr>
            </w:pPr>
            <w:proofErr w:type="gramStart"/>
            <w:r w:rsidRPr="00554F99">
              <w:rPr>
                <w:szCs w:val="20"/>
              </w:rPr>
              <w:t>each</w:t>
            </w:r>
            <w:proofErr w:type="gramEnd"/>
            <w:r w:rsidRPr="00554F99">
              <w:rPr>
                <w:szCs w:val="20"/>
              </w:rPr>
              <w:t xml:space="preserve"> a "</w:t>
            </w:r>
            <w:r w:rsidRPr="00554F99">
              <w:rPr>
                <w:b/>
                <w:szCs w:val="20"/>
              </w:rPr>
              <w:t>Party</w:t>
            </w:r>
            <w:r w:rsidRPr="00554F99">
              <w:rPr>
                <w:szCs w:val="20"/>
              </w:rPr>
              <w:t>" and together the "</w:t>
            </w:r>
            <w:r w:rsidRPr="00554F99">
              <w:rPr>
                <w:b/>
                <w:szCs w:val="20"/>
              </w:rPr>
              <w:t>Parties</w:t>
            </w:r>
            <w:r w:rsidRPr="00554F99">
              <w:rPr>
                <w:szCs w:val="20"/>
              </w:rPr>
              <w:t>".</w:t>
            </w:r>
          </w:p>
          <w:p w14:paraId="2813CE2F" w14:textId="77777777" w:rsidR="00C61592" w:rsidRPr="00554F99" w:rsidRDefault="00C61592" w:rsidP="00554F99">
            <w:pPr>
              <w:pStyle w:val="FFWParties"/>
              <w:keepNext/>
              <w:keepLines/>
              <w:numPr>
                <w:ilvl w:val="0"/>
                <w:numId w:val="0"/>
              </w:numPr>
              <w:spacing w:before="0" w:line="240" w:lineRule="auto"/>
              <w:rPr>
                <w:szCs w:val="20"/>
              </w:rPr>
            </w:pPr>
          </w:p>
          <w:p w14:paraId="7F1C4C59" w14:textId="77777777" w:rsidR="00236587" w:rsidRPr="00554F99" w:rsidRDefault="00236587" w:rsidP="00554F99">
            <w:pPr>
              <w:keepNext/>
              <w:keepLines/>
              <w:rPr>
                <w:rFonts w:ascii="Arial" w:hAnsi="Arial" w:cs="Arial"/>
                <w:b/>
                <w:sz w:val="20"/>
                <w:szCs w:val="20"/>
                <w:u w:val="single"/>
              </w:rPr>
            </w:pPr>
            <w:r w:rsidRPr="00554F99">
              <w:rPr>
                <w:rFonts w:ascii="Arial" w:hAnsi="Arial" w:cs="Arial"/>
                <w:b/>
                <w:sz w:val="20"/>
                <w:szCs w:val="20"/>
                <w:u w:val="single"/>
              </w:rPr>
              <w:t>Background</w:t>
            </w:r>
          </w:p>
          <w:p w14:paraId="42C4525C" w14:textId="77777777" w:rsidR="00280243" w:rsidRPr="00554F99" w:rsidRDefault="00280243" w:rsidP="00554F99">
            <w:pPr>
              <w:keepNext/>
              <w:keepLines/>
              <w:rPr>
                <w:rFonts w:ascii="Arial" w:hAnsi="Arial" w:cs="Arial"/>
                <w:b/>
                <w:sz w:val="20"/>
                <w:szCs w:val="20"/>
                <w:u w:val="single"/>
              </w:rPr>
            </w:pPr>
          </w:p>
          <w:p w14:paraId="7BA9EDCF" w14:textId="2CCCC6D5" w:rsidR="00236587" w:rsidRPr="00554F99" w:rsidRDefault="00236587" w:rsidP="00554F99">
            <w:pPr>
              <w:pStyle w:val="FFWUCLetteredList"/>
              <w:keepNext/>
              <w:keepLines/>
              <w:numPr>
                <w:ilvl w:val="0"/>
                <w:numId w:val="7"/>
              </w:numPr>
              <w:spacing w:before="0" w:line="240" w:lineRule="auto"/>
              <w:rPr>
                <w:szCs w:val="20"/>
                <w:lang w:val="en-US"/>
              </w:rPr>
            </w:pPr>
            <w:r w:rsidRPr="00554F99">
              <w:rPr>
                <w:szCs w:val="20"/>
                <w:lang w:val="en-US"/>
              </w:rPr>
              <w:t>Philips has responded to a request to provide a restricted educational grant (the "</w:t>
            </w:r>
            <w:r w:rsidRPr="00554F99">
              <w:rPr>
                <w:b/>
                <w:szCs w:val="20"/>
                <w:lang w:val="en-US"/>
              </w:rPr>
              <w:t>Grant</w:t>
            </w:r>
            <w:r w:rsidRPr="00554F99">
              <w:rPr>
                <w:szCs w:val="20"/>
                <w:lang w:val="en-US"/>
              </w:rPr>
              <w:t xml:space="preserve">") to the Hospital, which will be wholly used to support the Hospital participation during the course </w:t>
            </w:r>
            <w:proofErr w:type="spellStart"/>
            <w:r w:rsidRPr="00554F99">
              <w:rPr>
                <w:szCs w:val="20"/>
                <w:lang w:val="en-US"/>
              </w:rPr>
              <w:t>programme</w:t>
            </w:r>
            <w:proofErr w:type="spellEnd"/>
            <w:r w:rsidRPr="00554F99">
              <w:rPr>
                <w:szCs w:val="20"/>
                <w:lang w:val="en-US"/>
              </w:rPr>
              <w:t xml:space="preserve"> ‘</w:t>
            </w:r>
            <w:r w:rsidR="00095899" w:rsidRPr="00554F99">
              <w:rPr>
                <w:rStyle w:val="typed-text-carousel"/>
                <w:b/>
                <w:szCs w:val="20"/>
                <w:lang w:val="en-US"/>
              </w:rPr>
              <w:t>ECR (European Congress of Radiology) 2019</w:t>
            </w:r>
            <w:r w:rsidR="00095899" w:rsidRPr="00554F99">
              <w:rPr>
                <w:szCs w:val="20"/>
                <w:lang w:val="en-US"/>
              </w:rPr>
              <w:t>’</w:t>
            </w:r>
            <w:r w:rsidRPr="00554F99">
              <w:rPr>
                <w:szCs w:val="20"/>
                <w:lang w:val="en-US"/>
              </w:rPr>
              <w:t>’ (</w:t>
            </w:r>
            <w:hyperlink r:id="rId9" w:history="1">
              <w:r w:rsidR="00B9207B" w:rsidRPr="00554F99">
                <w:rPr>
                  <w:rStyle w:val="Hypertextovodkaz"/>
                  <w:color w:val="auto"/>
                  <w:szCs w:val="20"/>
                  <w:lang w:val="en-US"/>
                </w:rPr>
                <w:t>http://ecr.20l9conference.org/</w:t>
              </w:r>
            </w:hyperlink>
            <w:r w:rsidRPr="00554F99">
              <w:rPr>
                <w:szCs w:val="20"/>
                <w:lang w:val="en-US"/>
              </w:rPr>
              <w:t>) (the "</w:t>
            </w:r>
            <w:r w:rsidRPr="00554F99">
              <w:rPr>
                <w:b/>
                <w:szCs w:val="20"/>
                <w:lang w:val="en-US"/>
              </w:rPr>
              <w:t>Course</w:t>
            </w:r>
            <w:r w:rsidRPr="00554F99">
              <w:rPr>
                <w:szCs w:val="20"/>
                <w:lang w:val="en-US"/>
              </w:rPr>
              <w:t xml:space="preserve">"), to take place in the </w:t>
            </w:r>
            <w:r w:rsidR="00B9207B" w:rsidRPr="00554F99">
              <w:rPr>
                <w:szCs w:val="20"/>
                <w:lang w:val="en-US"/>
              </w:rPr>
              <w:t>Austria</w:t>
            </w:r>
            <w:r w:rsidRPr="00554F99">
              <w:rPr>
                <w:szCs w:val="20"/>
                <w:lang w:val="en-US"/>
              </w:rPr>
              <w:t>, on 2</w:t>
            </w:r>
            <w:r w:rsidR="00B9207B" w:rsidRPr="00554F99">
              <w:rPr>
                <w:szCs w:val="20"/>
                <w:lang w:val="en-US"/>
              </w:rPr>
              <w:t>7</w:t>
            </w:r>
            <w:r w:rsidRPr="00554F99">
              <w:rPr>
                <w:szCs w:val="20"/>
                <w:vertAlign w:val="superscript"/>
                <w:lang w:val="en-US"/>
              </w:rPr>
              <w:t>th</w:t>
            </w:r>
            <w:r w:rsidRPr="00554F99">
              <w:rPr>
                <w:szCs w:val="20"/>
                <w:lang w:val="en-US"/>
              </w:rPr>
              <w:t xml:space="preserve"> </w:t>
            </w:r>
            <w:r w:rsidR="00B9207B" w:rsidRPr="00554F99">
              <w:rPr>
                <w:szCs w:val="20"/>
                <w:lang w:val="en-US"/>
              </w:rPr>
              <w:t>February</w:t>
            </w:r>
            <w:r w:rsidRPr="00554F99">
              <w:rPr>
                <w:szCs w:val="20"/>
                <w:lang w:val="en-US"/>
              </w:rPr>
              <w:t xml:space="preserve"> </w:t>
            </w:r>
            <w:r w:rsidR="00B9207B" w:rsidRPr="00554F99">
              <w:rPr>
                <w:szCs w:val="20"/>
                <w:lang w:val="en-US"/>
              </w:rPr>
              <w:t>t</w:t>
            </w:r>
            <w:r w:rsidRPr="00554F99">
              <w:rPr>
                <w:szCs w:val="20"/>
                <w:lang w:val="en-US"/>
              </w:rPr>
              <w:t>o 3</w:t>
            </w:r>
            <w:r w:rsidR="00B9207B" w:rsidRPr="00554F99">
              <w:rPr>
                <w:szCs w:val="20"/>
                <w:vertAlign w:val="superscript"/>
                <w:lang w:val="en-US"/>
              </w:rPr>
              <w:t>rd</w:t>
            </w:r>
            <w:r w:rsidR="00B9207B" w:rsidRPr="00554F99">
              <w:rPr>
                <w:szCs w:val="20"/>
                <w:lang w:val="en-US"/>
              </w:rPr>
              <w:t xml:space="preserve"> March</w:t>
            </w:r>
            <w:r w:rsidRPr="00554F99">
              <w:rPr>
                <w:szCs w:val="20"/>
                <w:lang w:val="en-US"/>
              </w:rPr>
              <w:t>, 201</w:t>
            </w:r>
            <w:r w:rsidR="00B9207B" w:rsidRPr="00554F99">
              <w:rPr>
                <w:szCs w:val="20"/>
                <w:lang w:val="en-US"/>
              </w:rPr>
              <w:t>9</w:t>
            </w:r>
            <w:r w:rsidRPr="00554F99">
              <w:rPr>
                <w:szCs w:val="20"/>
                <w:lang w:val="en-US"/>
              </w:rPr>
              <w:t xml:space="preserve"> at </w:t>
            </w:r>
            <w:r w:rsidR="00B9207B" w:rsidRPr="00554F99">
              <w:rPr>
                <w:rStyle w:val="Siln"/>
                <w:szCs w:val="20"/>
                <w:lang w:val="en-US"/>
              </w:rPr>
              <w:t>Austria Center Vienna, Bruno-</w:t>
            </w:r>
            <w:proofErr w:type="spellStart"/>
            <w:r w:rsidR="00B9207B" w:rsidRPr="00554F99">
              <w:rPr>
                <w:rStyle w:val="Siln"/>
                <w:szCs w:val="20"/>
                <w:lang w:val="en-US"/>
              </w:rPr>
              <w:t>Kreisky</w:t>
            </w:r>
            <w:proofErr w:type="spellEnd"/>
            <w:r w:rsidR="00B9207B" w:rsidRPr="00554F99">
              <w:rPr>
                <w:rStyle w:val="Siln"/>
                <w:szCs w:val="20"/>
                <w:lang w:val="en-US"/>
              </w:rPr>
              <w:t>-</w:t>
            </w:r>
            <w:proofErr w:type="spellStart"/>
            <w:r w:rsidR="00B9207B" w:rsidRPr="00554F99">
              <w:rPr>
                <w:rStyle w:val="Siln"/>
                <w:szCs w:val="20"/>
                <w:lang w:val="en-US"/>
              </w:rPr>
              <w:t>Platz</w:t>
            </w:r>
            <w:proofErr w:type="spellEnd"/>
            <w:r w:rsidR="00B9207B" w:rsidRPr="00554F99">
              <w:rPr>
                <w:rStyle w:val="Siln"/>
                <w:szCs w:val="20"/>
                <w:lang w:val="en-US"/>
              </w:rPr>
              <w:t xml:space="preserve"> 1, 1220, Vienna, Austria</w:t>
            </w:r>
            <w:r w:rsidRPr="00554F99">
              <w:rPr>
                <w:szCs w:val="20"/>
                <w:lang w:val="en-US"/>
              </w:rPr>
              <w:t>.</w:t>
            </w:r>
          </w:p>
          <w:p w14:paraId="6AA81BBB" w14:textId="77777777" w:rsidR="00280F96" w:rsidRPr="00554F99" w:rsidRDefault="00280F96" w:rsidP="00554F99">
            <w:pPr>
              <w:pStyle w:val="FFWUCLetteredList"/>
              <w:keepNext/>
              <w:keepLines/>
              <w:numPr>
                <w:ilvl w:val="0"/>
                <w:numId w:val="0"/>
              </w:numPr>
              <w:spacing w:before="0" w:line="240" w:lineRule="auto"/>
              <w:ind w:left="794"/>
              <w:rPr>
                <w:szCs w:val="20"/>
              </w:rPr>
            </w:pPr>
          </w:p>
          <w:p w14:paraId="4E3CC7A6" w14:textId="77777777" w:rsidR="00280F96" w:rsidRPr="00554F99" w:rsidRDefault="00280F96" w:rsidP="00554F99">
            <w:pPr>
              <w:pStyle w:val="FFWUCLetteredList"/>
              <w:keepNext/>
              <w:keepLines/>
              <w:numPr>
                <w:ilvl w:val="0"/>
                <w:numId w:val="0"/>
              </w:numPr>
              <w:spacing w:before="0" w:line="240" w:lineRule="auto"/>
              <w:ind w:left="794"/>
              <w:rPr>
                <w:szCs w:val="20"/>
              </w:rPr>
            </w:pPr>
          </w:p>
          <w:p w14:paraId="41152B97" w14:textId="7BDFC309" w:rsidR="00236587" w:rsidRPr="00554F99" w:rsidRDefault="00236587" w:rsidP="00554F99">
            <w:pPr>
              <w:pStyle w:val="FFWUCLetteredList"/>
              <w:keepNext/>
              <w:keepLines/>
              <w:spacing w:before="0" w:line="240" w:lineRule="auto"/>
              <w:rPr>
                <w:szCs w:val="20"/>
              </w:rPr>
            </w:pPr>
            <w:r w:rsidRPr="00554F99">
              <w:rPr>
                <w:szCs w:val="20"/>
              </w:rPr>
              <w:t xml:space="preserve">The Hospital has agreed to select appropriate Course attendants. The process has been completed and </w:t>
            </w:r>
            <w:r w:rsidR="0017123D" w:rsidRPr="00554F99">
              <w:rPr>
                <w:szCs w:val="20"/>
              </w:rPr>
              <w:t>C</w:t>
            </w:r>
            <w:r w:rsidRPr="00554F99">
              <w:rPr>
                <w:szCs w:val="20"/>
              </w:rPr>
              <w:t>ourse attendants have confirmed participation.</w:t>
            </w:r>
          </w:p>
          <w:p w14:paraId="0CC408AB" w14:textId="77777777" w:rsidR="00280F96" w:rsidRPr="00554F99" w:rsidRDefault="00280F96" w:rsidP="00554F99">
            <w:pPr>
              <w:pStyle w:val="FFWUCLetteredList"/>
              <w:keepNext/>
              <w:keepLines/>
              <w:numPr>
                <w:ilvl w:val="0"/>
                <w:numId w:val="0"/>
              </w:numPr>
              <w:spacing w:before="0" w:line="240" w:lineRule="auto"/>
              <w:ind w:left="794"/>
              <w:rPr>
                <w:szCs w:val="20"/>
              </w:rPr>
            </w:pPr>
          </w:p>
          <w:p w14:paraId="64361067" w14:textId="77777777" w:rsidR="00236587" w:rsidRPr="00554F99" w:rsidRDefault="00236587" w:rsidP="00554F99">
            <w:pPr>
              <w:pStyle w:val="FFWUCLetteredList"/>
              <w:keepNext/>
              <w:keepLines/>
              <w:spacing w:before="0" w:line="240" w:lineRule="auto"/>
              <w:rPr>
                <w:szCs w:val="20"/>
              </w:rPr>
            </w:pPr>
            <w:r w:rsidRPr="00554F99">
              <w:rPr>
                <w:szCs w:val="20"/>
              </w:rPr>
              <w:t>The Parties have agreed that Philips will provide the Grant on the terms and conditions set out below.</w:t>
            </w:r>
          </w:p>
          <w:bookmarkEnd w:id="0"/>
          <w:p w14:paraId="578D4809" w14:textId="77777777" w:rsidR="00280F96" w:rsidRPr="00554F99" w:rsidRDefault="00280F96" w:rsidP="00554F99">
            <w:pPr>
              <w:keepNext/>
              <w:keepLines/>
              <w:rPr>
                <w:rFonts w:ascii="Arial" w:hAnsi="Arial" w:cs="Arial"/>
                <w:b/>
                <w:sz w:val="20"/>
                <w:szCs w:val="20"/>
                <w:u w:val="single"/>
              </w:rPr>
            </w:pPr>
          </w:p>
          <w:p w14:paraId="09202360" w14:textId="77777777" w:rsidR="00236587" w:rsidRPr="00554F99" w:rsidRDefault="00236587" w:rsidP="00554F99">
            <w:pPr>
              <w:keepNext/>
              <w:keepLines/>
              <w:rPr>
                <w:rFonts w:ascii="Arial" w:hAnsi="Arial" w:cs="Arial"/>
                <w:b/>
                <w:sz w:val="20"/>
                <w:szCs w:val="20"/>
                <w:u w:val="single"/>
              </w:rPr>
            </w:pPr>
            <w:proofErr w:type="spellStart"/>
            <w:r w:rsidRPr="00554F99">
              <w:rPr>
                <w:rFonts w:ascii="Arial" w:hAnsi="Arial" w:cs="Arial"/>
                <w:b/>
                <w:sz w:val="20"/>
                <w:szCs w:val="20"/>
                <w:u w:val="single"/>
              </w:rPr>
              <w:t>Agreed</w:t>
            </w:r>
            <w:proofErr w:type="spellEnd"/>
            <w:r w:rsidRPr="00554F99">
              <w:rPr>
                <w:rFonts w:ascii="Arial" w:hAnsi="Arial" w:cs="Arial"/>
                <w:b/>
                <w:sz w:val="20"/>
                <w:szCs w:val="20"/>
                <w:u w:val="single"/>
              </w:rPr>
              <w:t xml:space="preserve"> </w:t>
            </w:r>
            <w:proofErr w:type="spellStart"/>
            <w:r w:rsidRPr="00554F99">
              <w:rPr>
                <w:rFonts w:ascii="Arial" w:hAnsi="Arial" w:cs="Arial"/>
                <w:b/>
                <w:sz w:val="20"/>
                <w:szCs w:val="20"/>
                <w:u w:val="single"/>
              </w:rPr>
              <w:t>Terms</w:t>
            </w:r>
            <w:proofErr w:type="spellEnd"/>
          </w:p>
          <w:p w14:paraId="621158C9" w14:textId="77777777" w:rsidR="00280F96" w:rsidRPr="00554F99" w:rsidRDefault="00280F96" w:rsidP="00554F99">
            <w:pPr>
              <w:pStyle w:val="FFWLevel1"/>
              <w:keepNext/>
              <w:keepLines/>
              <w:numPr>
                <w:ilvl w:val="0"/>
                <w:numId w:val="0"/>
              </w:numPr>
              <w:spacing w:before="0" w:line="240" w:lineRule="auto"/>
              <w:ind w:left="794"/>
              <w:rPr>
                <w:szCs w:val="20"/>
              </w:rPr>
            </w:pPr>
          </w:p>
          <w:p w14:paraId="30F9D931" w14:textId="77777777" w:rsidR="00236587" w:rsidRPr="00554F99" w:rsidRDefault="00236587" w:rsidP="00554F99">
            <w:pPr>
              <w:pStyle w:val="FFWLevel1"/>
              <w:keepNext/>
              <w:keepLines/>
              <w:numPr>
                <w:ilvl w:val="0"/>
                <w:numId w:val="9"/>
              </w:numPr>
              <w:spacing w:before="0" w:line="240" w:lineRule="auto"/>
              <w:rPr>
                <w:szCs w:val="20"/>
              </w:rPr>
            </w:pPr>
            <w:r w:rsidRPr="00554F99">
              <w:rPr>
                <w:b/>
                <w:szCs w:val="20"/>
              </w:rPr>
              <w:t>Definitions</w:t>
            </w:r>
          </w:p>
          <w:p w14:paraId="0D82FA27" w14:textId="77777777" w:rsidR="00826875" w:rsidRPr="00554F99" w:rsidRDefault="00826875" w:rsidP="00554F99">
            <w:pPr>
              <w:pStyle w:val="FFWLevel1"/>
              <w:keepNext/>
              <w:keepLines/>
              <w:numPr>
                <w:ilvl w:val="0"/>
                <w:numId w:val="0"/>
              </w:numPr>
              <w:spacing w:before="0" w:line="240" w:lineRule="auto"/>
              <w:ind w:left="794"/>
              <w:rPr>
                <w:szCs w:val="20"/>
              </w:rPr>
            </w:pPr>
          </w:p>
          <w:p w14:paraId="7C0DF2EE" w14:textId="622D0ECD" w:rsidR="00236587" w:rsidRPr="00554F99" w:rsidRDefault="00236587" w:rsidP="00554F99">
            <w:pPr>
              <w:pStyle w:val="FFWLevel3"/>
              <w:keepNext/>
              <w:keepLines/>
              <w:spacing w:before="0" w:line="240" w:lineRule="auto"/>
              <w:rPr>
                <w:szCs w:val="20"/>
              </w:rPr>
            </w:pPr>
            <w:r w:rsidRPr="00554F99">
              <w:rPr>
                <w:szCs w:val="20"/>
              </w:rPr>
              <w:lastRenderedPageBreak/>
              <w:t>In this Agreement, "</w:t>
            </w:r>
            <w:r w:rsidRPr="00554F99">
              <w:rPr>
                <w:b/>
                <w:szCs w:val="20"/>
              </w:rPr>
              <w:t>Claim</w:t>
            </w:r>
            <w:r w:rsidRPr="00554F99">
              <w:rPr>
                <w:szCs w:val="20"/>
              </w:rPr>
              <w:t>" shall mean any claim, action, demand, proceeding, complaint or other similar action; and</w:t>
            </w:r>
          </w:p>
          <w:p w14:paraId="73912BE3" w14:textId="77777777" w:rsidR="00003F13" w:rsidRPr="00554F99" w:rsidRDefault="00003F13" w:rsidP="00554F99">
            <w:pPr>
              <w:pStyle w:val="FFWLevel3"/>
              <w:keepNext/>
              <w:keepLines/>
              <w:numPr>
                <w:ilvl w:val="0"/>
                <w:numId w:val="0"/>
              </w:numPr>
              <w:spacing w:before="0" w:line="240" w:lineRule="auto"/>
              <w:ind w:left="794"/>
              <w:rPr>
                <w:szCs w:val="20"/>
              </w:rPr>
            </w:pPr>
          </w:p>
          <w:p w14:paraId="3E2D9543" w14:textId="77777777" w:rsidR="00236587" w:rsidRPr="00554F99" w:rsidRDefault="00236587" w:rsidP="00554F99">
            <w:pPr>
              <w:pStyle w:val="FFWLevel3"/>
              <w:keepNext/>
              <w:keepLines/>
              <w:spacing w:before="0" w:line="240" w:lineRule="auto"/>
              <w:rPr>
                <w:szCs w:val="20"/>
              </w:rPr>
            </w:pPr>
            <w:r w:rsidRPr="00554F99">
              <w:rPr>
                <w:szCs w:val="20"/>
              </w:rPr>
              <w:t>"</w:t>
            </w:r>
            <w:r w:rsidRPr="00554F99">
              <w:rPr>
                <w:b/>
                <w:szCs w:val="20"/>
              </w:rPr>
              <w:t>Losses</w:t>
            </w:r>
            <w:r w:rsidRPr="00554F99">
              <w:rPr>
                <w:szCs w:val="20"/>
              </w:rPr>
              <w:t>" shall mean losses of whatsoever nature, including costs (whether internal and/or external costs), damages, payments, penalties, interest, fines and compensation, howsoever they might arise, whether as a result of a tort (including negligence), breach of contract, breach of statutory duty or misrepresentation and shall include all reasonable professional fees and expenses.</w:t>
            </w:r>
          </w:p>
          <w:p w14:paraId="7CFC301B" w14:textId="77777777" w:rsidR="00AE70E8" w:rsidRPr="00554F99" w:rsidRDefault="00AE70E8" w:rsidP="00554F99">
            <w:pPr>
              <w:pStyle w:val="FFWLevel3"/>
              <w:keepNext/>
              <w:keepLines/>
              <w:numPr>
                <w:ilvl w:val="0"/>
                <w:numId w:val="0"/>
              </w:numPr>
              <w:spacing w:before="0" w:line="240" w:lineRule="auto"/>
              <w:ind w:left="794"/>
              <w:rPr>
                <w:szCs w:val="20"/>
              </w:rPr>
            </w:pPr>
          </w:p>
          <w:p w14:paraId="483C135F" w14:textId="77777777" w:rsidR="00356E78" w:rsidRPr="00554F99" w:rsidRDefault="00356E78" w:rsidP="00554F99">
            <w:pPr>
              <w:pStyle w:val="FFWLevel3"/>
              <w:keepNext/>
              <w:keepLines/>
              <w:numPr>
                <w:ilvl w:val="0"/>
                <w:numId w:val="0"/>
              </w:numPr>
              <w:spacing w:before="0" w:line="240" w:lineRule="auto"/>
              <w:ind w:left="794"/>
              <w:rPr>
                <w:szCs w:val="20"/>
              </w:rPr>
            </w:pPr>
          </w:p>
          <w:p w14:paraId="75C40E78" w14:textId="77777777" w:rsidR="00236587" w:rsidRPr="00554F99" w:rsidRDefault="00236587" w:rsidP="00554F99">
            <w:pPr>
              <w:pStyle w:val="FFWLevel1"/>
              <w:keepNext/>
              <w:keepLines/>
              <w:spacing w:before="0" w:line="240" w:lineRule="auto"/>
              <w:rPr>
                <w:b/>
                <w:szCs w:val="20"/>
              </w:rPr>
            </w:pPr>
            <w:r w:rsidRPr="00554F99">
              <w:rPr>
                <w:b/>
                <w:szCs w:val="20"/>
              </w:rPr>
              <w:t>Conditions of Grant</w:t>
            </w:r>
          </w:p>
          <w:p w14:paraId="57072F13" w14:textId="77777777" w:rsidR="00AE70E8" w:rsidRPr="00554F99" w:rsidRDefault="00AE70E8" w:rsidP="00554F99">
            <w:pPr>
              <w:pStyle w:val="FFWLevel1"/>
              <w:keepNext/>
              <w:keepLines/>
              <w:numPr>
                <w:ilvl w:val="0"/>
                <w:numId w:val="0"/>
              </w:numPr>
              <w:spacing w:before="0" w:line="240" w:lineRule="auto"/>
              <w:ind w:left="794"/>
              <w:rPr>
                <w:b/>
                <w:szCs w:val="20"/>
              </w:rPr>
            </w:pPr>
          </w:p>
          <w:p w14:paraId="7D6BF758" w14:textId="77777777" w:rsidR="00236587" w:rsidRPr="00554F99" w:rsidRDefault="00236587" w:rsidP="00554F99">
            <w:pPr>
              <w:pStyle w:val="FFWLevel3"/>
              <w:keepNext/>
              <w:keepLines/>
              <w:numPr>
                <w:ilvl w:val="0"/>
                <w:numId w:val="0"/>
              </w:numPr>
              <w:spacing w:before="0" w:line="240" w:lineRule="auto"/>
              <w:ind w:left="794"/>
              <w:rPr>
                <w:szCs w:val="20"/>
              </w:rPr>
            </w:pPr>
            <w:r w:rsidRPr="00554F99">
              <w:rPr>
                <w:szCs w:val="20"/>
              </w:rPr>
              <w:t>Philips hereby agrees to provide the Grant, and the Hospital hereby agrees to accept the Grant, in accordance with the following conditions:</w:t>
            </w:r>
          </w:p>
          <w:p w14:paraId="0FF25272" w14:textId="77777777" w:rsidR="006827AF" w:rsidRPr="00554F99" w:rsidRDefault="006827AF" w:rsidP="00554F99">
            <w:pPr>
              <w:pStyle w:val="FFWLevel3"/>
              <w:keepNext/>
              <w:keepLines/>
              <w:numPr>
                <w:ilvl w:val="0"/>
                <w:numId w:val="0"/>
              </w:numPr>
              <w:spacing w:before="0" w:line="240" w:lineRule="auto"/>
              <w:ind w:left="794"/>
              <w:rPr>
                <w:szCs w:val="20"/>
              </w:rPr>
            </w:pPr>
          </w:p>
          <w:p w14:paraId="31FCDE96" w14:textId="77777777" w:rsidR="00236587" w:rsidRPr="00554F99" w:rsidRDefault="00236587" w:rsidP="00554F99">
            <w:pPr>
              <w:pStyle w:val="FFWLevel4"/>
              <w:keepNext/>
              <w:keepLines/>
              <w:spacing w:before="0" w:line="240" w:lineRule="auto"/>
              <w:rPr>
                <w:szCs w:val="20"/>
              </w:rPr>
            </w:pPr>
            <w:r w:rsidRPr="00554F99">
              <w:rPr>
                <w:szCs w:val="20"/>
              </w:rPr>
              <w:t xml:space="preserve">Submission of the conference to the </w:t>
            </w:r>
            <w:proofErr w:type="spellStart"/>
            <w:r w:rsidRPr="00554F99">
              <w:rPr>
                <w:szCs w:val="20"/>
              </w:rPr>
              <w:t>MedTech</w:t>
            </w:r>
            <w:proofErr w:type="spellEnd"/>
            <w:r w:rsidRPr="00554F99">
              <w:rPr>
                <w:szCs w:val="20"/>
              </w:rPr>
              <w:t xml:space="preserve"> Conference vetting system: </w:t>
            </w:r>
            <w:hyperlink r:id="rId10" w:history="1">
              <w:r w:rsidRPr="00554F99">
                <w:rPr>
                  <w:rStyle w:val="Hypertextovodkaz"/>
                  <w:color w:val="auto"/>
                  <w:szCs w:val="20"/>
                </w:rPr>
                <w:t>http://www.ethicalmedtech.eu/</w:t>
              </w:r>
            </w:hyperlink>
            <w:r w:rsidRPr="00554F99">
              <w:rPr>
                <w:szCs w:val="20"/>
              </w:rPr>
              <w:t xml:space="preserve"> in case international speakers and/or attendees will participate to the Course (if applicable);</w:t>
            </w:r>
          </w:p>
          <w:p w14:paraId="72583BDF" w14:textId="77777777" w:rsidR="001E42AE" w:rsidRPr="00554F99" w:rsidRDefault="001E42AE" w:rsidP="00554F99">
            <w:pPr>
              <w:pStyle w:val="FFWLevel4"/>
              <w:keepNext/>
              <w:keepLines/>
              <w:numPr>
                <w:ilvl w:val="0"/>
                <w:numId w:val="0"/>
              </w:numPr>
              <w:spacing w:before="0" w:line="240" w:lineRule="auto"/>
              <w:ind w:left="1587"/>
              <w:rPr>
                <w:szCs w:val="20"/>
              </w:rPr>
            </w:pPr>
          </w:p>
          <w:p w14:paraId="4CF3DE75" w14:textId="77777777" w:rsidR="00236587" w:rsidRPr="00554F99" w:rsidRDefault="00236587" w:rsidP="00554F99">
            <w:pPr>
              <w:pStyle w:val="FFWLevel4"/>
              <w:keepNext/>
              <w:keepLines/>
              <w:spacing w:before="0" w:line="240" w:lineRule="auto"/>
              <w:rPr>
                <w:szCs w:val="20"/>
              </w:rPr>
            </w:pPr>
            <w:r w:rsidRPr="00554F99">
              <w:rPr>
                <w:szCs w:val="20"/>
              </w:rPr>
              <w:t>the Grant is understood to not be in any way tied to any purchase of Philips products or based on any past or potential future use of any Philips products;</w:t>
            </w:r>
          </w:p>
          <w:p w14:paraId="3DFDC1B7" w14:textId="77777777" w:rsidR="001E42AE" w:rsidRPr="00554F99" w:rsidRDefault="001E42AE" w:rsidP="00554F99">
            <w:pPr>
              <w:pStyle w:val="FFWLevel4"/>
              <w:keepNext/>
              <w:keepLines/>
              <w:numPr>
                <w:ilvl w:val="0"/>
                <w:numId w:val="0"/>
              </w:numPr>
              <w:spacing w:before="0" w:line="240" w:lineRule="auto"/>
              <w:ind w:left="1587"/>
              <w:rPr>
                <w:szCs w:val="20"/>
              </w:rPr>
            </w:pPr>
          </w:p>
          <w:p w14:paraId="42AA10A9" w14:textId="04E09880" w:rsidR="00236587" w:rsidRPr="00554F99" w:rsidRDefault="00236587" w:rsidP="00554F99">
            <w:pPr>
              <w:pStyle w:val="FFWLevel4"/>
              <w:keepNext/>
              <w:keepLines/>
              <w:spacing w:before="0" w:line="240" w:lineRule="auto"/>
              <w:rPr>
                <w:szCs w:val="20"/>
              </w:rPr>
            </w:pPr>
            <w:r w:rsidRPr="00554F99">
              <w:rPr>
                <w:szCs w:val="20"/>
              </w:rPr>
              <w:t xml:space="preserve">the selection of the </w:t>
            </w:r>
            <w:r w:rsidR="00B538C1" w:rsidRPr="00554F99">
              <w:rPr>
                <w:szCs w:val="20"/>
              </w:rPr>
              <w:t>C</w:t>
            </w:r>
            <w:r w:rsidRPr="00554F99">
              <w:rPr>
                <w:szCs w:val="20"/>
              </w:rPr>
              <w:t>ourse attendants shall be and has been solely at the discretion of the Hospital, and Philips shall have no input into such selection;</w:t>
            </w:r>
          </w:p>
          <w:p w14:paraId="4AFD4BF1" w14:textId="77777777" w:rsidR="001E42AE" w:rsidRPr="00554F99" w:rsidRDefault="001E42AE" w:rsidP="00554F99">
            <w:pPr>
              <w:pStyle w:val="FFWLevel4"/>
              <w:keepNext/>
              <w:keepLines/>
              <w:numPr>
                <w:ilvl w:val="0"/>
                <w:numId w:val="0"/>
              </w:numPr>
              <w:spacing w:before="0" w:line="240" w:lineRule="auto"/>
              <w:ind w:left="1587"/>
              <w:rPr>
                <w:b/>
                <w:i/>
                <w:szCs w:val="20"/>
              </w:rPr>
            </w:pPr>
          </w:p>
          <w:p w14:paraId="114DFB4A" w14:textId="66178EA4" w:rsidR="00236587" w:rsidRPr="00554F99" w:rsidRDefault="00236587" w:rsidP="00554F99">
            <w:pPr>
              <w:pStyle w:val="FFWLevel4"/>
              <w:keepNext/>
              <w:keepLines/>
              <w:spacing w:before="0" w:line="240" w:lineRule="auto"/>
              <w:rPr>
                <w:b/>
                <w:i/>
                <w:szCs w:val="20"/>
              </w:rPr>
            </w:pPr>
            <w:r w:rsidRPr="00554F99">
              <w:rPr>
                <w:szCs w:val="20"/>
              </w:rPr>
              <w:t>The Grant will be used to cover: flight</w:t>
            </w:r>
            <w:r w:rsidR="006A2AA0" w:rsidRPr="00554F99">
              <w:rPr>
                <w:szCs w:val="20"/>
              </w:rPr>
              <w:t xml:space="preserve"> ticket / ticket</w:t>
            </w:r>
            <w:r w:rsidRPr="00554F99">
              <w:rPr>
                <w:szCs w:val="20"/>
              </w:rPr>
              <w:t>, transport and accommodation costs associated with the participation of Hospital (Hospital Course attendants) in the Course;</w:t>
            </w:r>
          </w:p>
          <w:p w14:paraId="72573ACF" w14:textId="77777777" w:rsidR="001E42AE" w:rsidRPr="00554F99" w:rsidRDefault="001E42AE" w:rsidP="00554F99">
            <w:pPr>
              <w:pStyle w:val="FFWLevel4"/>
              <w:keepNext/>
              <w:keepLines/>
              <w:numPr>
                <w:ilvl w:val="0"/>
                <w:numId w:val="0"/>
              </w:numPr>
              <w:spacing w:before="0" w:line="240" w:lineRule="auto"/>
              <w:ind w:left="1587"/>
              <w:rPr>
                <w:szCs w:val="20"/>
              </w:rPr>
            </w:pPr>
          </w:p>
          <w:p w14:paraId="77ADFBD4" w14:textId="63FDD805" w:rsidR="00236587" w:rsidRPr="00554F99" w:rsidRDefault="00236587" w:rsidP="00554F99">
            <w:pPr>
              <w:pStyle w:val="FFWLevel4"/>
              <w:keepNext/>
              <w:keepLines/>
              <w:spacing w:before="0" w:line="240" w:lineRule="auto"/>
              <w:rPr>
                <w:szCs w:val="20"/>
              </w:rPr>
            </w:pPr>
            <w:r w:rsidRPr="00554F99">
              <w:rPr>
                <w:szCs w:val="20"/>
              </w:rPr>
              <w:t xml:space="preserve">the Grant </w:t>
            </w:r>
            <w:r w:rsidR="005A6B50" w:rsidRPr="00554F99">
              <w:rPr>
                <w:szCs w:val="20"/>
              </w:rPr>
              <w:t xml:space="preserve">can be used only for determined purpose and </w:t>
            </w:r>
            <w:r w:rsidRPr="00554F99">
              <w:rPr>
                <w:szCs w:val="20"/>
              </w:rPr>
              <w:t xml:space="preserve">is </w:t>
            </w:r>
            <w:r w:rsidR="005A6B50" w:rsidRPr="00554F99">
              <w:rPr>
                <w:szCs w:val="20"/>
              </w:rPr>
              <w:t xml:space="preserve">provided </w:t>
            </w:r>
            <w:r w:rsidRPr="00554F99">
              <w:rPr>
                <w:szCs w:val="20"/>
              </w:rPr>
              <w:t>strictly for education, and will not be used to generate any gain of profit;</w:t>
            </w:r>
          </w:p>
          <w:p w14:paraId="582F5306" w14:textId="77777777" w:rsidR="006D384A" w:rsidRPr="00554F99" w:rsidRDefault="006D384A" w:rsidP="00554F99">
            <w:pPr>
              <w:pStyle w:val="FFWLevel4"/>
              <w:keepNext/>
              <w:keepLines/>
              <w:numPr>
                <w:ilvl w:val="0"/>
                <w:numId w:val="0"/>
              </w:numPr>
              <w:spacing w:before="0" w:line="240" w:lineRule="auto"/>
              <w:ind w:left="1587"/>
              <w:rPr>
                <w:szCs w:val="20"/>
              </w:rPr>
            </w:pPr>
          </w:p>
          <w:p w14:paraId="68A2EBD3" w14:textId="77777777" w:rsidR="00236587" w:rsidRPr="00554F99" w:rsidRDefault="00236587" w:rsidP="00554F99">
            <w:pPr>
              <w:pStyle w:val="FFWLevel4"/>
              <w:keepNext/>
              <w:keepLines/>
              <w:spacing w:before="0" w:line="240" w:lineRule="auto"/>
              <w:rPr>
                <w:szCs w:val="20"/>
              </w:rPr>
            </w:pPr>
            <w:proofErr w:type="gramStart"/>
            <w:r w:rsidRPr="00554F99">
              <w:rPr>
                <w:szCs w:val="20"/>
              </w:rPr>
              <w:t>the</w:t>
            </w:r>
            <w:proofErr w:type="gramEnd"/>
            <w:r w:rsidRPr="00554F99">
              <w:rPr>
                <w:szCs w:val="20"/>
              </w:rPr>
              <w:t xml:space="preserve"> Grant will be paid directly to the Hospital and will not be paid to any individual, whether associated with either of the Parties or otherwise.</w:t>
            </w:r>
          </w:p>
          <w:p w14:paraId="724C7D03" w14:textId="77777777" w:rsidR="001E42AE" w:rsidRPr="00554F99" w:rsidRDefault="001E42AE" w:rsidP="00554F99">
            <w:pPr>
              <w:pStyle w:val="FFWLevel4"/>
              <w:keepNext/>
              <w:keepLines/>
              <w:numPr>
                <w:ilvl w:val="0"/>
                <w:numId w:val="0"/>
              </w:numPr>
              <w:spacing w:before="0" w:line="240" w:lineRule="auto"/>
              <w:ind w:left="794"/>
              <w:rPr>
                <w:szCs w:val="20"/>
              </w:rPr>
            </w:pPr>
          </w:p>
          <w:p w14:paraId="1EF2D992" w14:textId="77777777" w:rsidR="006A2A6F" w:rsidRPr="00554F99" w:rsidRDefault="006A2A6F" w:rsidP="00554F99">
            <w:pPr>
              <w:pStyle w:val="FFWLevel4"/>
              <w:keepNext/>
              <w:keepLines/>
              <w:numPr>
                <w:ilvl w:val="0"/>
                <w:numId w:val="0"/>
              </w:numPr>
              <w:spacing w:before="0" w:line="240" w:lineRule="auto"/>
              <w:ind w:left="794"/>
              <w:rPr>
                <w:szCs w:val="20"/>
              </w:rPr>
            </w:pPr>
          </w:p>
          <w:p w14:paraId="4D3DE893" w14:textId="77777777" w:rsidR="00236587" w:rsidRPr="00554F99" w:rsidRDefault="00236587" w:rsidP="00554F99">
            <w:pPr>
              <w:pStyle w:val="FFWLevel4"/>
              <w:keepNext/>
              <w:keepLines/>
              <w:numPr>
                <w:ilvl w:val="0"/>
                <w:numId w:val="0"/>
              </w:numPr>
              <w:spacing w:before="0" w:line="240" w:lineRule="auto"/>
              <w:ind w:left="794"/>
              <w:rPr>
                <w:szCs w:val="20"/>
              </w:rPr>
            </w:pPr>
            <w:r w:rsidRPr="00554F99">
              <w:rPr>
                <w:szCs w:val="20"/>
              </w:rPr>
              <w:t xml:space="preserve">Therefore, subject to the conditions stated </w:t>
            </w:r>
            <w:r w:rsidRPr="00554F99">
              <w:rPr>
                <w:szCs w:val="20"/>
              </w:rPr>
              <w:lastRenderedPageBreak/>
              <w:t>above, by this Agreement Philips gratuitously transfers the right of ownership to the Grant described in art. 3.1 to the Hospital, and the Hospital accepts the concerned Grant.</w:t>
            </w:r>
          </w:p>
          <w:p w14:paraId="7B64C762" w14:textId="77777777" w:rsidR="001E42AE" w:rsidRPr="00554F99" w:rsidRDefault="001E42AE" w:rsidP="00554F99">
            <w:pPr>
              <w:pStyle w:val="FFWLevel4"/>
              <w:keepNext/>
              <w:keepLines/>
              <w:numPr>
                <w:ilvl w:val="0"/>
                <w:numId w:val="0"/>
              </w:numPr>
              <w:spacing w:before="0" w:line="240" w:lineRule="auto"/>
              <w:ind w:left="794"/>
              <w:rPr>
                <w:szCs w:val="20"/>
              </w:rPr>
            </w:pPr>
          </w:p>
          <w:p w14:paraId="5B1030F5" w14:textId="77777777" w:rsidR="00236587" w:rsidRPr="00554F99" w:rsidRDefault="00236587" w:rsidP="00554F99">
            <w:pPr>
              <w:pStyle w:val="FFWLevel1"/>
              <w:keepNext/>
              <w:keepLines/>
              <w:spacing w:before="0" w:line="240" w:lineRule="auto"/>
              <w:rPr>
                <w:szCs w:val="20"/>
              </w:rPr>
            </w:pPr>
            <w:r w:rsidRPr="00554F99">
              <w:rPr>
                <w:b/>
                <w:szCs w:val="20"/>
              </w:rPr>
              <w:t>Grant and Payment</w:t>
            </w:r>
          </w:p>
          <w:p w14:paraId="6441FEFF" w14:textId="77777777" w:rsidR="001E42AE" w:rsidRPr="00554F99" w:rsidRDefault="001E42AE" w:rsidP="00554F99">
            <w:pPr>
              <w:pStyle w:val="FFWLevel1"/>
              <w:keepNext/>
              <w:keepLines/>
              <w:numPr>
                <w:ilvl w:val="0"/>
                <w:numId w:val="0"/>
              </w:numPr>
              <w:spacing w:before="0" w:line="240" w:lineRule="auto"/>
              <w:ind w:left="794"/>
              <w:rPr>
                <w:szCs w:val="20"/>
              </w:rPr>
            </w:pPr>
          </w:p>
          <w:p w14:paraId="173313E1" w14:textId="1DB699C3" w:rsidR="00236587" w:rsidRPr="00554F99" w:rsidRDefault="00236587" w:rsidP="00554F99">
            <w:pPr>
              <w:pStyle w:val="FFWLevel2"/>
              <w:keepNext/>
              <w:keepLines/>
              <w:spacing w:before="0" w:line="240" w:lineRule="auto"/>
              <w:rPr>
                <w:i/>
                <w:szCs w:val="20"/>
              </w:rPr>
            </w:pPr>
            <w:r w:rsidRPr="00554F99">
              <w:rPr>
                <w:szCs w:val="20"/>
              </w:rPr>
              <w:t xml:space="preserve">The </w:t>
            </w:r>
            <w:r w:rsidRPr="00554F99">
              <w:rPr>
                <w:b/>
                <w:szCs w:val="20"/>
              </w:rPr>
              <w:t>total</w:t>
            </w:r>
            <w:r w:rsidRPr="00554F99">
              <w:rPr>
                <w:szCs w:val="20"/>
              </w:rPr>
              <w:t xml:space="preserve"> amount of the Grant is</w:t>
            </w:r>
            <w:r w:rsidR="00434A42">
              <w:rPr>
                <w:szCs w:val="20"/>
              </w:rPr>
              <w:t xml:space="preserve"> </w:t>
            </w:r>
            <w:r w:rsidR="00434A42" w:rsidRPr="00434A42">
              <w:rPr>
                <w:b/>
                <w:lang w:val="cs-CZ"/>
              </w:rPr>
              <w:t>80</w:t>
            </w:r>
            <w:r w:rsidR="00434A42">
              <w:rPr>
                <w:b/>
                <w:lang w:val="cs-CZ"/>
              </w:rPr>
              <w:t>.</w:t>
            </w:r>
            <w:r w:rsidR="00434A42" w:rsidRPr="00434A42">
              <w:rPr>
                <w:b/>
                <w:lang w:val="cs-CZ"/>
              </w:rPr>
              <w:t xml:space="preserve"> 000</w:t>
            </w:r>
            <w:r w:rsidR="00434A42">
              <w:rPr>
                <w:b/>
                <w:lang w:val="cs-CZ"/>
              </w:rPr>
              <w:t>,-</w:t>
            </w:r>
            <w:r w:rsidR="00434A42" w:rsidRPr="00434A42">
              <w:rPr>
                <w:b/>
                <w:lang w:val="cs-CZ"/>
              </w:rPr>
              <w:t xml:space="preserve"> </w:t>
            </w:r>
            <w:r w:rsidR="00434A42">
              <w:rPr>
                <w:b/>
                <w:lang w:val="cs-CZ"/>
              </w:rPr>
              <w:t xml:space="preserve">CZK </w:t>
            </w:r>
            <w:r w:rsidRPr="00554F99">
              <w:rPr>
                <w:szCs w:val="20"/>
              </w:rPr>
              <w:t>and shall be paid in one</w:t>
            </w:r>
            <w:r w:rsidR="00766915">
              <w:rPr>
                <w:szCs w:val="20"/>
              </w:rPr>
              <w:t xml:space="preserve"> -</w:t>
            </w:r>
            <w:r w:rsidRPr="00554F99">
              <w:rPr>
                <w:szCs w:val="20"/>
              </w:rPr>
              <w:t xml:space="preserve"> time payment.</w:t>
            </w:r>
          </w:p>
          <w:p w14:paraId="7F0BBBAE" w14:textId="77777777" w:rsidR="001E42AE" w:rsidRPr="00554F99" w:rsidRDefault="001E42AE" w:rsidP="00554F99">
            <w:pPr>
              <w:pStyle w:val="FFWLevel2"/>
              <w:keepNext/>
              <w:keepLines/>
              <w:numPr>
                <w:ilvl w:val="0"/>
                <w:numId w:val="0"/>
              </w:numPr>
              <w:spacing w:before="0" w:line="240" w:lineRule="auto"/>
              <w:ind w:left="794"/>
              <w:rPr>
                <w:i/>
                <w:szCs w:val="20"/>
              </w:rPr>
            </w:pPr>
          </w:p>
          <w:p w14:paraId="1D8E4F4B" w14:textId="5E51C903" w:rsidR="00236587" w:rsidRPr="00554F99" w:rsidRDefault="00236587" w:rsidP="00554F99">
            <w:pPr>
              <w:pStyle w:val="FFWLevel2"/>
              <w:keepNext/>
              <w:keepLines/>
              <w:spacing w:before="0" w:line="240" w:lineRule="auto"/>
              <w:rPr>
                <w:szCs w:val="20"/>
              </w:rPr>
            </w:pPr>
            <w:r w:rsidRPr="00554F99">
              <w:rPr>
                <w:szCs w:val="20"/>
              </w:rPr>
              <w:t xml:space="preserve">Philips shall pay the amount 30 days after execution of this Agreement with reference to this </w:t>
            </w:r>
            <w:r w:rsidR="00AD4E7D" w:rsidRPr="00554F99">
              <w:rPr>
                <w:szCs w:val="20"/>
              </w:rPr>
              <w:t>A</w:t>
            </w:r>
            <w:r w:rsidRPr="00554F99">
              <w:rPr>
                <w:szCs w:val="20"/>
              </w:rPr>
              <w:t xml:space="preserve">greement on following bank account: </w:t>
            </w:r>
          </w:p>
          <w:p w14:paraId="7784BEB1" w14:textId="77777777" w:rsidR="00236587" w:rsidRPr="00554F99" w:rsidRDefault="00236587" w:rsidP="00554F99">
            <w:pPr>
              <w:pStyle w:val="FFWLevel2"/>
              <w:keepNext/>
              <w:keepLines/>
              <w:numPr>
                <w:ilvl w:val="0"/>
                <w:numId w:val="0"/>
              </w:numPr>
              <w:spacing w:before="0" w:line="240" w:lineRule="auto"/>
              <w:ind w:left="794"/>
              <w:rPr>
                <w:szCs w:val="20"/>
              </w:rPr>
            </w:pPr>
          </w:p>
          <w:p w14:paraId="3A949352" w14:textId="6EC44447" w:rsidR="00236587" w:rsidRPr="009811F9" w:rsidRDefault="00236587" w:rsidP="00554F99">
            <w:pPr>
              <w:pStyle w:val="Bezmezer"/>
              <w:keepNext/>
              <w:keepLines/>
              <w:ind w:left="810"/>
              <w:rPr>
                <w:szCs w:val="20"/>
              </w:rPr>
            </w:pPr>
            <w:r w:rsidRPr="009811F9">
              <w:rPr>
                <w:szCs w:val="20"/>
              </w:rPr>
              <w:t>Bank account holder:</w:t>
            </w:r>
            <w:r w:rsidR="004A3397" w:rsidRPr="009811F9">
              <w:rPr>
                <w:szCs w:val="20"/>
              </w:rPr>
              <w:t xml:space="preserve"> </w:t>
            </w:r>
            <w:proofErr w:type="spellStart"/>
            <w:r w:rsidR="004A3397" w:rsidRPr="009811F9">
              <w:rPr>
                <w:szCs w:val="20"/>
              </w:rPr>
              <w:t>Nemocnice</w:t>
            </w:r>
            <w:proofErr w:type="spellEnd"/>
            <w:r w:rsidR="004A3397" w:rsidRPr="009811F9">
              <w:rPr>
                <w:szCs w:val="20"/>
              </w:rPr>
              <w:t xml:space="preserve"> </w:t>
            </w:r>
            <w:proofErr w:type="spellStart"/>
            <w:r w:rsidR="004A3397" w:rsidRPr="009811F9">
              <w:rPr>
                <w:szCs w:val="20"/>
              </w:rPr>
              <w:t>Jablonec</w:t>
            </w:r>
            <w:proofErr w:type="spellEnd"/>
            <w:r w:rsidR="004A3397" w:rsidRPr="009811F9">
              <w:rPr>
                <w:szCs w:val="20"/>
              </w:rPr>
              <w:t xml:space="preserve"> </w:t>
            </w:r>
            <w:proofErr w:type="spellStart"/>
            <w:r w:rsidR="004A3397" w:rsidRPr="009811F9">
              <w:rPr>
                <w:szCs w:val="20"/>
              </w:rPr>
              <w:t>nad</w:t>
            </w:r>
            <w:proofErr w:type="spellEnd"/>
            <w:r w:rsidR="004A3397" w:rsidRPr="009811F9">
              <w:rPr>
                <w:szCs w:val="20"/>
              </w:rPr>
              <w:t xml:space="preserve"> </w:t>
            </w:r>
            <w:proofErr w:type="spellStart"/>
            <w:r w:rsidR="004A3397" w:rsidRPr="009811F9">
              <w:rPr>
                <w:szCs w:val="20"/>
              </w:rPr>
              <w:t>Nisou</w:t>
            </w:r>
            <w:proofErr w:type="spellEnd"/>
            <w:r w:rsidR="004A3397" w:rsidRPr="009811F9">
              <w:rPr>
                <w:szCs w:val="20"/>
              </w:rPr>
              <w:t xml:space="preserve">, </w:t>
            </w:r>
            <w:proofErr w:type="spellStart"/>
            <w:r w:rsidR="004A3397" w:rsidRPr="009811F9">
              <w:rPr>
                <w:szCs w:val="20"/>
              </w:rPr>
              <w:t>p.o.</w:t>
            </w:r>
            <w:proofErr w:type="spellEnd"/>
          </w:p>
          <w:p w14:paraId="70E496EA" w14:textId="02038EFA" w:rsidR="00236587" w:rsidRPr="009811F9" w:rsidRDefault="00236587" w:rsidP="00554F99">
            <w:pPr>
              <w:pStyle w:val="Bezmezer"/>
              <w:keepNext/>
              <w:keepLines/>
              <w:ind w:left="810"/>
              <w:rPr>
                <w:szCs w:val="20"/>
              </w:rPr>
            </w:pPr>
            <w:r w:rsidRPr="009811F9">
              <w:rPr>
                <w:szCs w:val="20"/>
              </w:rPr>
              <w:t>Bank account  number:</w:t>
            </w:r>
            <w:r w:rsidR="004A3397" w:rsidRPr="009811F9">
              <w:rPr>
                <w:szCs w:val="20"/>
              </w:rPr>
              <w:t xml:space="preserve"> </w:t>
            </w:r>
            <w:r w:rsidR="001F1DF0">
              <w:rPr>
                <w:szCs w:val="20"/>
              </w:rPr>
              <w:t>xxxxxxxxxxxxxxxx</w:t>
            </w:r>
            <w:bookmarkStart w:id="1" w:name="_GoBack"/>
            <w:bookmarkEnd w:id="1"/>
            <w:r w:rsidRPr="009811F9">
              <w:rPr>
                <w:szCs w:val="20"/>
              </w:rPr>
              <w:br/>
              <w:t>IBAN:</w:t>
            </w:r>
            <w:r w:rsidR="004A3397" w:rsidRPr="009811F9">
              <w:rPr>
                <w:szCs w:val="20"/>
              </w:rPr>
              <w:t xml:space="preserve"> </w:t>
            </w:r>
            <w:proofErr w:type="spellStart"/>
            <w:r w:rsidR="001F1DF0">
              <w:rPr>
                <w:szCs w:val="20"/>
              </w:rPr>
              <w:t>xxxxxxxxxxxxxxxxxxxxxxxxxxxxxxxxxxx</w:t>
            </w:r>
            <w:proofErr w:type="spellEnd"/>
            <w:r w:rsidRPr="009811F9">
              <w:rPr>
                <w:szCs w:val="20"/>
              </w:rPr>
              <w:br/>
              <w:t xml:space="preserve">Swift/BIC: </w:t>
            </w:r>
            <w:proofErr w:type="spellStart"/>
            <w:r w:rsidR="001F1DF0">
              <w:rPr>
                <w:szCs w:val="20"/>
              </w:rPr>
              <w:t>xxxxxxxxxxx</w:t>
            </w:r>
            <w:proofErr w:type="spellEnd"/>
          </w:p>
          <w:p w14:paraId="1A8722EB" w14:textId="4676F39C" w:rsidR="00AD4E7D" w:rsidRPr="009811F9" w:rsidRDefault="006E7D2E" w:rsidP="00554F99">
            <w:pPr>
              <w:pStyle w:val="Bezmezer"/>
              <w:keepNext/>
              <w:keepLines/>
              <w:ind w:left="810"/>
              <w:rPr>
                <w:szCs w:val="20"/>
              </w:rPr>
            </w:pPr>
            <w:r w:rsidRPr="009811F9">
              <w:rPr>
                <w:szCs w:val="20"/>
              </w:rPr>
              <w:t>Variable symbol:</w:t>
            </w:r>
            <w:r w:rsidR="004A3397" w:rsidRPr="009811F9">
              <w:rPr>
                <w:szCs w:val="20"/>
              </w:rPr>
              <w:t xml:space="preserve"> </w:t>
            </w:r>
            <w:r w:rsidR="001F1DF0">
              <w:rPr>
                <w:szCs w:val="20"/>
              </w:rPr>
              <w:t>xxx</w:t>
            </w:r>
          </w:p>
          <w:p w14:paraId="02DEF867" w14:textId="77777777" w:rsidR="004A3397" w:rsidRPr="00554F99" w:rsidRDefault="004A3397" w:rsidP="00554F99">
            <w:pPr>
              <w:pStyle w:val="Bezmezer"/>
              <w:keepNext/>
              <w:keepLines/>
              <w:ind w:left="810"/>
              <w:rPr>
                <w:szCs w:val="20"/>
                <w:highlight w:val="yellow"/>
              </w:rPr>
            </w:pPr>
          </w:p>
          <w:p w14:paraId="0C7E7EF4" w14:textId="168F4946" w:rsidR="00236587" w:rsidRPr="00554F99" w:rsidRDefault="00236587" w:rsidP="00554F99">
            <w:pPr>
              <w:pStyle w:val="FFWLevel2"/>
              <w:keepNext/>
              <w:keepLines/>
              <w:spacing w:before="0" w:line="240" w:lineRule="auto"/>
              <w:rPr>
                <w:szCs w:val="20"/>
              </w:rPr>
            </w:pPr>
            <w:r w:rsidRPr="00554F99">
              <w:rPr>
                <w:szCs w:val="20"/>
              </w:rPr>
              <w:t>For the avoidance of doubt the Hospital assumes all responsibility for all costs associated with the Grant, including but not limited to all taxes</w:t>
            </w:r>
            <w:r w:rsidR="005A6B50" w:rsidRPr="00554F99">
              <w:rPr>
                <w:szCs w:val="20"/>
              </w:rPr>
              <w:t>, fees and i</w:t>
            </w:r>
            <w:r w:rsidRPr="00554F99">
              <w:rPr>
                <w:szCs w:val="20"/>
              </w:rPr>
              <w:t>nsurance payments due.</w:t>
            </w:r>
          </w:p>
          <w:p w14:paraId="34BD6A35" w14:textId="77777777" w:rsidR="005A21AE" w:rsidRPr="00554F99" w:rsidRDefault="005A21AE" w:rsidP="00554F99">
            <w:pPr>
              <w:pStyle w:val="FFWLevel2"/>
              <w:keepNext/>
              <w:keepLines/>
              <w:numPr>
                <w:ilvl w:val="0"/>
                <w:numId w:val="0"/>
              </w:numPr>
              <w:spacing w:before="0" w:line="240" w:lineRule="auto"/>
              <w:ind w:left="794"/>
              <w:rPr>
                <w:szCs w:val="20"/>
              </w:rPr>
            </w:pPr>
          </w:p>
          <w:p w14:paraId="6BD91880" w14:textId="041A7B83" w:rsidR="00236587" w:rsidRPr="00554F99" w:rsidRDefault="00236587" w:rsidP="00554F99">
            <w:pPr>
              <w:pStyle w:val="FFWLevel2"/>
              <w:keepNext/>
              <w:keepLines/>
              <w:spacing w:before="0" w:line="240" w:lineRule="auto"/>
              <w:rPr>
                <w:szCs w:val="20"/>
              </w:rPr>
            </w:pPr>
            <w:r w:rsidRPr="00554F99">
              <w:rPr>
                <w:szCs w:val="20"/>
              </w:rPr>
              <w:t>Philips reserves the right to verify whether the Grant has effectively been used for the intended purpose in accordance with art. 2, (d) above and to stop payment of the Grant at any time and for any reason. For these purposes, the Hospital shall provide Philips on its request with the (</w:t>
            </w:r>
            <w:proofErr w:type="spellStart"/>
            <w:r w:rsidRPr="00554F99">
              <w:rPr>
                <w:szCs w:val="20"/>
              </w:rPr>
              <w:t>i</w:t>
            </w:r>
            <w:proofErr w:type="spellEnd"/>
            <w:r w:rsidRPr="00554F99">
              <w:rPr>
                <w:szCs w:val="20"/>
              </w:rPr>
              <w:t xml:space="preserve">) list of entire costs spent by the Hospital during the Course that were financed from the Grant, </w:t>
            </w:r>
            <w:r w:rsidR="00EE4FB3" w:rsidRPr="00554F99">
              <w:rPr>
                <w:szCs w:val="20"/>
              </w:rPr>
              <w:t xml:space="preserve">and </w:t>
            </w:r>
            <w:r w:rsidRPr="00554F99">
              <w:rPr>
                <w:szCs w:val="20"/>
              </w:rPr>
              <w:t>(ii) documents proving the expenditure of the Grant by the Hospital in line with art. 2, (d) above (e.g. flight tickets</w:t>
            </w:r>
            <w:r w:rsidR="006A2AA0" w:rsidRPr="00554F99">
              <w:rPr>
                <w:szCs w:val="20"/>
              </w:rPr>
              <w:t xml:space="preserve"> / ticket</w:t>
            </w:r>
            <w:r w:rsidR="00481214">
              <w:rPr>
                <w:szCs w:val="20"/>
              </w:rPr>
              <w:t>s</w:t>
            </w:r>
            <w:r w:rsidR="005A6B50" w:rsidRPr="00554F99">
              <w:rPr>
                <w:szCs w:val="20"/>
              </w:rPr>
              <w:t xml:space="preserve"> and hotel booking</w:t>
            </w:r>
            <w:r w:rsidRPr="00554F99">
              <w:rPr>
                <w:szCs w:val="20"/>
              </w:rPr>
              <w:t xml:space="preserve"> stating the name of Hospital´s Course attendants, date</w:t>
            </w:r>
            <w:r w:rsidR="00481214">
              <w:rPr>
                <w:szCs w:val="20"/>
              </w:rPr>
              <w:t>s</w:t>
            </w:r>
            <w:r w:rsidRPr="00554F99">
              <w:rPr>
                <w:szCs w:val="20"/>
              </w:rPr>
              <w:t xml:space="preserve"> and destination corresponding to the Course time schedule and venue, together with the bank payment confirmation proving the financing of the concerned flight tickets</w:t>
            </w:r>
            <w:r w:rsidR="00481214">
              <w:rPr>
                <w:szCs w:val="20"/>
              </w:rPr>
              <w:t xml:space="preserve"> / tickets</w:t>
            </w:r>
            <w:r w:rsidR="005A6B50" w:rsidRPr="00554F99">
              <w:rPr>
                <w:szCs w:val="20"/>
              </w:rPr>
              <w:t xml:space="preserve"> and accommodation</w:t>
            </w:r>
            <w:r w:rsidRPr="00554F99">
              <w:rPr>
                <w:szCs w:val="20"/>
              </w:rPr>
              <w:t xml:space="preserve"> from the Grant). </w:t>
            </w:r>
          </w:p>
          <w:p w14:paraId="3FDF375B" w14:textId="77777777" w:rsidR="005A21AE" w:rsidRDefault="005A21AE" w:rsidP="00554F99">
            <w:pPr>
              <w:pStyle w:val="Odstavecseseznamem"/>
              <w:keepNext/>
              <w:keepLines/>
              <w:rPr>
                <w:rFonts w:ascii="Arial" w:hAnsi="Arial" w:cs="Arial"/>
                <w:sz w:val="20"/>
                <w:szCs w:val="20"/>
                <w:lang w:val="en-GB"/>
              </w:rPr>
            </w:pPr>
          </w:p>
          <w:p w14:paraId="39E33DE8" w14:textId="77777777" w:rsidR="00D8596F" w:rsidRPr="00D8596F" w:rsidRDefault="00D8596F" w:rsidP="00554F99">
            <w:pPr>
              <w:pStyle w:val="Odstavecseseznamem"/>
              <w:keepNext/>
              <w:keepLines/>
              <w:rPr>
                <w:rFonts w:ascii="Arial" w:hAnsi="Arial" w:cs="Arial"/>
                <w:sz w:val="20"/>
                <w:szCs w:val="20"/>
                <w:lang w:val="en-GB"/>
              </w:rPr>
            </w:pPr>
          </w:p>
          <w:p w14:paraId="028DD9BE" w14:textId="77777777" w:rsidR="00236587" w:rsidRPr="00554F99" w:rsidRDefault="00236587" w:rsidP="00554F99">
            <w:pPr>
              <w:pStyle w:val="FFWLevel1"/>
              <w:keepNext/>
              <w:keepLines/>
              <w:spacing w:before="0" w:line="240" w:lineRule="auto"/>
              <w:rPr>
                <w:b/>
                <w:szCs w:val="20"/>
              </w:rPr>
            </w:pPr>
            <w:r w:rsidRPr="00554F99">
              <w:rPr>
                <w:b/>
                <w:szCs w:val="20"/>
              </w:rPr>
              <w:t>Acknowledgement and Publicity</w:t>
            </w:r>
          </w:p>
          <w:p w14:paraId="737FA8F7" w14:textId="77777777" w:rsidR="005A21AE" w:rsidRPr="00554F99" w:rsidRDefault="005A21AE" w:rsidP="00554F99">
            <w:pPr>
              <w:pStyle w:val="FFWLevel1"/>
              <w:keepNext/>
              <w:keepLines/>
              <w:numPr>
                <w:ilvl w:val="0"/>
                <w:numId w:val="0"/>
              </w:numPr>
              <w:spacing w:before="0" w:line="240" w:lineRule="auto"/>
              <w:ind w:left="794"/>
              <w:rPr>
                <w:b/>
                <w:szCs w:val="20"/>
              </w:rPr>
            </w:pPr>
          </w:p>
          <w:p w14:paraId="16E70F97" w14:textId="66038D02" w:rsidR="00236587" w:rsidRPr="00845A49" w:rsidRDefault="00941033" w:rsidP="00554F99">
            <w:pPr>
              <w:pStyle w:val="FFWLevel2"/>
              <w:keepNext/>
              <w:keepLines/>
              <w:spacing w:before="0" w:line="240" w:lineRule="auto"/>
              <w:rPr>
                <w:szCs w:val="20"/>
              </w:rPr>
            </w:pPr>
            <w:r w:rsidRPr="00845A49">
              <w:rPr>
                <w:szCs w:val="20"/>
              </w:rPr>
              <w:t>Only with previous written consent of the</w:t>
            </w:r>
            <w:r w:rsidR="00236587" w:rsidRPr="00845A49">
              <w:rPr>
                <w:szCs w:val="20"/>
              </w:rPr>
              <w:t xml:space="preserve"> Hospital</w:t>
            </w:r>
            <w:r w:rsidRPr="00845A49">
              <w:rPr>
                <w:szCs w:val="20"/>
              </w:rPr>
              <w:t>,</w:t>
            </w:r>
            <w:r w:rsidR="00236587" w:rsidRPr="00845A49">
              <w:rPr>
                <w:szCs w:val="20"/>
              </w:rPr>
              <w:t xml:space="preserve"> Philips may have to publicly disclose details of the Grant, and shall publish details in </w:t>
            </w:r>
            <w:r w:rsidRPr="00845A49">
              <w:rPr>
                <w:szCs w:val="20"/>
              </w:rPr>
              <w:t xml:space="preserve">the </w:t>
            </w:r>
            <w:r w:rsidR="00236587" w:rsidRPr="00845A49">
              <w:rPr>
                <w:szCs w:val="20"/>
              </w:rPr>
              <w:t xml:space="preserve">medium. </w:t>
            </w:r>
          </w:p>
          <w:p w14:paraId="0382068B" w14:textId="77777777" w:rsidR="005A21AE" w:rsidRPr="00554F99" w:rsidRDefault="005A21AE" w:rsidP="00554F99">
            <w:pPr>
              <w:pStyle w:val="FFWLevel2"/>
              <w:keepNext/>
              <w:keepLines/>
              <w:numPr>
                <w:ilvl w:val="0"/>
                <w:numId w:val="0"/>
              </w:numPr>
              <w:spacing w:before="0" w:line="240" w:lineRule="auto"/>
              <w:ind w:left="794"/>
              <w:rPr>
                <w:szCs w:val="20"/>
              </w:rPr>
            </w:pPr>
          </w:p>
          <w:p w14:paraId="394DC4DD" w14:textId="77777777" w:rsidR="00236587" w:rsidRPr="00554F99" w:rsidRDefault="00236587" w:rsidP="00554F99">
            <w:pPr>
              <w:pStyle w:val="FFWLevel2"/>
              <w:keepNext/>
              <w:keepLines/>
              <w:spacing w:before="0" w:line="240" w:lineRule="auto"/>
              <w:rPr>
                <w:szCs w:val="20"/>
              </w:rPr>
            </w:pPr>
            <w:r w:rsidRPr="00554F99">
              <w:rPr>
                <w:szCs w:val="20"/>
              </w:rPr>
              <w:t>The Hospital shall not publish any material referring to the Grant or Philips without the prior written permission of Philips.</w:t>
            </w:r>
          </w:p>
          <w:p w14:paraId="28457645" w14:textId="77777777" w:rsidR="005A21AE" w:rsidRPr="00554F99" w:rsidRDefault="005A21AE" w:rsidP="00554F99">
            <w:pPr>
              <w:pStyle w:val="Odstavecseseznamem"/>
              <w:keepNext/>
              <w:keepLines/>
              <w:rPr>
                <w:rFonts w:ascii="Arial" w:hAnsi="Arial" w:cs="Arial"/>
                <w:sz w:val="20"/>
                <w:szCs w:val="20"/>
              </w:rPr>
            </w:pPr>
          </w:p>
          <w:p w14:paraId="778614D2" w14:textId="31456077" w:rsidR="00236587" w:rsidRPr="00554F99" w:rsidRDefault="00236587" w:rsidP="00554F99">
            <w:pPr>
              <w:pStyle w:val="FFWLevel1"/>
              <w:keepNext/>
              <w:keepLines/>
              <w:spacing w:before="0" w:line="240" w:lineRule="auto"/>
              <w:rPr>
                <w:b/>
                <w:szCs w:val="20"/>
              </w:rPr>
            </w:pPr>
            <w:r w:rsidRPr="00554F99">
              <w:rPr>
                <w:b/>
                <w:szCs w:val="20"/>
              </w:rPr>
              <w:t>Liability</w:t>
            </w:r>
          </w:p>
          <w:p w14:paraId="0BD70A90" w14:textId="77777777" w:rsidR="005A21AE" w:rsidRPr="00554F99" w:rsidRDefault="005A21AE" w:rsidP="00554F99">
            <w:pPr>
              <w:pStyle w:val="FFWLevel2"/>
              <w:keepNext/>
              <w:keepLines/>
              <w:numPr>
                <w:ilvl w:val="0"/>
                <w:numId w:val="0"/>
              </w:numPr>
              <w:spacing w:before="0" w:line="240" w:lineRule="auto"/>
              <w:ind w:left="794"/>
              <w:rPr>
                <w:szCs w:val="20"/>
              </w:rPr>
            </w:pPr>
          </w:p>
          <w:p w14:paraId="6DD9A184" w14:textId="6011FC30" w:rsidR="00236587" w:rsidRPr="00554F99" w:rsidRDefault="00236587" w:rsidP="00554F99">
            <w:pPr>
              <w:pStyle w:val="FFWLevel2"/>
              <w:keepNext/>
              <w:keepLines/>
              <w:spacing w:before="0" w:line="240" w:lineRule="auto"/>
              <w:rPr>
                <w:szCs w:val="20"/>
              </w:rPr>
            </w:pPr>
            <w:r w:rsidRPr="00554F99">
              <w:rPr>
                <w:szCs w:val="20"/>
              </w:rPr>
              <w:lastRenderedPageBreak/>
              <w:t xml:space="preserve">Philips </w:t>
            </w:r>
            <w:r w:rsidR="00845A49">
              <w:rPr>
                <w:szCs w:val="20"/>
              </w:rPr>
              <w:t>is</w:t>
            </w:r>
            <w:r w:rsidRPr="00554F99">
              <w:rPr>
                <w:szCs w:val="20"/>
              </w:rPr>
              <w:t xml:space="preserve"> liab</w:t>
            </w:r>
            <w:r w:rsidR="00845A49">
              <w:rPr>
                <w:szCs w:val="20"/>
              </w:rPr>
              <w:t>le</w:t>
            </w:r>
            <w:r w:rsidRPr="00554F99">
              <w:rPr>
                <w:szCs w:val="20"/>
              </w:rPr>
              <w:t xml:space="preserve"> for any consequences, whether direct or indirect, that may arise from the provision of the Grant</w:t>
            </w:r>
            <w:r w:rsidR="00845A49">
              <w:rPr>
                <w:szCs w:val="20"/>
              </w:rPr>
              <w:t xml:space="preserve"> in accordance with applicable law</w:t>
            </w:r>
            <w:r w:rsidRPr="00554F99">
              <w:rPr>
                <w:szCs w:val="20"/>
              </w:rPr>
              <w:t xml:space="preserve">. To the maximum extent permitted by </w:t>
            </w:r>
            <w:r w:rsidR="0076159F" w:rsidRPr="00554F99">
              <w:rPr>
                <w:szCs w:val="20"/>
              </w:rPr>
              <w:t xml:space="preserve">the </w:t>
            </w:r>
            <w:r w:rsidRPr="00554F99">
              <w:rPr>
                <w:szCs w:val="20"/>
              </w:rPr>
              <w:t xml:space="preserve">applicable law, the Hospital shall hold harmless Philips and its employees, agents and sub-contractors with respect to all Claims and Losses arising from any acts or omissions of </w:t>
            </w:r>
            <w:r w:rsidR="00DA1B34">
              <w:rPr>
                <w:szCs w:val="20"/>
              </w:rPr>
              <w:t>Hospital</w:t>
            </w:r>
            <w:r w:rsidR="00DA1B34" w:rsidRPr="00554F99">
              <w:rPr>
                <w:szCs w:val="20"/>
              </w:rPr>
              <w:t xml:space="preserve"> </w:t>
            </w:r>
            <w:r w:rsidRPr="00554F99">
              <w:rPr>
                <w:szCs w:val="20"/>
              </w:rPr>
              <w:t>in relation to the Grant.</w:t>
            </w:r>
          </w:p>
          <w:p w14:paraId="3F7F199C" w14:textId="77777777" w:rsidR="008C5297" w:rsidRPr="00554F99" w:rsidRDefault="008C5297" w:rsidP="00554F99">
            <w:pPr>
              <w:pStyle w:val="FFWLevel2"/>
              <w:keepNext/>
              <w:keepLines/>
              <w:numPr>
                <w:ilvl w:val="0"/>
                <w:numId w:val="0"/>
              </w:numPr>
              <w:spacing w:before="0" w:line="240" w:lineRule="auto"/>
              <w:ind w:left="794"/>
              <w:rPr>
                <w:szCs w:val="20"/>
              </w:rPr>
            </w:pPr>
          </w:p>
          <w:p w14:paraId="51162E14" w14:textId="77777777" w:rsidR="00236587" w:rsidRPr="00554F99" w:rsidRDefault="00236587" w:rsidP="00554F99">
            <w:pPr>
              <w:pStyle w:val="FFWLevel1"/>
              <w:keepNext/>
              <w:keepLines/>
              <w:spacing w:before="0" w:line="240" w:lineRule="auto"/>
              <w:rPr>
                <w:b/>
                <w:szCs w:val="20"/>
              </w:rPr>
            </w:pPr>
            <w:bookmarkStart w:id="2" w:name="_Ref343157052"/>
            <w:r w:rsidRPr="00554F99">
              <w:rPr>
                <w:b/>
                <w:szCs w:val="20"/>
              </w:rPr>
              <w:t>Entire Agreement</w:t>
            </w:r>
            <w:bookmarkEnd w:id="2"/>
          </w:p>
          <w:p w14:paraId="34F3254F" w14:textId="77777777" w:rsidR="00807DA8" w:rsidRPr="00554F99" w:rsidRDefault="00807DA8" w:rsidP="00554F99">
            <w:pPr>
              <w:pStyle w:val="FFWLevel1"/>
              <w:keepNext/>
              <w:keepLines/>
              <w:numPr>
                <w:ilvl w:val="0"/>
                <w:numId w:val="0"/>
              </w:numPr>
              <w:spacing w:before="0" w:line="240" w:lineRule="auto"/>
              <w:ind w:left="794"/>
              <w:rPr>
                <w:b/>
                <w:szCs w:val="20"/>
              </w:rPr>
            </w:pPr>
          </w:p>
          <w:p w14:paraId="5AF2891C" w14:textId="0C06BAEA" w:rsidR="00236587" w:rsidRPr="00554F99" w:rsidRDefault="00236587" w:rsidP="00554F99">
            <w:pPr>
              <w:pStyle w:val="FFWLevel2"/>
              <w:keepNext/>
              <w:keepLines/>
              <w:spacing w:before="0" w:line="240" w:lineRule="auto"/>
              <w:rPr>
                <w:b/>
                <w:szCs w:val="20"/>
              </w:rPr>
            </w:pPr>
            <w:r w:rsidRPr="00554F99">
              <w:rPr>
                <w:szCs w:val="20"/>
              </w:rPr>
              <w:t xml:space="preserve">This Agreement supersedes any previous written or oral agreement between the Parties in relation to the matters dealt with in this Agreement and constitutes the entire agreement between the Parties relating to the subject matter of this Agreement at the date at the top of this Agreement. Each Party acknowledges that it has not been induced to enter into this Agreement by, and does not rely on, any representation, warranty or undertaking not expressly incorporated into this Agreement. No Party shall have any remedy in respect of any statement, representation or warranty (whether negligently or innocently made) of any person (whether or not party to this Agreement) other than as expressly set out in this Agreement. Nothing in this clause </w:t>
            </w:r>
            <w:r w:rsidRPr="00554F99">
              <w:rPr>
                <w:szCs w:val="20"/>
              </w:rPr>
              <w:fldChar w:fldCharType="begin"/>
            </w:r>
            <w:r w:rsidRPr="00554F99">
              <w:rPr>
                <w:szCs w:val="20"/>
              </w:rPr>
              <w:instrText xml:space="preserve"> REF _Ref343157052 \r \h  \* MERGEFORMAT </w:instrText>
            </w:r>
            <w:r w:rsidRPr="00554F99">
              <w:rPr>
                <w:szCs w:val="20"/>
              </w:rPr>
            </w:r>
            <w:r w:rsidRPr="00554F99">
              <w:rPr>
                <w:szCs w:val="20"/>
              </w:rPr>
              <w:fldChar w:fldCharType="separate"/>
            </w:r>
            <w:r w:rsidR="006C1F18">
              <w:rPr>
                <w:szCs w:val="20"/>
              </w:rPr>
              <w:t>6</w:t>
            </w:r>
            <w:r w:rsidRPr="00554F99">
              <w:rPr>
                <w:szCs w:val="20"/>
              </w:rPr>
              <w:fldChar w:fldCharType="end"/>
            </w:r>
            <w:r w:rsidRPr="00554F99">
              <w:rPr>
                <w:szCs w:val="20"/>
              </w:rPr>
              <w:t xml:space="preserve"> shall however operate to limit or exclude any liability for fraud </w:t>
            </w:r>
            <w:r w:rsidR="00807DA8" w:rsidRPr="00554F99">
              <w:rPr>
                <w:szCs w:val="20"/>
              </w:rPr>
              <w:t>or fraudulent misrepresentation.</w:t>
            </w:r>
          </w:p>
          <w:p w14:paraId="41DCEB34" w14:textId="77777777" w:rsidR="00807DA8" w:rsidRPr="00554F99" w:rsidRDefault="00807DA8" w:rsidP="00554F99">
            <w:pPr>
              <w:pStyle w:val="FFWLevel2"/>
              <w:keepNext/>
              <w:keepLines/>
              <w:numPr>
                <w:ilvl w:val="0"/>
                <w:numId w:val="0"/>
              </w:numPr>
              <w:spacing w:before="0" w:line="240" w:lineRule="auto"/>
              <w:ind w:left="794"/>
              <w:rPr>
                <w:b/>
                <w:szCs w:val="20"/>
              </w:rPr>
            </w:pPr>
          </w:p>
          <w:p w14:paraId="7E615466" w14:textId="77777777" w:rsidR="006A2AA0" w:rsidRPr="00554F99" w:rsidRDefault="006A2AA0" w:rsidP="00554F99">
            <w:pPr>
              <w:pStyle w:val="FFWLevel2"/>
              <w:keepNext/>
              <w:keepLines/>
              <w:numPr>
                <w:ilvl w:val="0"/>
                <w:numId w:val="0"/>
              </w:numPr>
              <w:spacing w:before="0" w:line="240" w:lineRule="auto"/>
              <w:ind w:left="794"/>
              <w:rPr>
                <w:b/>
                <w:szCs w:val="20"/>
              </w:rPr>
            </w:pPr>
          </w:p>
          <w:p w14:paraId="2582DAD4" w14:textId="77777777" w:rsidR="00236587" w:rsidRPr="00554F99" w:rsidRDefault="00236587" w:rsidP="00554F99">
            <w:pPr>
              <w:pStyle w:val="FFWLevel1"/>
              <w:keepNext/>
              <w:keepLines/>
              <w:spacing w:before="0" w:line="240" w:lineRule="auto"/>
              <w:rPr>
                <w:b/>
                <w:szCs w:val="20"/>
              </w:rPr>
            </w:pPr>
            <w:r w:rsidRPr="00554F99">
              <w:rPr>
                <w:b/>
                <w:szCs w:val="20"/>
              </w:rPr>
              <w:t>Governing Law &amp; others</w:t>
            </w:r>
          </w:p>
          <w:p w14:paraId="0EE5E5AE" w14:textId="77777777" w:rsidR="00807DA8" w:rsidRPr="00554F99" w:rsidRDefault="00807DA8" w:rsidP="00554F99">
            <w:pPr>
              <w:pStyle w:val="FFWLevel1"/>
              <w:keepNext/>
              <w:keepLines/>
              <w:numPr>
                <w:ilvl w:val="0"/>
                <w:numId w:val="0"/>
              </w:numPr>
              <w:spacing w:before="0" w:line="240" w:lineRule="auto"/>
              <w:ind w:left="794"/>
              <w:rPr>
                <w:b/>
                <w:szCs w:val="20"/>
              </w:rPr>
            </w:pPr>
          </w:p>
          <w:p w14:paraId="2811C0D2" w14:textId="77777777" w:rsidR="00236587" w:rsidRPr="00554F99" w:rsidRDefault="00236587" w:rsidP="00554F99">
            <w:pPr>
              <w:pStyle w:val="FFWLevel2"/>
              <w:keepNext/>
              <w:keepLines/>
              <w:spacing w:before="0" w:line="240" w:lineRule="auto"/>
              <w:rPr>
                <w:szCs w:val="20"/>
              </w:rPr>
            </w:pPr>
            <w:r w:rsidRPr="00554F99">
              <w:rPr>
                <w:szCs w:val="20"/>
              </w:rPr>
              <w:t xml:space="preserve">The Parties agree that this Agreement shall be governed in accordance with the laws of the Czech Republic, and any dispute arising out of it or its subject matter or formation (including non-contractual disputes or claims) shall be subject to the jurisdiction of the common courts of the Czech Republic. </w:t>
            </w:r>
          </w:p>
          <w:p w14:paraId="74B0B71C" w14:textId="77777777" w:rsidR="00807DA8" w:rsidRPr="00554F99" w:rsidRDefault="00807DA8" w:rsidP="00554F99">
            <w:pPr>
              <w:pStyle w:val="FFWLevel2"/>
              <w:keepNext/>
              <w:keepLines/>
              <w:numPr>
                <w:ilvl w:val="0"/>
                <w:numId w:val="0"/>
              </w:numPr>
              <w:spacing w:before="0" w:line="240" w:lineRule="auto"/>
              <w:ind w:left="794"/>
              <w:rPr>
                <w:szCs w:val="20"/>
              </w:rPr>
            </w:pPr>
          </w:p>
          <w:p w14:paraId="4C1F0EE8" w14:textId="687F791E" w:rsidR="00236587" w:rsidRPr="00554F99" w:rsidRDefault="00236587" w:rsidP="00554F99">
            <w:pPr>
              <w:pStyle w:val="FFWLevel2"/>
              <w:keepNext/>
              <w:keepLines/>
              <w:spacing w:before="0" w:line="240" w:lineRule="auto"/>
              <w:rPr>
                <w:szCs w:val="20"/>
              </w:rPr>
            </w:pPr>
            <w:r w:rsidRPr="00554F99">
              <w:rPr>
                <w:szCs w:val="20"/>
              </w:rPr>
              <w:t>This Agreement shall be valid and effective as of its execution (signing) by the Parties</w:t>
            </w:r>
            <w:r w:rsidR="002E42B7" w:rsidRPr="00554F99">
              <w:rPr>
                <w:szCs w:val="20"/>
              </w:rPr>
              <w:t xml:space="preserve">, unless </w:t>
            </w:r>
            <w:r w:rsidR="00884182" w:rsidRPr="00554F99">
              <w:rPr>
                <w:szCs w:val="20"/>
              </w:rPr>
              <w:t>there</w:t>
            </w:r>
            <w:r w:rsidR="00743F89" w:rsidRPr="00554F99">
              <w:rPr>
                <w:szCs w:val="20"/>
              </w:rPr>
              <w:t xml:space="preserve"> is</w:t>
            </w:r>
            <w:r w:rsidR="00884182" w:rsidRPr="00554F99">
              <w:rPr>
                <w:szCs w:val="20"/>
              </w:rPr>
              <w:t xml:space="preserve"> a legal obligation </w:t>
            </w:r>
            <w:r w:rsidR="00743F89" w:rsidRPr="00554F99">
              <w:rPr>
                <w:szCs w:val="20"/>
              </w:rPr>
              <w:t>to publish it in the register of contract</w:t>
            </w:r>
            <w:r w:rsidR="00B72A3E" w:rsidRPr="00554F99">
              <w:rPr>
                <w:szCs w:val="20"/>
              </w:rPr>
              <w:t>s</w:t>
            </w:r>
            <w:r w:rsidR="00743F89" w:rsidRPr="00554F99">
              <w:rPr>
                <w:szCs w:val="20"/>
              </w:rPr>
              <w:t xml:space="preserve"> pursuant to Act No. 340/2015 Coll., </w:t>
            </w:r>
            <w:r w:rsidR="00B72A3E" w:rsidRPr="00554F99">
              <w:rPr>
                <w:rStyle w:val="st1"/>
                <w:szCs w:val="20"/>
              </w:rPr>
              <w:t xml:space="preserve">on special conditions for the effectiveness of some contracts, publication of these contracts and register of contracts (act on register of contracts), as amended while in such a case </w:t>
            </w:r>
            <w:r w:rsidR="00554F99">
              <w:rPr>
                <w:rStyle w:val="st1"/>
                <w:szCs w:val="20"/>
              </w:rPr>
              <w:t>this Agreement</w:t>
            </w:r>
            <w:r w:rsidR="00B72A3E" w:rsidRPr="00554F99">
              <w:rPr>
                <w:rStyle w:val="st1"/>
                <w:szCs w:val="20"/>
              </w:rPr>
              <w:t xml:space="preserve"> enters into force upon the publishing in the register of contract</w:t>
            </w:r>
            <w:r w:rsidR="00CC10E9">
              <w:rPr>
                <w:rStyle w:val="st1"/>
                <w:szCs w:val="20"/>
              </w:rPr>
              <w:t>s</w:t>
            </w:r>
            <w:r w:rsidR="00B72A3E" w:rsidRPr="00554F99">
              <w:rPr>
                <w:rStyle w:val="st1"/>
                <w:szCs w:val="20"/>
              </w:rPr>
              <w:t xml:space="preserve"> pursuant to the </w:t>
            </w:r>
            <w:r w:rsidR="00554F99">
              <w:rPr>
                <w:rStyle w:val="st1"/>
                <w:szCs w:val="20"/>
              </w:rPr>
              <w:t xml:space="preserve">above </w:t>
            </w:r>
            <w:r w:rsidR="00B72A3E" w:rsidRPr="00554F99">
              <w:rPr>
                <w:rStyle w:val="st1"/>
                <w:szCs w:val="20"/>
              </w:rPr>
              <w:t xml:space="preserve">mentioned act, while </w:t>
            </w:r>
            <w:r w:rsidR="008A24C2" w:rsidRPr="00554F99">
              <w:rPr>
                <w:rStyle w:val="st1"/>
                <w:szCs w:val="20"/>
              </w:rPr>
              <w:t xml:space="preserve">for the latter case </w:t>
            </w:r>
            <w:r w:rsidR="00B72A3E" w:rsidRPr="00554F99">
              <w:rPr>
                <w:rStyle w:val="st1"/>
                <w:szCs w:val="20"/>
              </w:rPr>
              <w:t>the Hospital shall be obliged to execute the publishing without undue</w:t>
            </w:r>
            <w:r w:rsidR="008A24C2" w:rsidRPr="00554F99">
              <w:rPr>
                <w:rStyle w:val="st1"/>
                <w:szCs w:val="20"/>
              </w:rPr>
              <w:t xml:space="preserve"> delay following entering of this Agreement into validity.</w:t>
            </w:r>
            <w:r w:rsidR="00B72A3E" w:rsidRPr="00554F99">
              <w:rPr>
                <w:rStyle w:val="st1"/>
                <w:szCs w:val="20"/>
              </w:rPr>
              <w:t xml:space="preserve"> </w:t>
            </w:r>
            <w:r w:rsidRPr="00554F99">
              <w:rPr>
                <w:szCs w:val="20"/>
              </w:rPr>
              <w:t xml:space="preserve">However, the Parties agree that if </w:t>
            </w:r>
            <w:proofErr w:type="spellStart"/>
            <w:r w:rsidRPr="00554F99">
              <w:rPr>
                <w:szCs w:val="20"/>
              </w:rPr>
              <w:t>MedTech</w:t>
            </w:r>
            <w:proofErr w:type="spellEnd"/>
            <w:r w:rsidRPr="00554F99">
              <w:rPr>
                <w:szCs w:val="20"/>
              </w:rPr>
              <w:t xml:space="preserve"> Europe (see </w:t>
            </w:r>
            <w:hyperlink r:id="rId11" w:history="1">
              <w:r w:rsidRPr="00554F99">
                <w:rPr>
                  <w:rStyle w:val="Hypertextovodkaz"/>
                  <w:color w:val="auto"/>
                  <w:szCs w:val="20"/>
                </w:rPr>
                <w:t>http://www.medtecheurope.org/index.php/about-us</w:t>
              </w:r>
            </w:hyperlink>
            <w:r w:rsidRPr="00554F99">
              <w:rPr>
                <w:szCs w:val="20"/>
              </w:rPr>
              <w:t xml:space="preserve">) does not approve the Course´s full agenda until </w:t>
            </w:r>
            <w:r w:rsidR="00CC10E9">
              <w:rPr>
                <w:szCs w:val="20"/>
              </w:rPr>
              <w:t xml:space="preserve">February </w:t>
            </w:r>
            <w:r w:rsidR="006A2AA0" w:rsidRPr="00554F99">
              <w:rPr>
                <w:szCs w:val="20"/>
              </w:rPr>
              <w:t>25</w:t>
            </w:r>
            <w:r w:rsidR="00CC10E9" w:rsidRPr="00CC10E9">
              <w:rPr>
                <w:szCs w:val="20"/>
                <w:vertAlign w:val="superscript"/>
              </w:rPr>
              <w:t>th</w:t>
            </w:r>
            <w:r w:rsidR="00CC10E9">
              <w:rPr>
                <w:szCs w:val="20"/>
              </w:rPr>
              <w:t xml:space="preserve">, </w:t>
            </w:r>
            <w:r w:rsidR="006A2AA0" w:rsidRPr="00554F99">
              <w:rPr>
                <w:szCs w:val="20"/>
              </w:rPr>
              <w:t>2019</w:t>
            </w:r>
            <w:r w:rsidRPr="00554F99">
              <w:rPr>
                <w:szCs w:val="20"/>
              </w:rPr>
              <w:t xml:space="preserve"> at the latest, Philips shall have the right to withdraw in writing from this Agreement and the Hospital shall be obliged to return the Grant in full, i.e. amount of </w:t>
            </w:r>
            <w:r w:rsidR="006A2AA0" w:rsidRPr="00554F99">
              <w:rPr>
                <w:szCs w:val="20"/>
              </w:rPr>
              <w:t>EUR 3,0</w:t>
            </w:r>
            <w:r w:rsidR="00766915">
              <w:rPr>
                <w:szCs w:val="20"/>
              </w:rPr>
              <w:t>68</w:t>
            </w:r>
            <w:r w:rsidRPr="00554F99">
              <w:rPr>
                <w:szCs w:val="20"/>
              </w:rPr>
              <w:t>, to Philips within 14 days following delivery of Philips written withdrawal to the Hospital at the latest.</w:t>
            </w:r>
          </w:p>
          <w:p w14:paraId="5C737CBC" w14:textId="77777777" w:rsidR="00807DA8" w:rsidRPr="00554F99" w:rsidRDefault="00807DA8" w:rsidP="00554F99">
            <w:pPr>
              <w:pStyle w:val="Odstavecseseznamem"/>
              <w:keepNext/>
              <w:keepLines/>
              <w:rPr>
                <w:rFonts w:ascii="Arial" w:hAnsi="Arial" w:cs="Arial"/>
                <w:sz w:val="20"/>
                <w:szCs w:val="20"/>
              </w:rPr>
            </w:pPr>
          </w:p>
          <w:p w14:paraId="32953A11" w14:textId="60E00D78" w:rsidR="0030031D" w:rsidRPr="00554F99" w:rsidRDefault="00236587" w:rsidP="00554F99">
            <w:pPr>
              <w:pStyle w:val="FFWLevel2"/>
              <w:keepNext/>
              <w:keepLines/>
              <w:spacing w:before="0" w:line="240" w:lineRule="auto"/>
              <w:rPr>
                <w:szCs w:val="20"/>
              </w:rPr>
            </w:pPr>
            <w:r w:rsidRPr="00554F99">
              <w:rPr>
                <w:szCs w:val="20"/>
              </w:rPr>
              <w:t xml:space="preserve">This Agreement shall be changed only by written amendments signed by the authorized representative of the Parties. </w:t>
            </w:r>
          </w:p>
          <w:p w14:paraId="201A8F11" w14:textId="77777777" w:rsidR="0030031D" w:rsidRPr="00554F99" w:rsidRDefault="0030031D" w:rsidP="00554F99">
            <w:pPr>
              <w:pStyle w:val="Odstavecseseznamem"/>
              <w:keepNext/>
              <w:keepLines/>
              <w:rPr>
                <w:rFonts w:ascii="Arial" w:hAnsi="Arial" w:cs="Arial"/>
                <w:sz w:val="20"/>
                <w:szCs w:val="20"/>
              </w:rPr>
            </w:pPr>
          </w:p>
          <w:p w14:paraId="456E1CAA" w14:textId="7E17D845" w:rsidR="0030031D" w:rsidRPr="00554F99" w:rsidRDefault="0030031D" w:rsidP="00554F99">
            <w:pPr>
              <w:pStyle w:val="FFWLevel2"/>
              <w:keepNext/>
              <w:keepLines/>
              <w:spacing w:before="0" w:line="240" w:lineRule="auto"/>
              <w:rPr>
                <w:szCs w:val="20"/>
              </w:rPr>
            </w:pPr>
            <w:r w:rsidRPr="00554F99">
              <w:rPr>
                <w:szCs w:val="20"/>
              </w:rPr>
              <w:t>This Agreement has been made in Czech and English versions. In case of any discrepancies between these language versions, the Czech version shall prevail.</w:t>
            </w:r>
          </w:p>
          <w:p w14:paraId="2C4E6E37" w14:textId="77777777" w:rsidR="0030031D" w:rsidRPr="00554F99" w:rsidRDefault="0030031D" w:rsidP="00554F99">
            <w:pPr>
              <w:pStyle w:val="FFWLevel1"/>
              <w:keepNext/>
              <w:keepLines/>
              <w:numPr>
                <w:ilvl w:val="0"/>
                <w:numId w:val="0"/>
              </w:numPr>
              <w:spacing w:before="0" w:line="240" w:lineRule="auto"/>
              <w:ind w:left="794" w:hanging="794"/>
              <w:rPr>
                <w:szCs w:val="20"/>
              </w:rPr>
            </w:pPr>
          </w:p>
          <w:p w14:paraId="0853E588" w14:textId="13783E65" w:rsidR="000256FA" w:rsidRPr="00554F99" w:rsidRDefault="00236587" w:rsidP="00554F99">
            <w:pPr>
              <w:keepNext/>
              <w:keepLines/>
              <w:jc w:val="both"/>
              <w:rPr>
                <w:rFonts w:ascii="Arial" w:hAnsi="Arial" w:cs="Arial"/>
                <w:sz w:val="20"/>
                <w:szCs w:val="20"/>
                <w:lang w:val="en-US"/>
              </w:rPr>
            </w:pPr>
            <w:r w:rsidRPr="00554F99">
              <w:rPr>
                <w:rFonts w:ascii="Arial" w:hAnsi="Arial" w:cs="Arial"/>
                <w:sz w:val="20"/>
                <w:szCs w:val="20"/>
                <w:lang w:val="en-US"/>
              </w:rPr>
              <w:t>This Agreement has been s</w:t>
            </w:r>
            <w:r w:rsidR="00B730FC" w:rsidRPr="00554F99">
              <w:rPr>
                <w:rFonts w:ascii="Arial" w:hAnsi="Arial" w:cs="Arial"/>
                <w:sz w:val="20"/>
                <w:szCs w:val="20"/>
                <w:lang w:val="en-US"/>
              </w:rPr>
              <w:t>igned on behalf of each of the P</w:t>
            </w:r>
            <w:r w:rsidRPr="00554F99">
              <w:rPr>
                <w:rFonts w:ascii="Arial" w:hAnsi="Arial" w:cs="Arial"/>
                <w:sz w:val="20"/>
                <w:szCs w:val="20"/>
                <w:lang w:val="en-US"/>
              </w:rPr>
              <w:t xml:space="preserve">arties by a duly </w:t>
            </w:r>
            <w:proofErr w:type="spellStart"/>
            <w:r w:rsidRPr="00554F99">
              <w:rPr>
                <w:rFonts w:ascii="Arial" w:hAnsi="Arial" w:cs="Arial"/>
                <w:sz w:val="20"/>
                <w:szCs w:val="20"/>
                <w:lang w:val="en-US"/>
              </w:rPr>
              <w:t>authorised</w:t>
            </w:r>
            <w:proofErr w:type="spellEnd"/>
            <w:r w:rsidRPr="00554F99">
              <w:rPr>
                <w:rFonts w:ascii="Arial" w:hAnsi="Arial" w:cs="Arial"/>
                <w:sz w:val="20"/>
                <w:szCs w:val="20"/>
                <w:lang w:val="en-US"/>
              </w:rPr>
              <w:t xml:space="preserve"> signatory on the date stated at the beginning of this document.</w:t>
            </w:r>
          </w:p>
        </w:tc>
      </w:tr>
      <w:tr w:rsidR="00554F99" w:rsidRPr="00554F99" w14:paraId="5C7F5A9E" w14:textId="77777777" w:rsidTr="000256FA">
        <w:tc>
          <w:tcPr>
            <w:tcW w:w="5065" w:type="dxa"/>
          </w:tcPr>
          <w:p w14:paraId="09F928C5" w14:textId="3EEC43F6" w:rsidR="000256FA" w:rsidRPr="00554F99" w:rsidRDefault="000256FA" w:rsidP="00554F99">
            <w:pPr>
              <w:keepNext/>
              <w:keepLines/>
              <w:jc w:val="center"/>
              <w:rPr>
                <w:rFonts w:ascii="Arial" w:hAnsi="Arial" w:cs="Arial"/>
                <w:b/>
                <w:sz w:val="20"/>
                <w:szCs w:val="20"/>
              </w:rPr>
            </w:pPr>
          </w:p>
        </w:tc>
        <w:tc>
          <w:tcPr>
            <w:tcW w:w="5141" w:type="dxa"/>
          </w:tcPr>
          <w:p w14:paraId="369DBD99" w14:textId="77777777" w:rsidR="000256FA" w:rsidRPr="00554F99" w:rsidRDefault="000256FA" w:rsidP="00554F99">
            <w:pPr>
              <w:keepNext/>
              <w:keepLines/>
              <w:jc w:val="center"/>
              <w:rPr>
                <w:rFonts w:ascii="Arial" w:hAnsi="Arial" w:cs="Arial"/>
                <w:b/>
                <w:sz w:val="20"/>
                <w:szCs w:val="20"/>
                <w:lang w:val="en-US"/>
              </w:rPr>
            </w:pPr>
          </w:p>
        </w:tc>
      </w:tr>
    </w:tbl>
    <w:tbl>
      <w:tblPr>
        <w:tblW w:w="0" w:type="auto"/>
        <w:tblInd w:w="-497" w:type="dxa"/>
        <w:tblCellMar>
          <w:left w:w="70" w:type="dxa"/>
          <w:right w:w="70" w:type="dxa"/>
        </w:tblCellMar>
        <w:tblLook w:val="0000" w:firstRow="0" w:lastRow="0" w:firstColumn="0" w:lastColumn="0" w:noHBand="0" w:noVBand="0"/>
      </w:tblPr>
      <w:tblGrid>
        <w:gridCol w:w="4945"/>
        <w:gridCol w:w="4448"/>
      </w:tblGrid>
      <w:tr w:rsidR="00554F99" w:rsidRPr="00554F99" w14:paraId="0E1AF4B1" w14:textId="77777777" w:rsidTr="00837EE5">
        <w:trPr>
          <w:trHeight w:val="1526"/>
        </w:trPr>
        <w:tc>
          <w:tcPr>
            <w:tcW w:w="4945" w:type="dxa"/>
          </w:tcPr>
          <w:p w14:paraId="3881DC2C" w14:textId="0AD77729" w:rsidR="00EF3326" w:rsidRPr="00554F99" w:rsidRDefault="00A30469" w:rsidP="00554F99">
            <w:pPr>
              <w:keepNext/>
              <w:keepLines/>
              <w:spacing w:after="0" w:line="240" w:lineRule="auto"/>
              <w:jc w:val="both"/>
              <w:rPr>
                <w:rFonts w:ascii="Arial" w:hAnsi="Arial" w:cs="Arial"/>
                <w:sz w:val="20"/>
                <w:szCs w:val="20"/>
              </w:rPr>
            </w:pPr>
            <w:r w:rsidRPr="00554F99">
              <w:rPr>
                <w:rFonts w:ascii="Arial" w:eastAsia="Times New Roman" w:hAnsi="Arial" w:cs="Arial"/>
                <w:b/>
                <w:bCs/>
                <w:sz w:val="20"/>
                <w:szCs w:val="20"/>
              </w:rPr>
              <w:t xml:space="preserve">PODEPSÁNO </w:t>
            </w:r>
            <w:r w:rsidRPr="00554F99">
              <w:rPr>
                <w:rFonts w:ascii="Arial" w:eastAsia="Times New Roman" w:hAnsi="Arial" w:cs="Arial"/>
                <w:bCs/>
                <w:sz w:val="20"/>
                <w:szCs w:val="20"/>
              </w:rPr>
              <w:t>za a jménem</w:t>
            </w:r>
            <w:r w:rsidRPr="00554F99">
              <w:rPr>
                <w:rFonts w:ascii="Arial" w:eastAsia="Times New Roman" w:hAnsi="Arial" w:cs="Arial"/>
                <w:b/>
                <w:bCs/>
                <w:sz w:val="20"/>
                <w:szCs w:val="20"/>
              </w:rPr>
              <w:t xml:space="preserve"> Philips Česká republika s.r.o</w:t>
            </w:r>
            <w:r w:rsidR="0033659B" w:rsidRPr="00554F99">
              <w:rPr>
                <w:rFonts w:ascii="Arial" w:eastAsia="Times New Roman" w:hAnsi="Arial" w:cs="Arial"/>
                <w:b/>
                <w:bCs/>
                <w:sz w:val="20"/>
                <w:szCs w:val="20"/>
              </w:rPr>
              <w:t>.</w:t>
            </w:r>
            <w:r w:rsidRPr="00554F99">
              <w:rPr>
                <w:rFonts w:ascii="Arial" w:eastAsia="Times New Roman" w:hAnsi="Arial" w:cs="Arial"/>
                <w:b/>
                <w:bCs/>
                <w:sz w:val="20"/>
                <w:szCs w:val="20"/>
              </w:rPr>
              <w:t xml:space="preserve"> </w:t>
            </w:r>
            <w:r w:rsidRPr="00554F99">
              <w:rPr>
                <w:rFonts w:ascii="Arial" w:eastAsia="Times New Roman" w:hAnsi="Arial" w:cs="Arial"/>
                <w:bCs/>
                <w:sz w:val="20"/>
                <w:szCs w:val="20"/>
              </w:rPr>
              <w:t xml:space="preserve">/ </w:t>
            </w:r>
            <w:r w:rsidRPr="00554F99">
              <w:rPr>
                <w:rFonts w:ascii="Arial" w:eastAsia="Times New Roman" w:hAnsi="Arial" w:cs="Arial"/>
                <w:b/>
                <w:bCs/>
                <w:sz w:val="20"/>
                <w:szCs w:val="20"/>
              </w:rPr>
              <w:t xml:space="preserve">SIGNED </w:t>
            </w:r>
            <w:proofErr w:type="spellStart"/>
            <w:r w:rsidRPr="00554F99">
              <w:rPr>
                <w:rFonts w:ascii="Arial" w:eastAsia="Times New Roman" w:hAnsi="Arial" w:cs="Arial"/>
                <w:bCs/>
                <w:sz w:val="20"/>
                <w:szCs w:val="20"/>
              </w:rPr>
              <w:t>for</w:t>
            </w:r>
            <w:proofErr w:type="spellEnd"/>
            <w:r w:rsidRPr="00554F99">
              <w:rPr>
                <w:rFonts w:ascii="Arial" w:eastAsia="Times New Roman" w:hAnsi="Arial" w:cs="Arial"/>
                <w:bCs/>
                <w:sz w:val="20"/>
                <w:szCs w:val="20"/>
              </w:rPr>
              <w:t xml:space="preserve"> and on </w:t>
            </w:r>
            <w:proofErr w:type="spellStart"/>
            <w:r w:rsidRPr="00554F99">
              <w:rPr>
                <w:rFonts w:ascii="Arial" w:eastAsia="Times New Roman" w:hAnsi="Arial" w:cs="Arial"/>
                <w:bCs/>
                <w:sz w:val="20"/>
                <w:szCs w:val="20"/>
              </w:rPr>
              <w:t>behalf</w:t>
            </w:r>
            <w:proofErr w:type="spellEnd"/>
            <w:r w:rsidRPr="00554F99">
              <w:rPr>
                <w:rFonts w:ascii="Arial" w:eastAsia="Times New Roman" w:hAnsi="Arial" w:cs="Arial"/>
                <w:bCs/>
                <w:sz w:val="20"/>
                <w:szCs w:val="20"/>
              </w:rPr>
              <w:t xml:space="preserve"> </w:t>
            </w:r>
            <w:proofErr w:type="spellStart"/>
            <w:r w:rsidRPr="00554F99">
              <w:rPr>
                <w:rFonts w:ascii="Arial" w:eastAsia="Times New Roman" w:hAnsi="Arial" w:cs="Arial"/>
                <w:bCs/>
                <w:sz w:val="20"/>
                <w:szCs w:val="20"/>
              </w:rPr>
              <w:t>of</w:t>
            </w:r>
            <w:proofErr w:type="spellEnd"/>
            <w:r w:rsidRPr="00554F99">
              <w:rPr>
                <w:rFonts w:ascii="Arial" w:eastAsia="Times New Roman" w:hAnsi="Arial" w:cs="Arial"/>
                <w:b/>
                <w:bCs/>
                <w:sz w:val="20"/>
                <w:szCs w:val="20"/>
              </w:rPr>
              <w:t xml:space="preserve"> Philips Česká republika s.r.o.</w:t>
            </w:r>
            <w:r w:rsidRPr="00554F99">
              <w:rPr>
                <w:rFonts w:ascii="Arial" w:eastAsia="Times New Roman" w:hAnsi="Arial" w:cs="Arial"/>
                <w:bCs/>
                <w:sz w:val="20"/>
                <w:szCs w:val="20"/>
              </w:rPr>
              <w:t>:</w:t>
            </w:r>
          </w:p>
          <w:p w14:paraId="44076306" w14:textId="77777777" w:rsidR="00EF3326" w:rsidRPr="00554F99" w:rsidRDefault="00EF3326" w:rsidP="00554F99">
            <w:pPr>
              <w:keepNext/>
              <w:keepLines/>
              <w:spacing w:after="0" w:line="240" w:lineRule="auto"/>
              <w:rPr>
                <w:rFonts w:ascii="Arial" w:hAnsi="Arial" w:cs="Arial"/>
                <w:sz w:val="20"/>
                <w:szCs w:val="20"/>
              </w:rPr>
            </w:pPr>
          </w:p>
          <w:p w14:paraId="51F99BE3" w14:textId="77777777" w:rsidR="008627FD" w:rsidRPr="00554F99" w:rsidRDefault="008627FD" w:rsidP="00554F99">
            <w:pPr>
              <w:keepNext/>
              <w:keepLines/>
              <w:spacing w:after="0" w:line="240" w:lineRule="auto"/>
              <w:rPr>
                <w:rFonts w:ascii="Arial" w:hAnsi="Arial" w:cs="Arial"/>
                <w:sz w:val="20"/>
                <w:szCs w:val="20"/>
              </w:rPr>
            </w:pPr>
          </w:p>
          <w:p w14:paraId="6FDE3219" w14:textId="77777777" w:rsidR="008627FD" w:rsidRPr="00554F99" w:rsidRDefault="008627FD" w:rsidP="00554F99">
            <w:pPr>
              <w:keepNext/>
              <w:keepLines/>
              <w:spacing w:after="0" w:line="240" w:lineRule="auto"/>
              <w:rPr>
                <w:rFonts w:ascii="Arial" w:hAnsi="Arial" w:cs="Arial"/>
                <w:sz w:val="20"/>
                <w:szCs w:val="20"/>
              </w:rPr>
            </w:pPr>
          </w:p>
          <w:p w14:paraId="3A34D2BB" w14:textId="77777777" w:rsidR="008627FD" w:rsidRPr="00554F99" w:rsidRDefault="008627FD" w:rsidP="00554F99">
            <w:pPr>
              <w:keepNext/>
              <w:keepLines/>
              <w:spacing w:after="0" w:line="240" w:lineRule="auto"/>
              <w:rPr>
                <w:rFonts w:ascii="Arial" w:hAnsi="Arial" w:cs="Arial"/>
                <w:sz w:val="20"/>
                <w:szCs w:val="20"/>
              </w:rPr>
            </w:pPr>
          </w:p>
          <w:p w14:paraId="17852E45" w14:textId="77777777" w:rsidR="008627FD" w:rsidRPr="00554F99" w:rsidRDefault="008627FD" w:rsidP="00554F99">
            <w:pPr>
              <w:keepNext/>
              <w:keepLines/>
              <w:spacing w:after="0" w:line="240" w:lineRule="auto"/>
              <w:rPr>
                <w:rFonts w:ascii="Arial" w:hAnsi="Arial" w:cs="Arial"/>
                <w:sz w:val="20"/>
                <w:szCs w:val="20"/>
              </w:rPr>
            </w:pPr>
          </w:p>
          <w:p w14:paraId="4538A84F" w14:textId="77777777" w:rsidR="0033659B" w:rsidRPr="00554F99" w:rsidRDefault="0033659B" w:rsidP="00554F99">
            <w:pPr>
              <w:keepNext/>
              <w:keepLines/>
              <w:spacing w:after="0" w:line="240" w:lineRule="auto"/>
              <w:rPr>
                <w:rFonts w:ascii="Arial" w:hAnsi="Arial" w:cs="Arial"/>
                <w:sz w:val="20"/>
                <w:szCs w:val="20"/>
              </w:rPr>
            </w:pPr>
            <w:r w:rsidRPr="00554F99">
              <w:rPr>
                <w:rFonts w:ascii="Arial" w:hAnsi="Arial" w:cs="Arial"/>
                <w:sz w:val="20"/>
                <w:szCs w:val="20"/>
              </w:rPr>
              <w:t>……………………………………………………</w:t>
            </w:r>
          </w:p>
          <w:p w14:paraId="299DA775" w14:textId="68840028" w:rsidR="0033659B" w:rsidRPr="00554F99" w:rsidRDefault="0033659B" w:rsidP="00554F99">
            <w:pPr>
              <w:keepNext/>
              <w:keepLines/>
              <w:spacing w:after="0" w:line="240" w:lineRule="auto"/>
              <w:rPr>
                <w:rFonts w:ascii="Arial" w:hAnsi="Arial" w:cs="Arial"/>
                <w:sz w:val="20"/>
                <w:szCs w:val="20"/>
              </w:rPr>
            </w:pPr>
            <w:r w:rsidRPr="00554F99">
              <w:rPr>
                <w:rFonts w:ascii="Arial" w:hAnsi="Arial" w:cs="Arial"/>
                <w:sz w:val="20"/>
                <w:szCs w:val="20"/>
              </w:rPr>
              <w:t>Podpis /</w:t>
            </w:r>
            <w:proofErr w:type="spellStart"/>
            <w:r w:rsidRPr="00554F99">
              <w:rPr>
                <w:rFonts w:ascii="Arial" w:hAnsi="Arial" w:cs="Arial"/>
                <w:sz w:val="20"/>
                <w:szCs w:val="20"/>
              </w:rPr>
              <w:t>Signature</w:t>
            </w:r>
            <w:proofErr w:type="spellEnd"/>
          </w:p>
          <w:p w14:paraId="202DF54B" w14:textId="77777777" w:rsidR="0033659B" w:rsidRPr="00554F99" w:rsidRDefault="0033659B" w:rsidP="00554F99">
            <w:pPr>
              <w:keepNext/>
              <w:keepLines/>
              <w:spacing w:after="0" w:line="240" w:lineRule="auto"/>
              <w:rPr>
                <w:rFonts w:ascii="Arial" w:hAnsi="Arial" w:cs="Arial"/>
                <w:sz w:val="20"/>
                <w:szCs w:val="20"/>
              </w:rPr>
            </w:pPr>
            <w:r w:rsidRPr="00554F99">
              <w:rPr>
                <w:rFonts w:ascii="Arial" w:hAnsi="Arial" w:cs="Arial"/>
                <w:sz w:val="20"/>
                <w:szCs w:val="20"/>
              </w:rPr>
              <w:t>……………………………………………………</w:t>
            </w:r>
          </w:p>
          <w:p w14:paraId="1E280428" w14:textId="77777777" w:rsidR="0033659B" w:rsidRPr="00554F99" w:rsidRDefault="0033659B" w:rsidP="00554F99">
            <w:pPr>
              <w:keepNext/>
              <w:keepLines/>
              <w:spacing w:after="0" w:line="240" w:lineRule="auto"/>
              <w:rPr>
                <w:rFonts w:ascii="Arial" w:hAnsi="Arial" w:cs="Arial"/>
                <w:sz w:val="20"/>
                <w:szCs w:val="20"/>
              </w:rPr>
            </w:pPr>
            <w:proofErr w:type="spellStart"/>
            <w:r w:rsidRPr="00554F99">
              <w:rPr>
                <w:rFonts w:ascii="Arial" w:hAnsi="Arial" w:cs="Arial"/>
                <w:sz w:val="20"/>
                <w:szCs w:val="20"/>
              </w:rPr>
              <w:t>Tomaž</w:t>
            </w:r>
            <w:proofErr w:type="spellEnd"/>
            <w:r w:rsidRPr="00554F99">
              <w:rPr>
                <w:rFonts w:ascii="Arial" w:hAnsi="Arial" w:cs="Arial"/>
                <w:sz w:val="20"/>
                <w:szCs w:val="20"/>
              </w:rPr>
              <w:t xml:space="preserve"> Justin</w:t>
            </w:r>
          </w:p>
          <w:p w14:paraId="00343812" w14:textId="77777777" w:rsidR="0033659B" w:rsidRPr="00554F99" w:rsidRDefault="0033659B" w:rsidP="00554F99">
            <w:pPr>
              <w:keepNext/>
              <w:keepLines/>
              <w:spacing w:after="0" w:line="240" w:lineRule="auto"/>
              <w:rPr>
                <w:rFonts w:ascii="Arial" w:hAnsi="Arial" w:cs="Arial"/>
                <w:sz w:val="20"/>
                <w:szCs w:val="20"/>
              </w:rPr>
            </w:pPr>
            <w:r w:rsidRPr="00554F99">
              <w:rPr>
                <w:rFonts w:ascii="Arial" w:hAnsi="Arial" w:cs="Arial"/>
                <w:sz w:val="20"/>
                <w:szCs w:val="20"/>
              </w:rPr>
              <w:t>……………………………………………………</w:t>
            </w:r>
          </w:p>
          <w:p w14:paraId="6E57AD3A" w14:textId="507E88B5" w:rsidR="0033659B" w:rsidRPr="00554F99" w:rsidRDefault="008627FD" w:rsidP="00554F99">
            <w:pPr>
              <w:keepNext/>
              <w:keepLines/>
              <w:spacing w:after="0" w:line="240" w:lineRule="auto"/>
              <w:rPr>
                <w:rFonts w:ascii="Arial" w:hAnsi="Arial" w:cs="Arial"/>
                <w:sz w:val="20"/>
                <w:szCs w:val="20"/>
              </w:rPr>
            </w:pPr>
            <w:r w:rsidRPr="00554F99">
              <w:rPr>
                <w:rFonts w:ascii="Arial" w:hAnsi="Arial" w:cs="Arial"/>
                <w:sz w:val="20"/>
                <w:szCs w:val="20"/>
              </w:rPr>
              <w:t xml:space="preserve">Jednatel / </w:t>
            </w:r>
            <w:proofErr w:type="spellStart"/>
            <w:r w:rsidRPr="00554F99">
              <w:rPr>
                <w:rFonts w:ascii="Arial" w:hAnsi="Arial" w:cs="Arial"/>
                <w:sz w:val="20"/>
                <w:szCs w:val="20"/>
              </w:rPr>
              <w:t>Executive</w:t>
            </w:r>
            <w:proofErr w:type="spellEnd"/>
            <w:r w:rsidRPr="00554F99">
              <w:rPr>
                <w:rFonts w:ascii="Arial" w:hAnsi="Arial" w:cs="Arial"/>
                <w:sz w:val="20"/>
                <w:szCs w:val="20"/>
              </w:rPr>
              <w:t xml:space="preserve"> </w:t>
            </w:r>
            <w:proofErr w:type="spellStart"/>
            <w:r w:rsidRPr="00554F99">
              <w:rPr>
                <w:rFonts w:ascii="Arial" w:hAnsi="Arial" w:cs="Arial"/>
                <w:sz w:val="20"/>
                <w:szCs w:val="20"/>
              </w:rPr>
              <w:t>Director</w:t>
            </w:r>
            <w:proofErr w:type="spellEnd"/>
          </w:p>
          <w:p w14:paraId="349D8E19" w14:textId="77777777" w:rsidR="0033659B" w:rsidRPr="00554F99" w:rsidRDefault="0033659B" w:rsidP="00554F99">
            <w:pPr>
              <w:keepNext/>
              <w:keepLines/>
              <w:spacing w:after="0" w:line="240" w:lineRule="auto"/>
              <w:rPr>
                <w:rFonts w:ascii="Arial" w:hAnsi="Arial" w:cs="Arial"/>
                <w:b/>
                <w:noProof/>
                <w:sz w:val="20"/>
                <w:szCs w:val="20"/>
              </w:rPr>
            </w:pPr>
          </w:p>
          <w:p w14:paraId="214F6D6F" w14:textId="77777777" w:rsidR="008627FD" w:rsidRPr="00554F99" w:rsidRDefault="008627FD" w:rsidP="00554F99">
            <w:pPr>
              <w:keepNext/>
              <w:keepLines/>
              <w:spacing w:after="0" w:line="240" w:lineRule="auto"/>
              <w:rPr>
                <w:rFonts w:ascii="Arial" w:hAnsi="Arial" w:cs="Arial"/>
                <w:b/>
                <w:noProof/>
                <w:sz w:val="20"/>
                <w:szCs w:val="20"/>
              </w:rPr>
            </w:pPr>
          </w:p>
          <w:p w14:paraId="379A3317" w14:textId="77777777" w:rsidR="00F41A07" w:rsidRPr="00554F99" w:rsidRDefault="00F41A07" w:rsidP="00554F99">
            <w:pPr>
              <w:keepNext/>
              <w:keepLines/>
              <w:spacing w:after="0" w:line="240" w:lineRule="auto"/>
              <w:rPr>
                <w:rFonts w:ascii="Arial" w:hAnsi="Arial" w:cs="Arial"/>
                <w:b/>
                <w:noProof/>
                <w:sz w:val="20"/>
                <w:szCs w:val="20"/>
              </w:rPr>
            </w:pPr>
          </w:p>
          <w:p w14:paraId="7F260174" w14:textId="77777777" w:rsidR="008627FD" w:rsidRPr="00554F99" w:rsidRDefault="008627FD" w:rsidP="00554F99">
            <w:pPr>
              <w:keepNext/>
              <w:keepLines/>
              <w:spacing w:after="0" w:line="240" w:lineRule="auto"/>
              <w:rPr>
                <w:rFonts w:ascii="Arial" w:hAnsi="Arial" w:cs="Arial"/>
                <w:b/>
                <w:noProof/>
                <w:sz w:val="20"/>
                <w:szCs w:val="20"/>
              </w:rPr>
            </w:pPr>
          </w:p>
          <w:p w14:paraId="1B6118E5" w14:textId="77777777" w:rsidR="0033659B" w:rsidRPr="00554F99" w:rsidRDefault="0033659B" w:rsidP="00554F99">
            <w:pPr>
              <w:keepNext/>
              <w:keepLines/>
              <w:spacing w:after="0" w:line="240" w:lineRule="auto"/>
              <w:rPr>
                <w:rFonts w:ascii="Arial" w:hAnsi="Arial" w:cs="Arial"/>
                <w:sz w:val="20"/>
                <w:szCs w:val="20"/>
              </w:rPr>
            </w:pPr>
            <w:r w:rsidRPr="00554F99">
              <w:rPr>
                <w:rFonts w:ascii="Arial" w:hAnsi="Arial" w:cs="Arial"/>
                <w:sz w:val="20"/>
                <w:szCs w:val="20"/>
              </w:rPr>
              <w:t>……………………………………………………</w:t>
            </w:r>
          </w:p>
          <w:p w14:paraId="1A5A63AF" w14:textId="77777777" w:rsidR="008627FD" w:rsidRPr="00554F99" w:rsidRDefault="008627FD" w:rsidP="00554F99">
            <w:pPr>
              <w:keepNext/>
              <w:keepLines/>
              <w:spacing w:after="0" w:line="240" w:lineRule="auto"/>
              <w:rPr>
                <w:rFonts w:ascii="Arial" w:hAnsi="Arial" w:cs="Arial"/>
                <w:sz w:val="20"/>
                <w:szCs w:val="20"/>
              </w:rPr>
            </w:pPr>
            <w:r w:rsidRPr="00554F99">
              <w:rPr>
                <w:rFonts w:ascii="Arial" w:hAnsi="Arial" w:cs="Arial"/>
                <w:sz w:val="20"/>
                <w:szCs w:val="20"/>
              </w:rPr>
              <w:t>Podpis /</w:t>
            </w:r>
            <w:proofErr w:type="spellStart"/>
            <w:r w:rsidRPr="00554F99">
              <w:rPr>
                <w:rFonts w:ascii="Arial" w:hAnsi="Arial" w:cs="Arial"/>
                <w:sz w:val="20"/>
                <w:szCs w:val="20"/>
              </w:rPr>
              <w:t>Signature</w:t>
            </w:r>
            <w:proofErr w:type="spellEnd"/>
          </w:p>
          <w:p w14:paraId="0DFD0452" w14:textId="77777777" w:rsidR="0033659B" w:rsidRPr="00554F99" w:rsidRDefault="0033659B" w:rsidP="00554F99">
            <w:pPr>
              <w:keepNext/>
              <w:keepLines/>
              <w:spacing w:after="0" w:line="240" w:lineRule="auto"/>
              <w:rPr>
                <w:rFonts w:ascii="Arial" w:hAnsi="Arial" w:cs="Arial"/>
                <w:sz w:val="20"/>
                <w:szCs w:val="20"/>
              </w:rPr>
            </w:pPr>
            <w:r w:rsidRPr="00554F99">
              <w:rPr>
                <w:rFonts w:ascii="Arial" w:hAnsi="Arial" w:cs="Arial"/>
                <w:sz w:val="20"/>
                <w:szCs w:val="20"/>
              </w:rPr>
              <w:t>……………………………………………………</w:t>
            </w:r>
          </w:p>
          <w:p w14:paraId="3E9B6AAC" w14:textId="501AA433" w:rsidR="0033659B" w:rsidRPr="00554F99" w:rsidRDefault="00D972D4" w:rsidP="00554F99">
            <w:pPr>
              <w:keepNext/>
              <w:keepLines/>
              <w:spacing w:after="0" w:line="240" w:lineRule="auto"/>
              <w:rPr>
                <w:rFonts w:ascii="Arial" w:hAnsi="Arial" w:cs="Arial"/>
                <w:sz w:val="20"/>
                <w:szCs w:val="20"/>
              </w:rPr>
            </w:pPr>
            <w:r w:rsidRPr="00554F99">
              <w:rPr>
                <w:rFonts w:ascii="Arial" w:hAnsi="Arial" w:cs="Arial"/>
                <w:sz w:val="20"/>
                <w:szCs w:val="20"/>
              </w:rPr>
              <w:t>Pavel Šot</w:t>
            </w:r>
          </w:p>
          <w:p w14:paraId="6B581AC1" w14:textId="77777777" w:rsidR="0033659B" w:rsidRPr="00554F99" w:rsidRDefault="0033659B" w:rsidP="00554F99">
            <w:pPr>
              <w:keepNext/>
              <w:keepLines/>
              <w:spacing w:after="0" w:line="240" w:lineRule="auto"/>
              <w:rPr>
                <w:rFonts w:ascii="Arial" w:hAnsi="Arial" w:cs="Arial"/>
                <w:sz w:val="20"/>
                <w:szCs w:val="20"/>
              </w:rPr>
            </w:pPr>
            <w:r w:rsidRPr="00554F99">
              <w:rPr>
                <w:rFonts w:ascii="Arial" w:hAnsi="Arial" w:cs="Arial"/>
                <w:sz w:val="20"/>
                <w:szCs w:val="20"/>
              </w:rPr>
              <w:t>……………………………………………………</w:t>
            </w:r>
          </w:p>
          <w:p w14:paraId="6A6EC87A" w14:textId="162AF84D" w:rsidR="00EF3326" w:rsidRPr="00554F99" w:rsidRDefault="008627FD" w:rsidP="00554F99">
            <w:pPr>
              <w:keepNext/>
              <w:keepLines/>
              <w:spacing w:after="0" w:line="240" w:lineRule="auto"/>
              <w:rPr>
                <w:rFonts w:ascii="Arial" w:hAnsi="Arial" w:cs="Arial"/>
                <w:sz w:val="20"/>
                <w:szCs w:val="20"/>
              </w:rPr>
            </w:pPr>
            <w:r w:rsidRPr="00554F99">
              <w:rPr>
                <w:rFonts w:ascii="Arial" w:hAnsi="Arial" w:cs="Arial"/>
                <w:sz w:val="20"/>
                <w:szCs w:val="20"/>
              </w:rPr>
              <w:t xml:space="preserve">Jednatel / </w:t>
            </w:r>
            <w:proofErr w:type="spellStart"/>
            <w:r w:rsidRPr="00554F99">
              <w:rPr>
                <w:rFonts w:ascii="Arial" w:hAnsi="Arial" w:cs="Arial"/>
                <w:sz w:val="20"/>
                <w:szCs w:val="20"/>
              </w:rPr>
              <w:t>Executive</w:t>
            </w:r>
            <w:proofErr w:type="spellEnd"/>
            <w:r w:rsidRPr="00554F99">
              <w:rPr>
                <w:rFonts w:ascii="Arial" w:hAnsi="Arial" w:cs="Arial"/>
                <w:sz w:val="20"/>
                <w:szCs w:val="20"/>
              </w:rPr>
              <w:t xml:space="preserve"> </w:t>
            </w:r>
            <w:proofErr w:type="spellStart"/>
            <w:r w:rsidRPr="00554F99">
              <w:rPr>
                <w:rFonts w:ascii="Arial" w:hAnsi="Arial" w:cs="Arial"/>
                <w:sz w:val="20"/>
                <w:szCs w:val="20"/>
              </w:rPr>
              <w:t>Director</w:t>
            </w:r>
            <w:proofErr w:type="spellEnd"/>
            <w:r w:rsidRPr="00554F99">
              <w:rPr>
                <w:rFonts w:ascii="Arial" w:hAnsi="Arial" w:cs="Arial"/>
                <w:sz w:val="20"/>
                <w:szCs w:val="20"/>
              </w:rPr>
              <w:t xml:space="preserve"> </w:t>
            </w:r>
          </w:p>
          <w:p w14:paraId="370DCE5B" w14:textId="77777777" w:rsidR="00EF3326" w:rsidRPr="00554F99" w:rsidRDefault="00EF3326" w:rsidP="00554F99">
            <w:pPr>
              <w:keepNext/>
              <w:keepLines/>
              <w:spacing w:after="0" w:line="240" w:lineRule="auto"/>
              <w:rPr>
                <w:rFonts w:ascii="Arial" w:hAnsi="Arial" w:cs="Arial"/>
                <w:sz w:val="20"/>
                <w:szCs w:val="20"/>
              </w:rPr>
            </w:pPr>
          </w:p>
        </w:tc>
        <w:tc>
          <w:tcPr>
            <w:tcW w:w="4448" w:type="dxa"/>
          </w:tcPr>
          <w:p w14:paraId="56568F9B" w14:textId="76F06F4A" w:rsidR="00E60440" w:rsidRPr="00554F99" w:rsidRDefault="00E60440" w:rsidP="00554F99">
            <w:pPr>
              <w:keepNext/>
              <w:keepLines/>
              <w:spacing w:after="0" w:line="240" w:lineRule="auto"/>
              <w:jc w:val="both"/>
              <w:rPr>
                <w:rFonts w:ascii="Arial" w:hAnsi="Arial" w:cs="Arial"/>
                <w:sz w:val="20"/>
                <w:szCs w:val="20"/>
              </w:rPr>
            </w:pPr>
            <w:r w:rsidRPr="00554F99">
              <w:rPr>
                <w:rFonts w:ascii="Arial" w:eastAsia="Times New Roman" w:hAnsi="Arial" w:cs="Arial"/>
                <w:b/>
                <w:bCs/>
                <w:sz w:val="20"/>
                <w:szCs w:val="20"/>
              </w:rPr>
              <w:t xml:space="preserve">PODEPSÁNO </w:t>
            </w:r>
            <w:r w:rsidRPr="00554F99">
              <w:rPr>
                <w:rFonts w:ascii="Arial" w:eastAsia="Times New Roman" w:hAnsi="Arial" w:cs="Arial"/>
                <w:bCs/>
                <w:sz w:val="20"/>
                <w:szCs w:val="20"/>
              </w:rPr>
              <w:t>za a jménem</w:t>
            </w:r>
            <w:r w:rsidR="005E0530" w:rsidRPr="00554F99">
              <w:rPr>
                <w:rFonts w:ascii="Arial" w:eastAsia="Times New Roman" w:hAnsi="Arial" w:cs="Arial"/>
                <w:bCs/>
                <w:sz w:val="20"/>
                <w:szCs w:val="20"/>
              </w:rPr>
              <w:t xml:space="preserve"> </w:t>
            </w:r>
            <w:r w:rsidR="00CC10E9" w:rsidRPr="00CC10E9">
              <w:rPr>
                <w:rFonts w:ascii="Arial" w:eastAsia="Times New Roman" w:hAnsi="Arial" w:cs="Arial"/>
                <w:b/>
                <w:bCs/>
                <w:sz w:val="20"/>
                <w:szCs w:val="20"/>
              </w:rPr>
              <w:t>Nemocnice</w:t>
            </w:r>
            <w:r w:rsidR="00CC10E9">
              <w:rPr>
                <w:rFonts w:ascii="Arial" w:eastAsia="Times New Roman" w:hAnsi="Arial" w:cs="Arial"/>
                <w:bCs/>
                <w:sz w:val="20"/>
                <w:szCs w:val="20"/>
              </w:rPr>
              <w:t xml:space="preserve"> </w:t>
            </w:r>
            <w:r w:rsidR="005E0530" w:rsidRPr="00554F99">
              <w:rPr>
                <w:rFonts w:ascii="Arial" w:eastAsia="Times New Roman" w:hAnsi="Arial" w:cs="Arial"/>
                <w:b/>
                <w:bCs/>
                <w:sz w:val="20"/>
                <w:szCs w:val="20"/>
              </w:rPr>
              <w:t xml:space="preserve">Jablonec nad Nisou, </w:t>
            </w:r>
            <w:proofErr w:type="spellStart"/>
            <w:proofErr w:type="gramStart"/>
            <w:r w:rsidR="005E0530" w:rsidRPr="00554F99">
              <w:rPr>
                <w:rFonts w:ascii="Arial" w:eastAsia="Times New Roman" w:hAnsi="Arial" w:cs="Arial"/>
                <w:b/>
                <w:bCs/>
                <w:sz w:val="20"/>
                <w:szCs w:val="20"/>
              </w:rPr>
              <w:t>p.o</w:t>
            </w:r>
            <w:proofErr w:type="spellEnd"/>
            <w:r w:rsidR="005E0530" w:rsidRPr="00554F99">
              <w:rPr>
                <w:rFonts w:ascii="Arial" w:eastAsia="Times New Roman" w:hAnsi="Arial" w:cs="Arial"/>
                <w:b/>
                <w:bCs/>
                <w:sz w:val="20"/>
                <w:szCs w:val="20"/>
              </w:rPr>
              <w:t>.</w:t>
            </w:r>
            <w:proofErr w:type="gramEnd"/>
            <w:r w:rsidRPr="00554F99">
              <w:rPr>
                <w:rFonts w:ascii="Arial" w:eastAsia="Times New Roman" w:hAnsi="Arial" w:cs="Arial"/>
                <w:b/>
                <w:bCs/>
                <w:sz w:val="20"/>
                <w:szCs w:val="20"/>
              </w:rPr>
              <w:t xml:space="preserve"> </w:t>
            </w:r>
            <w:r w:rsidRPr="00554F99">
              <w:rPr>
                <w:rFonts w:ascii="Arial" w:eastAsia="Times New Roman" w:hAnsi="Arial" w:cs="Arial"/>
                <w:bCs/>
                <w:sz w:val="20"/>
                <w:szCs w:val="20"/>
              </w:rPr>
              <w:t xml:space="preserve">/ </w:t>
            </w:r>
            <w:r w:rsidRPr="00554F99">
              <w:rPr>
                <w:rFonts w:ascii="Arial" w:eastAsia="Times New Roman" w:hAnsi="Arial" w:cs="Arial"/>
                <w:b/>
                <w:bCs/>
                <w:sz w:val="20"/>
                <w:szCs w:val="20"/>
              </w:rPr>
              <w:t xml:space="preserve">SIGNED </w:t>
            </w:r>
            <w:proofErr w:type="spellStart"/>
            <w:r w:rsidRPr="00554F99">
              <w:rPr>
                <w:rFonts w:ascii="Arial" w:eastAsia="Times New Roman" w:hAnsi="Arial" w:cs="Arial"/>
                <w:bCs/>
                <w:sz w:val="20"/>
                <w:szCs w:val="20"/>
              </w:rPr>
              <w:t>for</w:t>
            </w:r>
            <w:proofErr w:type="spellEnd"/>
            <w:r w:rsidRPr="00554F99">
              <w:rPr>
                <w:rFonts w:ascii="Arial" w:eastAsia="Times New Roman" w:hAnsi="Arial" w:cs="Arial"/>
                <w:bCs/>
                <w:sz w:val="20"/>
                <w:szCs w:val="20"/>
              </w:rPr>
              <w:t xml:space="preserve"> and on </w:t>
            </w:r>
            <w:proofErr w:type="spellStart"/>
            <w:r w:rsidRPr="00554F99">
              <w:rPr>
                <w:rFonts w:ascii="Arial" w:eastAsia="Times New Roman" w:hAnsi="Arial" w:cs="Arial"/>
                <w:bCs/>
                <w:sz w:val="20"/>
                <w:szCs w:val="20"/>
              </w:rPr>
              <w:t>behalf</w:t>
            </w:r>
            <w:proofErr w:type="spellEnd"/>
            <w:r w:rsidRPr="00554F99">
              <w:rPr>
                <w:rFonts w:ascii="Arial" w:eastAsia="Times New Roman" w:hAnsi="Arial" w:cs="Arial"/>
                <w:bCs/>
                <w:sz w:val="20"/>
                <w:szCs w:val="20"/>
              </w:rPr>
              <w:t xml:space="preserve"> </w:t>
            </w:r>
            <w:proofErr w:type="spellStart"/>
            <w:r w:rsidRPr="00554F99">
              <w:rPr>
                <w:rFonts w:ascii="Arial" w:eastAsia="Times New Roman" w:hAnsi="Arial" w:cs="Arial"/>
                <w:bCs/>
                <w:sz w:val="20"/>
                <w:szCs w:val="20"/>
              </w:rPr>
              <w:t>of</w:t>
            </w:r>
            <w:proofErr w:type="spellEnd"/>
            <w:r w:rsidRPr="00554F99">
              <w:rPr>
                <w:rFonts w:ascii="Arial" w:eastAsia="Times New Roman" w:hAnsi="Arial" w:cs="Arial"/>
                <w:b/>
                <w:bCs/>
                <w:sz w:val="20"/>
                <w:szCs w:val="20"/>
              </w:rPr>
              <w:t xml:space="preserve"> </w:t>
            </w:r>
            <w:r w:rsidR="005E0530" w:rsidRPr="00554F99">
              <w:rPr>
                <w:rFonts w:ascii="Arial" w:eastAsia="Times New Roman" w:hAnsi="Arial" w:cs="Arial"/>
                <w:b/>
                <w:bCs/>
                <w:sz w:val="20"/>
                <w:szCs w:val="20"/>
              </w:rPr>
              <w:t xml:space="preserve">Nemocnice Jablonec nad Nisou, </w:t>
            </w:r>
            <w:proofErr w:type="spellStart"/>
            <w:proofErr w:type="gramStart"/>
            <w:r w:rsidR="005E0530" w:rsidRPr="00554F99">
              <w:rPr>
                <w:rFonts w:ascii="Arial" w:eastAsia="Times New Roman" w:hAnsi="Arial" w:cs="Arial"/>
                <w:b/>
                <w:bCs/>
                <w:sz w:val="20"/>
                <w:szCs w:val="20"/>
              </w:rPr>
              <w:t>p.o</w:t>
            </w:r>
            <w:proofErr w:type="spellEnd"/>
            <w:r w:rsidR="005E0530" w:rsidRPr="00554F99">
              <w:rPr>
                <w:rFonts w:ascii="Arial" w:eastAsia="Times New Roman" w:hAnsi="Arial" w:cs="Arial"/>
                <w:b/>
                <w:bCs/>
                <w:sz w:val="20"/>
                <w:szCs w:val="20"/>
              </w:rPr>
              <w:t>.</w:t>
            </w:r>
            <w:proofErr w:type="gramEnd"/>
            <w:r w:rsidRPr="00554F99">
              <w:rPr>
                <w:rFonts w:ascii="Arial" w:eastAsia="Times New Roman" w:hAnsi="Arial" w:cs="Arial"/>
                <w:bCs/>
                <w:sz w:val="20"/>
                <w:szCs w:val="20"/>
              </w:rPr>
              <w:t>:</w:t>
            </w:r>
          </w:p>
          <w:p w14:paraId="73DEC1C1" w14:textId="77777777" w:rsidR="00EF3326" w:rsidRPr="00554F99" w:rsidRDefault="00EF3326" w:rsidP="00554F99">
            <w:pPr>
              <w:keepNext/>
              <w:keepLines/>
              <w:spacing w:after="0" w:line="240" w:lineRule="auto"/>
              <w:rPr>
                <w:rFonts w:ascii="Arial" w:hAnsi="Arial" w:cs="Arial"/>
                <w:sz w:val="20"/>
                <w:szCs w:val="20"/>
              </w:rPr>
            </w:pPr>
            <w:r w:rsidRPr="00554F99">
              <w:rPr>
                <w:rFonts w:ascii="Arial" w:hAnsi="Arial" w:cs="Arial"/>
                <w:sz w:val="20"/>
                <w:szCs w:val="20"/>
              </w:rPr>
              <w:t xml:space="preserve">         </w:t>
            </w:r>
          </w:p>
          <w:p w14:paraId="1CD2DBCD" w14:textId="3E5A2EF2" w:rsidR="00EF3326" w:rsidRDefault="00EF3326" w:rsidP="00554F99">
            <w:pPr>
              <w:keepNext/>
              <w:keepLines/>
              <w:spacing w:after="0" w:line="240" w:lineRule="auto"/>
              <w:jc w:val="center"/>
              <w:rPr>
                <w:rFonts w:ascii="Arial" w:hAnsi="Arial" w:cs="Arial"/>
                <w:sz w:val="20"/>
                <w:szCs w:val="20"/>
              </w:rPr>
            </w:pPr>
          </w:p>
          <w:p w14:paraId="24C7C718" w14:textId="77777777" w:rsidR="009F5B60" w:rsidRPr="00554F99" w:rsidRDefault="009F5B60" w:rsidP="00554F99">
            <w:pPr>
              <w:keepNext/>
              <w:keepLines/>
              <w:spacing w:after="0" w:line="240" w:lineRule="auto"/>
              <w:jc w:val="center"/>
              <w:rPr>
                <w:rFonts w:ascii="Arial" w:hAnsi="Arial" w:cs="Arial"/>
                <w:sz w:val="20"/>
                <w:szCs w:val="20"/>
              </w:rPr>
            </w:pPr>
          </w:p>
          <w:p w14:paraId="6046FEC5" w14:textId="77777777" w:rsidR="00EF3326" w:rsidRPr="00554F99" w:rsidRDefault="00EF3326" w:rsidP="00554F99">
            <w:pPr>
              <w:keepNext/>
              <w:keepLines/>
              <w:spacing w:after="0" w:line="240" w:lineRule="auto"/>
              <w:jc w:val="center"/>
              <w:rPr>
                <w:rFonts w:ascii="Arial" w:hAnsi="Arial" w:cs="Arial"/>
                <w:sz w:val="20"/>
                <w:szCs w:val="20"/>
              </w:rPr>
            </w:pPr>
          </w:p>
          <w:p w14:paraId="730A6FBC" w14:textId="77777777" w:rsidR="00EF3326" w:rsidRPr="00554F99" w:rsidRDefault="00EF3326" w:rsidP="00554F99">
            <w:pPr>
              <w:keepNext/>
              <w:keepLines/>
              <w:spacing w:after="0" w:line="240" w:lineRule="auto"/>
              <w:jc w:val="center"/>
              <w:rPr>
                <w:rFonts w:ascii="Arial" w:hAnsi="Arial" w:cs="Arial"/>
                <w:sz w:val="20"/>
                <w:szCs w:val="20"/>
              </w:rPr>
            </w:pPr>
          </w:p>
          <w:p w14:paraId="726D7442" w14:textId="77777777" w:rsidR="00F41A07" w:rsidRPr="00554F99" w:rsidRDefault="00F41A07" w:rsidP="00554F99">
            <w:pPr>
              <w:keepNext/>
              <w:keepLines/>
              <w:spacing w:after="0" w:line="240" w:lineRule="auto"/>
              <w:rPr>
                <w:rFonts w:ascii="Arial" w:hAnsi="Arial" w:cs="Arial"/>
                <w:sz w:val="20"/>
                <w:szCs w:val="20"/>
              </w:rPr>
            </w:pPr>
            <w:r w:rsidRPr="00554F99">
              <w:rPr>
                <w:rFonts w:ascii="Arial" w:hAnsi="Arial" w:cs="Arial"/>
                <w:sz w:val="20"/>
                <w:szCs w:val="20"/>
              </w:rPr>
              <w:t>……………………………………………………</w:t>
            </w:r>
          </w:p>
          <w:p w14:paraId="6C11F6A5" w14:textId="77777777" w:rsidR="00F41A07" w:rsidRPr="00554F99" w:rsidRDefault="00F41A07" w:rsidP="00554F99">
            <w:pPr>
              <w:keepNext/>
              <w:keepLines/>
              <w:spacing w:after="0" w:line="240" w:lineRule="auto"/>
              <w:rPr>
                <w:rFonts w:ascii="Arial" w:hAnsi="Arial" w:cs="Arial"/>
                <w:sz w:val="20"/>
                <w:szCs w:val="20"/>
              </w:rPr>
            </w:pPr>
            <w:r w:rsidRPr="00554F99">
              <w:rPr>
                <w:rFonts w:ascii="Arial" w:hAnsi="Arial" w:cs="Arial"/>
                <w:sz w:val="20"/>
                <w:szCs w:val="20"/>
              </w:rPr>
              <w:t>Podpis /</w:t>
            </w:r>
            <w:proofErr w:type="spellStart"/>
            <w:r w:rsidRPr="00554F99">
              <w:rPr>
                <w:rFonts w:ascii="Arial" w:hAnsi="Arial" w:cs="Arial"/>
                <w:sz w:val="20"/>
                <w:szCs w:val="20"/>
              </w:rPr>
              <w:t>Signature</w:t>
            </w:r>
            <w:proofErr w:type="spellEnd"/>
          </w:p>
          <w:p w14:paraId="082FFCB9" w14:textId="77777777" w:rsidR="00F41A07" w:rsidRPr="00554F99" w:rsidRDefault="00F41A07" w:rsidP="00554F99">
            <w:pPr>
              <w:keepNext/>
              <w:keepLines/>
              <w:spacing w:after="0" w:line="240" w:lineRule="auto"/>
              <w:rPr>
                <w:rFonts w:ascii="Arial" w:hAnsi="Arial" w:cs="Arial"/>
                <w:sz w:val="20"/>
                <w:szCs w:val="20"/>
              </w:rPr>
            </w:pPr>
            <w:r w:rsidRPr="00554F99">
              <w:rPr>
                <w:rFonts w:ascii="Arial" w:hAnsi="Arial" w:cs="Arial"/>
                <w:sz w:val="20"/>
                <w:szCs w:val="20"/>
              </w:rPr>
              <w:t>……………………………………………………</w:t>
            </w:r>
          </w:p>
          <w:p w14:paraId="33FF0486" w14:textId="697303FB" w:rsidR="00F41A07" w:rsidRPr="00554F99" w:rsidRDefault="00D972D4" w:rsidP="00554F99">
            <w:pPr>
              <w:keepNext/>
              <w:keepLines/>
              <w:spacing w:after="0" w:line="240" w:lineRule="auto"/>
              <w:rPr>
                <w:rFonts w:ascii="Arial" w:hAnsi="Arial" w:cs="Arial"/>
                <w:sz w:val="20"/>
                <w:szCs w:val="20"/>
              </w:rPr>
            </w:pPr>
            <w:r w:rsidRPr="00554F99">
              <w:rPr>
                <w:rFonts w:ascii="Arial" w:hAnsi="Arial" w:cs="Arial"/>
                <w:sz w:val="20"/>
                <w:szCs w:val="20"/>
              </w:rPr>
              <w:t>MUDr. Vít Němeček</w:t>
            </w:r>
          </w:p>
          <w:p w14:paraId="595D4ED0" w14:textId="77777777" w:rsidR="00F41A07" w:rsidRPr="00554F99" w:rsidRDefault="00F41A07" w:rsidP="00554F99">
            <w:pPr>
              <w:keepNext/>
              <w:keepLines/>
              <w:spacing w:after="0" w:line="240" w:lineRule="auto"/>
              <w:rPr>
                <w:rFonts w:ascii="Arial" w:hAnsi="Arial" w:cs="Arial"/>
                <w:sz w:val="20"/>
                <w:szCs w:val="20"/>
              </w:rPr>
            </w:pPr>
            <w:r w:rsidRPr="00554F99">
              <w:rPr>
                <w:rFonts w:ascii="Arial" w:hAnsi="Arial" w:cs="Arial"/>
                <w:sz w:val="20"/>
                <w:szCs w:val="20"/>
              </w:rPr>
              <w:t>……………………………………………………</w:t>
            </w:r>
          </w:p>
          <w:p w14:paraId="6BA55C00" w14:textId="6E688D21" w:rsidR="00F41A07" w:rsidRPr="00554F99" w:rsidRDefault="00D972D4" w:rsidP="00554F99">
            <w:pPr>
              <w:keepNext/>
              <w:keepLines/>
              <w:spacing w:after="0" w:line="240" w:lineRule="auto"/>
              <w:rPr>
                <w:rFonts w:ascii="Arial" w:hAnsi="Arial" w:cs="Arial"/>
                <w:sz w:val="20"/>
                <w:szCs w:val="20"/>
              </w:rPr>
            </w:pPr>
            <w:r w:rsidRPr="00554F99">
              <w:rPr>
                <w:rFonts w:ascii="Arial" w:hAnsi="Arial" w:cs="Arial"/>
                <w:sz w:val="20"/>
                <w:szCs w:val="20"/>
              </w:rPr>
              <w:t xml:space="preserve">Ředitel / </w:t>
            </w:r>
            <w:proofErr w:type="spellStart"/>
            <w:r w:rsidRPr="00554F99">
              <w:rPr>
                <w:rFonts w:ascii="Arial" w:hAnsi="Arial" w:cs="Arial"/>
                <w:sz w:val="20"/>
                <w:szCs w:val="20"/>
              </w:rPr>
              <w:t>Managing</w:t>
            </w:r>
            <w:proofErr w:type="spellEnd"/>
            <w:r w:rsidRPr="00554F99">
              <w:rPr>
                <w:rFonts w:ascii="Arial" w:hAnsi="Arial" w:cs="Arial"/>
                <w:sz w:val="20"/>
                <w:szCs w:val="20"/>
              </w:rPr>
              <w:t xml:space="preserve"> </w:t>
            </w:r>
            <w:proofErr w:type="spellStart"/>
            <w:r w:rsidRPr="00554F99">
              <w:rPr>
                <w:rFonts w:ascii="Arial" w:hAnsi="Arial" w:cs="Arial"/>
                <w:sz w:val="20"/>
                <w:szCs w:val="20"/>
              </w:rPr>
              <w:t>Director</w:t>
            </w:r>
            <w:proofErr w:type="spellEnd"/>
          </w:p>
          <w:p w14:paraId="47291517" w14:textId="77777777" w:rsidR="00F41A07" w:rsidRPr="00554F99" w:rsidRDefault="00F41A07" w:rsidP="00554F99">
            <w:pPr>
              <w:keepNext/>
              <w:keepLines/>
              <w:spacing w:after="0" w:line="240" w:lineRule="auto"/>
              <w:jc w:val="center"/>
              <w:rPr>
                <w:rFonts w:ascii="Arial" w:hAnsi="Arial" w:cs="Arial"/>
                <w:sz w:val="20"/>
                <w:szCs w:val="20"/>
              </w:rPr>
            </w:pPr>
          </w:p>
        </w:tc>
      </w:tr>
    </w:tbl>
    <w:p w14:paraId="5F85CA83" w14:textId="77777777" w:rsidR="00572767" w:rsidRPr="00554F99" w:rsidRDefault="00572767" w:rsidP="00554F99">
      <w:pPr>
        <w:keepNext/>
        <w:keepLines/>
        <w:spacing w:after="0" w:line="240" w:lineRule="auto"/>
        <w:jc w:val="both"/>
        <w:rPr>
          <w:rFonts w:ascii="Arial" w:hAnsi="Arial" w:cs="Arial"/>
          <w:sz w:val="20"/>
          <w:szCs w:val="20"/>
        </w:rPr>
      </w:pPr>
    </w:p>
    <w:p w14:paraId="2AB6F03D" w14:textId="77777777" w:rsidR="00572767" w:rsidRPr="00554F99" w:rsidRDefault="00572767" w:rsidP="00554F99">
      <w:pPr>
        <w:keepNext/>
        <w:keepLines/>
        <w:spacing w:after="0" w:line="240" w:lineRule="auto"/>
        <w:rPr>
          <w:rFonts w:ascii="Arial" w:hAnsi="Arial" w:cs="Arial"/>
          <w:sz w:val="20"/>
          <w:szCs w:val="20"/>
        </w:rPr>
      </w:pPr>
    </w:p>
    <w:sectPr w:rsidR="00572767" w:rsidRPr="00554F99" w:rsidSect="004A42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357F2"/>
    <w:multiLevelType w:val="multilevel"/>
    <w:tmpl w:val="7226BDC6"/>
    <w:lvl w:ilvl="0">
      <w:start w:val="1"/>
      <w:numFmt w:val="decimal"/>
      <w:lvlRestart w:val="0"/>
      <w:pStyle w:val="FFWLevel1"/>
      <w:isLgl/>
      <w:lvlText w:val="%1."/>
      <w:lvlJc w:val="left"/>
      <w:pPr>
        <w:tabs>
          <w:tab w:val="num" w:pos="794"/>
        </w:tabs>
        <w:ind w:left="794" w:hanging="794"/>
      </w:pPr>
      <w:rPr>
        <w:rFonts w:hint="default"/>
        <w:b/>
      </w:rPr>
    </w:lvl>
    <w:lvl w:ilvl="1">
      <w:start w:val="1"/>
      <w:numFmt w:val="decimal"/>
      <w:pStyle w:val="FFWLevel2"/>
      <w:isLgl/>
      <w:lvlText w:val="%1.%2"/>
      <w:lvlJc w:val="left"/>
      <w:pPr>
        <w:tabs>
          <w:tab w:val="num" w:pos="794"/>
        </w:tabs>
        <w:ind w:left="794" w:hanging="794"/>
      </w:pPr>
      <w:rPr>
        <w:rFonts w:hint="default"/>
        <w:b w:val="0"/>
        <w:i w:val="0"/>
      </w:rPr>
    </w:lvl>
    <w:lvl w:ilvl="2">
      <w:start w:val="1"/>
      <w:numFmt w:val="decimal"/>
      <w:pStyle w:val="FFWLevel3"/>
      <w:isLgl/>
      <w:lvlText w:val="1.%2.%3"/>
      <w:lvlJc w:val="left"/>
      <w:pPr>
        <w:tabs>
          <w:tab w:val="num" w:pos="794"/>
        </w:tabs>
        <w:ind w:left="794" w:hanging="794"/>
      </w:pPr>
      <w:rPr>
        <w:rFonts w:hint="default"/>
      </w:rPr>
    </w:lvl>
    <w:lvl w:ilvl="3">
      <w:start w:val="1"/>
      <w:numFmt w:val="lowerLetter"/>
      <w:pStyle w:val="FFWLevel4"/>
      <w:lvlText w:val="(%4)"/>
      <w:lvlJc w:val="left"/>
      <w:pPr>
        <w:tabs>
          <w:tab w:val="num" w:pos="1587"/>
        </w:tabs>
        <w:ind w:left="1587" w:hanging="793"/>
      </w:pPr>
      <w:rPr>
        <w:rFonts w:hint="default"/>
        <w:b w:val="0"/>
        <w:i w:val="0"/>
      </w:rPr>
    </w:lvl>
    <w:lvl w:ilvl="4">
      <w:start w:val="1"/>
      <w:numFmt w:val="lowerRoman"/>
      <w:pStyle w:val="FFWLevel5"/>
      <w:lvlText w:val="(%5)"/>
      <w:lvlJc w:val="left"/>
      <w:pPr>
        <w:tabs>
          <w:tab w:val="num" w:pos="2381"/>
        </w:tabs>
        <w:ind w:left="2381" w:hanging="794"/>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1">
    <w:nsid w:val="5C126F4C"/>
    <w:multiLevelType w:val="singleLevel"/>
    <w:tmpl w:val="6EA29506"/>
    <w:name w:val="FFW Manual Number"/>
    <w:lvl w:ilvl="0">
      <w:start w:val="1"/>
      <w:numFmt w:val="decimal"/>
      <w:lvlRestart w:val="0"/>
      <w:pStyle w:val="FFWNumberedList"/>
      <w:isLgl/>
      <w:lvlText w:val="%1."/>
      <w:lvlJc w:val="left"/>
      <w:pPr>
        <w:tabs>
          <w:tab w:val="num" w:pos="794"/>
        </w:tabs>
        <w:ind w:left="794" w:hanging="794"/>
      </w:pPr>
    </w:lvl>
  </w:abstractNum>
  <w:abstractNum w:abstractNumId="2">
    <w:nsid w:val="5CC81C4A"/>
    <w:multiLevelType w:val="singleLevel"/>
    <w:tmpl w:val="4A0C19E8"/>
    <w:name w:val="FFW Bullets"/>
    <w:lvl w:ilvl="0">
      <w:start w:val="1"/>
      <w:numFmt w:val="upperLetter"/>
      <w:lvlRestart w:val="0"/>
      <w:pStyle w:val="FFWUCLetteredList"/>
      <w:lvlText w:val="(%1)"/>
      <w:lvlJc w:val="left"/>
      <w:pPr>
        <w:tabs>
          <w:tab w:val="num" w:pos="794"/>
        </w:tabs>
        <w:ind w:left="794" w:hanging="794"/>
      </w:pPr>
    </w:lvl>
  </w:abstractNum>
  <w:abstractNum w:abstractNumId="3">
    <w:nsid w:val="610702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9417A38"/>
    <w:multiLevelType w:val="singleLevel"/>
    <w:tmpl w:val="99A26172"/>
    <w:name w:val="FFW Numbered List"/>
    <w:lvl w:ilvl="0">
      <w:start w:val="1"/>
      <w:numFmt w:val="decimal"/>
      <w:lvlRestart w:val="0"/>
      <w:pStyle w:val="FFWParties"/>
      <w:isLgl/>
      <w:lvlText w:val="(%1)"/>
      <w:lvlJc w:val="left"/>
      <w:pPr>
        <w:tabs>
          <w:tab w:val="num" w:pos="794"/>
        </w:tabs>
        <w:ind w:left="794" w:hanging="794"/>
      </w:pPr>
    </w:lvl>
  </w:abstractNum>
  <w:num w:numId="1">
    <w:abstractNumId w:val="3"/>
  </w:num>
  <w:num w:numId="2">
    <w:abstractNumId w:val="4"/>
  </w:num>
  <w:num w:numId="3">
    <w:abstractNumId w:val="2"/>
  </w:num>
  <w:num w:numId="4">
    <w:abstractNumId w:val="0"/>
  </w:num>
  <w:num w:numId="5">
    <w:abstractNumId w:val="1"/>
  </w:num>
  <w:num w:numId="6">
    <w:abstractNumId w:val="4"/>
    <w:lvlOverride w:ilvl="0">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7"/>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76A"/>
    <w:rsid w:val="00003F13"/>
    <w:rsid w:val="00016407"/>
    <w:rsid w:val="000256FA"/>
    <w:rsid w:val="00074C7D"/>
    <w:rsid w:val="00075540"/>
    <w:rsid w:val="00087001"/>
    <w:rsid w:val="00095899"/>
    <w:rsid w:val="000973F3"/>
    <w:rsid w:val="000D0BE3"/>
    <w:rsid w:val="000E45D8"/>
    <w:rsid w:val="0012646A"/>
    <w:rsid w:val="001271EC"/>
    <w:rsid w:val="00135C4F"/>
    <w:rsid w:val="0014753A"/>
    <w:rsid w:val="001559DB"/>
    <w:rsid w:val="001652DE"/>
    <w:rsid w:val="0017123D"/>
    <w:rsid w:val="00180EFB"/>
    <w:rsid w:val="00182E41"/>
    <w:rsid w:val="00186135"/>
    <w:rsid w:val="001B3097"/>
    <w:rsid w:val="001D5900"/>
    <w:rsid w:val="001E42AE"/>
    <w:rsid w:val="001F1DF0"/>
    <w:rsid w:val="002100BB"/>
    <w:rsid w:val="00233CDD"/>
    <w:rsid w:val="00236587"/>
    <w:rsid w:val="00237476"/>
    <w:rsid w:val="002678AF"/>
    <w:rsid w:val="00280243"/>
    <w:rsid w:val="00280F96"/>
    <w:rsid w:val="002870C9"/>
    <w:rsid w:val="0029047E"/>
    <w:rsid w:val="00293FE8"/>
    <w:rsid w:val="002B695D"/>
    <w:rsid w:val="002C076A"/>
    <w:rsid w:val="002C5587"/>
    <w:rsid w:val="002D2AAF"/>
    <w:rsid w:val="002D4F0A"/>
    <w:rsid w:val="002E0023"/>
    <w:rsid w:val="002E34E4"/>
    <w:rsid w:val="002E42B7"/>
    <w:rsid w:val="0030031D"/>
    <w:rsid w:val="00307667"/>
    <w:rsid w:val="003121F9"/>
    <w:rsid w:val="0032475F"/>
    <w:rsid w:val="0033659B"/>
    <w:rsid w:val="003449EE"/>
    <w:rsid w:val="003465DA"/>
    <w:rsid w:val="00356E78"/>
    <w:rsid w:val="00384BE4"/>
    <w:rsid w:val="00386676"/>
    <w:rsid w:val="003D6AC3"/>
    <w:rsid w:val="003E3226"/>
    <w:rsid w:val="003E5B88"/>
    <w:rsid w:val="003F32EE"/>
    <w:rsid w:val="003F46D5"/>
    <w:rsid w:val="00434A42"/>
    <w:rsid w:val="00464EE3"/>
    <w:rsid w:val="00475D62"/>
    <w:rsid w:val="00481214"/>
    <w:rsid w:val="004946C5"/>
    <w:rsid w:val="004A0FDB"/>
    <w:rsid w:val="004A3397"/>
    <w:rsid w:val="004A42C3"/>
    <w:rsid w:val="004B1185"/>
    <w:rsid w:val="004C4116"/>
    <w:rsid w:val="00523C90"/>
    <w:rsid w:val="00537443"/>
    <w:rsid w:val="00554F99"/>
    <w:rsid w:val="00572767"/>
    <w:rsid w:val="005A21AE"/>
    <w:rsid w:val="005A6B50"/>
    <w:rsid w:val="005B68EF"/>
    <w:rsid w:val="005E0530"/>
    <w:rsid w:val="005E1064"/>
    <w:rsid w:val="005E2E09"/>
    <w:rsid w:val="00653401"/>
    <w:rsid w:val="00664326"/>
    <w:rsid w:val="006769B8"/>
    <w:rsid w:val="006827AF"/>
    <w:rsid w:val="00687C7C"/>
    <w:rsid w:val="006A2A6F"/>
    <w:rsid w:val="006A2AA0"/>
    <w:rsid w:val="006A3F02"/>
    <w:rsid w:val="006A5DFD"/>
    <w:rsid w:val="006B0736"/>
    <w:rsid w:val="006C1F18"/>
    <w:rsid w:val="006C2B26"/>
    <w:rsid w:val="006D384A"/>
    <w:rsid w:val="006D6413"/>
    <w:rsid w:val="006E7D2E"/>
    <w:rsid w:val="00733291"/>
    <w:rsid w:val="00743F89"/>
    <w:rsid w:val="007450C3"/>
    <w:rsid w:val="00745616"/>
    <w:rsid w:val="0076159F"/>
    <w:rsid w:val="00766915"/>
    <w:rsid w:val="00771AB4"/>
    <w:rsid w:val="0079304B"/>
    <w:rsid w:val="007C5131"/>
    <w:rsid w:val="007C7DCE"/>
    <w:rsid w:val="007D7218"/>
    <w:rsid w:val="007F6762"/>
    <w:rsid w:val="00803619"/>
    <w:rsid w:val="00805614"/>
    <w:rsid w:val="00807DA8"/>
    <w:rsid w:val="0081549C"/>
    <w:rsid w:val="00826875"/>
    <w:rsid w:val="00837EE5"/>
    <w:rsid w:val="00845A49"/>
    <w:rsid w:val="008627FD"/>
    <w:rsid w:val="008705D1"/>
    <w:rsid w:val="00884182"/>
    <w:rsid w:val="008A24C2"/>
    <w:rsid w:val="008A7592"/>
    <w:rsid w:val="008B11C4"/>
    <w:rsid w:val="008B5B86"/>
    <w:rsid w:val="008C5297"/>
    <w:rsid w:val="008D3184"/>
    <w:rsid w:val="008E769B"/>
    <w:rsid w:val="0091225B"/>
    <w:rsid w:val="009210B5"/>
    <w:rsid w:val="00941033"/>
    <w:rsid w:val="009513B7"/>
    <w:rsid w:val="00951904"/>
    <w:rsid w:val="00954E51"/>
    <w:rsid w:val="00967D0A"/>
    <w:rsid w:val="009735F5"/>
    <w:rsid w:val="009811F9"/>
    <w:rsid w:val="009842AB"/>
    <w:rsid w:val="009C316C"/>
    <w:rsid w:val="009F0AC7"/>
    <w:rsid w:val="009F5B60"/>
    <w:rsid w:val="00A30469"/>
    <w:rsid w:val="00A31E06"/>
    <w:rsid w:val="00A31F69"/>
    <w:rsid w:val="00A54191"/>
    <w:rsid w:val="00A56B39"/>
    <w:rsid w:val="00A67E36"/>
    <w:rsid w:val="00AD4E7D"/>
    <w:rsid w:val="00AE70E8"/>
    <w:rsid w:val="00B42CB9"/>
    <w:rsid w:val="00B538C1"/>
    <w:rsid w:val="00B72A3E"/>
    <w:rsid w:val="00B730FC"/>
    <w:rsid w:val="00B74D19"/>
    <w:rsid w:val="00B9207B"/>
    <w:rsid w:val="00B94AA3"/>
    <w:rsid w:val="00BA0EF3"/>
    <w:rsid w:val="00BA2D46"/>
    <w:rsid w:val="00BE2298"/>
    <w:rsid w:val="00C42038"/>
    <w:rsid w:val="00C61592"/>
    <w:rsid w:val="00CB14C1"/>
    <w:rsid w:val="00CC10E9"/>
    <w:rsid w:val="00CC423B"/>
    <w:rsid w:val="00CD2829"/>
    <w:rsid w:val="00CD5A21"/>
    <w:rsid w:val="00CE45FD"/>
    <w:rsid w:val="00CF25A3"/>
    <w:rsid w:val="00D206AB"/>
    <w:rsid w:val="00D235A1"/>
    <w:rsid w:val="00D27779"/>
    <w:rsid w:val="00D80B2E"/>
    <w:rsid w:val="00D8596F"/>
    <w:rsid w:val="00D972D4"/>
    <w:rsid w:val="00DA1B34"/>
    <w:rsid w:val="00DE0F25"/>
    <w:rsid w:val="00DF0E87"/>
    <w:rsid w:val="00E33109"/>
    <w:rsid w:val="00E3591C"/>
    <w:rsid w:val="00E36DBB"/>
    <w:rsid w:val="00E37495"/>
    <w:rsid w:val="00E5167E"/>
    <w:rsid w:val="00E60440"/>
    <w:rsid w:val="00E7122A"/>
    <w:rsid w:val="00EB333F"/>
    <w:rsid w:val="00EC58BC"/>
    <w:rsid w:val="00ED0022"/>
    <w:rsid w:val="00ED0D70"/>
    <w:rsid w:val="00EE4FB3"/>
    <w:rsid w:val="00EE55EF"/>
    <w:rsid w:val="00EF2DCD"/>
    <w:rsid w:val="00EF3326"/>
    <w:rsid w:val="00F019BA"/>
    <w:rsid w:val="00F131BE"/>
    <w:rsid w:val="00F1709D"/>
    <w:rsid w:val="00F26275"/>
    <w:rsid w:val="00F41A07"/>
    <w:rsid w:val="00FB7C9A"/>
    <w:rsid w:val="00FF3049"/>
    <w:rsid w:val="00FF4028"/>
    <w:rsid w:val="00FF6827"/>
    <w:rsid w:val="00FF772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ED0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D0022"/>
    <w:pPr>
      <w:ind w:left="720"/>
      <w:contextualSpacing/>
    </w:pPr>
  </w:style>
  <w:style w:type="paragraph" w:styleId="Textbubliny">
    <w:name w:val="Balloon Text"/>
    <w:basedOn w:val="Normln"/>
    <w:link w:val="TextbublinyChar"/>
    <w:uiPriority w:val="99"/>
    <w:semiHidden/>
    <w:unhideWhenUsed/>
    <w:rsid w:val="00A31F6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1F69"/>
    <w:rPr>
      <w:rFonts w:ascii="Tahoma" w:hAnsi="Tahoma" w:cs="Tahoma"/>
      <w:sz w:val="16"/>
      <w:szCs w:val="16"/>
    </w:rPr>
  </w:style>
  <w:style w:type="character" w:styleId="Odkaznakoment">
    <w:name w:val="annotation reference"/>
    <w:basedOn w:val="Standardnpsmoodstavce"/>
    <w:uiPriority w:val="99"/>
    <w:semiHidden/>
    <w:unhideWhenUsed/>
    <w:rsid w:val="00B42CB9"/>
    <w:rPr>
      <w:sz w:val="16"/>
      <w:szCs w:val="16"/>
    </w:rPr>
  </w:style>
  <w:style w:type="paragraph" w:styleId="Textkomente">
    <w:name w:val="annotation text"/>
    <w:basedOn w:val="Normln"/>
    <w:link w:val="TextkomenteChar"/>
    <w:uiPriority w:val="99"/>
    <w:semiHidden/>
    <w:unhideWhenUsed/>
    <w:rsid w:val="00B42CB9"/>
    <w:pPr>
      <w:spacing w:line="240" w:lineRule="auto"/>
    </w:pPr>
    <w:rPr>
      <w:sz w:val="20"/>
      <w:szCs w:val="20"/>
    </w:rPr>
  </w:style>
  <w:style w:type="character" w:customStyle="1" w:styleId="TextkomenteChar">
    <w:name w:val="Text komentáře Char"/>
    <w:basedOn w:val="Standardnpsmoodstavce"/>
    <w:link w:val="Textkomente"/>
    <w:uiPriority w:val="99"/>
    <w:semiHidden/>
    <w:rsid w:val="00B42CB9"/>
    <w:rPr>
      <w:sz w:val="20"/>
      <w:szCs w:val="20"/>
    </w:rPr>
  </w:style>
  <w:style w:type="paragraph" w:styleId="Pedmtkomente">
    <w:name w:val="annotation subject"/>
    <w:basedOn w:val="Textkomente"/>
    <w:next w:val="Textkomente"/>
    <w:link w:val="PedmtkomenteChar"/>
    <w:uiPriority w:val="99"/>
    <w:semiHidden/>
    <w:unhideWhenUsed/>
    <w:rsid w:val="00B42CB9"/>
    <w:rPr>
      <w:b/>
      <w:bCs/>
    </w:rPr>
  </w:style>
  <w:style w:type="character" w:customStyle="1" w:styleId="PedmtkomenteChar">
    <w:name w:val="Předmět komentáře Char"/>
    <w:basedOn w:val="TextkomenteChar"/>
    <w:link w:val="Pedmtkomente"/>
    <w:uiPriority w:val="99"/>
    <w:semiHidden/>
    <w:rsid w:val="00B42CB9"/>
    <w:rPr>
      <w:b/>
      <w:bCs/>
      <w:sz w:val="20"/>
      <w:szCs w:val="20"/>
    </w:rPr>
  </w:style>
  <w:style w:type="paragraph" w:customStyle="1" w:styleId="FFWParties">
    <w:name w:val="FFW Parties"/>
    <w:basedOn w:val="Normln"/>
    <w:locked/>
    <w:rsid w:val="00236587"/>
    <w:pPr>
      <w:numPr>
        <w:numId w:val="2"/>
      </w:numPr>
      <w:spacing w:before="240" w:after="0" w:line="260" w:lineRule="atLeast"/>
      <w:jc w:val="both"/>
    </w:pPr>
    <w:rPr>
      <w:rFonts w:ascii="Arial" w:eastAsia="Times New Roman" w:hAnsi="Arial" w:cs="Arial"/>
      <w:sz w:val="20"/>
      <w:szCs w:val="24"/>
      <w:lang w:val="en-GB" w:eastAsia="fr-FR"/>
    </w:rPr>
  </w:style>
  <w:style w:type="paragraph" w:customStyle="1" w:styleId="FFWUCLetteredList">
    <w:name w:val="FFW UC Lettered List"/>
    <w:basedOn w:val="Normln"/>
    <w:locked/>
    <w:rsid w:val="00236587"/>
    <w:pPr>
      <w:numPr>
        <w:numId w:val="3"/>
      </w:numPr>
      <w:spacing w:before="240" w:after="0" w:line="260" w:lineRule="atLeast"/>
      <w:jc w:val="both"/>
    </w:pPr>
    <w:rPr>
      <w:rFonts w:ascii="Arial" w:eastAsia="Times New Roman" w:hAnsi="Arial" w:cs="Arial"/>
      <w:sz w:val="20"/>
      <w:szCs w:val="24"/>
      <w:lang w:val="en-GB" w:eastAsia="fr-FR"/>
    </w:rPr>
  </w:style>
  <w:style w:type="character" w:styleId="Hypertextovodkaz">
    <w:name w:val="Hyperlink"/>
    <w:basedOn w:val="Standardnpsmoodstavce"/>
    <w:rsid w:val="00236587"/>
    <w:rPr>
      <w:color w:val="0000FF" w:themeColor="hyperlink"/>
      <w:u w:val="single"/>
    </w:rPr>
  </w:style>
  <w:style w:type="paragraph" w:customStyle="1" w:styleId="FFWLevel1">
    <w:name w:val="FFW Level 1"/>
    <w:basedOn w:val="Normln"/>
    <w:locked/>
    <w:rsid w:val="00236587"/>
    <w:pPr>
      <w:numPr>
        <w:numId w:val="4"/>
      </w:numPr>
      <w:spacing w:before="240" w:after="0" w:line="260" w:lineRule="atLeast"/>
      <w:jc w:val="both"/>
      <w:outlineLvl w:val="0"/>
    </w:pPr>
    <w:rPr>
      <w:rFonts w:ascii="Arial" w:eastAsia="Times New Roman" w:hAnsi="Arial" w:cs="Arial"/>
      <w:sz w:val="20"/>
      <w:szCs w:val="24"/>
      <w:lang w:val="en-GB" w:eastAsia="fr-FR"/>
    </w:rPr>
  </w:style>
  <w:style w:type="paragraph" w:customStyle="1" w:styleId="FFWLevel2">
    <w:name w:val="FFW Level 2"/>
    <w:basedOn w:val="Normln"/>
    <w:locked/>
    <w:rsid w:val="00236587"/>
    <w:pPr>
      <w:numPr>
        <w:ilvl w:val="1"/>
        <w:numId w:val="4"/>
      </w:numPr>
      <w:spacing w:before="240" w:after="0" w:line="260" w:lineRule="atLeast"/>
      <w:jc w:val="both"/>
      <w:outlineLvl w:val="1"/>
    </w:pPr>
    <w:rPr>
      <w:rFonts w:ascii="Arial" w:eastAsia="Times New Roman" w:hAnsi="Arial" w:cs="Arial"/>
      <w:sz w:val="20"/>
      <w:szCs w:val="24"/>
      <w:lang w:val="en-GB" w:eastAsia="fr-FR"/>
    </w:rPr>
  </w:style>
  <w:style w:type="paragraph" w:customStyle="1" w:styleId="FFWLevel3">
    <w:name w:val="FFW Level 3"/>
    <w:basedOn w:val="Normln"/>
    <w:locked/>
    <w:rsid w:val="00236587"/>
    <w:pPr>
      <w:numPr>
        <w:ilvl w:val="2"/>
        <w:numId w:val="4"/>
      </w:numPr>
      <w:spacing w:before="240" w:after="0" w:line="260" w:lineRule="atLeast"/>
      <w:jc w:val="both"/>
    </w:pPr>
    <w:rPr>
      <w:rFonts w:ascii="Arial" w:eastAsia="Times New Roman" w:hAnsi="Arial" w:cs="Arial"/>
      <w:sz w:val="20"/>
      <w:szCs w:val="24"/>
      <w:lang w:val="en-GB" w:eastAsia="fr-FR"/>
    </w:rPr>
  </w:style>
  <w:style w:type="paragraph" w:customStyle="1" w:styleId="FFWLevel4">
    <w:name w:val="FFW Level 4"/>
    <w:basedOn w:val="Normln"/>
    <w:locked/>
    <w:rsid w:val="00236587"/>
    <w:pPr>
      <w:numPr>
        <w:ilvl w:val="3"/>
        <w:numId w:val="4"/>
      </w:numPr>
      <w:spacing w:before="240" w:after="0" w:line="260" w:lineRule="atLeast"/>
      <w:jc w:val="both"/>
    </w:pPr>
    <w:rPr>
      <w:rFonts w:ascii="Arial" w:eastAsia="Times New Roman" w:hAnsi="Arial" w:cs="Arial"/>
      <w:sz w:val="20"/>
      <w:szCs w:val="24"/>
      <w:lang w:val="en-GB" w:eastAsia="fr-FR"/>
    </w:rPr>
  </w:style>
  <w:style w:type="paragraph" w:customStyle="1" w:styleId="FFWLevel5">
    <w:name w:val="FFW Level 5"/>
    <w:basedOn w:val="Normln"/>
    <w:locked/>
    <w:rsid w:val="00236587"/>
    <w:pPr>
      <w:numPr>
        <w:ilvl w:val="4"/>
        <w:numId w:val="4"/>
      </w:numPr>
      <w:spacing w:before="240" w:after="0" w:line="260" w:lineRule="atLeast"/>
      <w:jc w:val="both"/>
    </w:pPr>
    <w:rPr>
      <w:rFonts w:ascii="Arial" w:eastAsia="Times New Roman" w:hAnsi="Arial" w:cs="Arial"/>
      <w:sz w:val="20"/>
      <w:szCs w:val="24"/>
      <w:lang w:val="en-GB" w:eastAsia="fr-FR"/>
    </w:rPr>
  </w:style>
  <w:style w:type="paragraph" w:customStyle="1" w:styleId="FFWLevel6">
    <w:name w:val="FFW Level 6"/>
    <w:basedOn w:val="Normln"/>
    <w:locked/>
    <w:rsid w:val="00236587"/>
    <w:pPr>
      <w:numPr>
        <w:ilvl w:val="5"/>
        <w:numId w:val="4"/>
      </w:numPr>
      <w:spacing w:before="240" w:after="0" w:line="260" w:lineRule="atLeast"/>
      <w:jc w:val="both"/>
    </w:pPr>
    <w:rPr>
      <w:rFonts w:ascii="Arial" w:eastAsia="Times New Roman" w:hAnsi="Arial" w:cs="Arial"/>
      <w:sz w:val="20"/>
      <w:szCs w:val="24"/>
      <w:lang w:val="en-GB" w:eastAsia="fr-FR"/>
    </w:rPr>
  </w:style>
  <w:style w:type="paragraph" w:customStyle="1" w:styleId="FFWNumberedList">
    <w:name w:val="FFW Numbered List"/>
    <w:basedOn w:val="Normln"/>
    <w:locked/>
    <w:rsid w:val="00236587"/>
    <w:pPr>
      <w:numPr>
        <w:numId w:val="5"/>
      </w:numPr>
      <w:spacing w:before="240" w:after="0" w:line="260" w:lineRule="atLeast"/>
      <w:jc w:val="both"/>
    </w:pPr>
    <w:rPr>
      <w:rFonts w:ascii="Arial" w:eastAsia="Times New Roman" w:hAnsi="Arial" w:cs="Arial"/>
      <w:sz w:val="20"/>
      <w:szCs w:val="24"/>
      <w:lang w:val="en-GB" w:eastAsia="fr-FR"/>
    </w:rPr>
  </w:style>
  <w:style w:type="paragraph" w:styleId="Bezmezer">
    <w:name w:val="No Spacing"/>
    <w:uiPriority w:val="1"/>
    <w:qFormat/>
    <w:rsid w:val="00236587"/>
    <w:pPr>
      <w:spacing w:after="0" w:line="240" w:lineRule="auto"/>
      <w:jc w:val="both"/>
    </w:pPr>
    <w:rPr>
      <w:rFonts w:ascii="Arial" w:eastAsia="Times New Roman" w:hAnsi="Arial" w:cs="Arial"/>
      <w:sz w:val="20"/>
      <w:szCs w:val="24"/>
      <w:lang w:val="en-GB" w:eastAsia="fr-FR"/>
    </w:rPr>
  </w:style>
  <w:style w:type="character" w:customStyle="1" w:styleId="platne1">
    <w:name w:val="platne1"/>
    <w:rsid w:val="00EF3326"/>
  </w:style>
  <w:style w:type="paragraph" w:styleId="Zhlav">
    <w:name w:val="header"/>
    <w:basedOn w:val="Normln"/>
    <w:link w:val="ZhlavChar"/>
    <w:rsid w:val="00EF3326"/>
    <w:pPr>
      <w:tabs>
        <w:tab w:val="center" w:pos="4536"/>
        <w:tab w:val="right" w:pos="9072"/>
      </w:tabs>
      <w:spacing w:after="0" w:line="300" w:lineRule="atLeast"/>
      <w:jc w:val="both"/>
    </w:pPr>
    <w:rPr>
      <w:rFonts w:ascii="Garamond" w:eastAsia="Times New Roman" w:hAnsi="Garamond" w:cs="Times New Roman"/>
      <w:sz w:val="24"/>
      <w:szCs w:val="24"/>
    </w:rPr>
  </w:style>
  <w:style w:type="character" w:customStyle="1" w:styleId="ZhlavChar">
    <w:name w:val="Záhlaví Char"/>
    <w:basedOn w:val="Standardnpsmoodstavce"/>
    <w:link w:val="Zhlav"/>
    <w:rsid w:val="00EF3326"/>
    <w:rPr>
      <w:rFonts w:ascii="Garamond" w:eastAsia="Times New Roman" w:hAnsi="Garamond" w:cs="Times New Roman"/>
      <w:sz w:val="24"/>
      <w:szCs w:val="24"/>
      <w:lang w:eastAsia="cs-CZ"/>
    </w:rPr>
  </w:style>
  <w:style w:type="character" w:customStyle="1" w:styleId="typed-text-carousel">
    <w:name w:val="typed-text-carousel"/>
    <w:basedOn w:val="Standardnpsmoodstavce"/>
    <w:rsid w:val="00095899"/>
  </w:style>
  <w:style w:type="character" w:styleId="Siln">
    <w:name w:val="Strong"/>
    <w:basedOn w:val="Standardnpsmoodstavce"/>
    <w:uiPriority w:val="22"/>
    <w:qFormat/>
    <w:rsid w:val="00CC423B"/>
    <w:rPr>
      <w:b w:val="0"/>
      <w:bCs w:val="0"/>
    </w:rPr>
  </w:style>
  <w:style w:type="character" w:customStyle="1" w:styleId="st1">
    <w:name w:val="st1"/>
    <w:basedOn w:val="Standardnpsmoodstavce"/>
    <w:rsid w:val="00B72A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ED0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D0022"/>
    <w:pPr>
      <w:ind w:left="720"/>
      <w:contextualSpacing/>
    </w:pPr>
  </w:style>
  <w:style w:type="paragraph" w:styleId="Textbubliny">
    <w:name w:val="Balloon Text"/>
    <w:basedOn w:val="Normln"/>
    <w:link w:val="TextbublinyChar"/>
    <w:uiPriority w:val="99"/>
    <w:semiHidden/>
    <w:unhideWhenUsed/>
    <w:rsid w:val="00A31F6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1F69"/>
    <w:rPr>
      <w:rFonts w:ascii="Tahoma" w:hAnsi="Tahoma" w:cs="Tahoma"/>
      <w:sz w:val="16"/>
      <w:szCs w:val="16"/>
    </w:rPr>
  </w:style>
  <w:style w:type="character" w:styleId="Odkaznakoment">
    <w:name w:val="annotation reference"/>
    <w:basedOn w:val="Standardnpsmoodstavce"/>
    <w:uiPriority w:val="99"/>
    <w:semiHidden/>
    <w:unhideWhenUsed/>
    <w:rsid w:val="00B42CB9"/>
    <w:rPr>
      <w:sz w:val="16"/>
      <w:szCs w:val="16"/>
    </w:rPr>
  </w:style>
  <w:style w:type="paragraph" w:styleId="Textkomente">
    <w:name w:val="annotation text"/>
    <w:basedOn w:val="Normln"/>
    <w:link w:val="TextkomenteChar"/>
    <w:uiPriority w:val="99"/>
    <w:semiHidden/>
    <w:unhideWhenUsed/>
    <w:rsid w:val="00B42CB9"/>
    <w:pPr>
      <w:spacing w:line="240" w:lineRule="auto"/>
    </w:pPr>
    <w:rPr>
      <w:sz w:val="20"/>
      <w:szCs w:val="20"/>
    </w:rPr>
  </w:style>
  <w:style w:type="character" w:customStyle="1" w:styleId="TextkomenteChar">
    <w:name w:val="Text komentáře Char"/>
    <w:basedOn w:val="Standardnpsmoodstavce"/>
    <w:link w:val="Textkomente"/>
    <w:uiPriority w:val="99"/>
    <w:semiHidden/>
    <w:rsid w:val="00B42CB9"/>
    <w:rPr>
      <w:sz w:val="20"/>
      <w:szCs w:val="20"/>
    </w:rPr>
  </w:style>
  <w:style w:type="paragraph" w:styleId="Pedmtkomente">
    <w:name w:val="annotation subject"/>
    <w:basedOn w:val="Textkomente"/>
    <w:next w:val="Textkomente"/>
    <w:link w:val="PedmtkomenteChar"/>
    <w:uiPriority w:val="99"/>
    <w:semiHidden/>
    <w:unhideWhenUsed/>
    <w:rsid w:val="00B42CB9"/>
    <w:rPr>
      <w:b/>
      <w:bCs/>
    </w:rPr>
  </w:style>
  <w:style w:type="character" w:customStyle="1" w:styleId="PedmtkomenteChar">
    <w:name w:val="Předmět komentáře Char"/>
    <w:basedOn w:val="TextkomenteChar"/>
    <w:link w:val="Pedmtkomente"/>
    <w:uiPriority w:val="99"/>
    <w:semiHidden/>
    <w:rsid w:val="00B42CB9"/>
    <w:rPr>
      <w:b/>
      <w:bCs/>
      <w:sz w:val="20"/>
      <w:szCs w:val="20"/>
    </w:rPr>
  </w:style>
  <w:style w:type="paragraph" w:customStyle="1" w:styleId="FFWParties">
    <w:name w:val="FFW Parties"/>
    <w:basedOn w:val="Normln"/>
    <w:locked/>
    <w:rsid w:val="00236587"/>
    <w:pPr>
      <w:numPr>
        <w:numId w:val="2"/>
      </w:numPr>
      <w:spacing w:before="240" w:after="0" w:line="260" w:lineRule="atLeast"/>
      <w:jc w:val="both"/>
    </w:pPr>
    <w:rPr>
      <w:rFonts w:ascii="Arial" w:eastAsia="Times New Roman" w:hAnsi="Arial" w:cs="Arial"/>
      <w:sz w:val="20"/>
      <w:szCs w:val="24"/>
      <w:lang w:val="en-GB" w:eastAsia="fr-FR"/>
    </w:rPr>
  </w:style>
  <w:style w:type="paragraph" w:customStyle="1" w:styleId="FFWUCLetteredList">
    <w:name w:val="FFW UC Lettered List"/>
    <w:basedOn w:val="Normln"/>
    <w:locked/>
    <w:rsid w:val="00236587"/>
    <w:pPr>
      <w:numPr>
        <w:numId w:val="3"/>
      </w:numPr>
      <w:spacing w:before="240" w:after="0" w:line="260" w:lineRule="atLeast"/>
      <w:jc w:val="both"/>
    </w:pPr>
    <w:rPr>
      <w:rFonts w:ascii="Arial" w:eastAsia="Times New Roman" w:hAnsi="Arial" w:cs="Arial"/>
      <w:sz w:val="20"/>
      <w:szCs w:val="24"/>
      <w:lang w:val="en-GB" w:eastAsia="fr-FR"/>
    </w:rPr>
  </w:style>
  <w:style w:type="character" w:styleId="Hypertextovodkaz">
    <w:name w:val="Hyperlink"/>
    <w:basedOn w:val="Standardnpsmoodstavce"/>
    <w:rsid w:val="00236587"/>
    <w:rPr>
      <w:color w:val="0000FF" w:themeColor="hyperlink"/>
      <w:u w:val="single"/>
    </w:rPr>
  </w:style>
  <w:style w:type="paragraph" w:customStyle="1" w:styleId="FFWLevel1">
    <w:name w:val="FFW Level 1"/>
    <w:basedOn w:val="Normln"/>
    <w:locked/>
    <w:rsid w:val="00236587"/>
    <w:pPr>
      <w:numPr>
        <w:numId w:val="4"/>
      </w:numPr>
      <w:spacing w:before="240" w:after="0" w:line="260" w:lineRule="atLeast"/>
      <w:jc w:val="both"/>
      <w:outlineLvl w:val="0"/>
    </w:pPr>
    <w:rPr>
      <w:rFonts w:ascii="Arial" w:eastAsia="Times New Roman" w:hAnsi="Arial" w:cs="Arial"/>
      <w:sz w:val="20"/>
      <w:szCs w:val="24"/>
      <w:lang w:val="en-GB" w:eastAsia="fr-FR"/>
    </w:rPr>
  </w:style>
  <w:style w:type="paragraph" w:customStyle="1" w:styleId="FFWLevel2">
    <w:name w:val="FFW Level 2"/>
    <w:basedOn w:val="Normln"/>
    <w:locked/>
    <w:rsid w:val="00236587"/>
    <w:pPr>
      <w:numPr>
        <w:ilvl w:val="1"/>
        <w:numId w:val="4"/>
      </w:numPr>
      <w:spacing w:before="240" w:after="0" w:line="260" w:lineRule="atLeast"/>
      <w:jc w:val="both"/>
      <w:outlineLvl w:val="1"/>
    </w:pPr>
    <w:rPr>
      <w:rFonts w:ascii="Arial" w:eastAsia="Times New Roman" w:hAnsi="Arial" w:cs="Arial"/>
      <w:sz w:val="20"/>
      <w:szCs w:val="24"/>
      <w:lang w:val="en-GB" w:eastAsia="fr-FR"/>
    </w:rPr>
  </w:style>
  <w:style w:type="paragraph" w:customStyle="1" w:styleId="FFWLevel3">
    <w:name w:val="FFW Level 3"/>
    <w:basedOn w:val="Normln"/>
    <w:locked/>
    <w:rsid w:val="00236587"/>
    <w:pPr>
      <w:numPr>
        <w:ilvl w:val="2"/>
        <w:numId w:val="4"/>
      </w:numPr>
      <w:spacing w:before="240" w:after="0" w:line="260" w:lineRule="atLeast"/>
      <w:jc w:val="both"/>
    </w:pPr>
    <w:rPr>
      <w:rFonts w:ascii="Arial" w:eastAsia="Times New Roman" w:hAnsi="Arial" w:cs="Arial"/>
      <w:sz w:val="20"/>
      <w:szCs w:val="24"/>
      <w:lang w:val="en-GB" w:eastAsia="fr-FR"/>
    </w:rPr>
  </w:style>
  <w:style w:type="paragraph" w:customStyle="1" w:styleId="FFWLevel4">
    <w:name w:val="FFW Level 4"/>
    <w:basedOn w:val="Normln"/>
    <w:locked/>
    <w:rsid w:val="00236587"/>
    <w:pPr>
      <w:numPr>
        <w:ilvl w:val="3"/>
        <w:numId w:val="4"/>
      </w:numPr>
      <w:spacing w:before="240" w:after="0" w:line="260" w:lineRule="atLeast"/>
      <w:jc w:val="both"/>
    </w:pPr>
    <w:rPr>
      <w:rFonts w:ascii="Arial" w:eastAsia="Times New Roman" w:hAnsi="Arial" w:cs="Arial"/>
      <w:sz w:val="20"/>
      <w:szCs w:val="24"/>
      <w:lang w:val="en-GB" w:eastAsia="fr-FR"/>
    </w:rPr>
  </w:style>
  <w:style w:type="paragraph" w:customStyle="1" w:styleId="FFWLevel5">
    <w:name w:val="FFW Level 5"/>
    <w:basedOn w:val="Normln"/>
    <w:locked/>
    <w:rsid w:val="00236587"/>
    <w:pPr>
      <w:numPr>
        <w:ilvl w:val="4"/>
        <w:numId w:val="4"/>
      </w:numPr>
      <w:spacing w:before="240" w:after="0" w:line="260" w:lineRule="atLeast"/>
      <w:jc w:val="both"/>
    </w:pPr>
    <w:rPr>
      <w:rFonts w:ascii="Arial" w:eastAsia="Times New Roman" w:hAnsi="Arial" w:cs="Arial"/>
      <w:sz w:val="20"/>
      <w:szCs w:val="24"/>
      <w:lang w:val="en-GB" w:eastAsia="fr-FR"/>
    </w:rPr>
  </w:style>
  <w:style w:type="paragraph" w:customStyle="1" w:styleId="FFWLevel6">
    <w:name w:val="FFW Level 6"/>
    <w:basedOn w:val="Normln"/>
    <w:locked/>
    <w:rsid w:val="00236587"/>
    <w:pPr>
      <w:numPr>
        <w:ilvl w:val="5"/>
        <w:numId w:val="4"/>
      </w:numPr>
      <w:spacing w:before="240" w:after="0" w:line="260" w:lineRule="atLeast"/>
      <w:jc w:val="both"/>
    </w:pPr>
    <w:rPr>
      <w:rFonts w:ascii="Arial" w:eastAsia="Times New Roman" w:hAnsi="Arial" w:cs="Arial"/>
      <w:sz w:val="20"/>
      <w:szCs w:val="24"/>
      <w:lang w:val="en-GB" w:eastAsia="fr-FR"/>
    </w:rPr>
  </w:style>
  <w:style w:type="paragraph" w:customStyle="1" w:styleId="FFWNumberedList">
    <w:name w:val="FFW Numbered List"/>
    <w:basedOn w:val="Normln"/>
    <w:locked/>
    <w:rsid w:val="00236587"/>
    <w:pPr>
      <w:numPr>
        <w:numId w:val="5"/>
      </w:numPr>
      <w:spacing w:before="240" w:after="0" w:line="260" w:lineRule="atLeast"/>
      <w:jc w:val="both"/>
    </w:pPr>
    <w:rPr>
      <w:rFonts w:ascii="Arial" w:eastAsia="Times New Roman" w:hAnsi="Arial" w:cs="Arial"/>
      <w:sz w:val="20"/>
      <w:szCs w:val="24"/>
      <w:lang w:val="en-GB" w:eastAsia="fr-FR"/>
    </w:rPr>
  </w:style>
  <w:style w:type="paragraph" w:styleId="Bezmezer">
    <w:name w:val="No Spacing"/>
    <w:uiPriority w:val="1"/>
    <w:qFormat/>
    <w:rsid w:val="00236587"/>
    <w:pPr>
      <w:spacing w:after="0" w:line="240" w:lineRule="auto"/>
      <w:jc w:val="both"/>
    </w:pPr>
    <w:rPr>
      <w:rFonts w:ascii="Arial" w:eastAsia="Times New Roman" w:hAnsi="Arial" w:cs="Arial"/>
      <w:sz w:val="20"/>
      <w:szCs w:val="24"/>
      <w:lang w:val="en-GB" w:eastAsia="fr-FR"/>
    </w:rPr>
  </w:style>
  <w:style w:type="character" w:customStyle="1" w:styleId="platne1">
    <w:name w:val="platne1"/>
    <w:rsid w:val="00EF3326"/>
  </w:style>
  <w:style w:type="paragraph" w:styleId="Zhlav">
    <w:name w:val="header"/>
    <w:basedOn w:val="Normln"/>
    <w:link w:val="ZhlavChar"/>
    <w:rsid w:val="00EF3326"/>
    <w:pPr>
      <w:tabs>
        <w:tab w:val="center" w:pos="4536"/>
        <w:tab w:val="right" w:pos="9072"/>
      </w:tabs>
      <w:spacing w:after="0" w:line="300" w:lineRule="atLeast"/>
      <w:jc w:val="both"/>
    </w:pPr>
    <w:rPr>
      <w:rFonts w:ascii="Garamond" w:eastAsia="Times New Roman" w:hAnsi="Garamond" w:cs="Times New Roman"/>
      <w:sz w:val="24"/>
      <w:szCs w:val="24"/>
    </w:rPr>
  </w:style>
  <w:style w:type="character" w:customStyle="1" w:styleId="ZhlavChar">
    <w:name w:val="Záhlaví Char"/>
    <w:basedOn w:val="Standardnpsmoodstavce"/>
    <w:link w:val="Zhlav"/>
    <w:rsid w:val="00EF3326"/>
    <w:rPr>
      <w:rFonts w:ascii="Garamond" w:eastAsia="Times New Roman" w:hAnsi="Garamond" w:cs="Times New Roman"/>
      <w:sz w:val="24"/>
      <w:szCs w:val="24"/>
      <w:lang w:eastAsia="cs-CZ"/>
    </w:rPr>
  </w:style>
  <w:style w:type="character" w:customStyle="1" w:styleId="typed-text-carousel">
    <w:name w:val="typed-text-carousel"/>
    <w:basedOn w:val="Standardnpsmoodstavce"/>
    <w:rsid w:val="00095899"/>
  </w:style>
  <w:style w:type="character" w:styleId="Siln">
    <w:name w:val="Strong"/>
    <w:basedOn w:val="Standardnpsmoodstavce"/>
    <w:uiPriority w:val="22"/>
    <w:qFormat/>
    <w:rsid w:val="00CC423B"/>
    <w:rPr>
      <w:b w:val="0"/>
      <w:bCs w:val="0"/>
    </w:rPr>
  </w:style>
  <w:style w:type="character" w:customStyle="1" w:styleId="st1">
    <w:name w:val="st1"/>
    <w:basedOn w:val="Standardnpsmoodstavce"/>
    <w:rsid w:val="00B72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86787">
      <w:bodyDiv w:val="1"/>
      <w:marLeft w:val="0"/>
      <w:marRight w:val="0"/>
      <w:marTop w:val="0"/>
      <w:marBottom w:val="0"/>
      <w:divBdr>
        <w:top w:val="none" w:sz="0" w:space="0" w:color="auto"/>
        <w:left w:val="none" w:sz="0" w:space="0" w:color="auto"/>
        <w:bottom w:val="none" w:sz="0" w:space="0" w:color="auto"/>
        <w:right w:val="none" w:sz="0" w:space="0" w:color="auto"/>
      </w:divBdr>
    </w:div>
    <w:div w:id="739642614">
      <w:bodyDiv w:val="1"/>
      <w:marLeft w:val="0"/>
      <w:marRight w:val="0"/>
      <w:marTop w:val="0"/>
      <w:marBottom w:val="0"/>
      <w:divBdr>
        <w:top w:val="none" w:sz="0" w:space="0" w:color="auto"/>
        <w:left w:val="none" w:sz="0" w:space="0" w:color="auto"/>
        <w:bottom w:val="none" w:sz="0" w:space="0" w:color="auto"/>
        <w:right w:val="none" w:sz="0" w:space="0" w:color="auto"/>
      </w:divBdr>
      <w:divsChild>
        <w:div w:id="1344241400">
          <w:marLeft w:val="0"/>
          <w:marRight w:val="0"/>
          <w:marTop w:val="0"/>
          <w:marBottom w:val="0"/>
          <w:divBdr>
            <w:top w:val="none" w:sz="0" w:space="0" w:color="auto"/>
            <w:left w:val="none" w:sz="0" w:space="0" w:color="auto"/>
            <w:bottom w:val="none" w:sz="0" w:space="0" w:color="auto"/>
            <w:right w:val="none" w:sz="0" w:space="0" w:color="auto"/>
          </w:divBdr>
          <w:divsChild>
            <w:div w:id="1467233713">
              <w:marLeft w:val="0"/>
              <w:marRight w:val="0"/>
              <w:marTop w:val="0"/>
              <w:marBottom w:val="0"/>
              <w:divBdr>
                <w:top w:val="none" w:sz="0" w:space="0" w:color="auto"/>
                <w:left w:val="none" w:sz="0" w:space="0" w:color="auto"/>
                <w:bottom w:val="none" w:sz="0" w:space="0" w:color="auto"/>
                <w:right w:val="none" w:sz="0" w:space="0" w:color="auto"/>
              </w:divBdr>
              <w:divsChild>
                <w:div w:id="1528637972">
                  <w:marLeft w:val="0"/>
                  <w:marRight w:val="0"/>
                  <w:marTop w:val="0"/>
                  <w:marBottom w:val="0"/>
                  <w:divBdr>
                    <w:top w:val="none" w:sz="0" w:space="0" w:color="auto"/>
                    <w:left w:val="none" w:sz="0" w:space="0" w:color="auto"/>
                    <w:bottom w:val="none" w:sz="0" w:space="0" w:color="auto"/>
                    <w:right w:val="none" w:sz="0" w:space="0" w:color="auto"/>
                  </w:divBdr>
                  <w:divsChild>
                    <w:div w:id="1100224176">
                      <w:marLeft w:val="0"/>
                      <w:marRight w:val="0"/>
                      <w:marTop w:val="0"/>
                      <w:marBottom w:val="0"/>
                      <w:divBdr>
                        <w:top w:val="none" w:sz="0" w:space="0" w:color="auto"/>
                        <w:left w:val="none" w:sz="0" w:space="0" w:color="auto"/>
                        <w:bottom w:val="none" w:sz="0" w:space="0" w:color="auto"/>
                        <w:right w:val="none" w:sz="0" w:space="0" w:color="auto"/>
                      </w:divBdr>
                      <w:divsChild>
                        <w:div w:id="1042243499">
                          <w:marLeft w:val="0"/>
                          <w:marRight w:val="0"/>
                          <w:marTop w:val="0"/>
                          <w:marBottom w:val="0"/>
                          <w:divBdr>
                            <w:top w:val="none" w:sz="0" w:space="0" w:color="auto"/>
                            <w:left w:val="none" w:sz="0" w:space="0" w:color="auto"/>
                            <w:bottom w:val="none" w:sz="0" w:space="0" w:color="auto"/>
                            <w:right w:val="none" w:sz="0" w:space="0" w:color="auto"/>
                          </w:divBdr>
                          <w:divsChild>
                            <w:div w:id="236328222">
                              <w:marLeft w:val="0"/>
                              <w:marRight w:val="0"/>
                              <w:marTop w:val="0"/>
                              <w:marBottom w:val="0"/>
                              <w:divBdr>
                                <w:top w:val="none" w:sz="0" w:space="0" w:color="auto"/>
                                <w:left w:val="none" w:sz="0" w:space="0" w:color="auto"/>
                                <w:bottom w:val="none" w:sz="0" w:space="0" w:color="auto"/>
                                <w:right w:val="none" w:sz="0" w:space="0" w:color="auto"/>
                              </w:divBdr>
                              <w:divsChild>
                                <w:div w:id="7363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603667">
      <w:bodyDiv w:val="1"/>
      <w:marLeft w:val="0"/>
      <w:marRight w:val="0"/>
      <w:marTop w:val="0"/>
      <w:marBottom w:val="0"/>
      <w:divBdr>
        <w:top w:val="none" w:sz="0" w:space="0" w:color="auto"/>
        <w:left w:val="none" w:sz="0" w:space="0" w:color="auto"/>
        <w:bottom w:val="none" w:sz="0" w:space="0" w:color="auto"/>
        <w:right w:val="none" w:sz="0" w:space="0" w:color="auto"/>
      </w:divBdr>
      <w:divsChild>
        <w:div w:id="667290246">
          <w:marLeft w:val="0"/>
          <w:marRight w:val="0"/>
          <w:marTop w:val="0"/>
          <w:marBottom w:val="0"/>
          <w:divBdr>
            <w:top w:val="none" w:sz="0" w:space="0" w:color="auto"/>
            <w:left w:val="none" w:sz="0" w:space="0" w:color="auto"/>
            <w:bottom w:val="none" w:sz="0" w:space="0" w:color="auto"/>
            <w:right w:val="none" w:sz="0" w:space="0" w:color="auto"/>
          </w:divBdr>
          <w:divsChild>
            <w:div w:id="1658024388">
              <w:marLeft w:val="0"/>
              <w:marRight w:val="0"/>
              <w:marTop w:val="0"/>
              <w:marBottom w:val="0"/>
              <w:divBdr>
                <w:top w:val="none" w:sz="0" w:space="0" w:color="auto"/>
                <w:left w:val="none" w:sz="0" w:space="0" w:color="auto"/>
                <w:bottom w:val="none" w:sz="0" w:space="0" w:color="auto"/>
                <w:right w:val="none" w:sz="0" w:space="0" w:color="auto"/>
              </w:divBdr>
              <w:divsChild>
                <w:div w:id="1484392838">
                  <w:marLeft w:val="0"/>
                  <w:marRight w:val="0"/>
                  <w:marTop w:val="0"/>
                  <w:marBottom w:val="0"/>
                  <w:divBdr>
                    <w:top w:val="none" w:sz="0" w:space="0" w:color="auto"/>
                    <w:left w:val="none" w:sz="0" w:space="0" w:color="auto"/>
                    <w:bottom w:val="none" w:sz="0" w:space="0" w:color="auto"/>
                    <w:right w:val="none" w:sz="0" w:space="0" w:color="auto"/>
                  </w:divBdr>
                  <w:divsChild>
                    <w:div w:id="991104010">
                      <w:marLeft w:val="0"/>
                      <w:marRight w:val="0"/>
                      <w:marTop w:val="0"/>
                      <w:marBottom w:val="0"/>
                      <w:divBdr>
                        <w:top w:val="none" w:sz="0" w:space="0" w:color="auto"/>
                        <w:left w:val="none" w:sz="0" w:space="0" w:color="auto"/>
                        <w:bottom w:val="none" w:sz="0" w:space="0" w:color="auto"/>
                        <w:right w:val="none" w:sz="0" w:space="0" w:color="auto"/>
                      </w:divBdr>
                      <w:divsChild>
                        <w:div w:id="2026863719">
                          <w:marLeft w:val="0"/>
                          <w:marRight w:val="0"/>
                          <w:marTop w:val="0"/>
                          <w:marBottom w:val="0"/>
                          <w:divBdr>
                            <w:top w:val="none" w:sz="0" w:space="0" w:color="auto"/>
                            <w:left w:val="none" w:sz="0" w:space="0" w:color="auto"/>
                            <w:bottom w:val="none" w:sz="0" w:space="0" w:color="auto"/>
                            <w:right w:val="none" w:sz="0" w:space="0" w:color="auto"/>
                          </w:divBdr>
                          <w:divsChild>
                            <w:div w:id="1777402049">
                              <w:marLeft w:val="0"/>
                              <w:marRight w:val="0"/>
                              <w:marTop w:val="0"/>
                              <w:marBottom w:val="0"/>
                              <w:divBdr>
                                <w:top w:val="none" w:sz="0" w:space="0" w:color="auto"/>
                                <w:left w:val="none" w:sz="0" w:space="0" w:color="auto"/>
                                <w:bottom w:val="none" w:sz="0" w:space="0" w:color="auto"/>
                                <w:right w:val="none" w:sz="0" w:space="0" w:color="auto"/>
                              </w:divBdr>
                              <w:divsChild>
                                <w:div w:id="1034580769">
                                  <w:marLeft w:val="0"/>
                                  <w:marRight w:val="0"/>
                                  <w:marTop w:val="0"/>
                                  <w:marBottom w:val="0"/>
                                  <w:divBdr>
                                    <w:top w:val="none" w:sz="0" w:space="0" w:color="auto"/>
                                    <w:left w:val="none" w:sz="0" w:space="0" w:color="auto"/>
                                    <w:bottom w:val="none" w:sz="0" w:space="0" w:color="auto"/>
                                    <w:right w:val="none" w:sz="0" w:space="0" w:color="auto"/>
                                  </w:divBdr>
                                  <w:divsChild>
                                    <w:div w:id="1986005771">
                                      <w:marLeft w:val="0"/>
                                      <w:marRight w:val="0"/>
                                      <w:marTop w:val="0"/>
                                      <w:marBottom w:val="0"/>
                                      <w:divBdr>
                                        <w:top w:val="none" w:sz="0" w:space="0" w:color="auto"/>
                                        <w:left w:val="none" w:sz="0" w:space="0" w:color="auto"/>
                                        <w:bottom w:val="none" w:sz="0" w:space="0" w:color="auto"/>
                                        <w:right w:val="none" w:sz="0" w:space="0" w:color="auto"/>
                                      </w:divBdr>
                                      <w:divsChild>
                                        <w:div w:id="1842427153">
                                          <w:marLeft w:val="0"/>
                                          <w:marRight w:val="0"/>
                                          <w:marTop w:val="0"/>
                                          <w:marBottom w:val="0"/>
                                          <w:divBdr>
                                            <w:top w:val="none" w:sz="0" w:space="0" w:color="auto"/>
                                            <w:left w:val="none" w:sz="0" w:space="0" w:color="auto"/>
                                            <w:bottom w:val="none" w:sz="0" w:space="0" w:color="auto"/>
                                            <w:right w:val="none" w:sz="0" w:space="0" w:color="auto"/>
                                          </w:divBdr>
                                          <w:divsChild>
                                            <w:div w:id="2037198887">
                                              <w:marLeft w:val="0"/>
                                              <w:marRight w:val="0"/>
                                              <w:marTop w:val="0"/>
                                              <w:marBottom w:val="0"/>
                                              <w:divBdr>
                                                <w:top w:val="none" w:sz="0" w:space="0" w:color="auto"/>
                                                <w:left w:val="none" w:sz="0" w:space="0" w:color="auto"/>
                                                <w:bottom w:val="none" w:sz="0" w:space="0" w:color="auto"/>
                                                <w:right w:val="none" w:sz="0" w:space="0" w:color="auto"/>
                                              </w:divBdr>
                                              <w:divsChild>
                                                <w:div w:id="633366748">
                                                  <w:marLeft w:val="0"/>
                                                  <w:marRight w:val="0"/>
                                                  <w:marTop w:val="0"/>
                                                  <w:marBottom w:val="0"/>
                                                  <w:divBdr>
                                                    <w:top w:val="none" w:sz="0" w:space="0" w:color="auto"/>
                                                    <w:left w:val="none" w:sz="0" w:space="0" w:color="auto"/>
                                                    <w:bottom w:val="none" w:sz="0" w:space="0" w:color="auto"/>
                                                    <w:right w:val="none" w:sz="0" w:space="0" w:color="auto"/>
                                                  </w:divBdr>
                                                  <w:divsChild>
                                                    <w:div w:id="649024655">
                                                      <w:marLeft w:val="0"/>
                                                      <w:marRight w:val="0"/>
                                                      <w:marTop w:val="0"/>
                                                      <w:marBottom w:val="0"/>
                                                      <w:divBdr>
                                                        <w:top w:val="none" w:sz="0" w:space="0" w:color="auto"/>
                                                        <w:left w:val="none" w:sz="0" w:space="0" w:color="auto"/>
                                                        <w:bottom w:val="none" w:sz="0" w:space="0" w:color="auto"/>
                                                        <w:right w:val="none" w:sz="0" w:space="0" w:color="auto"/>
                                                      </w:divBdr>
                                                      <w:divsChild>
                                                        <w:div w:id="746418258">
                                                          <w:marLeft w:val="0"/>
                                                          <w:marRight w:val="0"/>
                                                          <w:marTop w:val="0"/>
                                                          <w:marBottom w:val="0"/>
                                                          <w:divBdr>
                                                            <w:top w:val="none" w:sz="0" w:space="0" w:color="auto"/>
                                                            <w:left w:val="none" w:sz="0" w:space="0" w:color="auto"/>
                                                            <w:bottom w:val="none" w:sz="0" w:space="0" w:color="auto"/>
                                                            <w:right w:val="none" w:sz="0" w:space="0" w:color="auto"/>
                                                          </w:divBdr>
                                                          <w:divsChild>
                                                            <w:div w:id="1672441284">
                                                              <w:marLeft w:val="0"/>
                                                              <w:marRight w:val="0"/>
                                                              <w:marTop w:val="0"/>
                                                              <w:marBottom w:val="0"/>
                                                              <w:divBdr>
                                                                <w:top w:val="none" w:sz="0" w:space="0" w:color="auto"/>
                                                                <w:left w:val="none" w:sz="0" w:space="0" w:color="auto"/>
                                                                <w:bottom w:val="none" w:sz="0" w:space="0" w:color="auto"/>
                                                                <w:right w:val="none" w:sz="0" w:space="0" w:color="auto"/>
                                                              </w:divBdr>
                                                              <w:divsChild>
                                                                <w:div w:id="1585919830">
                                                                  <w:marLeft w:val="0"/>
                                                                  <w:marRight w:val="0"/>
                                                                  <w:marTop w:val="0"/>
                                                                  <w:marBottom w:val="0"/>
                                                                  <w:divBdr>
                                                                    <w:top w:val="none" w:sz="0" w:space="0" w:color="auto"/>
                                                                    <w:left w:val="none" w:sz="0" w:space="0" w:color="auto"/>
                                                                    <w:bottom w:val="none" w:sz="0" w:space="0" w:color="auto"/>
                                                                    <w:right w:val="none" w:sz="0" w:space="0" w:color="auto"/>
                                                                  </w:divBdr>
                                                                  <w:divsChild>
                                                                    <w:div w:id="19172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techeurope.org/index.php/about-u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thicalmedtech.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r.20l9conference.org/" TargetMode="External"/><Relationship Id="rId11" Type="http://schemas.openxmlformats.org/officeDocument/2006/relationships/hyperlink" Target="http://www.medtecheurope.org/index.php/about-us" TargetMode="External"/><Relationship Id="rId5" Type="http://schemas.openxmlformats.org/officeDocument/2006/relationships/webSettings" Target="webSettings.xml"/><Relationship Id="rId10" Type="http://schemas.openxmlformats.org/officeDocument/2006/relationships/hyperlink" Target="http://www.ethicalmedtech.eu/" TargetMode="External"/><Relationship Id="rId4" Type="http://schemas.openxmlformats.org/officeDocument/2006/relationships/settings" Target="settings.xml"/><Relationship Id="rId9" Type="http://schemas.openxmlformats.org/officeDocument/2006/relationships/hyperlink" Target="http://ecr.20l9confer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2481</Words>
  <Characters>14644</Characters>
  <Application>Microsoft Office Word</Application>
  <DocSecurity>4</DocSecurity>
  <Lines>122</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Radmila Labíková</cp:lastModifiedBy>
  <cp:revision>2</cp:revision>
  <cp:lastPrinted>2018-11-21T15:01:00Z</cp:lastPrinted>
  <dcterms:created xsi:type="dcterms:W3CDTF">2018-12-13T07:50:00Z</dcterms:created>
  <dcterms:modified xsi:type="dcterms:W3CDTF">2018-12-13T07:50:00Z</dcterms:modified>
</cp:coreProperties>
</file>