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946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Slunečková Dita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dita.sluneckova@czechtrade.cz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Watermelon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29120268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Drážďanská 493/40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400 07 Ústí nad Labem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INOB201802415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Analytické a konzultační práce, technická realizace projektů pro portál BusinessInfo.cz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Analytická a konzultační činnost v rámci vývoje na projektu BusinessInfo.cz , technická realizace ad hoc projektů pro BusinessInfo.cz: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1. Kontrola a analýza navržených programátorských změn a samotných řešení a způsobu řešení.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2. Analýza, realizace, správa a kontrola ad hoc IT projektů v rámci vývoje portálu BusinessInfo.cz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 - analýza stávajícího stavu webu narodniportal.cz, testování a migrace portálu, aktualizace programového vybavení, vyřešení problémů s kompatibilitou CMS a verzemi aplikačního SW,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- kompletní technická realizace návrhu webu tym-cesko.cz, implementace grafických podkladů do šablon publikačního systému, vývoj obsahových modulů pro správu specifických obsahově-strukturních požadavků, pravidelná aktualizace obsahu v roce 2018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   - technická správa souvisejících dočasných nebo i dlouhodobých microsites napojených na projekt BusinessInfo.cz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Cena bez DPH 100 000,-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Cena včetně DPH 121 000,-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121 000,00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31.12.2018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62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5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