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D8" w:rsidRDefault="00685CF8">
      <w:pPr>
        <w:rPr>
          <w:sz w:val="2"/>
          <w:szCs w:val="2"/>
        </w:rPr>
      </w:pPr>
      <w:r>
        <w:pict>
          <v:rect id="_x0000_s1031" style="position:absolute;margin-left:10.75pt;margin-top:109.85pt;width:77.75pt;height:23.05pt;z-index:-251658752;mso-position-horizontal-relative:page;mso-position-vertical-relative:page" fillcolor="#f93a6d" stroked="f">
            <w10:wrap anchorx="page" anchory="page"/>
          </v:rect>
        </w:pict>
      </w:r>
    </w:p>
    <w:p w:rsidR="006828D8" w:rsidRDefault="00685CF8">
      <w:pPr>
        <w:framePr w:wrap="none" w:vAnchor="page" w:hAnchor="page" w:x="211" w:y="131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3.75pt">
            <v:imagedata r:id="rId6" r:href="rId7"/>
          </v:shape>
        </w:pict>
      </w:r>
      <w:r>
        <w:fldChar w:fldCharType="end"/>
      </w:r>
    </w:p>
    <w:p w:rsidR="006828D8" w:rsidRDefault="00685CF8">
      <w:pPr>
        <w:framePr w:wrap="none" w:vAnchor="page" w:hAnchor="page" w:x="619" w:y="21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7.75pt;height:59.25pt">
            <v:imagedata r:id="rId8" r:href="rId9"/>
          </v:shape>
        </w:pict>
      </w:r>
      <w:r>
        <w:fldChar w:fldCharType="end"/>
      </w:r>
    </w:p>
    <w:p w:rsidR="006828D8" w:rsidRDefault="00685CF8">
      <w:pPr>
        <w:framePr w:wrap="none" w:vAnchor="page" w:hAnchor="page" w:x="633" w:y="155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57pt;height:23.25pt">
            <v:imagedata r:id="rId10" r:href="rId11"/>
          </v:shape>
        </w:pict>
      </w:r>
      <w:r>
        <w:fldChar w:fldCharType="end"/>
      </w:r>
    </w:p>
    <w:p w:rsidR="006828D8" w:rsidRDefault="00685CF8">
      <w:pPr>
        <w:framePr w:wrap="none" w:vAnchor="page" w:hAnchor="page" w:x="216" w:y="219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78pt;height:69.75pt">
            <v:imagedata r:id="rId12" r:href="rId13"/>
          </v:shape>
        </w:pict>
      </w:r>
      <w:r>
        <w:fldChar w:fldCharType="end"/>
      </w:r>
    </w:p>
    <w:p w:rsidR="006828D8" w:rsidRDefault="00685CF8">
      <w:pPr>
        <w:pStyle w:val="Bodytext50"/>
        <w:framePr w:w="2390" w:h="1189" w:hRule="exact" w:wrap="none" w:vAnchor="page" w:hAnchor="page" w:x="1881" w:y="1102"/>
        <w:shd w:val="clear" w:color="auto" w:fill="auto"/>
      </w:pPr>
      <w:r>
        <w:rPr>
          <w:rStyle w:val="Bodytext51"/>
          <w:b/>
          <w:bCs/>
        </w:rPr>
        <w:t>Hudební d</w:t>
      </w:r>
      <w:r>
        <w:rPr>
          <w:rStyle w:val="Bodytext51"/>
          <w:b/>
          <w:bCs/>
        </w:rPr>
        <w:t>ivadlo</w:t>
      </w:r>
    </w:p>
    <w:p w:rsidR="006828D8" w:rsidRDefault="00685CF8">
      <w:pPr>
        <w:pStyle w:val="Bodytext60"/>
        <w:framePr w:w="2390" w:h="1189" w:hRule="exact" w:wrap="none" w:vAnchor="page" w:hAnchor="page" w:x="1881" w:y="1102"/>
        <w:shd w:val="clear" w:color="auto" w:fill="auto"/>
        <w:ind w:right="500"/>
      </w:pPr>
      <w:r>
        <w:t xml:space="preserve">Hudební divadlo v Karlině Křižíkova 10 </w:t>
      </w:r>
      <w:r w:rsidR="00561550">
        <w:t xml:space="preserve">                        </w:t>
      </w:r>
      <w:r>
        <w:t xml:space="preserve">186 00 Praha 8 </w:t>
      </w:r>
      <w:hyperlink r:id="rId14" w:history="1">
        <w:r>
          <w:rPr>
            <w:lang w:val="en-US" w:eastAsia="en-US" w:bidi="en-US"/>
          </w:rPr>
          <w:t>www.hdk.cz</w:t>
        </w:r>
      </w:hyperlink>
    </w:p>
    <w:p w:rsidR="006828D8" w:rsidRDefault="00685CF8">
      <w:pPr>
        <w:framePr w:wrap="none" w:vAnchor="page" w:hAnchor="page" w:x="211" w:y="370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78.75pt;height:138pt">
            <v:imagedata r:id="rId15" r:href="rId16"/>
          </v:shape>
        </w:pict>
      </w:r>
      <w:r>
        <w:fldChar w:fldCharType="end"/>
      </w:r>
    </w:p>
    <w:p w:rsidR="006828D8" w:rsidRDefault="00685CF8">
      <w:pPr>
        <w:pStyle w:val="Heading10"/>
        <w:framePr w:w="9230" w:h="1368" w:hRule="exact" w:wrap="none" w:vAnchor="page" w:hAnchor="page" w:x="2001" w:y="3876"/>
        <w:shd w:val="clear" w:color="auto" w:fill="auto"/>
      </w:pPr>
      <w:bookmarkStart w:id="0" w:name="bookmark0"/>
      <w:r>
        <w:rPr>
          <w:rStyle w:val="Heading11"/>
          <w:b/>
          <w:bCs/>
        </w:rPr>
        <w:t>DODAVATEL:</w:t>
      </w:r>
      <w:bookmarkEnd w:id="0"/>
    </w:p>
    <w:p w:rsidR="006828D8" w:rsidRDefault="00685CF8">
      <w:pPr>
        <w:pStyle w:val="Heading30"/>
        <w:framePr w:w="9230" w:h="1368" w:hRule="exact" w:wrap="none" w:vAnchor="page" w:hAnchor="page" w:x="2001" w:y="3876"/>
        <w:shd w:val="clear" w:color="auto" w:fill="auto"/>
      </w:pPr>
      <w:bookmarkStart w:id="1" w:name="bookmark1"/>
      <w:r>
        <w:t>K</w:t>
      </w:r>
      <w:r w:rsidR="00561550">
        <w:t>ä</w:t>
      </w:r>
      <w:r>
        <w:t>rcher spol. s r</w:t>
      </w:r>
      <w:r>
        <w:t>.o</w:t>
      </w:r>
      <w:bookmarkEnd w:id="1"/>
    </w:p>
    <w:p w:rsidR="00561550" w:rsidRDefault="00685CF8">
      <w:pPr>
        <w:pStyle w:val="Heading40"/>
        <w:framePr w:w="9230" w:h="1368" w:hRule="exact" w:wrap="none" w:vAnchor="page" w:hAnchor="page" w:x="2001" w:y="3876"/>
        <w:shd w:val="clear" w:color="auto" w:fill="auto"/>
        <w:spacing w:after="0"/>
        <w:ind w:right="2820"/>
      </w:pPr>
      <w:bookmarkStart w:id="2" w:name="bookmark2"/>
      <w:r>
        <w:t>pan Jakub Holeček</w:t>
      </w:r>
    </w:p>
    <w:p w:rsidR="00561550" w:rsidRDefault="00685CF8">
      <w:pPr>
        <w:pStyle w:val="Heading40"/>
        <w:framePr w:w="9230" w:h="1368" w:hRule="exact" w:wrap="none" w:vAnchor="page" w:hAnchor="page" w:x="2001" w:y="3876"/>
        <w:shd w:val="clear" w:color="auto" w:fill="auto"/>
        <w:spacing w:after="0"/>
        <w:ind w:right="2820"/>
      </w:pPr>
      <w:r>
        <w:t xml:space="preserve">Modletice 141 </w:t>
      </w:r>
    </w:p>
    <w:p w:rsidR="006828D8" w:rsidRDefault="00685CF8">
      <w:pPr>
        <w:pStyle w:val="Heading40"/>
        <w:framePr w:w="9230" w:h="1368" w:hRule="exact" w:wrap="none" w:vAnchor="page" w:hAnchor="page" w:x="2001" w:y="3876"/>
        <w:shd w:val="clear" w:color="auto" w:fill="auto"/>
        <w:spacing w:after="0"/>
        <w:ind w:right="2820"/>
      </w:pPr>
      <w:r>
        <w:t>251 01 Modletice</w:t>
      </w:r>
      <w:bookmarkEnd w:id="2"/>
    </w:p>
    <w:p w:rsidR="00561550" w:rsidRDefault="00561550">
      <w:pPr>
        <w:pStyle w:val="Heading40"/>
        <w:framePr w:w="9230" w:h="1368" w:hRule="exact" w:wrap="none" w:vAnchor="page" w:hAnchor="page" w:x="2001" w:y="3876"/>
        <w:shd w:val="clear" w:color="auto" w:fill="auto"/>
        <w:spacing w:after="0"/>
        <w:ind w:right="2820"/>
      </w:pPr>
      <w:r>
        <w:t>_____________________</w:t>
      </w:r>
    </w:p>
    <w:p w:rsidR="006828D8" w:rsidRDefault="00685CF8">
      <w:pPr>
        <w:pStyle w:val="Heading40"/>
        <w:framePr w:wrap="none" w:vAnchor="page" w:hAnchor="page" w:x="2001" w:y="5452"/>
        <w:shd w:val="clear" w:color="auto" w:fill="auto"/>
        <w:spacing w:after="0" w:line="234" w:lineRule="exact"/>
      </w:pPr>
      <w:bookmarkStart w:id="3" w:name="bookmark3"/>
      <w:r>
        <w:t xml:space="preserve">e-mail: </w:t>
      </w:r>
      <w:hyperlink r:id="rId17" w:history="1">
        <w:r>
          <w:rPr>
            <w:lang w:val="en-US" w:eastAsia="en-US" w:bidi="en-US"/>
          </w:rPr>
          <w:t>Jakub.Holecek@karcher.cz</w:t>
        </w:r>
        <w:bookmarkEnd w:id="3"/>
      </w:hyperlink>
    </w:p>
    <w:p w:rsidR="006828D8" w:rsidRDefault="00685CF8">
      <w:pPr>
        <w:pStyle w:val="Bodytext30"/>
        <w:framePr w:w="2280" w:h="2221" w:hRule="exact" w:wrap="none" w:vAnchor="page" w:hAnchor="page" w:x="7075" w:y="1457"/>
        <w:shd w:val="clear" w:color="auto" w:fill="auto"/>
      </w:pPr>
      <w:r>
        <w:t>IČ:</w:t>
      </w:r>
    </w:p>
    <w:p w:rsidR="006828D8" w:rsidRDefault="00685CF8">
      <w:pPr>
        <w:pStyle w:val="Bodytext40"/>
        <w:framePr w:w="2280" w:h="2221" w:hRule="exact" w:wrap="none" w:vAnchor="page" w:hAnchor="page" w:x="7075" w:y="1457"/>
        <w:shd w:val="clear" w:color="auto" w:fill="auto"/>
      </w:pPr>
      <w:r>
        <w:t>DIČ:</w:t>
      </w:r>
    </w:p>
    <w:p w:rsidR="006828D8" w:rsidRDefault="00685CF8">
      <w:pPr>
        <w:pStyle w:val="Bodytext40"/>
        <w:framePr w:w="2280" w:h="2221" w:hRule="exact" w:wrap="none" w:vAnchor="page" w:hAnchor="page" w:x="7075" w:y="1457"/>
        <w:shd w:val="clear" w:color="auto" w:fill="auto"/>
      </w:pPr>
      <w:r>
        <w:t>Bankovní spojení:</w:t>
      </w:r>
    </w:p>
    <w:p w:rsidR="006828D8" w:rsidRDefault="00685CF8">
      <w:pPr>
        <w:pStyle w:val="Bodytext40"/>
        <w:framePr w:w="2280" w:h="2221" w:hRule="exact" w:wrap="none" w:vAnchor="page" w:hAnchor="page" w:x="7075" w:y="1457"/>
        <w:shd w:val="clear" w:color="auto" w:fill="auto"/>
      </w:pPr>
      <w:r>
        <w:t>Číslo účtu:</w:t>
      </w:r>
    </w:p>
    <w:p w:rsidR="006828D8" w:rsidRDefault="00685CF8">
      <w:pPr>
        <w:pStyle w:val="Heading20"/>
        <w:framePr w:w="2280" w:h="2221" w:hRule="exact" w:wrap="none" w:vAnchor="page" w:hAnchor="page" w:x="7075" w:y="1457"/>
        <w:shd w:val="clear" w:color="auto" w:fill="auto"/>
      </w:pPr>
      <w:bookmarkStart w:id="4" w:name="bookmark4"/>
      <w:r>
        <w:t>OBJEDNÁVKA č.:</w:t>
      </w:r>
      <w:bookmarkEnd w:id="4"/>
    </w:p>
    <w:p w:rsidR="006828D8" w:rsidRDefault="00685CF8">
      <w:pPr>
        <w:pStyle w:val="Bodytext40"/>
        <w:framePr w:w="2280" w:h="2221" w:hRule="exact" w:wrap="none" w:vAnchor="page" w:hAnchor="page" w:x="7075" w:y="1457"/>
        <w:shd w:val="clear" w:color="auto" w:fill="auto"/>
        <w:spacing w:line="226" w:lineRule="exact"/>
      </w:pPr>
      <w:r>
        <w:t>Datum:</w:t>
      </w:r>
    </w:p>
    <w:p w:rsidR="006828D8" w:rsidRDefault="00685CF8">
      <w:pPr>
        <w:pStyle w:val="Bodytext40"/>
        <w:framePr w:w="2280" w:h="2221" w:hRule="exact" w:wrap="none" w:vAnchor="page" w:hAnchor="page" w:x="7075" w:y="1457"/>
        <w:shd w:val="clear" w:color="auto" w:fill="auto"/>
        <w:spacing w:line="226" w:lineRule="exact"/>
      </w:pPr>
      <w:r>
        <w:t>E-mail:</w:t>
      </w:r>
    </w:p>
    <w:p w:rsidR="006828D8" w:rsidRDefault="00685CF8">
      <w:pPr>
        <w:pStyle w:val="Bodytext40"/>
        <w:framePr w:w="2280" w:h="2221" w:hRule="exact" w:wrap="none" w:vAnchor="page" w:hAnchor="page" w:x="7075" w:y="1457"/>
        <w:shd w:val="clear" w:color="auto" w:fill="auto"/>
        <w:spacing w:line="226" w:lineRule="exact"/>
      </w:pPr>
      <w:r>
        <w:t>Telefon:</w:t>
      </w:r>
    </w:p>
    <w:p w:rsidR="006828D8" w:rsidRDefault="00685CF8">
      <w:pPr>
        <w:pStyle w:val="Bodytext40"/>
        <w:framePr w:w="2280" w:h="2221" w:hRule="exact" w:wrap="none" w:vAnchor="page" w:hAnchor="page" w:x="7075" w:y="1457"/>
        <w:shd w:val="clear" w:color="auto" w:fill="auto"/>
        <w:spacing w:line="226" w:lineRule="exact"/>
      </w:pPr>
      <w:r>
        <w:t>Mobil:</w:t>
      </w:r>
    </w:p>
    <w:p w:rsidR="006828D8" w:rsidRDefault="00685CF8">
      <w:pPr>
        <w:pStyle w:val="Bodytext40"/>
        <w:framePr w:w="1958" w:h="2222" w:hRule="exact" w:wrap="none" w:vAnchor="page" w:hAnchor="page" w:x="9417" w:y="1452"/>
        <w:shd w:val="clear" w:color="auto" w:fill="auto"/>
        <w:spacing w:after="32"/>
        <w:jc w:val="right"/>
      </w:pPr>
      <w:r>
        <w:t>00064335</w:t>
      </w:r>
      <w:r w:rsidR="00561550">
        <w:t xml:space="preserve">                     </w:t>
      </w:r>
      <w:r>
        <w:t xml:space="preserve"> CZ 00064335 </w:t>
      </w:r>
      <w:r w:rsidR="00561550">
        <w:t xml:space="preserve">                        </w:t>
      </w:r>
      <w:r>
        <w:t xml:space="preserve">KB Praha 8 </w:t>
      </w:r>
      <w:r w:rsidR="00561550">
        <w:t xml:space="preserve">                         </w:t>
      </w:r>
      <w:r>
        <w:t>43-1512190287/0100</w:t>
      </w:r>
    </w:p>
    <w:p w:rsidR="006828D8" w:rsidRDefault="00685CF8">
      <w:pPr>
        <w:pStyle w:val="Heading220"/>
        <w:framePr w:w="1958" w:h="2222" w:hRule="exact" w:wrap="none" w:vAnchor="page" w:hAnchor="page" w:x="9417" w:y="1452"/>
        <w:shd w:val="clear" w:color="auto" w:fill="auto"/>
        <w:spacing w:before="0"/>
      </w:pPr>
      <w:bookmarkStart w:id="5" w:name="bookmark5"/>
      <w:r>
        <w:t>132/2018</w:t>
      </w:r>
      <w:bookmarkEnd w:id="5"/>
    </w:p>
    <w:p w:rsidR="006828D8" w:rsidRDefault="00685CF8">
      <w:pPr>
        <w:pStyle w:val="Bodytext40"/>
        <w:framePr w:w="1958" w:h="2222" w:hRule="exact" w:wrap="none" w:vAnchor="page" w:hAnchor="page" w:x="9417" w:y="1452"/>
        <w:shd w:val="clear" w:color="auto" w:fill="auto"/>
        <w:jc w:val="right"/>
      </w:pPr>
      <w:r>
        <w:t xml:space="preserve">07.12.2018 </w:t>
      </w:r>
      <w:hyperlink r:id="rId18" w:history="1">
        <w:r>
          <w:rPr>
            <w:lang w:val="en-US" w:eastAsia="en-US" w:bidi="en-US"/>
          </w:rPr>
          <w:t>lepsa@hdk.cz</w:t>
        </w:r>
      </w:hyperlink>
      <w:r>
        <w:rPr>
          <w:lang w:val="en-US" w:eastAsia="en-US" w:bidi="en-US"/>
        </w:rPr>
        <w:t xml:space="preserve"> </w:t>
      </w:r>
      <w:r w:rsidR="00561550">
        <w:rPr>
          <w:lang w:val="en-US" w:eastAsia="en-US" w:bidi="en-US"/>
        </w:rPr>
        <w:t xml:space="preserve">         </w:t>
      </w:r>
      <w:r>
        <w:t xml:space="preserve">221 868 300 </w:t>
      </w:r>
      <w:r w:rsidR="00561550">
        <w:t xml:space="preserve">                  </w:t>
      </w:r>
      <w:r>
        <w:t>602 802 431</w:t>
      </w:r>
    </w:p>
    <w:p w:rsidR="006828D8" w:rsidRDefault="00685CF8">
      <w:pPr>
        <w:pStyle w:val="Heading40"/>
        <w:framePr w:wrap="none" w:vAnchor="page" w:hAnchor="page" w:x="2001" w:y="6720"/>
        <w:shd w:val="clear" w:color="auto" w:fill="auto"/>
        <w:spacing w:after="0" w:line="234" w:lineRule="exact"/>
      </w:pPr>
      <w:bookmarkStart w:id="6" w:name="bookmark6"/>
      <w:r>
        <w:t>Na základě Vaší nabídky ze dne 06.12.2018 u Vás objednáváme:</w:t>
      </w:r>
      <w:bookmarkEnd w:id="6"/>
    </w:p>
    <w:p w:rsidR="006828D8" w:rsidRDefault="00685CF8">
      <w:pPr>
        <w:pStyle w:val="Heading30"/>
        <w:framePr w:w="9230" w:h="1075" w:hRule="exact" w:wrap="none" w:vAnchor="page" w:hAnchor="page" w:x="2001" w:y="7471"/>
        <w:shd w:val="clear" w:color="auto" w:fill="auto"/>
        <w:ind w:left="440"/>
      </w:pPr>
      <w:bookmarkStart w:id="7" w:name="bookmark7"/>
      <w:r>
        <w:t xml:space="preserve">• podlahový mycí stroj </w:t>
      </w:r>
      <w:r>
        <w:t>BR 45/22 C *EU</w:t>
      </w:r>
      <w:bookmarkEnd w:id="7"/>
    </w:p>
    <w:p w:rsidR="00561550" w:rsidRDefault="00685CF8">
      <w:pPr>
        <w:pStyle w:val="Heading40"/>
        <w:framePr w:w="9230" w:h="1075" w:hRule="exact" w:wrap="none" w:vAnchor="page" w:hAnchor="page" w:x="2001" w:y="7471"/>
        <w:shd w:val="clear" w:color="auto" w:fill="auto"/>
        <w:spacing w:after="0"/>
        <w:ind w:left="800" w:right="2820"/>
      </w:pPr>
      <w:bookmarkStart w:id="8" w:name="bookmark8"/>
      <w:r>
        <w:t xml:space="preserve">typ BR 45/22 C </w:t>
      </w:r>
      <w:r>
        <w:rPr>
          <w:lang w:val="en-US" w:eastAsia="en-US" w:bidi="en-US"/>
        </w:rPr>
        <w:t xml:space="preserve">Bp Pack </w:t>
      </w:r>
      <w:r>
        <w:t xml:space="preserve">s odsáváním na </w:t>
      </w:r>
      <w:r>
        <w:t xml:space="preserve">bateriový pohon vč. baterie a zabudované nabíječky </w:t>
      </w:r>
    </w:p>
    <w:p w:rsidR="006828D8" w:rsidRDefault="00685CF8">
      <w:pPr>
        <w:pStyle w:val="Heading40"/>
        <w:framePr w:w="9230" w:h="1075" w:hRule="exact" w:wrap="none" w:vAnchor="page" w:hAnchor="page" w:x="2001" w:y="7471"/>
        <w:shd w:val="clear" w:color="auto" w:fill="auto"/>
        <w:spacing w:after="0"/>
        <w:ind w:left="800" w:right="2820"/>
      </w:pPr>
      <w:r>
        <w:t>s příslušenstvím dle nabídky</w:t>
      </w:r>
      <w:bookmarkEnd w:id="8"/>
    </w:p>
    <w:p w:rsidR="006828D8" w:rsidRDefault="00685CF8">
      <w:pPr>
        <w:pStyle w:val="Tablecaption0"/>
        <w:framePr w:wrap="none" w:vAnchor="page" w:hAnchor="page" w:x="2275" w:y="9151"/>
        <w:shd w:val="clear" w:color="auto" w:fill="auto"/>
      </w:pPr>
      <w:r>
        <w:t>Cena: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1464"/>
        <w:gridCol w:w="3005"/>
        <w:gridCol w:w="1574"/>
        <w:gridCol w:w="974"/>
        <w:gridCol w:w="1555"/>
      </w:tblGrid>
      <w:tr w:rsidR="006828D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50" w:type="dxa"/>
            <w:shd w:val="clear" w:color="auto" w:fill="FFFFFF"/>
          </w:tcPr>
          <w:p w:rsidR="006828D8" w:rsidRDefault="006828D8">
            <w:pPr>
              <w:framePr w:w="8923" w:h="3821" w:wrap="none" w:vAnchor="page" w:hAnchor="page" w:x="2309" w:y="9729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Bodytext29ptBold"/>
              </w:rPr>
              <w:t>Objednací č.:</w:t>
            </w:r>
          </w:p>
        </w:tc>
        <w:tc>
          <w:tcPr>
            <w:tcW w:w="3005" w:type="dxa"/>
            <w:shd w:val="clear" w:color="auto" w:fill="FFFFFF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00" w:lineRule="exact"/>
              <w:jc w:val="left"/>
            </w:pPr>
            <w:r>
              <w:rPr>
                <w:rStyle w:val="Bodytext29ptBold"/>
              </w:rPr>
              <w:t>Popis</w:t>
            </w:r>
          </w:p>
        </w:tc>
        <w:tc>
          <w:tcPr>
            <w:tcW w:w="1574" w:type="dxa"/>
            <w:shd w:val="clear" w:color="auto" w:fill="FFFFFF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6" w:lineRule="exact"/>
              <w:ind w:right="180"/>
              <w:jc w:val="right"/>
            </w:pPr>
            <w:r>
              <w:rPr>
                <w:rStyle w:val="Bodytext29ptBold"/>
              </w:rPr>
              <w:t>Cena za položku</w:t>
            </w:r>
          </w:p>
        </w:tc>
        <w:tc>
          <w:tcPr>
            <w:tcW w:w="974" w:type="dxa"/>
            <w:shd w:val="clear" w:color="auto" w:fill="FFFFFF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00" w:lineRule="exact"/>
              <w:jc w:val="right"/>
            </w:pPr>
            <w:r>
              <w:rPr>
                <w:rStyle w:val="Bodytext29ptBold"/>
              </w:rPr>
              <w:t>Počet ks</w:t>
            </w:r>
          </w:p>
        </w:tc>
        <w:tc>
          <w:tcPr>
            <w:tcW w:w="1555" w:type="dxa"/>
            <w:shd w:val="clear" w:color="auto" w:fill="FFFFFF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06" w:lineRule="exact"/>
              <w:jc w:val="right"/>
            </w:pPr>
            <w:r>
              <w:rPr>
                <w:rStyle w:val="Bodytext29ptBold"/>
              </w:rPr>
              <w:t>Cena položky na řádku</w:t>
            </w:r>
          </w:p>
        </w:tc>
      </w:tr>
      <w:tr w:rsidR="006828D8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350" w:type="dxa"/>
            <w:shd w:val="clear" w:color="auto" w:fill="FFFFFF"/>
            <w:vAlign w:val="bottom"/>
          </w:tcPr>
          <w:p w:rsidR="006828D8" w:rsidRDefault="006828D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692" w:lineRule="exact"/>
              <w:jc w:val="left"/>
            </w:pPr>
          </w:p>
        </w:tc>
        <w:tc>
          <w:tcPr>
            <w:tcW w:w="1464" w:type="dxa"/>
            <w:shd w:val="clear" w:color="auto" w:fill="FFFFFF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tabs>
                <w:tab w:val="left" w:pos="293"/>
              </w:tabs>
              <w:spacing w:line="212" w:lineRule="exact"/>
            </w:pPr>
            <w:r>
              <w:rPr>
                <w:rStyle w:val="Bodytext295pt"/>
              </w:rPr>
              <w:tab/>
              <w:t>1.783-460.0</w:t>
            </w:r>
          </w:p>
        </w:tc>
        <w:tc>
          <w:tcPr>
            <w:tcW w:w="3005" w:type="dxa"/>
            <w:shd w:val="clear" w:color="auto" w:fill="FFFFFF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jc w:val="left"/>
            </w:pPr>
            <w:r>
              <w:rPr>
                <w:rStyle w:val="Bodytext295pt"/>
              </w:rPr>
              <w:t>BR 45/22 C *EU</w:t>
            </w:r>
          </w:p>
        </w:tc>
        <w:tc>
          <w:tcPr>
            <w:tcW w:w="1574" w:type="dxa"/>
            <w:shd w:val="clear" w:color="auto" w:fill="FFFFFF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1" w:lineRule="exact"/>
              <w:ind w:right="180"/>
              <w:jc w:val="right"/>
            </w:pPr>
            <w:r>
              <w:rPr>
                <w:rStyle w:val="Bodytext295pt"/>
              </w:rPr>
              <w:t>90 800,00 Kč bez DPH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1</w:t>
            </w:r>
          </w:p>
        </w:tc>
        <w:tc>
          <w:tcPr>
            <w:tcW w:w="1555" w:type="dxa"/>
            <w:shd w:val="clear" w:color="auto" w:fill="FFFFFF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1" w:lineRule="exact"/>
              <w:jc w:val="right"/>
            </w:pPr>
            <w:r>
              <w:rPr>
                <w:rStyle w:val="Bodytext295pt"/>
              </w:rPr>
              <w:t xml:space="preserve">90 800,00 Kč </w:t>
            </w:r>
            <w:r w:rsidR="00561550">
              <w:rPr>
                <w:rStyle w:val="Bodytext295pt"/>
              </w:rPr>
              <w:t xml:space="preserve">            </w:t>
            </w:r>
            <w:r>
              <w:rPr>
                <w:rStyle w:val="Bodytext295pt"/>
              </w:rPr>
              <w:t>bez DPH</w:t>
            </w:r>
          </w:p>
        </w:tc>
      </w:tr>
      <w:tr w:rsidR="006828D8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350" w:type="dxa"/>
            <w:shd w:val="clear" w:color="auto" w:fill="FFFFFF"/>
          </w:tcPr>
          <w:p w:rsidR="006828D8" w:rsidRDefault="006828D8">
            <w:pPr>
              <w:framePr w:w="8923" w:h="3821" w:wrap="none" w:vAnchor="page" w:hAnchor="page" w:x="2309" w:y="9729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Bodytext295pt"/>
              </w:rPr>
              <w:t>4.037-094.0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jc w:val="left"/>
            </w:pPr>
            <w:r>
              <w:rPr>
                <w:rStyle w:val="Bodytext295pt"/>
                <w:lang w:val="en-US" w:eastAsia="en-US" w:bidi="en-US"/>
              </w:rPr>
              <w:t xml:space="preserve">Suction </w:t>
            </w:r>
            <w:r>
              <w:rPr>
                <w:rStyle w:val="Bodytext295pt"/>
              </w:rPr>
              <w:t>lip</w:t>
            </w:r>
            <w:r>
              <w:rPr>
                <w:rStyle w:val="Bodytext295pt"/>
              </w:rPr>
              <w:t xml:space="preserve"> set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1" w:lineRule="exact"/>
              <w:ind w:right="180"/>
              <w:jc w:val="right"/>
            </w:pPr>
            <w:r>
              <w:rPr>
                <w:rStyle w:val="Bodytext295pt"/>
              </w:rPr>
              <w:t xml:space="preserve">1 520,00 Kč </w:t>
            </w:r>
            <w:r w:rsidR="00561550">
              <w:rPr>
                <w:rStyle w:val="Bodytext295pt"/>
              </w:rPr>
              <w:t xml:space="preserve">   </w:t>
            </w:r>
            <w:r>
              <w:rPr>
                <w:rStyle w:val="Bodytext295pt"/>
              </w:rPr>
              <w:t>bez DPH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1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1" w:lineRule="exact"/>
              <w:jc w:val="right"/>
            </w:pPr>
            <w:r>
              <w:rPr>
                <w:rStyle w:val="Bodytext295pt"/>
              </w:rPr>
              <w:t xml:space="preserve">1 520,00 Kč </w:t>
            </w:r>
            <w:r w:rsidR="00561550">
              <w:rPr>
                <w:rStyle w:val="Bodytext295pt"/>
              </w:rPr>
              <w:t xml:space="preserve">              </w:t>
            </w:r>
            <w:r>
              <w:rPr>
                <w:rStyle w:val="Bodytext295pt"/>
              </w:rPr>
              <w:t>bez DPH</w:t>
            </w:r>
          </w:p>
        </w:tc>
      </w:tr>
      <w:tr w:rsidR="006828D8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50" w:type="dxa"/>
            <w:shd w:val="clear" w:color="auto" w:fill="FFFFFF"/>
            <w:vAlign w:val="bottom"/>
          </w:tcPr>
          <w:p w:rsidR="006828D8" w:rsidRDefault="006828D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jc w:val="left"/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Bodytext295pt"/>
              </w:rPr>
              <w:t>4.762-405.0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jc w:val="left"/>
            </w:pPr>
            <w:r>
              <w:rPr>
                <w:rStyle w:val="Bodytext295pt"/>
              </w:rPr>
              <w:t>Válcový kartáč, měkký 450 mm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6" w:lineRule="exact"/>
              <w:ind w:right="180"/>
              <w:jc w:val="right"/>
            </w:pPr>
            <w:r>
              <w:rPr>
                <w:rStyle w:val="Bodytext295pt"/>
              </w:rPr>
              <w:t xml:space="preserve">2 020,00 Kč </w:t>
            </w:r>
            <w:r w:rsidR="00561550">
              <w:rPr>
                <w:rStyle w:val="Bodytext295pt"/>
              </w:rPr>
              <w:t xml:space="preserve">   </w:t>
            </w:r>
            <w:r>
              <w:rPr>
                <w:rStyle w:val="Bodytext295pt"/>
              </w:rPr>
              <w:t>bez DPH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1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6" w:lineRule="exact"/>
              <w:jc w:val="right"/>
            </w:pPr>
            <w:r>
              <w:rPr>
                <w:rStyle w:val="Bodytext295pt"/>
              </w:rPr>
              <w:t xml:space="preserve">2 020,00 Kč </w:t>
            </w:r>
            <w:r w:rsidR="00561550">
              <w:rPr>
                <w:rStyle w:val="Bodytext295pt"/>
              </w:rPr>
              <w:t xml:space="preserve">               </w:t>
            </w:r>
            <w:r>
              <w:rPr>
                <w:rStyle w:val="Bodytext295pt"/>
              </w:rPr>
              <w:t>bez DPH</w:t>
            </w:r>
          </w:p>
        </w:tc>
      </w:tr>
      <w:tr w:rsidR="006828D8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350" w:type="dxa"/>
            <w:shd w:val="clear" w:color="auto" w:fill="FFFFFF"/>
            <w:vAlign w:val="bottom"/>
          </w:tcPr>
          <w:p w:rsidR="006828D8" w:rsidRDefault="006828D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jc w:val="left"/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Bodytext295pt"/>
              </w:rPr>
              <w:t>4.037-093.0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jc w:val="left"/>
            </w:pPr>
            <w:r>
              <w:rPr>
                <w:rStyle w:val="Bodytext295pt"/>
                <w:lang w:val="en-US" w:eastAsia="en-US" w:bidi="en-US"/>
              </w:rPr>
              <w:t xml:space="preserve">Microfibre roller </w:t>
            </w:r>
            <w:r>
              <w:rPr>
                <w:rStyle w:val="Bodytext295pt"/>
              </w:rPr>
              <w:t>BR 45/22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1" w:lineRule="exact"/>
              <w:ind w:right="180"/>
              <w:jc w:val="right"/>
            </w:pPr>
            <w:r>
              <w:rPr>
                <w:rStyle w:val="Bodytext295pt"/>
              </w:rPr>
              <w:t xml:space="preserve">3 135,00 Kč </w:t>
            </w:r>
            <w:r w:rsidR="00561550">
              <w:rPr>
                <w:rStyle w:val="Bodytext295pt"/>
              </w:rPr>
              <w:t xml:space="preserve"> </w:t>
            </w:r>
            <w:r>
              <w:rPr>
                <w:rStyle w:val="Bodytext295pt"/>
              </w:rPr>
              <w:t>bez DPH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1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06" w:lineRule="exact"/>
              <w:jc w:val="right"/>
            </w:pPr>
            <w:r>
              <w:rPr>
                <w:rStyle w:val="Bodytext295pt"/>
              </w:rPr>
              <w:t xml:space="preserve">3 135,00 Kč </w:t>
            </w:r>
            <w:r w:rsidR="00561550">
              <w:rPr>
                <w:rStyle w:val="Bodytext295pt"/>
              </w:rPr>
              <w:t xml:space="preserve">              </w:t>
            </w:r>
            <w:r>
              <w:rPr>
                <w:rStyle w:val="Bodytext295pt"/>
              </w:rPr>
              <w:t>bez DPH</w:t>
            </w:r>
          </w:p>
        </w:tc>
      </w:tr>
      <w:tr w:rsidR="006828D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50" w:type="dxa"/>
            <w:shd w:val="clear" w:color="auto" w:fill="FFFFFF"/>
          </w:tcPr>
          <w:p w:rsidR="006828D8" w:rsidRDefault="006828D8">
            <w:pPr>
              <w:framePr w:w="8923" w:h="3821" w:wrap="none" w:vAnchor="page" w:hAnchor="page" w:x="2309" w:y="9729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ind w:left="280"/>
              <w:jc w:val="left"/>
            </w:pPr>
            <w:r>
              <w:rPr>
                <w:rStyle w:val="Bodytext295pt"/>
              </w:rPr>
              <w:t>6.295-914.0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jc w:val="left"/>
            </w:pPr>
            <w:r>
              <w:rPr>
                <w:rStyle w:val="Bodytext295pt"/>
              </w:rPr>
              <w:t>Čistící prostředek RM 756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06" w:lineRule="exact"/>
              <w:ind w:right="180"/>
              <w:jc w:val="right"/>
            </w:pPr>
            <w:r>
              <w:rPr>
                <w:rStyle w:val="Bodytext295pt"/>
              </w:rPr>
              <w:t xml:space="preserve">1 090,00 Kč </w:t>
            </w:r>
            <w:r w:rsidR="00561550">
              <w:rPr>
                <w:rStyle w:val="Bodytext295pt"/>
              </w:rPr>
              <w:t xml:space="preserve"> </w:t>
            </w:r>
            <w:r>
              <w:rPr>
                <w:rStyle w:val="Bodytext295pt"/>
              </w:rPr>
              <w:t>bez DPH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</w:rPr>
              <w:t>1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6828D8" w:rsidRDefault="00685CF8">
            <w:pPr>
              <w:pStyle w:val="Bodytext20"/>
              <w:framePr w:w="8923" w:h="3821" w:wrap="none" w:vAnchor="page" w:hAnchor="page" w:x="2309" w:y="9729"/>
              <w:shd w:val="clear" w:color="auto" w:fill="auto"/>
              <w:spacing w:line="211" w:lineRule="exact"/>
              <w:jc w:val="right"/>
            </w:pPr>
            <w:r>
              <w:rPr>
                <w:rStyle w:val="Bodytext295pt"/>
              </w:rPr>
              <w:t xml:space="preserve">1 090,00 Kč </w:t>
            </w:r>
            <w:r w:rsidR="00561550">
              <w:rPr>
                <w:rStyle w:val="Bodytext295pt"/>
              </w:rPr>
              <w:t xml:space="preserve">              </w:t>
            </w:r>
            <w:r>
              <w:rPr>
                <w:rStyle w:val="Bodytext295pt"/>
              </w:rPr>
              <w:t>bez DPH</w:t>
            </w:r>
          </w:p>
        </w:tc>
      </w:tr>
    </w:tbl>
    <w:p w:rsidR="006828D8" w:rsidRDefault="00685CF8">
      <w:pPr>
        <w:pStyle w:val="Bodytext70"/>
        <w:framePr w:w="9230" w:h="485" w:hRule="exact" w:wrap="none" w:vAnchor="page" w:hAnchor="page" w:x="2001" w:y="13702"/>
        <w:shd w:val="clear" w:color="auto" w:fill="auto"/>
        <w:spacing w:before="0" w:after="0"/>
        <w:ind w:left="6640"/>
      </w:pPr>
      <w:r>
        <w:t>Mezisoučet 98 565,00 Kč</w:t>
      </w:r>
      <w:r w:rsidR="00561550">
        <w:t xml:space="preserve">               </w:t>
      </w:r>
      <w:r>
        <w:t xml:space="preserve"> bez DPH</w:t>
      </w:r>
    </w:p>
    <w:p w:rsidR="006828D8" w:rsidRDefault="00685CF8">
      <w:pPr>
        <w:pStyle w:val="Bodytext70"/>
        <w:framePr w:w="9230" w:h="475" w:hRule="exact" w:wrap="none" w:vAnchor="page" w:hAnchor="page" w:x="2001" w:y="14748"/>
        <w:shd w:val="clear" w:color="auto" w:fill="auto"/>
        <w:spacing w:before="0" w:after="0" w:line="206" w:lineRule="exact"/>
        <w:ind w:left="7020"/>
      </w:pPr>
      <w:r>
        <w:t xml:space="preserve">Celkem 98 565,00 Kč </w:t>
      </w:r>
      <w:r w:rsidR="00561550">
        <w:t xml:space="preserve">                </w:t>
      </w:r>
      <w:r>
        <w:t>bez DPH</w:t>
      </w:r>
    </w:p>
    <w:p w:rsidR="006828D8" w:rsidRDefault="006828D8">
      <w:pPr>
        <w:rPr>
          <w:sz w:val="2"/>
          <w:szCs w:val="2"/>
        </w:rPr>
        <w:sectPr w:rsidR="006828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9" w:name="_GoBack"/>
      <w:bookmarkEnd w:id="9"/>
    </w:p>
    <w:p w:rsidR="006828D8" w:rsidRDefault="00685CF8">
      <w:pPr>
        <w:pStyle w:val="Headerorfooter20"/>
        <w:framePr w:wrap="none" w:vAnchor="page" w:hAnchor="page" w:x="2181" w:y="1388"/>
        <w:shd w:val="clear" w:color="auto" w:fill="auto"/>
      </w:pPr>
      <w:r>
        <w:lastRenderedPageBreak/>
        <w:t>Celková cena:</w:t>
      </w:r>
    </w:p>
    <w:p w:rsidR="006828D8" w:rsidRDefault="00685CF8">
      <w:pPr>
        <w:pStyle w:val="Headerorfooter20"/>
        <w:framePr w:wrap="none" w:vAnchor="page" w:hAnchor="page" w:x="5690" w:y="1387"/>
        <w:shd w:val="clear" w:color="auto" w:fill="auto"/>
      </w:pPr>
      <w:r>
        <w:t>98.565,- Kč bez DPH</w:t>
      </w:r>
    </w:p>
    <w:p w:rsidR="006828D8" w:rsidRDefault="00685CF8">
      <w:pPr>
        <w:pStyle w:val="Bodytext20"/>
        <w:framePr w:w="9230" w:h="1070" w:hRule="exact" w:wrap="none" w:vAnchor="page" w:hAnchor="page" w:x="1989" w:y="1676"/>
        <w:shd w:val="clear" w:color="auto" w:fill="auto"/>
        <w:tabs>
          <w:tab w:val="left" w:pos="3749"/>
        </w:tabs>
        <w:ind w:left="240"/>
      </w:pPr>
      <w:r>
        <w:t>Místo dodání:</w:t>
      </w:r>
      <w:r>
        <w:tab/>
        <w:t xml:space="preserve">Hudební </w:t>
      </w:r>
      <w:r>
        <w:t>divadlo Karlín, Křižíkova 10, 186 00 Praha 8</w:t>
      </w:r>
    </w:p>
    <w:p w:rsidR="006828D8" w:rsidRDefault="00685CF8">
      <w:pPr>
        <w:pStyle w:val="Bodytext20"/>
        <w:framePr w:w="9230" w:h="1070" w:hRule="exact" w:wrap="none" w:vAnchor="page" w:hAnchor="page" w:x="1989" w:y="1676"/>
        <w:shd w:val="clear" w:color="auto" w:fill="auto"/>
        <w:ind w:left="240"/>
      </w:pPr>
      <w:r>
        <w:t xml:space="preserve">Termín dodání a termín fakturace: </w:t>
      </w:r>
      <w:r w:rsidR="00561550">
        <w:t xml:space="preserve">     </w:t>
      </w:r>
      <w:r>
        <w:t>do 21.12.2018</w:t>
      </w:r>
    </w:p>
    <w:p w:rsidR="006828D8" w:rsidRDefault="00685CF8">
      <w:pPr>
        <w:pStyle w:val="Bodytext20"/>
        <w:framePr w:w="9230" w:h="557" w:hRule="exact" w:wrap="none" w:vAnchor="page" w:hAnchor="page" w:x="1989" w:y="3400"/>
        <w:shd w:val="clear" w:color="auto" w:fill="auto"/>
        <w:spacing w:line="250" w:lineRule="exact"/>
        <w:ind w:left="240"/>
        <w:jc w:val="left"/>
      </w:pPr>
      <w:r>
        <w:t>Pořízení bude realizováno z investičních prostředků Fondu investic I. na základě usnesení RHMP č.1537 z 12.6.2018.</w:t>
      </w:r>
    </w:p>
    <w:p w:rsidR="006828D8" w:rsidRDefault="00685CF8">
      <w:pPr>
        <w:pStyle w:val="Bodytext20"/>
        <w:framePr w:w="9230" w:h="1570" w:hRule="exact" w:wrap="none" w:vAnchor="page" w:hAnchor="page" w:x="1989" w:y="4610"/>
        <w:shd w:val="clear" w:color="auto" w:fill="auto"/>
        <w:spacing w:line="250" w:lineRule="exact"/>
        <w:ind w:left="240" w:right="5560"/>
        <w:jc w:val="left"/>
      </w:pPr>
      <w:r>
        <w:rPr>
          <w:rStyle w:val="Bodytext21"/>
        </w:rPr>
        <w:t xml:space="preserve">Korespondenční a fakturační údaje: </w:t>
      </w:r>
      <w:r>
        <w:t>Hudební divad</w:t>
      </w:r>
      <w:r>
        <w:t>lo v Karl</w:t>
      </w:r>
      <w:r w:rsidR="00561550">
        <w:t>í</w:t>
      </w:r>
      <w:r>
        <w:t xml:space="preserve">ně, p.o. Křižíkova 10 </w:t>
      </w:r>
      <w:r w:rsidR="00561550">
        <w:t xml:space="preserve">                                     </w:t>
      </w:r>
      <w:r>
        <w:rPr>
          <w:lang w:val="en-US" w:eastAsia="en-US" w:bidi="en-US"/>
        </w:rPr>
        <w:t xml:space="preserve">P.O.Box </w:t>
      </w:r>
      <w:r>
        <w:t xml:space="preserve">53 </w:t>
      </w:r>
      <w:r w:rsidR="00561550">
        <w:t xml:space="preserve">                                                 </w:t>
      </w:r>
      <w:r>
        <w:t>186 00 Praha 8</w:t>
      </w:r>
    </w:p>
    <w:p w:rsidR="006828D8" w:rsidRDefault="00685CF8">
      <w:pPr>
        <w:pStyle w:val="Bodytext20"/>
        <w:framePr w:w="9230" w:h="1570" w:hRule="exact" w:wrap="none" w:vAnchor="page" w:hAnchor="page" w:x="1989" w:y="4610"/>
        <w:shd w:val="clear" w:color="auto" w:fill="auto"/>
        <w:spacing w:line="250" w:lineRule="exact"/>
        <w:ind w:left="240"/>
      </w:pPr>
      <w:r>
        <w:t>IČ: 000 64 335, DIČ: CZ 000 64 335</w:t>
      </w:r>
    </w:p>
    <w:p w:rsidR="006828D8" w:rsidRDefault="00685CF8">
      <w:pPr>
        <w:pStyle w:val="Bodytext20"/>
        <w:framePr w:wrap="none" w:vAnchor="page" w:hAnchor="page" w:x="1989" w:y="6639"/>
        <w:shd w:val="clear" w:color="auto" w:fill="auto"/>
        <w:spacing w:line="234" w:lineRule="exact"/>
        <w:ind w:left="240"/>
      </w:pPr>
      <w:r>
        <w:t>S pozdravem,</w:t>
      </w:r>
    </w:p>
    <w:p w:rsidR="006828D8" w:rsidRDefault="00685CF8" w:rsidP="00561550">
      <w:pPr>
        <w:pStyle w:val="Bodytext20"/>
        <w:framePr w:w="9230" w:h="566" w:hRule="exact" w:wrap="none" w:vAnchor="page" w:hAnchor="page" w:x="1989" w:y="7381"/>
        <w:shd w:val="clear" w:color="auto" w:fill="auto"/>
        <w:spacing w:line="254" w:lineRule="exact"/>
        <w:ind w:right="900"/>
        <w:jc w:val="right"/>
      </w:pPr>
      <w:r>
        <w:rPr>
          <w:lang w:val="en-US" w:eastAsia="en-US" w:bidi="en-US"/>
        </w:rPr>
        <w:t>B</w:t>
      </w:r>
      <w:r w:rsidR="00561550">
        <w:rPr>
          <w:lang w:val="en-US" w:eastAsia="en-US" w:bidi="en-US"/>
        </w:rPr>
        <w:t>c</w:t>
      </w:r>
      <w:r>
        <w:rPr>
          <w:lang w:val="en-US" w:eastAsia="en-US" w:bidi="en-US"/>
        </w:rPr>
        <w:t xml:space="preserve">. </w:t>
      </w:r>
      <w:r>
        <w:t>Jan L e p š a</w:t>
      </w:r>
      <w:r>
        <w:br/>
        <w:t>technický ředitel HDK</w:t>
      </w:r>
    </w:p>
    <w:p w:rsidR="006828D8" w:rsidRDefault="006828D8">
      <w:pPr>
        <w:rPr>
          <w:sz w:val="2"/>
          <w:szCs w:val="2"/>
        </w:rPr>
      </w:pPr>
    </w:p>
    <w:sectPr w:rsidR="006828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F8" w:rsidRDefault="00685CF8">
      <w:r>
        <w:separator/>
      </w:r>
    </w:p>
  </w:endnote>
  <w:endnote w:type="continuationSeparator" w:id="0">
    <w:p w:rsidR="00685CF8" w:rsidRDefault="0068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F8" w:rsidRDefault="00685CF8"/>
  </w:footnote>
  <w:footnote w:type="continuationSeparator" w:id="0">
    <w:p w:rsidR="00685CF8" w:rsidRDefault="00685C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828D8"/>
    <w:rsid w:val="00561550"/>
    <w:rsid w:val="006828D8"/>
    <w:rsid w:val="006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40ABFAF"/>
  <w15:docId w15:val="{74392EDE-BB7C-4259-9C59-6408154F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Pr>
      <w:rFonts w:ascii="Candara" w:eastAsia="Candara" w:hAnsi="Candara" w:cs="Candar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51">
    <w:name w:val="Body text (5)"/>
    <w:basedOn w:val="Bodytext5"/>
    <w:rPr>
      <w:rFonts w:ascii="Candara" w:eastAsia="Candara" w:hAnsi="Candara" w:cs="Candara"/>
      <w:b/>
      <w:bCs/>
      <w:i w:val="0"/>
      <w:iCs w:val="0"/>
      <w:smallCaps w:val="0"/>
      <w:strike w:val="0"/>
      <w:color w:val="F54A74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Candara" w:eastAsia="Candara" w:hAnsi="Candara" w:cs="Candar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Candara" w:eastAsia="Candara" w:hAnsi="Candara" w:cs="Candar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ndara" w:eastAsia="Candara" w:hAnsi="Candara" w:cs="Candar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31pt">
    <w:name w:val="Body text (2) + 3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90" w:lineRule="exact"/>
    </w:pPr>
    <w:rPr>
      <w:rFonts w:ascii="Candara" w:eastAsia="Candara" w:hAnsi="Candara" w:cs="Candara"/>
      <w:b/>
      <w:bCs/>
      <w:sz w:val="32"/>
      <w:szCs w:val="3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outlineLvl w:val="0"/>
    </w:pPr>
    <w:rPr>
      <w:rFonts w:ascii="Candara" w:eastAsia="Candara" w:hAnsi="Candara" w:cs="Candara"/>
      <w:b/>
      <w:bCs/>
      <w:sz w:val="32"/>
      <w:szCs w:val="3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54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220" w:line="254" w:lineRule="exact"/>
      <w:outlineLvl w:val="3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90" w:lineRule="exact"/>
      <w:outlineLvl w:val="1"/>
    </w:pPr>
    <w:rPr>
      <w:rFonts w:ascii="Candara" w:eastAsia="Candara" w:hAnsi="Candara" w:cs="Candara"/>
      <w:b/>
      <w:bCs/>
      <w:sz w:val="32"/>
      <w:szCs w:val="32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80" w:line="290" w:lineRule="exact"/>
      <w:jc w:val="righ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50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20" w:after="620" w:line="211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hyperlink" Target="mailto:lepsa@hdk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Jakub.Holecek@karcher.c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hyperlink" Target="http://www.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2286</Characters>
  <Application>Microsoft Office Word</Application>
  <DocSecurity>0</DocSecurity>
  <Lines>19</Lines>
  <Paragraphs>5</Paragraphs>
  <ScaleCrop>false</ScaleCrop>
  <Company>Hudební divadlo Karlín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2018-12-07T14:14:00Z</dcterms:created>
  <dcterms:modified xsi:type="dcterms:W3CDTF">2018-12-07T14:19:00Z</dcterms:modified>
</cp:coreProperties>
</file>