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B15DF7" w:rsidRDefault="009F5CD8" w:rsidP="00C014BE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B15DF7" w:rsidRPr="009F5CD8" w:rsidRDefault="00B15DF7" w:rsidP="00C014BE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15DF7">
        <w:rPr>
          <w:rFonts w:ascii="Arial" w:hAnsi="Arial" w:cs="Arial"/>
          <w:b/>
          <w:bCs/>
        </w:rPr>
        <w:t>MEDITEX – výzkum a vývoj nových typů pokročilých textilních materiálů s vysokým potencionálem pro uplatnění ve speciálních textiliích určených pro zdravotní a následnou péči</w:t>
      </w:r>
    </w:p>
    <w:p w:rsidR="00BF7668" w:rsidRPr="009F5CD8" w:rsidRDefault="00BF766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40DE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A4557" w:rsidRPr="00F804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FV10</w:t>
      </w:r>
      <w:r w:rsidR="00B15D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098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34BC0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B15DF7" w:rsidRDefault="00B15DF7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993"/>
        <w:gridCol w:w="5528"/>
        <w:gridCol w:w="2693"/>
        <w:gridCol w:w="1276"/>
      </w:tblGrid>
      <w:tr w:rsidR="00C014BE" w:rsidRPr="0039357B" w:rsidTr="00D50EAA">
        <w:trPr>
          <w:trHeight w:val="624"/>
        </w:trPr>
        <w:tc>
          <w:tcPr>
            <w:tcW w:w="993" w:type="dxa"/>
          </w:tcPr>
          <w:p w:rsidR="00767809" w:rsidRDefault="00767809" w:rsidP="001B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1B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Etapa</w:t>
            </w:r>
          </w:p>
          <w:p w:rsidR="006D4B5B" w:rsidRPr="0039357B" w:rsidRDefault="006D4B5B" w:rsidP="001B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a podetapy</w:t>
            </w:r>
          </w:p>
        </w:tc>
        <w:tc>
          <w:tcPr>
            <w:tcW w:w="5528" w:type="dxa"/>
          </w:tcPr>
          <w:p w:rsidR="00767809" w:rsidRDefault="00767809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Název etapy</w:t>
            </w:r>
          </w:p>
          <w:p w:rsidR="006D4B5B" w:rsidRPr="0039357B" w:rsidRDefault="006D4B5B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a stručný přehled činnosti v etapě</w:t>
            </w:r>
          </w:p>
        </w:tc>
        <w:tc>
          <w:tcPr>
            <w:tcW w:w="2693" w:type="dxa"/>
          </w:tcPr>
          <w:p w:rsidR="00767809" w:rsidRDefault="00767809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Orientační zajištění řešení</w:t>
            </w: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etap (organizace)</w:t>
            </w:r>
          </w:p>
        </w:tc>
        <w:tc>
          <w:tcPr>
            <w:tcW w:w="1276" w:type="dxa"/>
          </w:tcPr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Orientační termín</w:t>
            </w:r>
          </w:p>
          <w:p w:rsidR="00BF4696" w:rsidRPr="0039357B" w:rsidRDefault="00BF4696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ukončení etapy</w:t>
            </w:r>
          </w:p>
          <w:p w:rsidR="00BF4696" w:rsidRPr="0039357B" w:rsidRDefault="00BF4696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/rok)</w:t>
            </w:r>
          </w:p>
        </w:tc>
      </w:tr>
      <w:tr w:rsidR="001D2F73" w:rsidRPr="0039357B" w:rsidTr="001B7BE3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782E46" w:rsidRPr="00B15DF7" w:rsidRDefault="00933A5D" w:rsidP="001B7BE3">
            <w:pPr>
              <w:jc w:val="center"/>
              <w:rPr>
                <w:rFonts w:ascii="Times New Roman" w:hAnsi="Times New Roman" w:cs="Times New Roman"/>
              </w:rPr>
            </w:pPr>
            <w:r w:rsidRPr="00B15DF7">
              <w:rPr>
                <w:rFonts w:ascii="Times New Roman" w:hAnsi="Times New Roman" w:cs="Times New Roman"/>
              </w:rPr>
              <w:t xml:space="preserve">Rok </w:t>
            </w:r>
            <w:r w:rsidR="001D2F73" w:rsidRPr="00B15DF7">
              <w:rPr>
                <w:rFonts w:ascii="Times New Roman" w:hAnsi="Times New Roman" w:cs="Times New Roman"/>
              </w:rPr>
              <w:t>2016</w:t>
            </w:r>
          </w:p>
        </w:tc>
      </w:tr>
      <w:tr w:rsidR="00B15DF7" w:rsidRPr="00F57A12" w:rsidTr="00F256DE">
        <w:tc>
          <w:tcPr>
            <w:tcW w:w="993" w:type="dxa"/>
            <w:vAlign w:val="center"/>
          </w:tcPr>
          <w:p w:rsidR="00B15DF7" w:rsidRPr="00E3383B" w:rsidRDefault="00B15DF7" w:rsidP="000304AC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      </w:t>
            </w: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  <w:vAlign w:val="center"/>
          </w:tcPr>
          <w:p w:rsidR="00B15DF7" w:rsidRPr="00E3383B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Výzkum a vývoj materiálových manipulací </w:t>
            </w:r>
          </w:p>
          <w:p w:rsidR="00B15DF7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speciálních délkových textilií z hlediska </w:t>
            </w:r>
          </w:p>
          <w:p w:rsidR="00B15DF7" w:rsidRPr="00C67E55" w:rsidRDefault="00B15DF7" w:rsidP="000304AC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konečného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 </w:t>
            </w: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užití</w:t>
            </w:r>
          </w:p>
        </w:tc>
        <w:tc>
          <w:tcPr>
            <w:tcW w:w="2693" w:type="dxa"/>
          </w:tcPr>
          <w:p w:rsidR="00B15DF7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B15DF7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B15DF7" w:rsidRDefault="000304AC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    </w:t>
            </w:r>
            <w:r w:rsidR="00B15DF7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VÚB, TUL</w:t>
            </w:r>
          </w:p>
          <w:p w:rsidR="00B15DF7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B15DF7" w:rsidRPr="00C67E55" w:rsidRDefault="00B15DF7" w:rsidP="000304AC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B15DF7" w:rsidRPr="00E3383B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12/2016</w:t>
            </w:r>
          </w:p>
        </w:tc>
      </w:tr>
      <w:tr w:rsidR="00B15DF7" w:rsidRPr="00F57A12" w:rsidTr="001B7BE3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DF7" w:rsidRPr="00F804AE" w:rsidRDefault="00B15DF7" w:rsidP="00B15DF7">
            <w:pPr>
              <w:jc w:val="center"/>
              <w:rPr>
                <w:rFonts w:ascii="Times New Roman" w:hAnsi="Times New Roman" w:cs="Times New Roman"/>
              </w:rPr>
            </w:pPr>
            <w:r w:rsidRPr="00F804AE">
              <w:rPr>
                <w:rFonts w:ascii="Times New Roman" w:hAnsi="Times New Roman" w:cs="Times New Roman"/>
              </w:rPr>
              <w:t>Rok 2017</w:t>
            </w:r>
          </w:p>
        </w:tc>
      </w:tr>
      <w:tr w:rsidR="00B15DF7" w:rsidRPr="00F57A12" w:rsidTr="00CC6C1E">
        <w:tc>
          <w:tcPr>
            <w:tcW w:w="993" w:type="dxa"/>
            <w:vAlign w:val="center"/>
          </w:tcPr>
          <w:p w:rsidR="00B15DF7" w:rsidRPr="00E3383B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      </w:t>
            </w: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II.</w:t>
            </w:r>
          </w:p>
          <w:p w:rsidR="00B15DF7" w:rsidRPr="00C67E55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5528" w:type="dxa"/>
            <w:vAlign w:val="center"/>
          </w:tcPr>
          <w:p w:rsidR="00B15DF7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Technologický výzkum a vývoj speciálních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 </w:t>
            </w:r>
          </w:p>
          <w:p w:rsidR="00B15DF7" w:rsidRPr="00E3383B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p</w:t>
            </w: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lošných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 </w:t>
            </w: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textilií určených k aplikacím, </w:t>
            </w:r>
            <w:proofErr w:type="gramStart"/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které</w:t>
            </w:r>
            <w:proofErr w:type="gramEnd"/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 </w:t>
            </w:r>
          </w:p>
          <w:p w:rsidR="00B15DF7" w:rsidRPr="00E3383B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jsou vhodné pro zdravotní či následnou </w:t>
            </w:r>
          </w:p>
          <w:p w:rsidR="00B15DF7" w:rsidRPr="00E3383B" w:rsidRDefault="00B15DF7" w:rsidP="000304AC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dlouhodobou péči</w:t>
            </w: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</w:t>
            </w:r>
          </w:p>
        </w:tc>
        <w:tc>
          <w:tcPr>
            <w:tcW w:w="2693" w:type="dxa"/>
          </w:tcPr>
          <w:p w:rsidR="00B15DF7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0304AC" w:rsidRDefault="000304AC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B15DF7" w:rsidRDefault="000304AC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           </w:t>
            </w:r>
            <w:r w:rsidR="00B15DF7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VÚB</w:t>
            </w: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, </w:t>
            </w:r>
            <w:r w:rsidR="00B15DF7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TUL</w:t>
            </w:r>
          </w:p>
          <w:p w:rsidR="00B15DF7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B15DF7" w:rsidRPr="00C67E55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B15DF7" w:rsidRPr="00535895" w:rsidRDefault="000304AC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   </w:t>
            </w:r>
            <w:r w:rsidR="00B15DF7" w:rsidRPr="00535895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12/2017</w:t>
            </w:r>
          </w:p>
        </w:tc>
      </w:tr>
      <w:tr w:rsidR="00B15DF7" w:rsidRPr="00F57A12" w:rsidTr="001B7BE3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DF7" w:rsidRPr="00F804AE" w:rsidRDefault="00B15DF7" w:rsidP="00B15DF7">
            <w:pPr>
              <w:jc w:val="center"/>
              <w:rPr>
                <w:rFonts w:ascii="Times New Roman" w:hAnsi="Times New Roman" w:cs="Times New Roman"/>
              </w:rPr>
            </w:pPr>
            <w:r w:rsidRPr="00F804AE">
              <w:rPr>
                <w:rFonts w:ascii="Times New Roman" w:hAnsi="Times New Roman" w:cs="Times New Roman"/>
              </w:rPr>
              <w:t>Rok 2018</w:t>
            </w:r>
          </w:p>
        </w:tc>
      </w:tr>
      <w:tr w:rsidR="00B15DF7" w:rsidRPr="00F57A12" w:rsidTr="00B5537A">
        <w:tc>
          <w:tcPr>
            <w:tcW w:w="993" w:type="dxa"/>
            <w:vAlign w:val="center"/>
          </w:tcPr>
          <w:p w:rsidR="00B15DF7" w:rsidRPr="00E3383B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      III.</w:t>
            </w:r>
          </w:p>
        </w:tc>
        <w:tc>
          <w:tcPr>
            <w:tcW w:w="5528" w:type="dxa"/>
            <w:vAlign w:val="center"/>
          </w:tcPr>
          <w:p w:rsidR="00B15DF7" w:rsidRPr="00E3383B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Vývoj pilotní ověření výroby nových typů </w:t>
            </w:r>
          </w:p>
          <w:p w:rsidR="00B15DF7" w:rsidRPr="00E3383B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speciálních textilií pro zdravotní či následnou </w:t>
            </w:r>
          </w:p>
          <w:p w:rsidR="00B15DF7" w:rsidRPr="00E3383B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dlouhodobou péči </w:t>
            </w:r>
          </w:p>
          <w:p w:rsidR="00B15DF7" w:rsidRPr="00C67E55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535895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</w:t>
            </w:r>
          </w:p>
        </w:tc>
        <w:tc>
          <w:tcPr>
            <w:tcW w:w="2693" w:type="dxa"/>
          </w:tcPr>
          <w:p w:rsidR="00B15DF7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B15DF7" w:rsidRDefault="000304AC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            </w:t>
            </w:r>
            <w:r w:rsidR="00B15DF7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VÚB, TUL</w:t>
            </w:r>
          </w:p>
          <w:p w:rsidR="00B15DF7" w:rsidRPr="00C67E55" w:rsidRDefault="00B15DF7" w:rsidP="000304AC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B15DF7" w:rsidRPr="00535895" w:rsidRDefault="000304AC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  </w:t>
            </w:r>
            <w:r w:rsidR="00B15DF7" w:rsidRPr="00535895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12/2018</w:t>
            </w:r>
          </w:p>
        </w:tc>
      </w:tr>
      <w:tr w:rsidR="00B15DF7" w:rsidRPr="00F57A12" w:rsidTr="001B7BE3"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5DF7" w:rsidRDefault="00B15DF7" w:rsidP="00B15DF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DF7" w:rsidRPr="00F804AE" w:rsidRDefault="00B15DF7" w:rsidP="00B15DF7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Rok 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5DF7" w:rsidRDefault="00B15DF7" w:rsidP="00B15D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F7" w:rsidRDefault="00B15DF7" w:rsidP="00B15DF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DF7" w:rsidRPr="00F57A12" w:rsidTr="007A597A">
        <w:tc>
          <w:tcPr>
            <w:tcW w:w="993" w:type="dxa"/>
            <w:vAlign w:val="center"/>
          </w:tcPr>
          <w:p w:rsidR="00B15DF7" w:rsidRPr="00E3383B" w:rsidRDefault="00B15DF7" w:rsidP="000304AC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     IV.</w:t>
            </w:r>
          </w:p>
        </w:tc>
        <w:tc>
          <w:tcPr>
            <w:tcW w:w="5528" w:type="dxa"/>
            <w:vAlign w:val="center"/>
          </w:tcPr>
          <w:p w:rsidR="00B15DF7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E3383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Transfer výsledků průmyslového výzkumu</w:t>
            </w:r>
            <w:bookmarkStart w:id="0" w:name="_GoBack"/>
            <w:bookmarkEnd w:id="0"/>
          </w:p>
          <w:p w:rsidR="00B15DF7" w:rsidRPr="00535895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B15DF7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B15DF7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VÚB, TUL</w:t>
            </w:r>
          </w:p>
          <w:p w:rsidR="00B15DF7" w:rsidRPr="00C67E55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B15DF7" w:rsidRPr="00535895" w:rsidRDefault="00B15DF7" w:rsidP="00B15DF7">
            <w:pPr>
              <w:overflowPunct w:val="0"/>
              <w:autoSpaceDE w:val="0"/>
              <w:autoSpaceDN w:val="0"/>
              <w:adjustRightInd w:val="0"/>
              <w:ind w:right="-85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535895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12/2019</w:t>
            </w:r>
          </w:p>
        </w:tc>
      </w:tr>
    </w:tbl>
    <w:p w:rsidR="00C014BE" w:rsidRDefault="00B15DF7" w:rsidP="006D4B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TUL – Technická univerzita v Liberci</w:t>
      </w:r>
    </w:p>
    <w:p w:rsidR="001B7BE3" w:rsidRDefault="001B7BE3" w:rsidP="006D4B5B">
      <w:pPr>
        <w:rPr>
          <w:rFonts w:ascii="Times New Roman" w:hAnsi="Times New Roman" w:cs="Times New Roman"/>
          <w:sz w:val="20"/>
          <w:szCs w:val="20"/>
        </w:rPr>
      </w:pPr>
    </w:p>
    <w:p w:rsidR="001B7BE3" w:rsidRDefault="001B7BE3" w:rsidP="006D4B5B">
      <w:pPr>
        <w:rPr>
          <w:rFonts w:ascii="Times New Roman" w:hAnsi="Times New Roman" w:cs="Times New Roman"/>
          <w:sz w:val="20"/>
          <w:szCs w:val="20"/>
        </w:rPr>
      </w:pPr>
    </w:p>
    <w:p w:rsidR="00BC5590" w:rsidRPr="002005DC" w:rsidRDefault="00BC5590" w:rsidP="006D4B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005DC">
        <w:rPr>
          <w:rFonts w:ascii="Times New Roman" w:hAnsi="Times New Roman" w:cs="Times New Roman"/>
          <w:b/>
        </w:rPr>
        <w:t xml:space="preserve">  </w:t>
      </w:r>
      <w:r w:rsidR="00782E46" w:rsidRPr="002005DC">
        <w:rPr>
          <w:rFonts w:ascii="Times New Roman" w:hAnsi="Times New Roman" w:cs="Times New Roman"/>
          <w:b/>
        </w:rPr>
        <w:t xml:space="preserve">za </w:t>
      </w:r>
      <w:proofErr w:type="gramStart"/>
      <w:r w:rsidR="00782E46" w:rsidRPr="002005DC">
        <w:rPr>
          <w:rFonts w:ascii="Times New Roman" w:hAnsi="Times New Roman" w:cs="Times New Roman"/>
          <w:b/>
        </w:rPr>
        <w:t xml:space="preserve">poskytovatele:                                        </w:t>
      </w:r>
      <w:r w:rsidRPr="002005DC">
        <w:rPr>
          <w:rFonts w:ascii="Times New Roman" w:hAnsi="Times New Roman" w:cs="Times New Roman"/>
          <w:b/>
        </w:rPr>
        <w:t xml:space="preserve">     </w:t>
      </w:r>
      <w:r w:rsidR="00782E46" w:rsidRPr="002005DC">
        <w:rPr>
          <w:rFonts w:ascii="Times New Roman" w:hAnsi="Times New Roman" w:cs="Times New Roman"/>
          <w:b/>
        </w:rPr>
        <w:t xml:space="preserve">                                 za</w:t>
      </w:r>
      <w:proofErr w:type="gramEnd"/>
      <w:r w:rsidR="00782E46" w:rsidRPr="002005DC">
        <w:rPr>
          <w:rFonts w:ascii="Times New Roman" w:hAnsi="Times New Roman" w:cs="Times New Roman"/>
          <w:b/>
        </w:rPr>
        <w:t xml:space="preserve"> příjemce:</w:t>
      </w:r>
    </w:p>
    <w:p w:rsidR="002005DC" w:rsidRDefault="002005DC" w:rsidP="006D4B5B">
      <w:pPr>
        <w:rPr>
          <w:rFonts w:ascii="Times New Roman" w:hAnsi="Times New Roman" w:cs="Times New Roman"/>
          <w:b/>
        </w:rPr>
      </w:pPr>
    </w:p>
    <w:p w:rsidR="001B7BE3" w:rsidRDefault="001B7BE3" w:rsidP="006D4B5B">
      <w:pPr>
        <w:rPr>
          <w:rFonts w:ascii="Times New Roman" w:hAnsi="Times New Roman" w:cs="Times New Roman"/>
          <w:b/>
        </w:rPr>
      </w:pPr>
    </w:p>
    <w:p w:rsidR="001B7BE3" w:rsidRPr="002005DC" w:rsidRDefault="001B7BE3" w:rsidP="006D4B5B">
      <w:pPr>
        <w:rPr>
          <w:rFonts w:ascii="Times New Roman" w:hAnsi="Times New Roman" w:cs="Times New Roman"/>
          <w:b/>
        </w:rPr>
      </w:pPr>
    </w:p>
    <w:p w:rsidR="00BC5590" w:rsidRPr="002005DC" w:rsidRDefault="00BC5590" w:rsidP="006D4B5B">
      <w:pPr>
        <w:rPr>
          <w:rFonts w:ascii="Times New Roman" w:hAnsi="Times New Roman" w:cs="Times New Roman"/>
          <w:b/>
        </w:rPr>
      </w:pPr>
      <w:proofErr w:type="gramStart"/>
      <w:r w:rsidRPr="002005DC">
        <w:rPr>
          <w:rFonts w:ascii="Times New Roman" w:hAnsi="Times New Roman" w:cs="Times New Roman"/>
          <w:b/>
        </w:rPr>
        <w:t>________</w:t>
      </w:r>
      <w:r w:rsidR="002005DC">
        <w:rPr>
          <w:rFonts w:ascii="Times New Roman" w:hAnsi="Times New Roman" w:cs="Times New Roman"/>
          <w:b/>
        </w:rPr>
        <w:t>_______________________</w:t>
      </w:r>
      <w:r w:rsidRPr="002005DC">
        <w:rPr>
          <w:rFonts w:ascii="Times New Roman" w:hAnsi="Times New Roman" w:cs="Times New Roman"/>
          <w:b/>
        </w:rPr>
        <w:t xml:space="preserve">              </w:t>
      </w:r>
      <w:r w:rsidR="002005DC">
        <w:rPr>
          <w:rFonts w:ascii="Times New Roman" w:hAnsi="Times New Roman" w:cs="Times New Roman"/>
          <w:b/>
        </w:rPr>
        <w:t xml:space="preserve"> </w:t>
      </w:r>
      <w:r w:rsidRPr="002005DC">
        <w:rPr>
          <w:rFonts w:ascii="Times New Roman" w:hAnsi="Times New Roman" w:cs="Times New Roman"/>
          <w:b/>
        </w:rPr>
        <w:t xml:space="preserve">                       ________________________________</w:t>
      </w:r>
      <w:proofErr w:type="gramEnd"/>
    </w:p>
    <w:sectPr w:rsidR="00BC5590" w:rsidRPr="002005DC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304AC"/>
    <w:rsid w:val="000552B6"/>
    <w:rsid w:val="000F5FAF"/>
    <w:rsid w:val="00121769"/>
    <w:rsid w:val="00181089"/>
    <w:rsid w:val="001A6EF0"/>
    <w:rsid w:val="001B7BE3"/>
    <w:rsid w:val="001D2F73"/>
    <w:rsid w:val="002005DC"/>
    <w:rsid w:val="002606ED"/>
    <w:rsid w:val="002B7C6C"/>
    <w:rsid w:val="002F3307"/>
    <w:rsid w:val="003250FD"/>
    <w:rsid w:val="0039357B"/>
    <w:rsid w:val="003C6374"/>
    <w:rsid w:val="003C75A6"/>
    <w:rsid w:val="003E4A34"/>
    <w:rsid w:val="00407B9D"/>
    <w:rsid w:val="004A0F83"/>
    <w:rsid w:val="004E599F"/>
    <w:rsid w:val="004F1B77"/>
    <w:rsid w:val="0050047B"/>
    <w:rsid w:val="00504C56"/>
    <w:rsid w:val="00512961"/>
    <w:rsid w:val="00526654"/>
    <w:rsid w:val="00540DEF"/>
    <w:rsid w:val="0062163E"/>
    <w:rsid w:val="00634BC0"/>
    <w:rsid w:val="00653410"/>
    <w:rsid w:val="006A0820"/>
    <w:rsid w:val="006A0BD0"/>
    <w:rsid w:val="006A4557"/>
    <w:rsid w:val="006D4B5B"/>
    <w:rsid w:val="006F7F3C"/>
    <w:rsid w:val="00717330"/>
    <w:rsid w:val="00767809"/>
    <w:rsid w:val="00771248"/>
    <w:rsid w:val="00782E46"/>
    <w:rsid w:val="007C3A1E"/>
    <w:rsid w:val="008479B9"/>
    <w:rsid w:val="00855F61"/>
    <w:rsid w:val="00877C7F"/>
    <w:rsid w:val="008961E2"/>
    <w:rsid w:val="008C5BA8"/>
    <w:rsid w:val="008C5D8E"/>
    <w:rsid w:val="008D61A4"/>
    <w:rsid w:val="00933A5D"/>
    <w:rsid w:val="00961DD9"/>
    <w:rsid w:val="009B5F7F"/>
    <w:rsid w:val="009E1BDF"/>
    <w:rsid w:val="009F5CD8"/>
    <w:rsid w:val="00A21657"/>
    <w:rsid w:val="00A35D7E"/>
    <w:rsid w:val="00A430BE"/>
    <w:rsid w:val="00A63957"/>
    <w:rsid w:val="00A66DAC"/>
    <w:rsid w:val="00A8024A"/>
    <w:rsid w:val="00A910B0"/>
    <w:rsid w:val="00AA29B9"/>
    <w:rsid w:val="00AB2FBA"/>
    <w:rsid w:val="00AF6177"/>
    <w:rsid w:val="00B15DF7"/>
    <w:rsid w:val="00B31C5C"/>
    <w:rsid w:val="00B903A4"/>
    <w:rsid w:val="00BB3497"/>
    <w:rsid w:val="00BC5590"/>
    <w:rsid w:val="00BE42BB"/>
    <w:rsid w:val="00BF4696"/>
    <w:rsid w:val="00BF7668"/>
    <w:rsid w:val="00C014BE"/>
    <w:rsid w:val="00C509DF"/>
    <w:rsid w:val="00C96DCE"/>
    <w:rsid w:val="00CA5CE0"/>
    <w:rsid w:val="00CD584F"/>
    <w:rsid w:val="00D3599C"/>
    <w:rsid w:val="00D40E82"/>
    <w:rsid w:val="00D50EAA"/>
    <w:rsid w:val="00D6522A"/>
    <w:rsid w:val="00D84EA1"/>
    <w:rsid w:val="00D91E50"/>
    <w:rsid w:val="00DC268B"/>
    <w:rsid w:val="00E12691"/>
    <w:rsid w:val="00E25E65"/>
    <w:rsid w:val="00F017FA"/>
    <w:rsid w:val="00F22F7B"/>
    <w:rsid w:val="00F57A12"/>
    <w:rsid w:val="00F7684B"/>
    <w:rsid w:val="00F804AE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24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odsazen">
    <w:name w:val="Body Text Indent"/>
    <w:basedOn w:val="Normln"/>
    <w:link w:val="ZkladntextodsazenChar"/>
    <w:semiHidden/>
    <w:rsid w:val="00BE42BB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E42BB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customStyle="1" w:styleId="Default">
    <w:name w:val="Default"/>
    <w:rsid w:val="00BF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FEA6C15C.dotm</Template>
  <TotalTime>412</TotalTime>
  <Pages>1</Pages>
  <Words>1727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26</cp:revision>
  <cp:lastPrinted>2016-10-18T09:10:00Z</cp:lastPrinted>
  <dcterms:created xsi:type="dcterms:W3CDTF">2016-08-30T13:22:00Z</dcterms:created>
  <dcterms:modified xsi:type="dcterms:W3CDTF">2016-10-18T09:10:00Z</dcterms:modified>
</cp:coreProperties>
</file>