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14:paraId="030E208F" w14:textId="77777777" w:rsidR="00423043" w:rsidRPr="00AD6686" w:rsidRDefault="00423043" w:rsidP="00AF3808">
      <w:pPr>
        <w:widowControl w:val="0"/>
        <w:autoSpaceDE w:val="0"/>
        <w:rPr>
          <w:b/>
          <w:bCs/>
          <w:color w:val="000000"/>
          <w:spacing w:val="-1"/>
          <w:sz w:val="12"/>
          <w:szCs w:val="12"/>
        </w:rPr>
      </w:pPr>
      <w:bookmarkStart w:id="0" w:name="_GoBack"/>
      <w:bookmarkEnd w:id="0"/>
    </w:p>
    <w:p w14:paraId="5003D13C" w14:textId="77777777" w:rsidR="00AD6686" w:rsidRPr="003841D0" w:rsidRDefault="00AD6686" w:rsidP="00AF3808">
      <w:pPr>
        <w:widowControl w:val="0"/>
        <w:autoSpaceDE w:val="0"/>
        <w:jc w:val="both"/>
      </w:pPr>
    </w:p>
    <w:p w14:paraId="3D7EC8FC" w14:textId="18CC11D7" w:rsidR="00C02981" w:rsidRPr="00420F07" w:rsidRDefault="00C02981" w:rsidP="00C02981">
      <w:pPr>
        <w:jc w:val="center"/>
        <w:rPr>
          <w:b/>
          <w:sz w:val="40"/>
          <w:szCs w:val="40"/>
        </w:rPr>
      </w:pPr>
      <w:r w:rsidRPr="00F83AAF">
        <w:rPr>
          <w:b/>
          <w:sz w:val="50"/>
          <w:szCs w:val="50"/>
        </w:rPr>
        <w:t>Obchodní nabídka č.:</w:t>
      </w:r>
      <w:r w:rsidRPr="00F83AAF">
        <w:rPr>
          <w:b/>
        </w:rPr>
        <w:tab/>
      </w:r>
      <w:r w:rsidRPr="00F83AAF">
        <w:rPr>
          <w:b/>
        </w:rPr>
        <w:tab/>
      </w:r>
      <w:r w:rsidR="00D34583">
        <w:rPr>
          <w:b/>
          <w:sz w:val="40"/>
          <w:szCs w:val="40"/>
        </w:rPr>
        <w:t>3</w:t>
      </w:r>
      <w:r w:rsidR="00867F6D">
        <w:rPr>
          <w:b/>
          <w:sz w:val="40"/>
          <w:szCs w:val="40"/>
        </w:rPr>
        <w:t>3</w:t>
      </w:r>
      <w:r w:rsidR="00641084">
        <w:rPr>
          <w:b/>
          <w:sz w:val="40"/>
          <w:szCs w:val="40"/>
        </w:rPr>
        <w:t>8</w:t>
      </w:r>
      <w:r w:rsidR="004347C9">
        <w:rPr>
          <w:b/>
          <w:sz w:val="40"/>
          <w:szCs w:val="40"/>
        </w:rPr>
        <w:t>-1</w:t>
      </w:r>
      <w:r w:rsidR="00BA6986">
        <w:rPr>
          <w:b/>
          <w:sz w:val="40"/>
          <w:szCs w:val="40"/>
        </w:rPr>
        <w:t>8</w:t>
      </w:r>
      <w:r w:rsidRPr="00420F07">
        <w:rPr>
          <w:b/>
          <w:sz w:val="40"/>
          <w:szCs w:val="40"/>
        </w:rPr>
        <w:t>-KaP-</w:t>
      </w:r>
      <w:r w:rsidR="00D22232" w:rsidRPr="00420F07">
        <w:rPr>
          <w:b/>
          <w:sz w:val="40"/>
          <w:szCs w:val="40"/>
        </w:rPr>
        <w:t>E</w:t>
      </w:r>
    </w:p>
    <w:p w14:paraId="43F14264" w14:textId="77777777" w:rsidR="00C02981" w:rsidRPr="00420F07" w:rsidRDefault="00C02981" w:rsidP="00C02981">
      <w:pPr>
        <w:jc w:val="center"/>
        <w:rPr>
          <w:sz w:val="16"/>
          <w:szCs w:val="16"/>
        </w:rPr>
      </w:pPr>
    </w:p>
    <w:p w14:paraId="198CBDD0" w14:textId="003B0570" w:rsidR="00C02981" w:rsidRPr="007449C6" w:rsidRDefault="007C5B1B" w:rsidP="00C02981">
      <w:pPr>
        <w:jc w:val="center"/>
        <w:rPr>
          <w:sz w:val="26"/>
          <w:szCs w:val="26"/>
        </w:rPr>
      </w:pPr>
      <w:r w:rsidRPr="00420F07">
        <w:rPr>
          <w:noProof/>
          <w:lang w:eastAsia="cs-CZ"/>
        </w:rPr>
        <mc:AlternateContent>
          <mc:Choice Requires="wps">
            <w:drawing>
              <wp:anchor distT="0" distB="0" distL="0" distR="0" simplePos="0" relativeHeight="251659264" behindDoc="0" locked="0" layoutInCell="1" allowOverlap="1" wp14:anchorId="3EE69B46" wp14:editId="2FDF97F5">
                <wp:simplePos x="0" y="0"/>
                <wp:positionH relativeFrom="column">
                  <wp:posOffset>5080</wp:posOffset>
                </wp:positionH>
                <wp:positionV relativeFrom="paragraph">
                  <wp:posOffset>272415</wp:posOffset>
                </wp:positionV>
                <wp:extent cx="5754370" cy="1114425"/>
                <wp:effectExtent l="0" t="0" r="17780" b="28575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54370" cy="1114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B6361A9" w14:textId="77777777" w:rsidR="00C02981" w:rsidRPr="007449C6" w:rsidRDefault="00C02981" w:rsidP="00C02981">
                            <w:pPr>
                              <w:pStyle w:val="Obsahrmce"/>
                              <w:rPr>
                                <w:shd w:val="clear" w:color="auto" w:fill="FFFF00"/>
                              </w:rPr>
                            </w:pPr>
                            <w:r w:rsidRPr="007449C6">
                              <w:rPr>
                                <w:b/>
                                <w:bCs/>
                                <w:sz w:val="26"/>
                                <w:szCs w:val="26"/>
                              </w:rPr>
                              <w:t>Objednatel:</w:t>
                            </w:r>
                            <w:r w:rsidRPr="007449C6">
                              <w:rPr>
                                <w:b/>
                                <w:bCs/>
                                <w:sz w:val="26"/>
                                <w:szCs w:val="26"/>
                              </w:rPr>
                              <w:tab/>
                            </w:r>
                            <w:r w:rsidRPr="007449C6">
                              <w:rPr>
                                <w:b/>
                                <w:bCs/>
                                <w:sz w:val="26"/>
                                <w:szCs w:val="26"/>
                              </w:rPr>
                              <w:tab/>
                            </w:r>
                            <w:r w:rsidRPr="007449C6">
                              <w:rPr>
                                <w:b/>
                                <w:bCs/>
                                <w:sz w:val="26"/>
                                <w:szCs w:val="26"/>
                              </w:rPr>
                              <w:tab/>
                            </w:r>
                            <w:r w:rsidRPr="007449C6">
                              <w:rPr>
                                <w:b/>
                                <w:bCs/>
                                <w:sz w:val="26"/>
                                <w:szCs w:val="26"/>
                              </w:rPr>
                              <w:tab/>
                            </w:r>
                            <w:r w:rsidRPr="007449C6">
                              <w:rPr>
                                <w:b/>
                                <w:bCs/>
                                <w:sz w:val="26"/>
                                <w:szCs w:val="26"/>
                              </w:rPr>
                              <w:tab/>
                            </w:r>
                            <w:r w:rsidRPr="007449C6">
                              <w:rPr>
                                <w:b/>
                                <w:bCs/>
                                <w:sz w:val="26"/>
                                <w:szCs w:val="26"/>
                              </w:rPr>
                              <w:tab/>
                              <w:t>Kontaktní osoba:</w:t>
                            </w:r>
                          </w:p>
                          <w:p w14:paraId="2EA69AB7" w14:textId="77777777" w:rsidR="00C02981" w:rsidRPr="007449C6" w:rsidRDefault="00420F07" w:rsidP="00C02981">
                            <w:r>
                              <w:t xml:space="preserve">Nemocnice s poliklinikou Havířov, </w:t>
                            </w:r>
                            <w:proofErr w:type="spellStart"/>
                            <w:r>
                              <w:t>p.o</w:t>
                            </w:r>
                            <w:proofErr w:type="spellEnd"/>
                            <w:r>
                              <w:t>.</w:t>
                            </w:r>
                            <w:r>
                              <w:tab/>
                            </w:r>
                            <w:r>
                              <w:tab/>
                              <w:t>Ing. Pavel Švarc</w:t>
                            </w:r>
                          </w:p>
                          <w:p w14:paraId="488A1DF2" w14:textId="77777777" w:rsidR="00C02981" w:rsidRPr="007449C6" w:rsidRDefault="00420F07" w:rsidP="00C02981">
                            <w:r>
                              <w:t>Dělnická 1132/24, Havířov</w:t>
                            </w:r>
                            <w:r w:rsidR="00C02981">
                              <w:tab/>
                            </w:r>
                            <w:r w:rsidR="00C02981">
                              <w:tab/>
                            </w:r>
                            <w:r w:rsidR="00C02981">
                              <w:tab/>
                            </w:r>
                            <w:r>
                              <w:tab/>
                              <w:t>provozně-technické oddělení</w:t>
                            </w:r>
                          </w:p>
                          <w:p w14:paraId="75ABA0FB" w14:textId="77777777" w:rsidR="00C02981" w:rsidRPr="007449C6" w:rsidRDefault="00C02981" w:rsidP="00C02981">
                            <w:r w:rsidRPr="007449C6">
                              <w:t>tel.: +420</w:t>
                            </w:r>
                            <w:r w:rsidR="00420F07">
                              <w:t> 596 491 666</w:t>
                            </w:r>
                            <w:r w:rsidRPr="007449C6">
                              <w:tab/>
                            </w:r>
                            <w:r w:rsidRPr="007449C6">
                              <w:tab/>
                            </w:r>
                            <w:r w:rsidRPr="007449C6">
                              <w:tab/>
                            </w:r>
                            <w:r w:rsidRPr="007449C6">
                              <w:tab/>
                              <w:t>tel.: +420</w:t>
                            </w:r>
                            <w:r w:rsidR="00420F07">
                              <w:t> 602 666 174</w:t>
                            </w:r>
                          </w:p>
                          <w:p w14:paraId="544BB5BE" w14:textId="77777777" w:rsidR="00C02981" w:rsidRDefault="00420F07" w:rsidP="00C02981"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 w:rsidR="00C02981" w:rsidRPr="007449C6">
                              <w:tab/>
                            </w:r>
                            <w:r w:rsidR="00C02981" w:rsidRPr="007449C6">
                              <w:tab/>
                            </w:r>
                            <w:r w:rsidR="00C02981" w:rsidRPr="007449C6">
                              <w:tab/>
                              <w:t>e-mail</w:t>
                            </w:r>
                            <w:r w:rsidR="000147FB">
                              <w:t xml:space="preserve">: </w:t>
                            </w:r>
                            <w:r w:rsidR="000147FB" w:rsidRPr="000147FB">
                              <w:t>Pavel.SVARC@nsphav.cz</w:t>
                            </w:r>
                          </w:p>
                          <w:p w14:paraId="77881DE6" w14:textId="77777777" w:rsidR="008E6C15" w:rsidRPr="007449C6" w:rsidRDefault="008E6C15" w:rsidP="00C02981"/>
                          <w:p w14:paraId="3BF005A1" w14:textId="77777777" w:rsidR="00C02981" w:rsidRDefault="00C02981" w:rsidP="00C02981"/>
                        </w:txbxContent>
                      </wps:txbx>
                      <wps:bodyPr rot="0" vert="horz" wrap="square" lIns="17780" tIns="17780" rIns="17780" bIns="1778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3EE69B46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.4pt;margin-top:21.45pt;width:453.1pt;height:87.75pt;z-index:251659264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" strokeweight=".05pt">
                <v:textbox inset="1.4pt,1.4pt,1.4pt,1.4pt">
                  <w:txbxContent>
                    <w:p w14:paraId="7B6361A9" w14:textId="77777777" w:rsidR="00C02981" w:rsidRPr="007449C6" w:rsidRDefault="00C02981" w:rsidP="00C02981">
                      <w:pPr>
                        <w:pStyle w:val="Obsahrmce"/>
                        <w:rPr>
                          <w:shd w:val="clear" w:color="auto" w:fill="FFFF00"/>
                        </w:rPr>
                      </w:pPr>
                      <w:r w:rsidRPr="007449C6">
                        <w:rPr>
                          <w:b/>
                          <w:bCs/>
                          <w:sz w:val="26"/>
                          <w:szCs w:val="26"/>
                        </w:rPr>
                        <w:t>Objednatel:</w:t>
                      </w:r>
                      <w:r w:rsidRPr="007449C6">
                        <w:rPr>
                          <w:b/>
                          <w:bCs/>
                          <w:sz w:val="26"/>
                          <w:szCs w:val="26"/>
                        </w:rPr>
                        <w:tab/>
                      </w:r>
                      <w:r w:rsidRPr="007449C6">
                        <w:rPr>
                          <w:b/>
                          <w:bCs/>
                          <w:sz w:val="26"/>
                          <w:szCs w:val="26"/>
                        </w:rPr>
                        <w:tab/>
                      </w:r>
                      <w:r w:rsidRPr="007449C6">
                        <w:rPr>
                          <w:b/>
                          <w:bCs/>
                          <w:sz w:val="26"/>
                          <w:szCs w:val="26"/>
                        </w:rPr>
                        <w:tab/>
                      </w:r>
                      <w:r w:rsidRPr="007449C6">
                        <w:rPr>
                          <w:b/>
                          <w:bCs/>
                          <w:sz w:val="26"/>
                          <w:szCs w:val="26"/>
                        </w:rPr>
                        <w:tab/>
                      </w:r>
                      <w:r w:rsidRPr="007449C6">
                        <w:rPr>
                          <w:b/>
                          <w:bCs/>
                          <w:sz w:val="26"/>
                          <w:szCs w:val="26"/>
                        </w:rPr>
                        <w:tab/>
                      </w:r>
                      <w:r w:rsidRPr="007449C6">
                        <w:rPr>
                          <w:b/>
                          <w:bCs/>
                          <w:sz w:val="26"/>
                          <w:szCs w:val="26"/>
                        </w:rPr>
                        <w:tab/>
                        <w:t>Kontaktní osoba:</w:t>
                      </w:r>
                    </w:p>
                    <w:p w14:paraId="2EA69AB7" w14:textId="77777777" w:rsidR="00C02981" w:rsidRPr="007449C6" w:rsidRDefault="00420F07" w:rsidP="00C02981">
                      <w:r>
                        <w:t xml:space="preserve">Nemocnice s poliklinikou Havířov, </w:t>
                      </w:r>
                      <w:proofErr w:type="spellStart"/>
                      <w:r>
                        <w:t>p.o</w:t>
                      </w:r>
                      <w:proofErr w:type="spellEnd"/>
                      <w:r>
                        <w:t>.</w:t>
                      </w:r>
                      <w:r>
                        <w:tab/>
                      </w:r>
                      <w:r>
                        <w:tab/>
                        <w:t>Ing. Pavel Švarc</w:t>
                      </w:r>
                    </w:p>
                    <w:p w14:paraId="488A1DF2" w14:textId="77777777" w:rsidR="00C02981" w:rsidRPr="007449C6" w:rsidRDefault="00420F07" w:rsidP="00C02981">
                      <w:r>
                        <w:t>Dělnická 1132/24, Havířov</w:t>
                      </w:r>
                      <w:r w:rsidR="00C02981">
                        <w:tab/>
                      </w:r>
                      <w:r w:rsidR="00C02981">
                        <w:tab/>
                      </w:r>
                      <w:r w:rsidR="00C02981">
                        <w:tab/>
                      </w:r>
                      <w:r>
                        <w:tab/>
                        <w:t>provozně-technické oddělení</w:t>
                      </w:r>
                    </w:p>
                    <w:p w14:paraId="75ABA0FB" w14:textId="77777777" w:rsidR="00C02981" w:rsidRPr="007449C6" w:rsidRDefault="00C02981" w:rsidP="00C02981">
                      <w:r w:rsidRPr="007449C6">
                        <w:t>tel.: +420</w:t>
                      </w:r>
                      <w:r w:rsidR="00420F07">
                        <w:t> 596 491 666</w:t>
                      </w:r>
                      <w:r w:rsidRPr="007449C6">
                        <w:tab/>
                      </w:r>
                      <w:r w:rsidRPr="007449C6">
                        <w:tab/>
                      </w:r>
                      <w:r w:rsidRPr="007449C6">
                        <w:tab/>
                      </w:r>
                      <w:r w:rsidRPr="007449C6">
                        <w:tab/>
                        <w:t>tel.: +420</w:t>
                      </w:r>
                      <w:r w:rsidR="00420F07">
                        <w:t> 602 666 174</w:t>
                      </w:r>
                    </w:p>
                    <w:p w14:paraId="544BB5BE" w14:textId="77777777" w:rsidR="00C02981" w:rsidRDefault="00420F07" w:rsidP="00C02981"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 w:rsidR="00C02981" w:rsidRPr="007449C6">
                        <w:tab/>
                      </w:r>
                      <w:r w:rsidR="00C02981" w:rsidRPr="007449C6">
                        <w:tab/>
                      </w:r>
                      <w:r w:rsidR="00C02981" w:rsidRPr="007449C6">
                        <w:tab/>
                        <w:t>e-mail</w:t>
                      </w:r>
                      <w:r w:rsidR="000147FB">
                        <w:t xml:space="preserve">: </w:t>
                      </w:r>
                      <w:r w:rsidR="000147FB" w:rsidRPr="000147FB">
                        <w:t>Pavel.SVARC@nsphav.cz</w:t>
                      </w:r>
                    </w:p>
                    <w:p w14:paraId="77881DE6" w14:textId="77777777" w:rsidR="008E6C15" w:rsidRPr="007449C6" w:rsidRDefault="008E6C15" w:rsidP="00C02981"/>
                    <w:p w14:paraId="3BF005A1" w14:textId="77777777" w:rsidR="00C02981" w:rsidRDefault="00C02981" w:rsidP="00C02981"/>
                  </w:txbxContent>
                </v:textbox>
                <w10:wrap type="square"/>
              </v:shape>
            </w:pict>
          </mc:Fallback>
        </mc:AlternateContent>
      </w:r>
      <w:r w:rsidR="00C02981" w:rsidRPr="00420F07">
        <w:rPr>
          <w:sz w:val="26"/>
          <w:szCs w:val="26"/>
        </w:rPr>
        <w:t xml:space="preserve">Datum zpracování nabídky: </w:t>
      </w:r>
      <w:r w:rsidR="00867F6D">
        <w:rPr>
          <w:b/>
          <w:sz w:val="26"/>
          <w:szCs w:val="26"/>
        </w:rPr>
        <w:t>24</w:t>
      </w:r>
      <w:r w:rsidR="0064221A">
        <w:rPr>
          <w:b/>
          <w:sz w:val="26"/>
          <w:szCs w:val="26"/>
        </w:rPr>
        <w:t xml:space="preserve">. </w:t>
      </w:r>
      <w:r w:rsidR="00D34583">
        <w:rPr>
          <w:b/>
          <w:sz w:val="26"/>
          <w:szCs w:val="26"/>
        </w:rPr>
        <w:t>11</w:t>
      </w:r>
      <w:r w:rsidR="004347C9">
        <w:rPr>
          <w:b/>
          <w:sz w:val="26"/>
          <w:szCs w:val="26"/>
        </w:rPr>
        <w:t>. 201</w:t>
      </w:r>
      <w:r w:rsidR="002B2F62">
        <w:rPr>
          <w:b/>
          <w:sz w:val="26"/>
          <w:szCs w:val="26"/>
        </w:rPr>
        <w:t>8</w:t>
      </w:r>
    </w:p>
    <w:tbl>
      <w:tblPr>
        <w:tblStyle w:val="Mkatabulky"/>
        <w:tblW w:w="9071" w:type="dxa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060"/>
        <w:gridCol w:w="2982"/>
        <w:gridCol w:w="29"/>
      </w:tblGrid>
      <w:tr w:rsidR="00C02981" w14:paraId="78C5666C" w14:textId="77777777" w:rsidTr="008E6C15">
        <w:trPr>
          <w:gridAfter w:val="1"/>
          <w:wAfter w:w="29" w:type="dxa"/>
          <w:jc w:val="center"/>
        </w:trPr>
        <w:tc>
          <w:tcPr>
            <w:tcW w:w="9042" w:type="dxa"/>
            <w:gridSpan w:val="2"/>
            <w:tcBorders>
              <w:top w:val="single" w:sz="18" w:space="0" w:color="auto"/>
              <w:left w:val="single" w:sz="12" w:space="0" w:color="FFFFFF" w:themeColor="background1"/>
              <w:bottom w:val="single" w:sz="18" w:space="0" w:color="auto"/>
              <w:right w:val="single" w:sz="12" w:space="0" w:color="FFFFFF" w:themeColor="background1"/>
            </w:tcBorders>
          </w:tcPr>
          <w:p w14:paraId="475A92FA" w14:textId="0C9D5236" w:rsidR="00C02981" w:rsidRPr="00C02981" w:rsidRDefault="007A70BD" w:rsidP="00C02981">
            <w:pPr>
              <w:jc w:val="center"/>
              <w:rPr>
                <w:b/>
                <w:sz w:val="30"/>
                <w:szCs w:val="30"/>
              </w:rPr>
            </w:pPr>
            <w:r>
              <w:rPr>
                <w:b/>
                <w:sz w:val="30"/>
                <w:szCs w:val="30"/>
              </w:rPr>
              <w:t>Havarijní o</w:t>
            </w:r>
            <w:r w:rsidR="00867F6D">
              <w:rPr>
                <w:b/>
                <w:sz w:val="30"/>
                <w:szCs w:val="30"/>
              </w:rPr>
              <w:t xml:space="preserve">prava a rekonstrukce přívodu </w:t>
            </w:r>
            <w:r w:rsidR="00FE31A7">
              <w:rPr>
                <w:b/>
                <w:sz w:val="30"/>
                <w:szCs w:val="30"/>
              </w:rPr>
              <w:t>pro OKH a OKB</w:t>
            </w:r>
          </w:p>
        </w:tc>
      </w:tr>
      <w:bookmarkStart w:id="1" w:name="_Hlk529522841"/>
      <w:bookmarkStart w:id="2" w:name="_MON_1452674454"/>
      <w:bookmarkEnd w:id="2"/>
      <w:tr w:rsidR="00C02981" w14:paraId="6EFD7179" w14:textId="77777777" w:rsidTr="008E6C15">
        <w:trPr>
          <w:trHeight w:val="3572"/>
          <w:jc w:val="center"/>
        </w:trPr>
        <w:tc>
          <w:tcPr>
            <w:tcW w:w="9071" w:type="dxa"/>
            <w:gridSpan w:val="3"/>
            <w:tcBorders>
              <w:top w:val="single" w:sz="18" w:space="0" w:color="auto"/>
              <w:left w:val="single" w:sz="12" w:space="0" w:color="FFFFFF" w:themeColor="background1"/>
              <w:bottom w:val="single" w:sz="18" w:space="0" w:color="auto"/>
              <w:right w:val="single" w:sz="12" w:space="0" w:color="FFFFFF" w:themeColor="background1"/>
            </w:tcBorders>
            <w:vAlign w:val="center"/>
          </w:tcPr>
          <w:p w14:paraId="47F722C3" w14:textId="3563846E" w:rsidR="00C02981" w:rsidRDefault="00784AB0" w:rsidP="008538D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object w:dxaOrig="9934" w:dyaOrig="3441" w14:anchorId="2FD56F71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42.5pt;height:169.5pt" o:ole="">
                  <v:imagedata r:id="rId9" o:title=""/>
                </v:shape>
                <o:OLEObject Type="Embed" ProgID="Excel.Sheet.12" ShapeID="_x0000_i1025" DrawAspect="Content" ObjectID="_1606107160" r:id="rId10"/>
              </w:object>
            </w:r>
            <w:bookmarkEnd w:id="1"/>
          </w:p>
        </w:tc>
      </w:tr>
      <w:tr w:rsidR="00C02981" w14:paraId="2177D0A5" w14:textId="77777777" w:rsidTr="008E6C15">
        <w:trPr>
          <w:gridAfter w:val="1"/>
          <w:wAfter w:w="29" w:type="dxa"/>
          <w:trHeight w:val="397"/>
          <w:jc w:val="center"/>
        </w:trPr>
        <w:tc>
          <w:tcPr>
            <w:tcW w:w="9042" w:type="dxa"/>
            <w:gridSpan w:val="2"/>
            <w:tcBorders>
              <w:top w:val="single" w:sz="18" w:space="0" w:color="auto"/>
              <w:left w:val="single" w:sz="12" w:space="0" w:color="FFFFFF" w:themeColor="background1"/>
              <w:bottom w:val="single" w:sz="18" w:space="0" w:color="auto"/>
              <w:right w:val="single" w:sz="12" w:space="0" w:color="FFFFFF" w:themeColor="background1"/>
            </w:tcBorders>
            <w:vAlign w:val="center"/>
          </w:tcPr>
          <w:p w14:paraId="0BF7189C" w14:textId="77777777" w:rsidR="00C02981" w:rsidRPr="00C02981" w:rsidRDefault="00C02981" w:rsidP="00C02981">
            <w:pPr>
              <w:jc w:val="center"/>
              <w:rPr>
                <w:b/>
                <w:sz w:val="32"/>
                <w:szCs w:val="32"/>
              </w:rPr>
            </w:pPr>
            <w:r w:rsidRPr="00C02981">
              <w:rPr>
                <w:b/>
                <w:sz w:val="32"/>
                <w:szCs w:val="32"/>
              </w:rPr>
              <w:t>REKAPITULACE NABÍDKY</w:t>
            </w:r>
          </w:p>
        </w:tc>
      </w:tr>
      <w:tr w:rsidR="007C5B1B" w:rsidRPr="00420F07" w14:paraId="6636B482" w14:textId="77777777" w:rsidTr="008E6C15">
        <w:trPr>
          <w:gridAfter w:val="1"/>
          <w:wAfter w:w="29" w:type="dxa"/>
          <w:jc w:val="center"/>
        </w:trPr>
        <w:tc>
          <w:tcPr>
            <w:tcW w:w="6060" w:type="dxa"/>
            <w:tcBorders>
              <w:top w:val="single" w:sz="18" w:space="0" w:color="auto"/>
              <w:left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</w:tcBorders>
          </w:tcPr>
          <w:p w14:paraId="0C8C17B8" w14:textId="77777777" w:rsidR="00C02981" w:rsidRPr="00A52AD3" w:rsidRDefault="00DF7113" w:rsidP="00AF3808">
            <w:pPr>
              <w:rPr>
                <w:sz w:val="28"/>
                <w:szCs w:val="28"/>
              </w:rPr>
            </w:pPr>
            <w:bookmarkStart w:id="3" w:name="_Hlk530842615"/>
            <w:r w:rsidRPr="00A52AD3">
              <w:rPr>
                <w:bCs/>
                <w:color w:val="000080"/>
                <w:sz w:val="28"/>
                <w:szCs w:val="28"/>
              </w:rPr>
              <w:t xml:space="preserve">Cena </w:t>
            </w:r>
            <w:r w:rsidR="00C02981" w:rsidRPr="00A52AD3">
              <w:rPr>
                <w:bCs/>
                <w:color w:val="000080"/>
                <w:sz w:val="28"/>
                <w:szCs w:val="28"/>
              </w:rPr>
              <w:t>bez DPH:</w:t>
            </w:r>
          </w:p>
        </w:tc>
        <w:tc>
          <w:tcPr>
            <w:tcW w:w="2982" w:type="dxa"/>
            <w:tcBorders>
              <w:top w:val="single" w:sz="18" w:space="0" w:color="auto"/>
              <w:left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</w:tcBorders>
            <w:shd w:val="clear" w:color="auto" w:fill="auto"/>
          </w:tcPr>
          <w:p w14:paraId="7576B626" w14:textId="45ADFA91" w:rsidR="00C02981" w:rsidRPr="00A52AD3" w:rsidRDefault="00FE31A7" w:rsidP="00C02981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  <w:r w:rsidR="00784AB0">
              <w:rPr>
                <w:sz w:val="28"/>
                <w:szCs w:val="28"/>
              </w:rPr>
              <w:t>2 468</w:t>
            </w:r>
            <w:r w:rsidR="00C02981" w:rsidRPr="00A52AD3">
              <w:rPr>
                <w:sz w:val="28"/>
                <w:szCs w:val="28"/>
              </w:rPr>
              <w:t>,00 Kč</w:t>
            </w:r>
          </w:p>
        </w:tc>
      </w:tr>
      <w:bookmarkEnd w:id="3"/>
      <w:tr w:rsidR="00C02981" w14:paraId="32FB8A92" w14:textId="77777777" w:rsidTr="008E6C15">
        <w:trPr>
          <w:gridAfter w:val="1"/>
          <w:wAfter w:w="29" w:type="dxa"/>
          <w:jc w:val="center"/>
        </w:trPr>
        <w:tc>
          <w:tcPr>
            <w:tcW w:w="9042" w:type="dxa"/>
            <w:gridSpan w:val="2"/>
            <w:tcBorders>
              <w:left w:val="single" w:sz="12" w:space="0" w:color="FFFFFF" w:themeColor="background1"/>
              <w:bottom w:val="single" w:sz="18" w:space="0" w:color="auto"/>
              <w:right w:val="single" w:sz="12" w:space="0" w:color="FFFFFF" w:themeColor="background1"/>
            </w:tcBorders>
          </w:tcPr>
          <w:p w14:paraId="365A82A1" w14:textId="30E05DB9" w:rsidR="00C02981" w:rsidRPr="00A52AD3" w:rsidRDefault="00A52AD3" w:rsidP="00C02981">
            <w:pPr>
              <w:tabs>
                <w:tab w:val="left" w:pos="7020"/>
              </w:tabs>
              <w:rPr>
                <w:sz w:val="28"/>
                <w:szCs w:val="28"/>
              </w:rPr>
            </w:pPr>
            <w:r w:rsidRPr="00A52AD3">
              <w:rPr>
                <w:sz w:val="28"/>
                <w:szCs w:val="28"/>
              </w:rPr>
              <w:t xml:space="preserve">DPH </w:t>
            </w:r>
            <w:proofErr w:type="gramStart"/>
            <w:r w:rsidRPr="00A52AD3">
              <w:rPr>
                <w:sz w:val="28"/>
                <w:szCs w:val="28"/>
              </w:rPr>
              <w:t xml:space="preserve">21%                                                                                          </w:t>
            </w:r>
            <w:r w:rsidR="00FE31A7">
              <w:rPr>
                <w:sz w:val="28"/>
                <w:szCs w:val="28"/>
              </w:rPr>
              <w:t>1</w:t>
            </w:r>
            <w:r w:rsidR="00784AB0">
              <w:rPr>
                <w:sz w:val="28"/>
                <w:szCs w:val="28"/>
              </w:rPr>
              <w:t>3 118,28</w:t>
            </w:r>
            <w:proofErr w:type="gramEnd"/>
            <w:r w:rsidRPr="00A52AD3">
              <w:rPr>
                <w:sz w:val="28"/>
                <w:szCs w:val="28"/>
              </w:rPr>
              <w:t xml:space="preserve"> Kč</w:t>
            </w:r>
          </w:p>
          <w:tbl>
            <w:tblPr>
              <w:tblStyle w:val="Mkatabulky"/>
              <w:tblW w:w="9071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079"/>
              <w:gridCol w:w="2992"/>
            </w:tblGrid>
            <w:tr w:rsidR="00A52AD3" w:rsidRPr="00A52AD3" w14:paraId="23655108" w14:textId="77777777" w:rsidTr="007A3BBE">
              <w:trPr>
                <w:jc w:val="center"/>
              </w:trPr>
              <w:tc>
                <w:tcPr>
                  <w:tcW w:w="6060" w:type="dxa"/>
                  <w:tcBorders>
                    <w:top w:val="single" w:sz="18" w:space="0" w:color="auto"/>
                    <w:left w:val="single" w:sz="12" w:space="0" w:color="FFFFFF" w:themeColor="background1"/>
                    <w:bottom w:val="single" w:sz="12" w:space="0" w:color="FFFFFF" w:themeColor="background1"/>
                    <w:right w:val="single" w:sz="12" w:space="0" w:color="FFFFFF" w:themeColor="background1"/>
                  </w:tcBorders>
                </w:tcPr>
                <w:p w14:paraId="146077D6" w14:textId="42537055" w:rsidR="00A52AD3" w:rsidRPr="00A52AD3" w:rsidRDefault="00A52AD3" w:rsidP="00A52AD3">
                  <w:pPr>
                    <w:rPr>
                      <w:sz w:val="28"/>
                      <w:szCs w:val="28"/>
                    </w:rPr>
                  </w:pPr>
                  <w:r w:rsidRPr="00A52AD3">
                    <w:rPr>
                      <w:b/>
                      <w:bCs/>
                      <w:color w:val="000080"/>
                      <w:sz w:val="28"/>
                      <w:szCs w:val="28"/>
                    </w:rPr>
                    <w:t>Cena s DPH:</w:t>
                  </w:r>
                </w:p>
              </w:tc>
              <w:tc>
                <w:tcPr>
                  <w:tcW w:w="2982" w:type="dxa"/>
                  <w:tcBorders>
                    <w:top w:val="single" w:sz="18" w:space="0" w:color="auto"/>
                    <w:left w:val="single" w:sz="12" w:space="0" w:color="FFFFFF" w:themeColor="background1"/>
                    <w:bottom w:val="single" w:sz="12" w:space="0" w:color="FFFFFF" w:themeColor="background1"/>
                    <w:right w:val="single" w:sz="12" w:space="0" w:color="FFFFFF" w:themeColor="background1"/>
                  </w:tcBorders>
                  <w:shd w:val="clear" w:color="auto" w:fill="auto"/>
                </w:tcPr>
                <w:p w14:paraId="53E215A6" w14:textId="1AB6A4F9" w:rsidR="00A52AD3" w:rsidRPr="00A52AD3" w:rsidRDefault="00FE31A7" w:rsidP="00A52AD3">
                  <w:pPr>
                    <w:jc w:val="right"/>
                    <w:rPr>
                      <w:b/>
                      <w:sz w:val="28"/>
                      <w:szCs w:val="28"/>
                    </w:rPr>
                  </w:pPr>
                  <w:r>
                    <w:rPr>
                      <w:b/>
                      <w:sz w:val="28"/>
                      <w:szCs w:val="28"/>
                    </w:rPr>
                    <w:t>7</w:t>
                  </w:r>
                  <w:r w:rsidR="00784AB0">
                    <w:rPr>
                      <w:b/>
                      <w:sz w:val="28"/>
                      <w:szCs w:val="28"/>
                    </w:rPr>
                    <w:t>5 586,28</w:t>
                  </w:r>
                  <w:r w:rsidR="00A52AD3" w:rsidRPr="00A52AD3">
                    <w:rPr>
                      <w:b/>
                      <w:sz w:val="28"/>
                      <w:szCs w:val="28"/>
                    </w:rPr>
                    <w:t xml:space="preserve"> Kč</w:t>
                  </w:r>
                </w:p>
              </w:tc>
            </w:tr>
          </w:tbl>
          <w:p w14:paraId="5BB7BDDC" w14:textId="6E6BBDBA" w:rsidR="00A52AD3" w:rsidRPr="00A52AD3" w:rsidRDefault="00A52AD3" w:rsidP="00C02981">
            <w:pPr>
              <w:tabs>
                <w:tab w:val="left" w:pos="7020"/>
              </w:tabs>
              <w:rPr>
                <w:sz w:val="28"/>
                <w:szCs w:val="28"/>
              </w:rPr>
            </w:pPr>
          </w:p>
        </w:tc>
      </w:tr>
    </w:tbl>
    <w:p w14:paraId="3F5B1B07" w14:textId="3F66519B" w:rsidR="00A52AD3" w:rsidRDefault="00A52AD3" w:rsidP="007C5B1B">
      <w:pPr>
        <w:tabs>
          <w:tab w:val="left" w:pos="5580"/>
        </w:tabs>
      </w:pPr>
    </w:p>
    <w:p w14:paraId="1DDEF32E" w14:textId="65FE73CE" w:rsidR="008F7351" w:rsidRDefault="003761DB" w:rsidP="003761DB">
      <w:pPr>
        <w:tabs>
          <w:tab w:val="left" w:pos="5580"/>
        </w:tabs>
        <w:rPr>
          <w:bCs/>
        </w:rPr>
      </w:pPr>
      <w:r>
        <w:rPr>
          <w:bCs/>
        </w:rPr>
        <w:t>Poznámka:</w:t>
      </w:r>
    </w:p>
    <w:p w14:paraId="76A1EEBA" w14:textId="77777777" w:rsidR="00EA6124" w:rsidRDefault="003761DB" w:rsidP="003761DB">
      <w:pPr>
        <w:pStyle w:val="Odstavecseseznamem"/>
        <w:numPr>
          <w:ilvl w:val="0"/>
          <w:numId w:val="2"/>
        </w:numPr>
        <w:tabs>
          <w:tab w:val="left" w:pos="5580"/>
        </w:tabs>
        <w:jc w:val="both"/>
        <w:rPr>
          <w:bCs/>
        </w:rPr>
      </w:pPr>
      <w:r>
        <w:rPr>
          <w:bCs/>
        </w:rPr>
        <w:t xml:space="preserve">Tímto novým vedením z rozvodny řešíme havarijní stav přetížení </w:t>
      </w:r>
      <w:r w:rsidRPr="003761DB">
        <w:rPr>
          <w:bCs/>
        </w:rPr>
        <w:t>R-35 a R-19. Toto nové vedení je řešení pro bezporuchové připojení nového laboratorního přístroje a následně (po zkušebním provozu), lze použít toto vedení pro připojení dalších laboratorních přístrojů</w:t>
      </w:r>
      <w:r w:rsidR="00EA6124">
        <w:rPr>
          <w:bCs/>
        </w:rPr>
        <w:t xml:space="preserve"> </w:t>
      </w:r>
      <w:r w:rsidR="00784AB0">
        <w:rPr>
          <w:bCs/>
        </w:rPr>
        <w:t>v případě následné potřeby, nebo přepojení některého z oddělení, kter</w:t>
      </w:r>
      <w:r w:rsidR="00EA6124">
        <w:rPr>
          <w:bCs/>
        </w:rPr>
        <w:t>á</w:t>
      </w:r>
      <w:r w:rsidR="00784AB0">
        <w:rPr>
          <w:bCs/>
        </w:rPr>
        <w:t xml:space="preserve"> jsou napojen</w:t>
      </w:r>
      <w:r w:rsidR="00EA6124">
        <w:rPr>
          <w:bCs/>
        </w:rPr>
        <w:t>a</w:t>
      </w:r>
      <w:r w:rsidR="00784AB0">
        <w:rPr>
          <w:bCs/>
        </w:rPr>
        <w:t xml:space="preserve"> na R-19, nebo R-35. </w:t>
      </w:r>
    </w:p>
    <w:p w14:paraId="6DAD916E" w14:textId="3AE77582" w:rsidR="003761DB" w:rsidRPr="003761DB" w:rsidRDefault="00EA6124" w:rsidP="003761DB">
      <w:pPr>
        <w:pStyle w:val="Odstavecseseznamem"/>
        <w:numPr>
          <w:ilvl w:val="0"/>
          <w:numId w:val="2"/>
        </w:numPr>
        <w:tabs>
          <w:tab w:val="left" w:pos="5580"/>
        </w:tabs>
        <w:jc w:val="both"/>
        <w:rPr>
          <w:bCs/>
        </w:rPr>
      </w:pPr>
      <w:r>
        <w:rPr>
          <w:bCs/>
        </w:rPr>
        <w:t>Tím by došlo k podstatnému „odlehčení“ přetíženého zastaralého přívodního vedení pro R-35 a R-19.</w:t>
      </w:r>
    </w:p>
    <w:p w14:paraId="682FD2A8" w14:textId="0DB16062" w:rsidR="003761DB" w:rsidRDefault="003761DB" w:rsidP="00D202B3">
      <w:pPr>
        <w:tabs>
          <w:tab w:val="left" w:pos="5580"/>
        </w:tabs>
        <w:jc w:val="right"/>
        <w:rPr>
          <w:bCs/>
        </w:rPr>
      </w:pPr>
    </w:p>
    <w:p w14:paraId="68CB51E9" w14:textId="77777777" w:rsidR="003761DB" w:rsidRDefault="003761DB" w:rsidP="00D202B3">
      <w:pPr>
        <w:tabs>
          <w:tab w:val="left" w:pos="5580"/>
        </w:tabs>
        <w:jc w:val="right"/>
        <w:rPr>
          <w:bCs/>
        </w:rPr>
      </w:pPr>
    </w:p>
    <w:p w14:paraId="70932701" w14:textId="5C93C8E0" w:rsidR="00CA09B7" w:rsidRDefault="007C5B1B" w:rsidP="00EA6124">
      <w:pPr>
        <w:tabs>
          <w:tab w:val="left" w:pos="5580"/>
        </w:tabs>
        <w:jc w:val="right"/>
        <w:rPr>
          <w:b/>
          <w:bCs/>
          <w:sz w:val="20"/>
          <w:szCs w:val="20"/>
        </w:rPr>
      </w:pPr>
      <w:r w:rsidRPr="00AD6686">
        <w:rPr>
          <w:bCs/>
        </w:rPr>
        <w:t>Nabídka platná do</w:t>
      </w:r>
      <w:r w:rsidRPr="00420F07">
        <w:rPr>
          <w:bCs/>
        </w:rPr>
        <w:t>:</w:t>
      </w:r>
      <w:r w:rsidRPr="00420F07">
        <w:rPr>
          <w:b/>
          <w:bCs/>
        </w:rPr>
        <w:t xml:space="preserve"> </w:t>
      </w:r>
      <w:r w:rsidR="00CA09B7">
        <w:rPr>
          <w:b/>
        </w:rPr>
        <w:t>3</w:t>
      </w:r>
      <w:r w:rsidR="00E7510E">
        <w:rPr>
          <w:b/>
        </w:rPr>
        <w:t>0</w:t>
      </w:r>
      <w:r w:rsidR="00CA09B7">
        <w:rPr>
          <w:b/>
        </w:rPr>
        <w:t xml:space="preserve">. </w:t>
      </w:r>
      <w:r w:rsidR="00D202B3">
        <w:rPr>
          <w:b/>
        </w:rPr>
        <w:t>12</w:t>
      </w:r>
      <w:r w:rsidR="004347C9">
        <w:rPr>
          <w:b/>
        </w:rPr>
        <w:t>. 201</w:t>
      </w:r>
      <w:r w:rsidR="002B2F62">
        <w:rPr>
          <w:b/>
        </w:rPr>
        <w:t>8</w:t>
      </w:r>
    </w:p>
    <w:p w14:paraId="584C41C1" w14:textId="77777777" w:rsidR="00CA09B7" w:rsidRDefault="00CA09B7" w:rsidP="007C5B1B">
      <w:pPr>
        <w:tabs>
          <w:tab w:val="left" w:pos="5580"/>
        </w:tabs>
        <w:rPr>
          <w:b/>
          <w:bCs/>
          <w:sz w:val="20"/>
          <w:szCs w:val="20"/>
        </w:rPr>
      </w:pPr>
    </w:p>
    <w:p w14:paraId="008374A4" w14:textId="77777777" w:rsidR="007C5B1B" w:rsidRDefault="007C5B1B" w:rsidP="007C5B1B">
      <w:pPr>
        <w:tabs>
          <w:tab w:val="left" w:pos="5580"/>
        </w:tabs>
        <w:rPr>
          <w:sz w:val="20"/>
          <w:szCs w:val="20"/>
        </w:rPr>
      </w:pPr>
      <w:r>
        <w:rPr>
          <w:b/>
          <w:bCs/>
          <w:sz w:val="20"/>
          <w:szCs w:val="20"/>
        </w:rPr>
        <w:t>Zpracoval:</w:t>
      </w:r>
    </w:p>
    <w:p w14:paraId="4E1E5DCB" w14:textId="77777777" w:rsidR="007C5B1B" w:rsidRDefault="00D22232" w:rsidP="007C5B1B">
      <w:pPr>
        <w:tabs>
          <w:tab w:val="left" w:pos="5580"/>
        </w:tabs>
        <w:rPr>
          <w:sz w:val="20"/>
          <w:szCs w:val="20"/>
        </w:rPr>
      </w:pPr>
      <w:r>
        <w:rPr>
          <w:sz w:val="20"/>
          <w:szCs w:val="20"/>
        </w:rPr>
        <w:t>Tomáš Prorok</w:t>
      </w:r>
    </w:p>
    <w:p w14:paraId="7E0100A5" w14:textId="77777777" w:rsidR="007C5B1B" w:rsidRDefault="007C5B1B" w:rsidP="007C5B1B">
      <w:pPr>
        <w:tabs>
          <w:tab w:val="left" w:pos="5580"/>
        </w:tabs>
        <w:rPr>
          <w:sz w:val="20"/>
          <w:szCs w:val="20"/>
        </w:rPr>
      </w:pPr>
      <w:r>
        <w:rPr>
          <w:sz w:val="20"/>
          <w:szCs w:val="20"/>
        </w:rPr>
        <w:t>tel: +420</w:t>
      </w:r>
      <w:r w:rsidR="00D22232">
        <w:rPr>
          <w:sz w:val="20"/>
          <w:szCs w:val="20"/>
        </w:rPr>
        <w:t> 602 77 44 55</w:t>
      </w:r>
    </w:p>
    <w:p w14:paraId="3A623217" w14:textId="7E7E32DA" w:rsidR="00557035" w:rsidRPr="00DB04EA" w:rsidRDefault="00D22232" w:rsidP="00641084">
      <w:pPr>
        <w:tabs>
          <w:tab w:val="left" w:pos="5580"/>
        </w:tabs>
      </w:pPr>
      <w:r>
        <w:rPr>
          <w:sz w:val="20"/>
          <w:szCs w:val="20"/>
        </w:rPr>
        <w:t xml:space="preserve">e-mail: </w:t>
      </w:r>
      <w:hyperlink r:id="rId11" w:history="1">
        <w:r w:rsidR="00DB04EA" w:rsidRPr="008C6C43">
          <w:rPr>
            <w:rStyle w:val="Hypertextovodkaz"/>
            <w:sz w:val="20"/>
            <w:szCs w:val="20"/>
          </w:rPr>
          <w:t>prorok@kapsystem.cz</w:t>
        </w:r>
      </w:hyperlink>
    </w:p>
    <w:sectPr w:rsidR="00557035" w:rsidRPr="00DB04EA" w:rsidSect="00670478">
      <w:headerReference w:type="default" r:id="rId12"/>
      <w:footerReference w:type="default" r:id="rId13"/>
      <w:type w:val="continuous"/>
      <w:pgSz w:w="11906" w:h="16838"/>
      <w:pgMar w:top="1417" w:right="1417" w:bottom="1417" w:left="1417" w:header="737" w:footer="73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125C8B2" w14:textId="77777777" w:rsidR="00851FEA" w:rsidRDefault="00851FEA">
      <w:r>
        <w:separator/>
      </w:r>
    </w:p>
  </w:endnote>
  <w:endnote w:type="continuationSeparator" w:id="0">
    <w:p w14:paraId="3C0D8161" w14:textId="77777777" w:rsidR="00851FEA" w:rsidRDefault="00851F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4CBF505" w14:textId="77777777" w:rsidR="00C41B42" w:rsidRDefault="00851FEA">
    <w:pPr>
      <w:pStyle w:val="Zpat"/>
      <w:rPr>
        <w:i/>
        <w:iCs/>
        <w:sz w:val="18"/>
        <w:szCs w:val="18"/>
      </w:rPr>
    </w:pPr>
    <w:hyperlink r:id="rId1" w:history="1">
      <w:r w:rsidR="005F7107" w:rsidRPr="00F83AAF">
        <w:rPr>
          <w:rStyle w:val="Hypertextovodkaz"/>
          <w:i/>
          <w:sz w:val="20"/>
          <w:szCs w:val="20"/>
        </w:rPr>
        <w:t>http://www.kapsystem.cz</w:t>
      </w:r>
    </w:hyperlink>
    <w:r w:rsidR="005F7107">
      <w:rPr>
        <w:i/>
        <w:iCs/>
        <w:sz w:val="18"/>
        <w:szCs w:val="18"/>
      </w:rPr>
      <w:tab/>
    </w:r>
    <w:r w:rsidR="005F7107">
      <w:rPr>
        <w:i/>
        <w:iCs/>
        <w:sz w:val="18"/>
        <w:szCs w:val="18"/>
      </w:rPr>
      <w:tab/>
    </w:r>
    <w:r w:rsidR="005F7107">
      <w:rPr>
        <w:b/>
        <w:i/>
        <w:iCs/>
        <w:sz w:val="18"/>
        <w:szCs w:val="18"/>
      </w:rPr>
      <w:t>K</w:t>
    </w:r>
    <w:r w:rsidR="005F7107">
      <w:rPr>
        <w:i/>
        <w:iCs/>
        <w:sz w:val="18"/>
        <w:szCs w:val="18"/>
      </w:rPr>
      <w:t xml:space="preserve">valita </w:t>
    </w:r>
    <w:r w:rsidR="005F7107">
      <w:rPr>
        <w:b/>
        <w:i/>
        <w:iCs/>
        <w:sz w:val="18"/>
        <w:szCs w:val="18"/>
      </w:rPr>
      <w:t>a</w:t>
    </w:r>
    <w:r w:rsidR="005F7107">
      <w:rPr>
        <w:i/>
        <w:iCs/>
        <w:sz w:val="18"/>
        <w:szCs w:val="18"/>
      </w:rPr>
      <w:t xml:space="preserve"> </w:t>
    </w:r>
    <w:r w:rsidR="005F7107">
      <w:rPr>
        <w:b/>
        <w:i/>
        <w:iCs/>
        <w:sz w:val="18"/>
        <w:szCs w:val="18"/>
      </w:rPr>
      <w:t>P</w:t>
    </w:r>
    <w:r w:rsidR="005F7107">
      <w:rPr>
        <w:i/>
        <w:iCs/>
        <w:sz w:val="18"/>
        <w:szCs w:val="18"/>
      </w:rPr>
      <w:t>octivost..</w:t>
    </w:r>
  </w:p>
  <w:p w14:paraId="7F839D80" w14:textId="77777777" w:rsidR="00CF76D9" w:rsidRPr="00CF76D9" w:rsidRDefault="00CF76D9">
    <w:pPr>
      <w:pStyle w:val="Zpat"/>
      <w:rPr>
        <w:i/>
        <w:iCs/>
        <w:sz w:val="6"/>
        <w:szCs w:val="6"/>
      </w:rPr>
    </w:pPr>
  </w:p>
  <w:p w14:paraId="773E2BC9" w14:textId="77777777" w:rsidR="00CF76D9" w:rsidRDefault="00CF76D9" w:rsidP="00CF76D9">
    <w:pPr>
      <w:pStyle w:val="Zpat"/>
      <w:rPr>
        <w:i/>
        <w:iCs/>
        <w:sz w:val="16"/>
        <w:szCs w:val="16"/>
      </w:rPr>
    </w:pPr>
    <w:r>
      <w:rPr>
        <w:i/>
        <w:iCs/>
        <w:sz w:val="16"/>
        <w:szCs w:val="16"/>
      </w:rPr>
      <w:t>Společnost KaP system, s.r.o. je certifikována pro systém managementu kvality dle normy ČS EN ISO 9001:2009. Veškeré její činnosti jsou prováděny v souladu s touto normou proškolenými pracovníky.</w:t>
    </w:r>
  </w:p>
  <w:p w14:paraId="2722BAA1" w14:textId="77777777" w:rsidR="00CF76D9" w:rsidRPr="00EF1878" w:rsidRDefault="00CF76D9" w:rsidP="00CF76D9">
    <w:pPr>
      <w:pStyle w:val="Zpat"/>
      <w:rPr>
        <w:i/>
        <w:iCs/>
        <w:sz w:val="6"/>
        <w:szCs w:val="6"/>
      </w:rPr>
    </w:pPr>
  </w:p>
  <w:p w14:paraId="7A5E68A9" w14:textId="77777777" w:rsidR="00CF76D9" w:rsidRDefault="00CF76D9" w:rsidP="00CF76D9">
    <w:pPr>
      <w:pStyle w:val="Zpat"/>
    </w:pPr>
    <w:r>
      <w:rPr>
        <w:i/>
        <w:iCs/>
        <w:sz w:val="16"/>
        <w:szCs w:val="16"/>
      </w:rPr>
      <w:t>Rozpočet byl sestaven na základě požadavků investora.</w:t>
    </w:r>
  </w:p>
  <w:p w14:paraId="12E201C0" w14:textId="77777777" w:rsidR="00CF76D9" w:rsidRPr="00670478" w:rsidRDefault="00CF76D9">
    <w:pPr>
      <w:pStyle w:val="Zpat"/>
      <w:rPr>
        <w:i/>
        <w:iCs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6F717F3" w14:textId="77777777" w:rsidR="00851FEA" w:rsidRDefault="00851FEA">
      <w:r>
        <w:separator/>
      </w:r>
    </w:p>
  </w:footnote>
  <w:footnote w:type="continuationSeparator" w:id="0">
    <w:p w14:paraId="53CF8FD6" w14:textId="77777777" w:rsidR="00851FEA" w:rsidRDefault="00851FE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720C68B" w14:textId="77777777" w:rsidR="00FE04CD" w:rsidRPr="00FE04CD" w:rsidRDefault="00EB335A" w:rsidP="00FE04CD">
    <w:pPr>
      <w:pStyle w:val="Zhlav"/>
      <w:ind w:left="6521"/>
      <w:jc w:val="center"/>
      <w:rPr>
        <w:sz w:val="16"/>
        <w:szCs w:val="16"/>
      </w:rPr>
    </w:pPr>
    <w:r w:rsidRPr="00FE04CD">
      <w:rPr>
        <w:sz w:val="16"/>
        <w:szCs w:val="16"/>
      </w:rPr>
      <w:t>KaP system, s.r.o.</w:t>
    </w:r>
  </w:p>
  <w:p w14:paraId="3F6DB98F" w14:textId="77777777" w:rsidR="00EB335A" w:rsidRPr="00FE04CD" w:rsidRDefault="007C5B1B" w:rsidP="00FE04CD">
    <w:pPr>
      <w:pStyle w:val="Zhlav"/>
      <w:ind w:left="6521"/>
      <w:jc w:val="center"/>
      <w:rPr>
        <w:sz w:val="16"/>
        <w:szCs w:val="16"/>
      </w:rPr>
    </w:pPr>
    <w:r>
      <w:rPr>
        <w:noProof/>
        <w:lang w:eastAsia="cs-CZ"/>
      </w:rPr>
      <w:drawing>
        <wp:anchor distT="0" distB="0" distL="114300" distR="114300" simplePos="0" relativeHeight="251657728" behindDoc="1" locked="0" layoutInCell="1" allowOverlap="1" wp14:anchorId="2FF70B6B" wp14:editId="337DC7B6">
          <wp:simplePos x="0" y="0"/>
          <wp:positionH relativeFrom="column">
            <wp:posOffset>6985</wp:posOffset>
          </wp:positionH>
          <wp:positionV relativeFrom="paragraph">
            <wp:posOffset>12065</wp:posOffset>
          </wp:positionV>
          <wp:extent cx="1981200" cy="361950"/>
          <wp:effectExtent l="0" t="0" r="0" b="0"/>
          <wp:wrapTight wrapText="bothSides">
            <wp:wrapPolygon edited="0">
              <wp:start x="0" y="0"/>
              <wp:lineTo x="0" y="20463"/>
              <wp:lineTo x="21392" y="20463"/>
              <wp:lineTo x="21392" y="0"/>
              <wp:lineTo x="0" y="0"/>
            </wp:wrapPolygon>
          </wp:wrapTight>
          <wp:docPr id="3" name="obrázek 3" descr="Logo_KaP_bi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Logo_KaP_bi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81200" cy="3619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B335A" w:rsidRPr="00FE04CD">
      <w:rPr>
        <w:sz w:val="16"/>
        <w:szCs w:val="16"/>
      </w:rPr>
      <w:t>28. října 2556/124</w:t>
    </w:r>
  </w:p>
  <w:p w14:paraId="6F746E8D" w14:textId="77777777" w:rsidR="004B4475" w:rsidRPr="00FE04CD" w:rsidRDefault="00FE04CD" w:rsidP="00FE04CD">
    <w:pPr>
      <w:pStyle w:val="Zhlav"/>
      <w:ind w:left="6521"/>
      <w:jc w:val="center"/>
      <w:rPr>
        <w:sz w:val="16"/>
        <w:szCs w:val="16"/>
      </w:rPr>
    </w:pPr>
    <w:r w:rsidRPr="00FE04CD">
      <w:rPr>
        <w:sz w:val="16"/>
        <w:szCs w:val="16"/>
      </w:rPr>
      <w:t>702 00 Ostrava – Moravská Ostrava</w:t>
    </w:r>
  </w:p>
  <w:p w14:paraId="60C1FBA0" w14:textId="77777777" w:rsidR="00FE04CD" w:rsidRPr="00FE04CD" w:rsidRDefault="00FE04CD" w:rsidP="00FE04CD">
    <w:pPr>
      <w:pStyle w:val="Zhlav"/>
      <w:ind w:left="6521"/>
      <w:jc w:val="center"/>
      <w:rPr>
        <w:sz w:val="16"/>
        <w:szCs w:val="16"/>
      </w:rPr>
    </w:pPr>
    <w:r w:rsidRPr="00FE04CD">
      <w:rPr>
        <w:sz w:val="16"/>
        <w:szCs w:val="16"/>
      </w:rPr>
      <w:t>IČ: 28655559, DIČ: CZ28655559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6E130F1"/>
    <w:multiLevelType w:val="hybridMultilevel"/>
    <w:tmpl w:val="885A51B0"/>
    <w:lvl w:ilvl="0" w:tplc="4CB65BF6">
      <w:start w:val="7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5245822"/>
    <w:multiLevelType w:val="hybridMultilevel"/>
    <w:tmpl w:val="AE64D812"/>
    <w:lvl w:ilvl="0" w:tplc="0BA2BF2C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ln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0B43"/>
    <w:rsid w:val="00004DD4"/>
    <w:rsid w:val="000147FB"/>
    <w:rsid w:val="00067837"/>
    <w:rsid w:val="000A6D85"/>
    <w:rsid w:val="000B2307"/>
    <w:rsid w:val="00100BD1"/>
    <w:rsid w:val="00113246"/>
    <w:rsid w:val="00161D53"/>
    <w:rsid w:val="00176F15"/>
    <w:rsid w:val="001F4D19"/>
    <w:rsid w:val="002425E5"/>
    <w:rsid w:val="00267B42"/>
    <w:rsid w:val="002B2F62"/>
    <w:rsid w:val="00353F52"/>
    <w:rsid w:val="003761DB"/>
    <w:rsid w:val="003841D0"/>
    <w:rsid w:val="003A0206"/>
    <w:rsid w:val="003A7032"/>
    <w:rsid w:val="004151C6"/>
    <w:rsid w:val="00420F07"/>
    <w:rsid w:val="004229C5"/>
    <w:rsid w:val="00423043"/>
    <w:rsid w:val="004347C9"/>
    <w:rsid w:val="004B126B"/>
    <w:rsid w:val="004B4475"/>
    <w:rsid w:val="004C5DE4"/>
    <w:rsid w:val="005075DB"/>
    <w:rsid w:val="005470F6"/>
    <w:rsid w:val="00557035"/>
    <w:rsid w:val="00572613"/>
    <w:rsid w:val="005855F8"/>
    <w:rsid w:val="00592291"/>
    <w:rsid w:val="00596BB4"/>
    <w:rsid w:val="005B6635"/>
    <w:rsid w:val="005E2263"/>
    <w:rsid w:val="005F7107"/>
    <w:rsid w:val="00600260"/>
    <w:rsid w:val="00612221"/>
    <w:rsid w:val="00621F67"/>
    <w:rsid w:val="00641084"/>
    <w:rsid w:val="0064221A"/>
    <w:rsid w:val="00670478"/>
    <w:rsid w:val="00673483"/>
    <w:rsid w:val="00673632"/>
    <w:rsid w:val="006B0A1C"/>
    <w:rsid w:val="007347FF"/>
    <w:rsid w:val="007449C6"/>
    <w:rsid w:val="00784AB0"/>
    <w:rsid w:val="007A70BD"/>
    <w:rsid w:val="007C5B1B"/>
    <w:rsid w:val="007F25FD"/>
    <w:rsid w:val="00823395"/>
    <w:rsid w:val="00851FEA"/>
    <w:rsid w:val="008538DE"/>
    <w:rsid w:val="00853B9F"/>
    <w:rsid w:val="00854055"/>
    <w:rsid w:val="00867F6D"/>
    <w:rsid w:val="008909C5"/>
    <w:rsid w:val="008B646C"/>
    <w:rsid w:val="008D33D3"/>
    <w:rsid w:val="008E6C15"/>
    <w:rsid w:val="008F7351"/>
    <w:rsid w:val="00903B7F"/>
    <w:rsid w:val="00943DB0"/>
    <w:rsid w:val="00973CB7"/>
    <w:rsid w:val="0099492C"/>
    <w:rsid w:val="009C31ED"/>
    <w:rsid w:val="00A41023"/>
    <w:rsid w:val="00A52AD3"/>
    <w:rsid w:val="00AA7BEC"/>
    <w:rsid w:val="00AB01FD"/>
    <w:rsid w:val="00AD4C03"/>
    <w:rsid w:val="00AD6686"/>
    <w:rsid w:val="00AD78C0"/>
    <w:rsid w:val="00AF3808"/>
    <w:rsid w:val="00B12060"/>
    <w:rsid w:val="00B44A70"/>
    <w:rsid w:val="00B840F8"/>
    <w:rsid w:val="00B94274"/>
    <w:rsid w:val="00BA35F9"/>
    <w:rsid w:val="00BA6986"/>
    <w:rsid w:val="00BD5604"/>
    <w:rsid w:val="00BE3118"/>
    <w:rsid w:val="00BF61DD"/>
    <w:rsid w:val="00C02981"/>
    <w:rsid w:val="00C41B42"/>
    <w:rsid w:val="00C46F7C"/>
    <w:rsid w:val="00C538ED"/>
    <w:rsid w:val="00C8586A"/>
    <w:rsid w:val="00C905A7"/>
    <w:rsid w:val="00C93D99"/>
    <w:rsid w:val="00CA09B7"/>
    <w:rsid w:val="00CE4A74"/>
    <w:rsid w:val="00CE69C9"/>
    <w:rsid w:val="00CF76D9"/>
    <w:rsid w:val="00D10B43"/>
    <w:rsid w:val="00D11C8C"/>
    <w:rsid w:val="00D202B3"/>
    <w:rsid w:val="00D22232"/>
    <w:rsid w:val="00D34583"/>
    <w:rsid w:val="00D718B8"/>
    <w:rsid w:val="00DB04EA"/>
    <w:rsid w:val="00DD5D5C"/>
    <w:rsid w:val="00DF7113"/>
    <w:rsid w:val="00E7510E"/>
    <w:rsid w:val="00EA6124"/>
    <w:rsid w:val="00EB335A"/>
    <w:rsid w:val="00F13119"/>
    <w:rsid w:val="00F1369F"/>
    <w:rsid w:val="00F61B4B"/>
    <w:rsid w:val="00F83AAF"/>
    <w:rsid w:val="00FA7D6B"/>
    <w:rsid w:val="00FC7947"/>
    <w:rsid w:val="00FE04CD"/>
    <w:rsid w:val="00FE31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77A9C11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A52AD3"/>
    <w:pPr>
      <w:suppressAutoHyphens/>
    </w:pPr>
    <w:rPr>
      <w:sz w:val="24"/>
      <w:szCs w:val="24"/>
      <w:lang w:eastAsia="zh-CN"/>
    </w:rPr>
  </w:style>
  <w:style w:type="paragraph" w:styleId="Nadpis1">
    <w:name w:val="heading 1"/>
    <w:basedOn w:val="Normln"/>
    <w:link w:val="Nadpis1Char"/>
    <w:uiPriority w:val="9"/>
    <w:qFormat/>
    <w:rsid w:val="00670478"/>
    <w:pPr>
      <w:keepNext/>
      <w:suppressAutoHyphens w:val="0"/>
      <w:spacing w:before="100" w:beforeAutospacing="1" w:after="100" w:afterAutospacing="1"/>
      <w:outlineLvl w:val="0"/>
    </w:pPr>
    <w:rPr>
      <w:b/>
      <w:bCs/>
      <w:color w:val="000000"/>
      <w:kern w:val="36"/>
      <w:sz w:val="48"/>
      <w:szCs w:val="48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8Num1z0">
    <w:name w:val="WW8Num1z0"/>
    <w:rPr>
      <w:rFonts w:ascii="Arial" w:eastAsia="Times New Roman" w:hAnsi="Arial" w:cs="Arial"/>
    </w:rPr>
  </w:style>
  <w:style w:type="character" w:customStyle="1" w:styleId="WW8Num1z1">
    <w:name w:val="WW8Num1z1"/>
    <w:rPr>
      <w:rFonts w:ascii="Courier New" w:hAnsi="Courier New" w:cs="Courier New"/>
    </w:rPr>
  </w:style>
  <w:style w:type="character" w:customStyle="1" w:styleId="WW8Num1z2">
    <w:name w:val="WW8Num1z2"/>
    <w:rPr>
      <w:rFonts w:ascii="Wingdings" w:hAnsi="Wingdings" w:cs="Wingdings"/>
    </w:rPr>
  </w:style>
  <w:style w:type="character" w:customStyle="1" w:styleId="WW8Num1z3">
    <w:name w:val="WW8Num1z3"/>
    <w:rPr>
      <w:rFonts w:ascii="Symbol" w:hAnsi="Symbol" w:cs="Symbol"/>
    </w:rPr>
  </w:style>
  <w:style w:type="character" w:customStyle="1" w:styleId="Standardnpsmoodstavce1">
    <w:name w:val="Standardní písmo odstavce1"/>
  </w:style>
  <w:style w:type="character" w:styleId="Hypertextovodkaz">
    <w:name w:val="Hyperlink"/>
    <w:rPr>
      <w:color w:val="0000FF"/>
      <w:u w:val="single"/>
    </w:rPr>
  </w:style>
  <w:style w:type="character" w:customStyle="1" w:styleId="apple-style-span">
    <w:name w:val="apple-style-span"/>
  </w:style>
  <w:style w:type="character" w:customStyle="1" w:styleId="apple-converted-space">
    <w:name w:val="apple-converted-space"/>
  </w:style>
  <w:style w:type="character" w:customStyle="1" w:styleId="Symbolyproslovn">
    <w:name w:val="Symboly pro číslování"/>
  </w:style>
  <w:style w:type="paragraph" w:customStyle="1" w:styleId="Nadpis">
    <w:name w:val="Nadpis"/>
    <w:basedOn w:val="Normln"/>
    <w:next w:val="Zkladntext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Zkladntext">
    <w:name w:val="Body Text"/>
    <w:basedOn w:val="Normln"/>
    <w:pPr>
      <w:spacing w:after="120"/>
    </w:pPr>
  </w:style>
  <w:style w:type="paragraph" w:styleId="Seznam">
    <w:name w:val="List"/>
    <w:basedOn w:val="Zkladntext"/>
    <w:rPr>
      <w:rFonts w:cs="Mangal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Rejstk">
    <w:name w:val="Rejstřík"/>
    <w:basedOn w:val="Normln"/>
    <w:pPr>
      <w:suppressLineNumbers/>
    </w:pPr>
    <w:rPr>
      <w:rFonts w:cs="Mangal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paragraph" w:customStyle="1" w:styleId="Obsahrmce">
    <w:name w:val="Obsah rámce"/>
    <w:basedOn w:val="Zkladntext"/>
  </w:style>
  <w:style w:type="paragraph" w:customStyle="1" w:styleId="Obsahtabulky">
    <w:name w:val="Obsah tabulky"/>
    <w:basedOn w:val="Normln"/>
    <w:pPr>
      <w:suppressLineNumbers/>
    </w:pPr>
  </w:style>
  <w:style w:type="paragraph" w:customStyle="1" w:styleId="Nadpistabulky">
    <w:name w:val="Nadpis tabulky"/>
    <w:basedOn w:val="Obsahtabulky"/>
    <w:pPr>
      <w:jc w:val="center"/>
    </w:pPr>
    <w:rPr>
      <w:b/>
      <w:b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83AAF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F83AAF"/>
    <w:rPr>
      <w:rFonts w:ascii="Segoe UI" w:hAnsi="Segoe UI" w:cs="Segoe UI"/>
      <w:sz w:val="18"/>
      <w:szCs w:val="18"/>
      <w:lang w:eastAsia="zh-CN"/>
    </w:rPr>
  </w:style>
  <w:style w:type="character" w:customStyle="1" w:styleId="Nadpis1Char">
    <w:name w:val="Nadpis 1 Char"/>
    <w:link w:val="Nadpis1"/>
    <w:uiPriority w:val="9"/>
    <w:rsid w:val="00670478"/>
    <w:rPr>
      <w:b/>
      <w:bCs/>
      <w:color w:val="000000"/>
      <w:kern w:val="36"/>
      <w:sz w:val="48"/>
      <w:szCs w:val="48"/>
    </w:rPr>
  </w:style>
  <w:style w:type="paragraph" w:customStyle="1" w:styleId="western">
    <w:name w:val="western"/>
    <w:basedOn w:val="Normln"/>
    <w:rsid w:val="00670478"/>
    <w:pPr>
      <w:suppressAutoHyphens w:val="0"/>
      <w:spacing w:before="100" w:beforeAutospacing="1" w:after="119"/>
    </w:pPr>
    <w:rPr>
      <w:color w:val="000000"/>
      <w:lang w:eastAsia="cs-CZ"/>
    </w:rPr>
  </w:style>
  <w:style w:type="table" w:styleId="Mkatabulky">
    <w:name w:val="Table Grid"/>
    <w:basedOn w:val="Normlntabulka"/>
    <w:uiPriority w:val="39"/>
    <w:rsid w:val="00C0298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DB04EA"/>
    <w:rPr>
      <w:color w:val="605E5C"/>
      <w:shd w:val="clear" w:color="auto" w:fill="E1DFDD"/>
    </w:rPr>
  </w:style>
  <w:style w:type="paragraph" w:styleId="Odstavecseseznamem">
    <w:name w:val="List Paragraph"/>
    <w:basedOn w:val="Normln"/>
    <w:uiPriority w:val="34"/>
    <w:qFormat/>
    <w:rsid w:val="00DB04E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A52AD3"/>
    <w:pPr>
      <w:suppressAutoHyphens/>
    </w:pPr>
    <w:rPr>
      <w:sz w:val="24"/>
      <w:szCs w:val="24"/>
      <w:lang w:eastAsia="zh-CN"/>
    </w:rPr>
  </w:style>
  <w:style w:type="paragraph" w:styleId="Nadpis1">
    <w:name w:val="heading 1"/>
    <w:basedOn w:val="Normln"/>
    <w:link w:val="Nadpis1Char"/>
    <w:uiPriority w:val="9"/>
    <w:qFormat/>
    <w:rsid w:val="00670478"/>
    <w:pPr>
      <w:keepNext/>
      <w:suppressAutoHyphens w:val="0"/>
      <w:spacing w:before="100" w:beforeAutospacing="1" w:after="100" w:afterAutospacing="1"/>
      <w:outlineLvl w:val="0"/>
    </w:pPr>
    <w:rPr>
      <w:b/>
      <w:bCs/>
      <w:color w:val="000000"/>
      <w:kern w:val="36"/>
      <w:sz w:val="48"/>
      <w:szCs w:val="48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8Num1z0">
    <w:name w:val="WW8Num1z0"/>
    <w:rPr>
      <w:rFonts w:ascii="Arial" w:eastAsia="Times New Roman" w:hAnsi="Arial" w:cs="Arial"/>
    </w:rPr>
  </w:style>
  <w:style w:type="character" w:customStyle="1" w:styleId="WW8Num1z1">
    <w:name w:val="WW8Num1z1"/>
    <w:rPr>
      <w:rFonts w:ascii="Courier New" w:hAnsi="Courier New" w:cs="Courier New"/>
    </w:rPr>
  </w:style>
  <w:style w:type="character" w:customStyle="1" w:styleId="WW8Num1z2">
    <w:name w:val="WW8Num1z2"/>
    <w:rPr>
      <w:rFonts w:ascii="Wingdings" w:hAnsi="Wingdings" w:cs="Wingdings"/>
    </w:rPr>
  </w:style>
  <w:style w:type="character" w:customStyle="1" w:styleId="WW8Num1z3">
    <w:name w:val="WW8Num1z3"/>
    <w:rPr>
      <w:rFonts w:ascii="Symbol" w:hAnsi="Symbol" w:cs="Symbol"/>
    </w:rPr>
  </w:style>
  <w:style w:type="character" w:customStyle="1" w:styleId="Standardnpsmoodstavce1">
    <w:name w:val="Standardní písmo odstavce1"/>
  </w:style>
  <w:style w:type="character" w:styleId="Hypertextovodkaz">
    <w:name w:val="Hyperlink"/>
    <w:rPr>
      <w:color w:val="0000FF"/>
      <w:u w:val="single"/>
    </w:rPr>
  </w:style>
  <w:style w:type="character" w:customStyle="1" w:styleId="apple-style-span">
    <w:name w:val="apple-style-span"/>
  </w:style>
  <w:style w:type="character" w:customStyle="1" w:styleId="apple-converted-space">
    <w:name w:val="apple-converted-space"/>
  </w:style>
  <w:style w:type="character" w:customStyle="1" w:styleId="Symbolyproslovn">
    <w:name w:val="Symboly pro číslování"/>
  </w:style>
  <w:style w:type="paragraph" w:customStyle="1" w:styleId="Nadpis">
    <w:name w:val="Nadpis"/>
    <w:basedOn w:val="Normln"/>
    <w:next w:val="Zkladntext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Zkladntext">
    <w:name w:val="Body Text"/>
    <w:basedOn w:val="Normln"/>
    <w:pPr>
      <w:spacing w:after="120"/>
    </w:pPr>
  </w:style>
  <w:style w:type="paragraph" w:styleId="Seznam">
    <w:name w:val="List"/>
    <w:basedOn w:val="Zkladntext"/>
    <w:rPr>
      <w:rFonts w:cs="Mangal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Rejstk">
    <w:name w:val="Rejstřík"/>
    <w:basedOn w:val="Normln"/>
    <w:pPr>
      <w:suppressLineNumbers/>
    </w:pPr>
    <w:rPr>
      <w:rFonts w:cs="Mangal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paragraph" w:customStyle="1" w:styleId="Obsahrmce">
    <w:name w:val="Obsah rámce"/>
    <w:basedOn w:val="Zkladntext"/>
  </w:style>
  <w:style w:type="paragraph" w:customStyle="1" w:styleId="Obsahtabulky">
    <w:name w:val="Obsah tabulky"/>
    <w:basedOn w:val="Normln"/>
    <w:pPr>
      <w:suppressLineNumbers/>
    </w:pPr>
  </w:style>
  <w:style w:type="paragraph" w:customStyle="1" w:styleId="Nadpistabulky">
    <w:name w:val="Nadpis tabulky"/>
    <w:basedOn w:val="Obsahtabulky"/>
    <w:pPr>
      <w:jc w:val="center"/>
    </w:pPr>
    <w:rPr>
      <w:b/>
      <w:b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83AAF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F83AAF"/>
    <w:rPr>
      <w:rFonts w:ascii="Segoe UI" w:hAnsi="Segoe UI" w:cs="Segoe UI"/>
      <w:sz w:val="18"/>
      <w:szCs w:val="18"/>
      <w:lang w:eastAsia="zh-CN"/>
    </w:rPr>
  </w:style>
  <w:style w:type="character" w:customStyle="1" w:styleId="Nadpis1Char">
    <w:name w:val="Nadpis 1 Char"/>
    <w:link w:val="Nadpis1"/>
    <w:uiPriority w:val="9"/>
    <w:rsid w:val="00670478"/>
    <w:rPr>
      <w:b/>
      <w:bCs/>
      <w:color w:val="000000"/>
      <w:kern w:val="36"/>
      <w:sz w:val="48"/>
      <w:szCs w:val="48"/>
    </w:rPr>
  </w:style>
  <w:style w:type="paragraph" w:customStyle="1" w:styleId="western">
    <w:name w:val="western"/>
    <w:basedOn w:val="Normln"/>
    <w:rsid w:val="00670478"/>
    <w:pPr>
      <w:suppressAutoHyphens w:val="0"/>
      <w:spacing w:before="100" w:beforeAutospacing="1" w:after="119"/>
    </w:pPr>
    <w:rPr>
      <w:color w:val="000000"/>
      <w:lang w:eastAsia="cs-CZ"/>
    </w:rPr>
  </w:style>
  <w:style w:type="table" w:styleId="Mkatabulky">
    <w:name w:val="Table Grid"/>
    <w:basedOn w:val="Normlntabulka"/>
    <w:uiPriority w:val="39"/>
    <w:rsid w:val="00C0298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DB04EA"/>
    <w:rPr>
      <w:color w:val="605E5C"/>
      <w:shd w:val="clear" w:color="auto" w:fill="E1DFDD"/>
    </w:rPr>
  </w:style>
  <w:style w:type="paragraph" w:styleId="Odstavecseseznamem">
    <w:name w:val="List Paragraph"/>
    <w:basedOn w:val="Normln"/>
    <w:uiPriority w:val="34"/>
    <w:qFormat/>
    <w:rsid w:val="00DB04E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18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37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02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46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prorok@kapsystem.cz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package" Target="embeddings/Microsoft_Excel_Worksheet1.xlsx"/><Relationship Id="rId4" Type="http://schemas.microsoft.com/office/2007/relationships/stylesWithEffects" Target="stylesWithEffects.xml"/><Relationship Id="rId9" Type="http://schemas.openxmlformats.org/officeDocument/2006/relationships/image" Target="media/image1.emf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kapsystem.cz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CF4986-0992-41AE-8464-EA535DAC1A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142</Words>
  <Characters>840</Characters>
  <Application>Microsoft Office Word</Application>
  <DocSecurity>0</DocSecurity>
  <Lines>7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981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URBANCOVÁ Gabriela</cp:lastModifiedBy>
  <cp:revision>2</cp:revision>
  <cp:lastPrinted>2018-11-16T09:01:00Z</cp:lastPrinted>
  <dcterms:created xsi:type="dcterms:W3CDTF">2018-12-12T07:06:00Z</dcterms:created>
  <dcterms:modified xsi:type="dcterms:W3CDTF">2018-12-12T07:06:00Z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-383520322</vt:i4>
  </property>
  <property fmtid="{D5CDD505-2E9C-101B-9397-08002B2CF9AE}" pid="3" name="_NewReviewCycle">
    <vt:lpwstr/>
  </property>
  <property fmtid="{D5CDD505-2E9C-101B-9397-08002B2CF9AE}" pid="4" name="_EmailSubject">
    <vt:lpwstr>přepracovaná nabídka 338-18</vt:lpwstr>
  </property>
  <property fmtid="{D5CDD505-2E9C-101B-9397-08002B2CF9AE}" pid="5" name="_AuthorEmail">
    <vt:lpwstr>prorok@kapsystem.cz</vt:lpwstr>
  </property>
  <property fmtid="{D5CDD505-2E9C-101B-9397-08002B2CF9AE}" pid="6" name="_AuthorEmailDisplayName">
    <vt:lpwstr>Tomáš Prorok</vt:lpwstr>
  </property>
  <property fmtid="{D5CDD505-2E9C-101B-9397-08002B2CF9AE}" pid="7" name="_ReviewingToolsShownOnce">
    <vt:lpwstr/>
  </property>
</Properties>
</file>