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9F48C" w14:textId="6FEA5A13" w:rsidR="00C7591C" w:rsidRPr="00D74EAC" w:rsidRDefault="0060486C" w:rsidP="00E30429">
      <w:pPr>
        <w:autoSpaceDE w:val="0"/>
        <w:autoSpaceDN w:val="0"/>
        <w:adjustRightInd w:val="0"/>
        <w:spacing w:after="120" w:line="276" w:lineRule="auto"/>
        <w:contextualSpacing/>
        <w:jc w:val="center"/>
        <w:rPr>
          <w:rFonts w:ascii="Arial" w:hAnsi="Arial" w:cs="Arial"/>
          <w:b/>
          <w:bCs/>
          <w:sz w:val="22"/>
          <w:szCs w:val="22"/>
        </w:rPr>
      </w:pPr>
      <w:bookmarkStart w:id="0" w:name="_GoBack"/>
      <w:bookmarkEnd w:id="0"/>
      <w:r w:rsidRPr="0060486C">
        <w:rPr>
          <w:rFonts w:ascii="Arial" w:hAnsi="Arial" w:cs="Arial"/>
          <w:b/>
          <w:sz w:val="20"/>
          <w:szCs w:val="20"/>
        </w:rPr>
        <w:t xml:space="preserve">Rámcová dohoda č. </w:t>
      </w:r>
      <w:r w:rsidR="00937691">
        <w:rPr>
          <w:rFonts w:ascii="Arial" w:hAnsi="Arial" w:cs="Arial"/>
          <w:b/>
          <w:sz w:val="20"/>
          <w:szCs w:val="20"/>
        </w:rPr>
        <w:t>1800663/4600001803</w:t>
      </w:r>
      <w:r w:rsidRPr="0060486C">
        <w:rPr>
          <w:rFonts w:ascii="Arial" w:hAnsi="Arial" w:cs="Arial"/>
          <w:b/>
          <w:sz w:val="20"/>
          <w:szCs w:val="20"/>
        </w:rPr>
        <w:t xml:space="preserve"> na </w:t>
      </w:r>
      <w:r w:rsidR="006E11E9">
        <w:rPr>
          <w:rFonts w:ascii="Arial" w:hAnsi="Arial" w:cs="Arial"/>
          <w:b/>
          <w:sz w:val="20"/>
          <w:szCs w:val="20"/>
        </w:rPr>
        <w:t xml:space="preserve">nákup </w:t>
      </w:r>
      <w:r w:rsidR="009F5F89">
        <w:rPr>
          <w:rFonts w:ascii="Arial" w:hAnsi="Arial" w:cs="Arial"/>
          <w:b/>
          <w:sz w:val="20"/>
          <w:szCs w:val="20"/>
        </w:rPr>
        <w:t>síťov</w:t>
      </w:r>
      <w:r w:rsidR="006F4766">
        <w:rPr>
          <w:rFonts w:ascii="Arial" w:hAnsi="Arial" w:cs="Arial"/>
          <w:b/>
          <w:sz w:val="20"/>
          <w:szCs w:val="20"/>
        </w:rPr>
        <w:t>é kabeláže pro DC a pobočky VZP ČR</w:t>
      </w:r>
    </w:p>
    <w:p w14:paraId="1519F48E" w14:textId="381DCA09" w:rsidR="0060486C" w:rsidRPr="000B0553" w:rsidRDefault="0060486C" w:rsidP="000B0553">
      <w:pPr>
        <w:keepNext/>
        <w:spacing w:before="720" w:after="240" w:line="276" w:lineRule="auto"/>
        <w:jc w:val="center"/>
        <w:rPr>
          <w:rFonts w:ascii="Arial" w:hAnsi="Arial" w:cs="Arial"/>
          <w:b/>
          <w:bCs/>
        </w:rPr>
      </w:pPr>
      <w:r w:rsidRPr="000B0553">
        <w:rPr>
          <w:rFonts w:ascii="Arial" w:hAnsi="Arial" w:cs="Arial"/>
          <w:b/>
        </w:rPr>
        <w:t xml:space="preserve">ID VZ: </w:t>
      </w:r>
      <w:r w:rsidR="009F5F89" w:rsidRPr="000B0553">
        <w:rPr>
          <w:rFonts w:ascii="Arial" w:hAnsi="Arial" w:cs="Arial"/>
          <w:b/>
          <w:bCs/>
        </w:rPr>
        <w:t>1800</w:t>
      </w:r>
      <w:r w:rsidR="006F4766">
        <w:rPr>
          <w:rFonts w:ascii="Arial" w:hAnsi="Arial" w:cs="Arial"/>
          <w:b/>
          <w:bCs/>
        </w:rPr>
        <w:t>663</w:t>
      </w:r>
    </w:p>
    <w:p w14:paraId="1519F48F" w14:textId="103DB56D" w:rsidR="0060486C" w:rsidRDefault="0060486C" w:rsidP="00043D61">
      <w:pPr>
        <w:spacing w:after="120" w:line="276" w:lineRule="auto"/>
        <w:contextualSpacing/>
        <w:jc w:val="center"/>
        <w:rPr>
          <w:rFonts w:ascii="Arial" w:hAnsi="Arial" w:cs="Arial"/>
          <w:color w:val="000000"/>
          <w:sz w:val="20"/>
          <w:szCs w:val="22"/>
        </w:rPr>
      </w:pPr>
      <w:r w:rsidRPr="0060486C">
        <w:rPr>
          <w:rFonts w:ascii="Arial" w:hAnsi="Arial" w:cs="Arial"/>
          <w:sz w:val="20"/>
          <w:szCs w:val="22"/>
        </w:rPr>
        <w:t xml:space="preserve">uzavřená dle ustanovení § 1746 odst. 2 zákona č. 89/2012 Sb., občanský zákoník, </w:t>
      </w:r>
      <w:r w:rsidR="00043D61">
        <w:rPr>
          <w:rFonts w:ascii="Arial" w:hAnsi="Arial" w:cs="Arial"/>
          <w:sz w:val="20"/>
          <w:szCs w:val="22"/>
        </w:rPr>
        <w:t xml:space="preserve">ve znění pozdějších předpisů, </w:t>
      </w:r>
      <w:r w:rsidRPr="0060486C">
        <w:rPr>
          <w:rFonts w:ascii="Arial" w:hAnsi="Arial" w:cs="Arial"/>
          <w:color w:val="000000"/>
          <w:sz w:val="20"/>
          <w:szCs w:val="22"/>
        </w:rPr>
        <w:br/>
      </w:r>
    </w:p>
    <w:p w14:paraId="6418E747" w14:textId="77777777" w:rsidR="00077829" w:rsidRPr="00043D61" w:rsidRDefault="00077829" w:rsidP="00043D61">
      <w:pPr>
        <w:spacing w:after="120" w:line="276" w:lineRule="auto"/>
        <w:contextualSpacing/>
        <w:jc w:val="center"/>
        <w:rPr>
          <w:rFonts w:ascii="Arial" w:hAnsi="Arial" w:cs="Arial"/>
          <w:sz w:val="20"/>
          <w:szCs w:val="22"/>
        </w:rPr>
      </w:pPr>
    </w:p>
    <w:p w14:paraId="1519F490" w14:textId="77777777" w:rsidR="00745D1A" w:rsidRPr="0060486C" w:rsidRDefault="00745D1A" w:rsidP="00E30429">
      <w:pPr>
        <w:spacing w:after="120" w:line="276" w:lineRule="auto"/>
        <w:contextualSpacing/>
        <w:jc w:val="center"/>
        <w:rPr>
          <w:rFonts w:ascii="Arial" w:hAnsi="Arial" w:cs="Arial"/>
          <w:b/>
          <w:sz w:val="20"/>
          <w:szCs w:val="20"/>
        </w:rPr>
      </w:pPr>
      <w:r w:rsidRPr="00077829">
        <w:rPr>
          <w:rFonts w:ascii="Arial" w:hAnsi="Arial" w:cs="Arial"/>
          <w:sz w:val="20"/>
          <w:szCs w:val="20"/>
        </w:rPr>
        <w:t>(dále jen</w:t>
      </w:r>
      <w:r w:rsidRPr="0060486C">
        <w:rPr>
          <w:rFonts w:ascii="Arial" w:hAnsi="Arial" w:cs="Arial"/>
          <w:b/>
          <w:sz w:val="20"/>
          <w:szCs w:val="20"/>
        </w:rPr>
        <w:t xml:space="preserve"> „Rámcová dohoda“</w:t>
      </w:r>
      <w:r w:rsidRPr="00077829">
        <w:rPr>
          <w:rFonts w:ascii="Arial" w:hAnsi="Arial" w:cs="Arial"/>
          <w:sz w:val="20"/>
          <w:szCs w:val="20"/>
        </w:rPr>
        <w:t>)</w:t>
      </w:r>
    </w:p>
    <w:p w14:paraId="1519F493" w14:textId="77777777" w:rsidR="0060486C" w:rsidRPr="000B0553" w:rsidRDefault="0060486C" w:rsidP="000B0553">
      <w:pPr>
        <w:keepNext/>
        <w:spacing w:before="720" w:after="240" w:line="276" w:lineRule="auto"/>
        <w:jc w:val="center"/>
        <w:rPr>
          <w:rFonts w:ascii="Arial" w:hAnsi="Arial" w:cs="Arial"/>
          <w:b/>
          <w:sz w:val="22"/>
          <w:szCs w:val="22"/>
        </w:rPr>
      </w:pPr>
      <w:r w:rsidRPr="000B0553">
        <w:rPr>
          <w:rFonts w:ascii="Arial" w:hAnsi="Arial" w:cs="Arial"/>
          <w:b/>
          <w:sz w:val="22"/>
          <w:szCs w:val="22"/>
        </w:rPr>
        <w:t>S</w:t>
      </w:r>
      <w:r w:rsidR="00745D1A" w:rsidRPr="000B0553">
        <w:rPr>
          <w:rFonts w:ascii="Arial" w:hAnsi="Arial" w:cs="Arial"/>
          <w:b/>
          <w:sz w:val="22"/>
          <w:szCs w:val="22"/>
        </w:rPr>
        <w:t>trany Rámcové dohody</w:t>
      </w:r>
      <w:r w:rsidRPr="000B0553">
        <w:rPr>
          <w:rFonts w:ascii="Arial" w:hAnsi="Arial" w:cs="Arial"/>
          <w:b/>
          <w:sz w:val="22"/>
          <w:szCs w:val="22"/>
        </w:rPr>
        <w:t>:</w:t>
      </w:r>
    </w:p>
    <w:p w14:paraId="1519F494" w14:textId="77777777" w:rsidR="0060486C" w:rsidRPr="0060486C" w:rsidRDefault="0060486C" w:rsidP="00D95071">
      <w:pPr>
        <w:widowControl w:val="0"/>
        <w:numPr>
          <w:ilvl w:val="0"/>
          <w:numId w:val="2"/>
        </w:numPr>
        <w:spacing w:after="120" w:line="276" w:lineRule="auto"/>
        <w:ind w:left="425" w:hanging="425"/>
        <w:contextualSpacing/>
        <w:jc w:val="both"/>
        <w:outlineLvl w:val="1"/>
        <w:rPr>
          <w:rFonts w:ascii="Arial" w:hAnsi="Arial" w:cs="Arial"/>
          <w:sz w:val="20"/>
          <w:szCs w:val="20"/>
        </w:rPr>
      </w:pPr>
      <w:r w:rsidRPr="0060486C">
        <w:rPr>
          <w:rFonts w:ascii="Arial" w:hAnsi="Arial" w:cs="Arial"/>
          <w:b/>
          <w:bCs/>
          <w:sz w:val="20"/>
          <w:szCs w:val="20"/>
        </w:rPr>
        <w:t>Všeobecná zdravotní pojišťovna České republiky</w:t>
      </w:r>
    </w:p>
    <w:p w14:paraId="1519F495"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sidR="009D0A47">
        <w:rPr>
          <w:rFonts w:ascii="Arial" w:hAnsi="Arial" w:cs="Arial"/>
          <w:sz w:val="20"/>
          <w:szCs w:val="22"/>
        </w:rPr>
        <w:t>/4</w:t>
      </w:r>
      <w:r w:rsidRPr="0060486C">
        <w:rPr>
          <w:rFonts w:ascii="Arial" w:hAnsi="Arial" w:cs="Arial"/>
          <w:sz w:val="20"/>
          <w:szCs w:val="22"/>
        </w:rPr>
        <w:t>, 130 000 Praha 3</w:t>
      </w:r>
    </w:p>
    <w:p w14:paraId="1519F496" w14:textId="77777777" w:rsid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339965E1" w14:textId="6590DD4F" w:rsidR="00B53D10" w:rsidRPr="0060486C" w:rsidRDefault="00B53D10" w:rsidP="00E30429">
      <w:pPr>
        <w:tabs>
          <w:tab w:val="left" w:pos="1701"/>
        </w:tabs>
        <w:spacing w:after="120" w:line="276" w:lineRule="auto"/>
        <w:contextualSpacing/>
        <w:jc w:val="both"/>
        <w:rPr>
          <w:rFonts w:ascii="Arial" w:hAnsi="Arial" w:cs="Arial"/>
          <w:sz w:val="20"/>
          <w:szCs w:val="22"/>
        </w:rPr>
      </w:pPr>
      <w:r w:rsidRPr="00B53D10">
        <w:rPr>
          <w:rFonts w:ascii="Arial" w:hAnsi="Arial" w:cs="Arial"/>
          <w:sz w:val="20"/>
          <w:szCs w:val="22"/>
        </w:rPr>
        <w:t xml:space="preserve">K podpisu </w:t>
      </w:r>
      <w:r w:rsidR="00A52120">
        <w:rPr>
          <w:rFonts w:ascii="Arial" w:hAnsi="Arial" w:cs="Arial"/>
          <w:sz w:val="20"/>
          <w:szCs w:val="22"/>
        </w:rPr>
        <w:t>Rámcové dohody</w:t>
      </w:r>
      <w:r w:rsidRPr="00B53D10">
        <w:rPr>
          <w:rFonts w:ascii="Arial" w:hAnsi="Arial" w:cs="Arial"/>
          <w:sz w:val="20"/>
          <w:szCs w:val="22"/>
        </w:rPr>
        <w:t xml:space="preserve"> je pověřena: Mgr. Petra Rafajová, náměstkyně ředitele VZP ČR pro informatiku</w:t>
      </w:r>
    </w:p>
    <w:p w14:paraId="1519F497"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1519F498"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1519F499" w14:textId="3EE97211"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r>
      <w:r w:rsidR="00EE1844">
        <w:rPr>
          <w:rFonts w:ascii="Arial" w:hAnsi="Arial" w:cs="Arial"/>
          <w:sz w:val="20"/>
          <w:szCs w:val="22"/>
        </w:rPr>
        <w:t>xxxxxxx</w:t>
      </w:r>
    </w:p>
    <w:p w14:paraId="1519F49A" w14:textId="5E7E9594"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r>
      <w:r w:rsidR="00EE1844">
        <w:rPr>
          <w:rFonts w:ascii="Arial" w:hAnsi="Arial" w:cs="Arial"/>
          <w:sz w:val="20"/>
          <w:szCs w:val="22"/>
        </w:rPr>
        <w:t>xxxxxxx</w:t>
      </w:r>
    </w:p>
    <w:p w14:paraId="1519F49B" w14:textId="77777777" w:rsidR="0060486C" w:rsidRPr="0060486C" w:rsidRDefault="0060486C" w:rsidP="00E30429">
      <w:pPr>
        <w:tabs>
          <w:tab w:val="left" w:pos="1701"/>
        </w:tabs>
        <w:spacing w:after="120" w:line="276" w:lineRule="auto"/>
        <w:jc w:val="both"/>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1519F49C" w14:textId="77777777" w:rsidR="0060486C" w:rsidRPr="0060486C" w:rsidRDefault="0060486C" w:rsidP="00E30429">
      <w:pPr>
        <w:tabs>
          <w:tab w:val="left" w:pos="1701"/>
        </w:tabs>
        <w:spacing w:after="120" w:line="276" w:lineRule="auto"/>
        <w:jc w:val="both"/>
        <w:rPr>
          <w:rFonts w:ascii="Arial" w:hAnsi="Arial" w:cs="Arial"/>
          <w:sz w:val="20"/>
          <w:szCs w:val="22"/>
        </w:rPr>
      </w:pPr>
      <w:r w:rsidRPr="0060486C">
        <w:rPr>
          <w:rFonts w:ascii="Arial" w:hAnsi="Arial" w:cs="Arial"/>
          <w:sz w:val="20"/>
          <w:szCs w:val="22"/>
        </w:rPr>
        <w:t>ve znění pozdějších předpisů</w:t>
      </w:r>
    </w:p>
    <w:p w14:paraId="1519F49D" w14:textId="77777777" w:rsidR="0060486C" w:rsidRPr="0060486C" w:rsidRDefault="0060486C" w:rsidP="00E30429">
      <w:pPr>
        <w:tabs>
          <w:tab w:val="left" w:pos="1701"/>
        </w:tabs>
        <w:spacing w:after="120" w:line="276" w:lineRule="auto"/>
        <w:jc w:val="both"/>
        <w:rPr>
          <w:rFonts w:ascii="Arial" w:hAnsi="Arial" w:cs="Arial"/>
          <w:sz w:val="20"/>
          <w:szCs w:val="22"/>
        </w:rPr>
      </w:pPr>
      <w:r w:rsidRPr="0060486C">
        <w:rPr>
          <w:rFonts w:ascii="Arial" w:hAnsi="Arial" w:cs="Arial"/>
          <w:sz w:val="20"/>
          <w:szCs w:val="22"/>
        </w:rPr>
        <w:t>(dále jen „Objednatel“ nebo též „VZP ČR“)</w:t>
      </w:r>
    </w:p>
    <w:p w14:paraId="1519F49E" w14:textId="77777777" w:rsidR="0060486C" w:rsidRPr="0060486C" w:rsidRDefault="0060486C" w:rsidP="00E30429">
      <w:pPr>
        <w:keepNext/>
        <w:spacing w:after="120" w:line="276" w:lineRule="auto"/>
        <w:jc w:val="both"/>
        <w:rPr>
          <w:rFonts w:ascii="Arial" w:hAnsi="Arial" w:cs="Arial"/>
          <w:sz w:val="20"/>
          <w:szCs w:val="22"/>
        </w:rPr>
      </w:pPr>
      <w:r w:rsidRPr="0060486C">
        <w:rPr>
          <w:rFonts w:ascii="Arial" w:hAnsi="Arial" w:cs="Arial"/>
          <w:sz w:val="20"/>
          <w:szCs w:val="22"/>
        </w:rPr>
        <w:t>a</w:t>
      </w:r>
    </w:p>
    <w:p w14:paraId="1519F49F" w14:textId="1732B63D" w:rsidR="0060486C" w:rsidRPr="00A95CE4" w:rsidRDefault="00A95CE4" w:rsidP="00D95071">
      <w:pPr>
        <w:widowControl w:val="0"/>
        <w:numPr>
          <w:ilvl w:val="0"/>
          <w:numId w:val="2"/>
        </w:numPr>
        <w:spacing w:after="120" w:line="276" w:lineRule="auto"/>
        <w:ind w:left="425" w:hanging="425"/>
        <w:contextualSpacing/>
        <w:jc w:val="both"/>
        <w:outlineLvl w:val="1"/>
        <w:rPr>
          <w:rFonts w:ascii="Arial" w:hAnsi="Arial" w:cs="Arial"/>
          <w:b/>
          <w:bCs/>
          <w:sz w:val="20"/>
          <w:szCs w:val="20"/>
        </w:rPr>
      </w:pPr>
      <w:r w:rsidRPr="00A95CE4">
        <w:rPr>
          <w:rFonts w:ascii="Arial" w:hAnsi="Arial" w:cs="Arial"/>
          <w:b/>
          <w:bCs/>
          <w:sz w:val="20"/>
          <w:szCs w:val="20"/>
        </w:rPr>
        <w:t>Symbion CZ s.r.o</w:t>
      </w:r>
      <w:r w:rsidR="002E4587">
        <w:rPr>
          <w:rFonts w:ascii="Arial" w:hAnsi="Arial" w:cs="Arial"/>
          <w:b/>
          <w:bCs/>
          <w:sz w:val="20"/>
          <w:szCs w:val="20"/>
        </w:rPr>
        <w:t>.</w:t>
      </w:r>
    </w:p>
    <w:p w14:paraId="1519F4A0" w14:textId="39EA82A3"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sidR="00A95CE4">
        <w:rPr>
          <w:rFonts w:ascii="Arial" w:hAnsi="Arial" w:cs="Arial"/>
          <w:sz w:val="20"/>
          <w:szCs w:val="22"/>
        </w:rPr>
        <w:t>V </w:t>
      </w:r>
      <w:r w:rsidR="005206F2">
        <w:rPr>
          <w:rFonts w:ascii="Arial" w:hAnsi="Arial" w:cs="Arial"/>
          <w:sz w:val="20"/>
          <w:szCs w:val="22"/>
        </w:rPr>
        <w:t>o</w:t>
      </w:r>
      <w:r w:rsidR="00A95CE4">
        <w:rPr>
          <w:rFonts w:ascii="Arial" w:hAnsi="Arial" w:cs="Arial"/>
          <w:sz w:val="20"/>
          <w:szCs w:val="22"/>
        </w:rPr>
        <w:t xml:space="preserve">lšinách 2300/75, </w:t>
      </w:r>
      <w:r w:rsidR="00B32718">
        <w:rPr>
          <w:rFonts w:ascii="Arial" w:hAnsi="Arial" w:cs="Arial"/>
          <w:sz w:val="20"/>
          <w:szCs w:val="22"/>
        </w:rPr>
        <w:t xml:space="preserve">Strašnice, </w:t>
      </w:r>
      <w:r w:rsidR="00A95CE4">
        <w:rPr>
          <w:rFonts w:ascii="Arial" w:hAnsi="Arial" w:cs="Arial"/>
          <w:sz w:val="20"/>
          <w:szCs w:val="22"/>
        </w:rPr>
        <w:t xml:space="preserve">100 00 Praha </w:t>
      </w:r>
    </w:p>
    <w:p w14:paraId="1519F4A1" w14:textId="5995CE5F"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kterou zastupuje/jí:</w:t>
      </w:r>
      <w:r w:rsidRPr="0060486C">
        <w:rPr>
          <w:rFonts w:ascii="Arial" w:hAnsi="Arial" w:cs="Arial"/>
          <w:sz w:val="20"/>
          <w:szCs w:val="22"/>
        </w:rPr>
        <w:tab/>
      </w:r>
      <w:r w:rsidRPr="0060486C">
        <w:rPr>
          <w:rFonts w:ascii="Arial" w:hAnsi="Arial" w:cs="Arial"/>
          <w:sz w:val="20"/>
          <w:szCs w:val="22"/>
        </w:rPr>
        <w:tab/>
      </w:r>
      <w:r w:rsidR="00A95CE4">
        <w:rPr>
          <w:rFonts w:ascii="Arial" w:hAnsi="Arial" w:cs="Arial"/>
          <w:sz w:val="20"/>
          <w:szCs w:val="22"/>
        </w:rPr>
        <w:t>Petr Gajda, jednatel</w:t>
      </w:r>
    </w:p>
    <w:p w14:paraId="1519F4A2" w14:textId="1CC72E1C"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sidR="00A95CE4" w:rsidRPr="00A95CE4">
        <w:rPr>
          <w:rFonts w:ascii="Arial" w:hAnsi="Arial" w:cs="Arial"/>
          <w:sz w:val="20"/>
          <w:szCs w:val="22"/>
        </w:rPr>
        <w:t xml:space="preserve">28516397 </w:t>
      </w:r>
    </w:p>
    <w:p w14:paraId="1519F4A3" w14:textId="7E2B123E"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A95CE4" w:rsidRPr="00A95CE4">
        <w:rPr>
          <w:rFonts w:ascii="Arial" w:hAnsi="Arial" w:cs="Arial"/>
          <w:sz w:val="20"/>
          <w:szCs w:val="22"/>
        </w:rPr>
        <w:t xml:space="preserve">CZ 2851 6397 </w:t>
      </w:r>
    </w:p>
    <w:p w14:paraId="1519F4A4" w14:textId="7BCFA285"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Pr="0060486C">
        <w:rPr>
          <w:rFonts w:ascii="Arial" w:hAnsi="Arial" w:cs="Arial"/>
          <w:sz w:val="20"/>
          <w:szCs w:val="22"/>
        </w:rPr>
        <w:tab/>
      </w:r>
      <w:r w:rsidR="00EE1844">
        <w:rPr>
          <w:rFonts w:ascii="Arial" w:hAnsi="Arial" w:cs="Arial"/>
          <w:sz w:val="20"/>
          <w:szCs w:val="22"/>
        </w:rPr>
        <w:t>xxxxxxx</w:t>
      </w:r>
    </w:p>
    <w:p w14:paraId="6713A8DE" w14:textId="77777777" w:rsidR="00EE1844" w:rsidRDefault="0060486C" w:rsidP="00B81861">
      <w:pPr>
        <w:tabs>
          <w:tab w:val="left" w:pos="1701"/>
        </w:tabs>
        <w:spacing w:after="120" w:line="276" w:lineRule="auto"/>
        <w:rPr>
          <w:rFonts w:ascii="Arial" w:hAnsi="Arial" w:cs="Arial"/>
          <w:sz w:val="20"/>
          <w:szCs w:val="22"/>
        </w:rPr>
      </w:pPr>
      <w:r w:rsidRPr="0060486C">
        <w:rPr>
          <w:rFonts w:ascii="Arial" w:hAnsi="Arial" w:cs="Arial"/>
          <w:sz w:val="20"/>
          <w:szCs w:val="22"/>
        </w:rPr>
        <w:t>Číslo účtu:</w:t>
      </w:r>
      <w:r w:rsidRPr="0060486C">
        <w:rPr>
          <w:rFonts w:ascii="Arial" w:hAnsi="Arial" w:cs="Arial"/>
          <w:sz w:val="20"/>
          <w:szCs w:val="22"/>
        </w:rPr>
        <w:tab/>
      </w:r>
      <w:r w:rsidRPr="0060486C">
        <w:rPr>
          <w:rFonts w:ascii="Arial" w:hAnsi="Arial" w:cs="Arial"/>
          <w:sz w:val="20"/>
          <w:szCs w:val="22"/>
        </w:rPr>
        <w:tab/>
      </w:r>
      <w:r w:rsidR="00EE1844">
        <w:rPr>
          <w:rFonts w:ascii="Arial" w:hAnsi="Arial" w:cs="Arial"/>
          <w:sz w:val="20"/>
          <w:szCs w:val="22"/>
        </w:rPr>
        <w:t>xxxxxxx</w:t>
      </w:r>
      <w:r w:rsidR="00EE1844" w:rsidRPr="0060486C">
        <w:rPr>
          <w:rFonts w:ascii="Arial" w:hAnsi="Arial" w:cs="Arial"/>
          <w:sz w:val="20"/>
          <w:szCs w:val="22"/>
        </w:rPr>
        <w:t xml:space="preserve"> </w:t>
      </w:r>
    </w:p>
    <w:p w14:paraId="1519F4A5" w14:textId="7842443B" w:rsidR="0060486C" w:rsidRPr="0060486C" w:rsidRDefault="0060486C" w:rsidP="00B81861">
      <w:pPr>
        <w:tabs>
          <w:tab w:val="left" w:pos="1701"/>
        </w:tabs>
        <w:spacing w:after="120" w:line="276" w:lineRule="auto"/>
        <w:rPr>
          <w:rFonts w:ascii="Arial" w:hAnsi="Arial" w:cs="Arial"/>
          <w:sz w:val="20"/>
          <w:szCs w:val="22"/>
        </w:rPr>
      </w:pPr>
      <w:r w:rsidRPr="0060486C">
        <w:rPr>
          <w:rFonts w:ascii="Arial" w:hAnsi="Arial" w:cs="Arial"/>
          <w:sz w:val="20"/>
          <w:szCs w:val="22"/>
        </w:rPr>
        <w:t>Zapsaná v</w:t>
      </w:r>
      <w:r w:rsidR="00A95CE4">
        <w:rPr>
          <w:rFonts w:ascii="Arial" w:hAnsi="Arial" w:cs="Arial"/>
          <w:sz w:val="20"/>
          <w:szCs w:val="22"/>
        </w:rPr>
        <w:t> </w:t>
      </w:r>
      <w:r w:rsidR="00A95CE4" w:rsidRPr="00A95CE4">
        <w:rPr>
          <w:rFonts w:ascii="Arial" w:hAnsi="Arial" w:cs="Arial"/>
          <w:sz w:val="20"/>
          <w:szCs w:val="22"/>
        </w:rPr>
        <w:t>obchodního rejstříku</w:t>
      </w:r>
      <w:r w:rsidR="00A95CE4">
        <w:rPr>
          <w:rFonts w:ascii="Arial" w:hAnsi="Arial" w:cs="Arial"/>
          <w:sz w:val="20"/>
          <w:szCs w:val="22"/>
        </w:rPr>
        <w:t xml:space="preserve"> </w:t>
      </w:r>
      <w:r w:rsidR="00A95CE4" w:rsidRPr="00A95CE4">
        <w:rPr>
          <w:rFonts w:ascii="Arial" w:hAnsi="Arial" w:cs="Arial"/>
          <w:sz w:val="20"/>
          <w:szCs w:val="22"/>
        </w:rPr>
        <w:t>vedená u Městského soudu v</w:t>
      </w:r>
      <w:r w:rsidR="00A95CE4">
        <w:rPr>
          <w:rFonts w:ascii="Arial" w:hAnsi="Arial" w:cs="Arial"/>
          <w:sz w:val="20"/>
          <w:szCs w:val="22"/>
        </w:rPr>
        <w:t> </w:t>
      </w:r>
      <w:r w:rsidR="00A95CE4" w:rsidRPr="00A95CE4">
        <w:rPr>
          <w:rFonts w:ascii="Arial" w:hAnsi="Arial" w:cs="Arial"/>
          <w:sz w:val="20"/>
          <w:szCs w:val="22"/>
        </w:rPr>
        <w:t>Praze</w:t>
      </w:r>
      <w:r w:rsidR="00A95CE4">
        <w:rPr>
          <w:rFonts w:ascii="Arial" w:hAnsi="Arial" w:cs="Arial"/>
          <w:sz w:val="20"/>
          <w:szCs w:val="22"/>
        </w:rPr>
        <w:t xml:space="preserve">, </w:t>
      </w:r>
      <w:r w:rsidRPr="0060486C">
        <w:rPr>
          <w:rFonts w:ascii="Arial" w:hAnsi="Arial" w:cs="Arial"/>
          <w:sz w:val="20"/>
          <w:szCs w:val="22"/>
        </w:rPr>
        <w:t xml:space="preserve">oddíl </w:t>
      </w:r>
      <w:r w:rsidR="00A95CE4" w:rsidRPr="00A95CE4">
        <w:rPr>
          <w:rFonts w:ascii="Arial" w:hAnsi="Arial" w:cs="Arial"/>
          <w:sz w:val="20"/>
          <w:szCs w:val="22"/>
        </w:rPr>
        <w:t>C</w:t>
      </w:r>
      <w:r w:rsidRPr="00A95CE4">
        <w:rPr>
          <w:rFonts w:ascii="Arial" w:hAnsi="Arial" w:cs="Arial"/>
          <w:sz w:val="20"/>
          <w:szCs w:val="22"/>
        </w:rPr>
        <w:t>,</w:t>
      </w:r>
      <w:r w:rsidRPr="0060486C">
        <w:rPr>
          <w:rFonts w:ascii="Arial" w:hAnsi="Arial" w:cs="Arial"/>
          <w:sz w:val="20"/>
          <w:szCs w:val="22"/>
        </w:rPr>
        <w:t xml:space="preserve"> vložka</w:t>
      </w:r>
      <w:r w:rsidR="00A95CE4">
        <w:rPr>
          <w:rFonts w:ascii="Arial" w:hAnsi="Arial" w:cs="Arial"/>
          <w:sz w:val="20"/>
          <w:szCs w:val="22"/>
        </w:rPr>
        <w:t xml:space="preserve"> </w:t>
      </w:r>
      <w:r w:rsidR="00A95CE4" w:rsidRPr="00A95CE4">
        <w:rPr>
          <w:rFonts w:ascii="Arial" w:hAnsi="Arial" w:cs="Arial"/>
          <w:sz w:val="20"/>
          <w:szCs w:val="22"/>
        </w:rPr>
        <w:t xml:space="preserve">147306 </w:t>
      </w:r>
    </w:p>
    <w:p w14:paraId="1519F4A6" w14:textId="77777777" w:rsid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(dále jen „Dodavatel“)</w:t>
      </w:r>
    </w:p>
    <w:p w14:paraId="1519F4A7" w14:textId="77777777" w:rsidR="00270774" w:rsidRPr="0060486C" w:rsidRDefault="00270774" w:rsidP="00E30429">
      <w:pPr>
        <w:tabs>
          <w:tab w:val="left" w:pos="1701"/>
        </w:tabs>
        <w:spacing w:after="120" w:line="276" w:lineRule="auto"/>
        <w:contextualSpacing/>
        <w:jc w:val="both"/>
        <w:rPr>
          <w:rFonts w:ascii="Arial" w:hAnsi="Arial" w:cs="Arial"/>
          <w:sz w:val="20"/>
          <w:szCs w:val="22"/>
        </w:rPr>
      </w:pPr>
    </w:p>
    <w:p w14:paraId="1519F4A8" w14:textId="546CBF82" w:rsidR="0060486C" w:rsidRPr="0060486C" w:rsidRDefault="0060486C" w:rsidP="00E30429">
      <w:pPr>
        <w:autoSpaceDE w:val="0"/>
        <w:autoSpaceDN w:val="0"/>
        <w:adjustRightInd w:val="0"/>
        <w:spacing w:after="120" w:line="276" w:lineRule="auto"/>
        <w:contextualSpacing/>
        <w:jc w:val="both"/>
        <w:rPr>
          <w:rFonts w:ascii="Arial" w:hAnsi="Arial" w:cs="Arial"/>
          <w:sz w:val="20"/>
          <w:szCs w:val="22"/>
        </w:rPr>
      </w:pPr>
      <w:r w:rsidRPr="0060486C">
        <w:rPr>
          <w:rFonts w:ascii="Arial" w:hAnsi="Arial" w:cs="Arial"/>
          <w:sz w:val="20"/>
          <w:szCs w:val="22"/>
        </w:rPr>
        <w:t xml:space="preserve">(společně též </w:t>
      </w:r>
      <w:r w:rsidRPr="0060486C">
        <w:rPr>
          <w:rFonts w:ascii="Arial" w:hAnsi="Arial" w:cs="Arial"/>
          <w:i/>
          <w:sz w:val="20"/>
          <w:szCs w:val="22"/>
        </w:rPr>
        <w:t>„</w:t>
      </w:r>
      <w:r w:rsidR="00A81E7C">
        <w:rPr>
          <w:rFonts w:ascii="Arial" w:hAnsi="Arial" w:cs="Arial"/>
          <w:i/>
          <w:sz w:val="20"/>
          <w:szCs w:val="22"/>
        </w:rPr>
        <w:t>S</w:t>
      </w:r>
      <w:r w:rsidRPr="0060486C">
        <w:rPr>
          <w:rFonts w:ascii="Arial" w:hAnsi="Arial" w:cs="Arial"/>
          <w:sz w:val="20"/>
          <w:szCs w:val="22"/>
        </w:rPr>
        <w:t>mluvní strany“</w:t>
      </w:r>
      <w:r w:rsidR="008D1B45">
        <w:rPr>
          <w:rFonts w:ascii="Arial" w:hAnsi="Arial" w:cs="Arial"/>
          <w:sz w:val="20"/>
          <w:szCs w:val="22"/>
        </w:rPr>
        <w:t xml:space="preserve"> jednotlivě „Smluvní strana“</w:t>
      </w:r>
      <w:r w:rsidRPr="0060486C">
        <w:rPr>
          <w:rFonts w:ascii="Arial" w:hAnsi="Arial" w:cs="Arial"/>
          <w:sz w:val="20"/>
          <w:szCs w:val="22"/>
        </w:rPr>
        <w:t>)</w:t>
      </w:r>
    </w:p>
    <w:p w14:paraId="5EBB4B72" w14:textId="77777777" w:rsidR="00AC39E3" w:rsidRDefault="00AC39E3" w:rsidP="00E30429">
      <w:pPr>
        <w:autoSpaceDE w:val="0"/>
        <w:autoSpaceDN w:val="0"/>
        <w:adjustRightInd w:val="0"/>
        <w:spacing w:after="120" w:line="276" w:lineRule="auto"/>
        <w:jc w:val="both"/>
        <w:rPr>
          <w:rFonts w:ascii="Arial" w:hAnsi="Arial" w:cs="Arial"/>
          <w:sz w:val="20"/>
          <w:szCs w:val="22"/>
        </w:rPr>
      </w:pPr>
    </w:p>
    <w:p w14:paraId="2A2DF995" w14:textId="77777777" w:rsidR="00AC39E3" w:rsidRDefault="00AC39E3" w:rsidP="00E30429">
      <w:pPr>
        <w:autoSpaceDE w:val="0"/>
        <w:autoSpaceDN w:val="0"/>
        <w:adjustRightInd w:val="0"/>
        <w:spacing w:after="120" w:line="276" w:lineRule="auto"/>
        <w:jc w:val="both"/>
        <w:rPr>
          <w:rFonts w:ascii="Arial" w:hAnsi="Arial" w:cs="Arial"/>
          <w:sz w:val="20"/>
          <w:szCs w:val="22"/>
        </w:rPr>
      </w:pPr>
    </w:p>
    <w:p w14:paraId="1519F4A9" w14:textId="73608C7A" w:rsidR="0060486C" w:rsidRPr="0060486C" w:rsidRDefault="0060486C" w:rsidP="00E30429">
      <w:pPr>
        <w:autoSpaceDE w:val="0"/>
        <w:autoSpaceDN w:val="0"/>
        <w:adjustRightInd w:val="0"/>
        <w:spacing w:after="120" w:line="276" w:lineRule="auto"/>
        <w:jc w:val="both"/>
        <w:rPr>
          <w:sz w:val="18"/>
          <w:szCs w:val="20"/>
        </w:rPr>
      </w:pPr>
      <w:r w:rsidRPr="0060486C">
        <w:rPr>
          <w:rFonts w:ascii="Arial" w:hAnsi="Arial" w:cs="Arial"/>
          <w:sz w:val="20"/>
          <w:szCs w:val="22"/>
        </w:rPr>
        <w:br w:type="page"/>
      </w:r>
    </w:p>
    <w:p w14:paraId="1519F4AA" w14:textId="77777777" w:rsidR="0060486C" w:rsidRPr="000B0553" w:rsidRDefault="0060486C" w:rsidP="009809A4">
      <w:pPr>
        <w:autoSpaceDE w:val="0"/>
        <w:autoSpaceDN w:val="0"/>
        <w:adjustRightInd w:val="0"/>
        <w:spacing w:before="360" w:after="120" w:line="276" w:lineRule="auto"/>
        <w:jc w:val="center"/>
        <w:rPr>
          <w:rFonts w:ascii="Arial" w:hAnsi="Arial" w:cs="Arial"/>
          <w:b/>
        </w:rPr>
      </w:pPr>
      <w:r w:rsidRPr="000B0553">
        <w:rPr>
          <w:rFonts w:ascii="Arial" w:hAnsi="Arial" w:cs="Arial"/>
          <w:b/>
        </w:rPr>
        <w:lastRenderedPageBreak/>
        <w:t>Článek I.</w:t>
      </w:r>
    </w:p>
    <w:p w14:paraId="1519F4AB" w14:textId="77777777" w:rsidR="0060486C" w:rsidRPr="000B0553" w:rsidRDefault="00A01354" w:rsidP="000B0553">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 xml:space="preserve">Úvodní </w:t>
      </w:r>
      <w:r w:rsidR="0060486C" w:rsidRPr="000B0553">
        <w:rPr>
          <w:rFonts w:ascii="Arial" w:hAnsi="Arial" w:cs="Arial"/>
          <w:b/>
          <w:sz w:val="20"/>
          <w:szCs w:val="20"/>
        </w:rPr>
        <w:t>ustanovení</w:t>
      </w:r>
    </w:p>
    <w:p w14:paraId="1519F4AC" w14:textId="2306BF29" w:rsidR="0060486C" w:rsidRPr="006F4766" w:rsidRDefault="0060486C" w:rsidP="002C66E3">
      <w:pPr>
        <w:numPr>
          <w:ilvl w:val="1"/>
          <w:numId w:val="7"/>
        </w:numPr>
        <w:tabs>
          <w:tab w:val="clear" w:pos="720"/>
          <w:tab w:val="num" w:pos="426"/>
        </w:tabs>
        <w:spacing w:before="120" w:line="276" w:lineRule="auto"/>
        <w:ind w:left="425" w:hanging="425"/>
        <w:jc w:val="both"/>
        <w:rPr>
          <w:rFonts w:ascii="Arial" w:hAnsi="Arial" w:cs="Arial"/>
          <w:sz w:val="20"/>
          <w:szCs w:val="20"/>
        </w:rPr>
      </w:pPr>
      <w:r w:rsidRPr="006F4766">
        <w:rPr>
          <w:rFonts w:ascii="Arial" w:hAnsi="Arial" w:cs="Arial"/>
          <w:sz w:val="20"/>
          <w:szCs w:val="20"/>
        </w:rPr>
        <w:t xml:space="preserve">Tato Rámcová dohoda </w:t>
      </w:r>
      <w:r w:rsidR="006F4766" w:rsidRPr="006F4766">
        <w:rPr>
          <w:rFonts w:ascii="Arial" w:hAnsi="Arial" w:cs="Arial"/>
          <w:sz w:val="20"/>
          <w:szCs w:val="20"/>
        </w:rPr>
        <w:t>upravuje vztah mezi VZP ČR a Dodavatelem, který vzešel z výsledku veřejné zakázky malého rozsahu evidované VZP ČR pod číslem 1800663 (dále jen „veřejná zakázka“) s názvem „</w:t>
      </w:r>
      <w:r w:rsidR="006F4766" w:rsidRPr="00C13785">
        <w:rPr>
          <w:rFonts w:ascii="Arial" w:hAnsi="Arial" w:cs="Arial"/>
          <w:b/>
          <w:sz w:val="20"/>
          <w:szCs w:val="20"/>
        </w:rPr>
        <w:t>Rámcová dohoda na dodávky síťové kabeláže pro DC a pobočky VZP ČR</w:t>
      </w:r>
      <w:r w:rsidR="006F4766">
        <w:rPr>
          <w:rFonts w:ascii="Arial" w:hAnsi="Arial" w:cs="Arial"/>
          <w:sz w:val="20"/>
          <w:szCs w:val="20"/>
        </w:rPr>
        <w:t>“.</w:t>
      </w:r>
      <w:r w:rsidR="00911550">
        <w:rPr>
          <w:rFonts w:ascii="Arial" w:hAnsi="Arial" w:cs="Arial"/>
          <w:sz w:val="20"/>
          <w:szCs w:val="20"/>
        </w:rPr>
        <w:t xml:space="preserve"> Pro vyloučení pochybností Smluvní strany výslovně uvádějí, že tato Rámcová dohoda není uzavírána podle §131 a násl. zákona</w:t>
      </w:r>
      <w:r w:rsidR="00177171">
        <w:rPr>
          <w:rFonts w:ascii="Arial" w:hAnsi="Arial" w:cs="Arial"/>
          <w:sz w:val="20"/>
          <w:szCs w:val="20"/>
        </w:rPr>
        <w:t xml:space="preserve"> č. 134/2016 Sb. o zadávání veřejných zakázek, ve znění pozdějších předpisů.</w:t>
      </w:r>
    </w:p>
    <w:p w14:paraId="1519F4AE" w14:textId="77777777" w:rsidR="0060486C" w:rsidRPr="00E30429" w:rsidRDefault="0060486C" w:rsidP="002C66E3">
      <w:pPr>
        <w:numPr>
          <w:ilvl w:val="1"/>
          <w:numId w:val="7"/>
        </w:numPr>
        <w:tabs>
          <w:tab w:val="clear" w:pos="720"/>
          <w:tab w:val="num" w:pos="426"/>
        </w:tabs>
        <w:spacing w:before="120" w:line="276" w:lineRule="auto"/>
        <w:ind w:left="425" w:hanging="425"/>
        <w:jc w:val="both"/>
        <w:rPr>
          <w:rFonts w:ascii="Arial" w:hAnsi="Arial" w:cs="Arial"/>
          <w:sz w:val="20"/>
          <w:szCs w:val="20"/>
        </w:rPr>
      </w:pPr>
      <w:r w:rsidRPr="00E30429">
        <w:rPr>
          <w:rFonts w:ascii="Arial" w:hAnsi="Arial" w:cs="Arial"/>
          <w:sz w:val="20"/>
          <w:szCs w:val="20"/>
        </w:rPr>
        <w:t>Dodavatel prohlašuje, že se náležitě seznámil se všemi</w:t>
      </w:r>
      <w:r w:rsidR="00AD3839" w:rsidRPr="00E30429">
        <w:rPr>
          <w:rFonts w:ascii="Arial" w:hAnsi="Arial" w:cs="Arial"/>
          <w:sz w:val="20"/>
          <w:szCs w:val="20"/>
        </w:rPr>
        <w:t xml:space="preserve"> zadávacími podmínkami této </w:t>
      </w:r>
      <w:r w:rsidRPr="00E30429">
        <w:rPr>
          <w:rFonts w:ascii="Arial" w:hAnsi="Arial" w:cs="Arial"/>
          <w:sz w:val="20"/>
          <w:szCs w:val="20"/>
        </w:rPr>
        <w:t>veřejné zakázky, že jsou mu známy veškeré technické, kvalitativní a jiné podmínky plnění, že disponuje takovými kapacitami a odbornými znalostmi, které jsou nezbytné pro poskytnutí plnění za</w:t>
      </w:r>
      <w:r w:rsidR="00035462" w:rsidRPr="00E30429">
        <w:rPr>
          <w:rFonts w:ascii="Arial" w:hAnsi="Arial" w:cs="Arial"/>
          <w:sz w:val="20"/>
          <w:szCs w:val="20"/>
        </w:rPr>
        <w:t> </w:t>
      </w:r>
      <w:r w:rsidRPr="00E30429">
        <w:rPr>
          <w:rFonts w:ascii="Arial" w:hAnsi="Arial" w:cs="Arial"/>
          <w:sz w:val="20"/>
          <w:szCs w:val="20"/>
        </w:rPr>
        <w:t>dohodnuté maximální jednotkové ceny uvedené v této Rámcové dohodě, a že je způsobilý ke</w:t>
      </w:r>
      <w:r w:rsidR="00035462" w:rsidRPr="00E30429">
        <w:rPr>
          <w:rFonts w:ascii="Arial" w:hAnsi="Arial" w:cs="Arial"/>
          <w:sz w:val="20"/>
          <w:szCs w:val="20"/>
        </w:rPr>
        <w:t> </w:t>
      </w:r>
      <w:r w:rsidRPr="00E30429">
        <w:rPr>
          <w:rFonts w:ascii="Arial" w:hAnsi="Arial" w:cs="Arial"/>
          <w:sz w:val="20"/>
          <w:szCs w:val="20"/>
        </w:rPr>
        <w:t>splnění všech svých závazků podle této Rámcové dohody.</w:t>
      </w:r>
    </w:p>
    <w:p w14:paraId="1519F4AF" w14:textId="6E284EE5" w:rsidR="006952B5" w:rsidRPr="004E6F45" w:rsidRDefault="006952B5" w:rsidP="002C66E3">
      <w:pPr>
        <w:numPr>
          <w:ilvl w:val="1"/>
          <w:numId w:val="7"/>
        </w:numPr>
        <w:tabs>
          <w:tab w:val="clear" w:pos="720"/>
          <w:tab w:val="num" w:pos="426"/>
        </w:tabs>
        <w:spacing w:before="120" w:line="276" w:lineRule="auto"/>
        <w:ind w:left="425" w:hanging="425"/>
        <w:jc w:val="both"/>
        <w:rPr>
          <w:rFonts w:ascii="Arial" w:hAnsi="Arial" w:cs="Arial"/>
          <w:sz w:val="20"/>
          <w:szCs w:val="20"/>
        </w:rPr>
      </w:pPr>
      <w:r w:rsidRPr="004E6F45">
        <w:rPr>
          <w:rFonts w:ascii="Arial" w:hAnsi="Arial" w:cs="Arial"/>
          <w:sz w:val="20"/>
          <w:szCs w:val="22"/>
        </w:rPr>
        <w:t xml:space="preserve">Ustanovení této Rámcové dohody, jakož i smluv na základě této Rámcové dohody </w:t>
      </w:r>
      <w:r w:rsidRPr="006952B5">
        <w:rPr>
          <w:rFonts w:ascii="Arial" w:hAnsi="Arial" w:cs="Arial"/>
          <w:sz w:val="20"/>
          <w:szCs w:val="20"/>
        </w:rPr>
        <w:t>uzavíraných</w:t>
      </w:r>
      <w:r w:rsidRPr="004E6F45">
        <w:rPr>
          <w:rFonts w:ascii="Arial" w:hAnsi="Arial" w:cs="Arial"/>
          <w:sz w:val="20"/>
          <w:szCs w:val="22"/>
        </w:rPr>
        <w:t>, je třeba vykládat v so</w:t>
      </w:r>
      <w:r w:rsidR="00C13785">
        <w:rPr>
          <w:rFonts w:ascii="Arial" w:hAnsi="Arial" w:cs="Arial"/>
          <w:sz w:val="20"/>
          <w:szCs w:val="22"/>
        </w:rPr>
        <w:t xml:space="preserve">uladu se zadávacími podmínkami předmětné veřejné zakázky malého rozsahu. </w:t>
      </w:r>
      <w:r w:rsidR="009E0C3F">
        <w:rPr>
          <w:rFonts w:ascii="Arial" w:hAnsi="Arial" w:cs="Arial"/>
          <w:sz w:val="20"/>
          <w:szCs w:val="22"/>
        </w:rPr>
        <w:t xml:space="preserve"> </w:t>
      </w:r>
    </w:p>
    <w:p w14:paraId="1519F4B1" w14:textId="77777777" w:rsidR="00F41A14" w:rsidRPr="000B0553" w:rsidRDefault="00F41A14" w:rsidP="009809A4">
      <w:pPr>
        <w:autoSpaceDE w:val="0"/>
        <w:autoSpaceDN w:val="0"/>
        <w:adjustRightInd w:val="0"/>
        <w:spacing w:before="360" w:after="120" w:line="276" w:lineRule="auto"/>
        <w:jc w:val="center"/>
        <w:rPr>
          <w:rFonts w:ascii="Arial" w:hAnsi="Arial" w:cs="Arial"/>
          <w:b/>
        </w:rPr>
      </w:pPr>
      <w:r w:rsidRPr="000B0553">
        <w:rPr>
          <w:rFonts w:ascii="Arial" w:hAnsi="Arial" w:cs="Arial"/>
          <w:b/>
        </w:rPr>
        <w:t>Článek II.</w:t>
      </w:r>
    </w:p>
    <w:p w14:paraId="1519F4B2" w14:textId="77777777" w:rsidR="00E10C4F" w:rsidRPr="00C13785" w:rsidRDefault="00F41A14" w:rsidP="000B0553">
      <w:pPr>
        <w:tabs>
          <w:tab w:val="left" w:pos="1701"/>
        </w:tabs>
        <w:spacing w:before="120" w:after="120" w:line="276" w:lineRule="auto"/>
        <w:jc w:val="center"/>
        <w:rPr>
          <w:rFonts w:ascii="Arial" w:hAnsi="Arial" w:cs="Arial"/>
          <w:b/>
          <w:sz w:val="20"/>
          <w:szCs w:val="20"/>
        </w:rPr>
      </w:pPr>
      <w:r w:rsidRPr="00C13785">
        <w:rPr>
          <w:rFonts w:ascii="Arial" w:hAnsi="Arial" w:cs="Arial"/>
          <w:b/>
          <w:sz w:val="20"/>
          <w:szCs w:val="20"/>
        </w:rPr>
        <w:t xml:space="preserve">Účel a předmět </w:t>
      </w:r>
      <w:r w:rsidR="003F1450" w:rsidRPr="00C13785">
        <w:rPr>
          <w:rFonts w:ascii="Arial" w:hAnsi="Arial" w:cs="Arial"/>
          <w:b/>
          <w:sz w:val="20"/>
          <w:szCs w:val="20"/>
        </w:rPr>
        <w:t>Rámcové dohody</w:t>
      </w:r>
    </w:p>
    <w:p w14:paraId="54C240C8" w14:textId="3784A85F" w:rsidR="0033108F" w:rsidRDefault="0060486C" w:rsidP="002C66E3">
      <w:pPr>
        <w:numPr>
          <w:ilvl w:val="1"/>
          <w:numId w:val="16"/>
        </w:numPr>
        <w:tabs>
          <w:tab w:val="clear" w:pos="720"/>
          <w:tab w:val="num" w:pos="426"/>
        </w:tabs>
        <w:spacing w:before="120" w:line="276" w:lineRule="auto"/>
        <w:ind w:left="425" w:hanging="425"/>
        <w:jc w:val="both"/>
        <w:rPr>
          <w:rFonts w:ascii="Arial" w:hAnsi="Arial" w:cs="Arial"/>
          <w:sz w:val="20"/>
          <w:szCs w:val="20"/>
        </w:rPr>
      </w:pPr>
      <w:r w:rsidRPr="00C13785">
        <w:rPr>
          <w:rFonts w:ascii="Arial" w:hAnsi="Arial" w:cs="Arial"/>
          <w:sz w:val="20"/>
          <w:szCs w:val="20"/>
        </w:rPr>
        <w:t xml:space="preserve">Účelem </w:t>
      </w:r>
      <w:r w:rsidR="006952B5" w:rsidRPr="00C13785">
        <w:rPr>
          <w:rFonts w:ascii="Arial" w:hAnsi="Arial" w:cs="Arial"/>
          <w:sz w:val="20"/>
          <w:szCs w:val="20"/>
        </w:rPr>
        <w:t xml:space="preserve">této </w:t>
      </w:r>
      <w:r w:rsidRPr="00C13785">
        <w:rPr>
          <w:rFonts w:ascii="Arial" w:hAnsi="Arial" w:cs="Arial"/>
          <w:sz w:val="20"/>
          <w:szCs w:val="20"/>
        </w:rPr>
        <w:t xml:space="preserve">Rámcové dohody je stanovení podmínek pro </w:t>
      </w:r>
      <w:r w:rsidR="00CB014F">
        <w:rPr>
          <w:rFonts w:ascii="Arial" w:hAnsi="Arial" w:cs="Arial"/>
          <w:sz w:val="20"/>
          <w:szCs w:val="20"/>
        </w:rPr>
        <w:t xml:space="preserve">uzavírání jednotlivých </w:t>
      </w:r>
      <w:r w:rsidR="0082412E">
        <w:rPr>
          <w:rFonts w:ascii="Arial" w:hAnsi="Arial" w:cs="Arial"/>
          <w:sz w:val="20"/>
          <w:szCs w:val="20"/>
        </w:rPr>
        <w:t xml:space="preserve">dílčích </w:t>
      </w:r>
      <w:r w:rsidR="00CB014F">
        <w:rPr>
          <w:rFonts w:ascii="Arial" w:hAnsi="Arial" w:cs="Arial"/>
          <w:sz w:val="20"/>
          <w:szCs w:val="20"/>
        </w:rPr>
        <w:t xml:space="preserve">smluv </w:t>
      </w:r>
      <w:r w:rsidR="00C13785" w:rsidRPr="00C13785">
        <w:rPr>
          <w:rFonts w:ascii="Arial" w:hAnsi="Arial" w:cs="Arial"/>
          <w:sz w:val="20"/>
          <w:szCs w:val="20"/>
        </w:rPr>
        <w:t xml:space="preserve">na nákup síťové kabeláže a </w:t>
      </w:r>
      <w:r w:rsidR="001C52C0">
        <w:rPr>
          <w:rFonts w:ascii="Arial" w:hAnsi="Arial" w:cs="Arial"/>
          <w:sz w:val="20"/>
          <w:szCs w:val="20"/>
        </w:rPr>
        <w:t>komponentů síťové kabeláže</w:t>
      </w:r>
      <w:r w:rsidR="00C13785" w:rsidRPr="00C13785">
        <w:rPr>
          <w:rFonts w:ascii="Arial" w:hAnsi="Arial" w:cs="Arial"/>
          <w:sz w:val="20"/>
          <w:szCs w:val="20"/>
        </w:rPr>
        <w:t xml:space="preserve"> pro </w:t>
      </w:r>
      <w:r w:rsidR="006D7595">
        <w:rPr>
          <w:rFonts w:ascii="Arial" w:hAnsi="Arial" w:cs="Arial"/>
          <w:sz w:val="20"/>
          <w:szCs w:val="20"/>
        </w:rPr>
        <w:t>d</w:t>
      </w:r>
      <w:r w:rsidR="00C13785" w:rsidRPr="00C13785">
        <w:rPr>
          <w:rFonts w:ascii="Arial" w:hAnsi="Arial" w:cs="Arial"/>
          <w:sz w:val="20"/>
          <w:szCs w:val="20"/>
        </w:rPr>
        <w:t>atová centra a pobočky VZP ČR.</w:t>
      </w:r>
    </w:p>
    <w:p w14:paraId="01BD430F" w14:textId="1A3524E4" w:rsidR="0033108F" w:rsidRDefault="0033108F" w:rsidP="006D7595">
      <w:pPr>
        <w:numPr>
          <w:ilvl w:val="1"/>
          <w:numId w:val="16"/>
        </w:numPr>
        <w:tabs>
          <w:tab w:val="clear" w:pos="720"/>
          <w:tab w:val="num" w:pos="426"/>
        </w:tabs>
        <w:spacing w:before="120" w:after="120" w:line="276" w:lineRule="auto"/>
        <w:ind w:left="425" w:hanging="425"/>
        <w:jc w:val="both"/>
        <w:rPr>
          <w:rFonts w:ascii="Arial" w:hAnsi="Arial" w:cs="Arial"/>
          <w:sz w:val="20"/>
          <w:szCs w:val="20"/>
        </w:rPr>
      </w:pPr>
      <w:r w:rsidRPr="0033108F">
        <w:rPr>
          <w:rFonts w:ascii="Arial" w:hAnsi="Arial" w:cs="Arial"/>
          <w:sz w:val="20"/>
          <w:szCs w:val="20"/>
        </w:rPr>
        <w:t xml:space="preserve">Uzavření Rámcové dohody umožní Objednateli </w:t>
      </w:r>
      <w:r w:rsidR="00CB014F">
        <w:rPr>
          <w:rFonts w:ascii="Arial" w:hAnsi="Arial" w:cs="Arial"/>
          <w:sz w:val="20"/>
          <w:szCs w:val="20"/>
        </w:rPr>
        <w:t xml:space="preserve">uzavírat operativně jednotlivé smlouvy na sjednané </w:t>
      </w:r>
      <w:r w:rsidRPr="0033108F">
        <w:rPr>
          <w:rFonts w:ascii="Arial" w:hAnsi="Arial" w:cs="Arial"/>
          <w:sz w:val="20"/>
          <w:szCs w:val="20"/>
        </w:rPr>
        <w:t>plnění dle jeho aktuálních potřeb, čímž bude zajištěn rychlý a plynulý proces ob</w:t>
      </w:r>
      <w:r w:rsidR="006A6586">
        <w:rPr>
          <w:rFonts w:ascii="Arial" w:hAnsi="Arial" w:cs="Arial"/>
          <w:sz w:val="20"/>
          <w:szCs w:val="20"/>
        </w:rPr>
        <w:t>novy a rozvoje kabeláže v prostředí datových center a regionálních poboček VZP ČR.</w:t>
      </w:r>
      <w:r w:rsidRPr="0033108F">
        <w:rPr>
          <w:rFonts w:ascii="Arial" w:hAnsi="Arial" w:cs="Arial"/>
          <w:sz w:val="20"/>
          <w:szCs w:val="20"/>
        </w:rPr>
        <w:t xml:space="preserve"> </w:t>
      </w:r>
    </w:p>
    <w:p w14:paraId="15863B7F" w14:textId="14AD0830" w:rsidR="00053693" w:rsidRPr="00657410" w:rsidRDefault="00053693" w:rsidP="00A25332">
      <w:pPr>
        <w:pStyle w:val="Odstavecseseznamem"/>
        <w:numPr>
          <w:ilvl w:val="1"/>
          <w:numId w:val="16"/>
        </w:numPr>
        <w:tabs>
          <w:tab w:val="clear" w:pos="720"/>
          <w:tab w:val="num" w:pos="426"/>
        </w:tabs>
        <w:ind w:left="426" w:hanging="426"/>
        <w:jc w:val="both"/>
      </w:pPr>
      <w:r w:rsidRPr="00053693">
        <w:rPr>
          <w:rFonts w:ascii="Arial" w:hAnsi="Arial" w:cs="Arial"/>
          <w:sz w:val="20"/>
          <w:szCs w:val="20"/>
        </w:rPr>
        <w:t xml:space="preserve">Tato Rámcová </w:t>
      </w:r>
      <w:r>
        <w:rPr>
          <w:rFonts w:ascii="Arial" w:hAnsi="Arial" w:cs="Arial"/>
          <w:sz w:val="20"/>
          <w:szCs w:val="20"/>
        </w:rPr>
        <w:t>dohoda</w:t>
      </w:r>
      <w:r w:rsidRPr="00053693">
        <w:rPr>
          <w:rFonts w:ascii="Arial" w:hAnsi="Arial" w:cs="Arial"/>
          <w:sz w:val="20"/>
          <w:szCs w:val="20"/>
        </w:rPr>
        <w:t xml:space="preserve"> vymezuje </w:t>
      </w:r>
      <w:r>
        <w:rPr>
          <w:rFonts w:ascii="Arial" w:hAnsi="Arial" w:cs="Arial"/>
          <w:sz w:val="20"/>
          <w:szCs w:val="20"/>
        </w:rPr>
        <w:t xml:space="preserve">konkrétně </w:t>
      </w:r>
      <w:r w:rsidRPr="00053693">
        <w:rPr>
          <w:rFonts w:ascii="Arial" w:hAnsi="Arial" w:cs="Arial"/>
          <w:sz w:val="20"/>
          <w:szCs w:val="20"/>
        </w:rPr>
        <w:t>veškeré podmínky plnění</w:t>
      </w:r>
      <w:r>
        <w:rPr>
          <w:rFonts w:ascii="Arial" w:hAnsi="Arial" w:cs="Arial"/>
          <w:sz w:val="20"/>
          <w:szCs w:val="20"/>
        </w:rPr>
        <w:t xml:space="preserve"> Smluvních stran.</w:t>
      </w:r>
      <w:r w:rsidRPr="00053693">
        <w:rPr>
          <w:rFonts w:ascii="Arial" w:hAnsi="Arial" w:cs="Arial"/>
          <w:sz w:val="20"/>
          <w:szCs w:val="20"/>
        </w:rPr>
        <w:t xml:space="preserve"> Na základě Rámcové </w:t>
      </w:r>
      <w:r>
        <w:rPr>
          <w:rFonts w:ascii="Arial" w:hAnsi="Arial" w:cs="Arial"/>
          <w:sz w:val="20"/>
          <w:szCs w:val="20"/>
        </w:rPr>
        <w:t>dohody</w:t>
      </w:r>
      <w:r w:rsidRPr="00053693">
        <w:rPr>
          <w:rFonts w:ascii="Arial" w:hAnsi="Arial" w:cs="Arial"/>
          <w:sz w:val="20"/>
          <w:szCs w:val="20"/>
        </w:rPr>
        <w:t xml:space="preserve"> bud</w:t>
      </w:r>
      <w:r w:rsidR="007B1095">
        <w:rPr>
          <w:rFonts w:ascii="Arial" w:hAnsi="Arial" w:cs="Arial"/>
          <w:sz w:val="20"/>
          <w:szCs w:val="20"/>
        </w:rPr>
        <w:t>e</w:t>
      </w:r>
      <w:r w:rsidRPr="00053693">
        <w:rPr>
          <w:rFonts w:ascii="Arial" w:hAnsi="Arial" w:cs="Arial"/>
          <w:sz w:val="20"/>
          <w:szCs w:val="20"/>
        </w:rPr>
        <w:t xml:space="preserve"> realizován</w:t>
      </w:r>
      <w:r w:rsidR="007B1095">
        <w:rPr>
          <w:rFonts w:ascii="Arial" w:hAnsi="Arial" w:cs="Arial"/>
          <w:sz w:val="20"/>
          <w:szCs w:val="20"/>
        </w:rPr>
        <w:t>o</w:t>
      </w:r>
      <w:r w:rsidRPr="00053693">
        <w:rPr>
          <w:rFonts w:ascii="Arial" w:hAnsi="Arial" w:cs="Arial"/>
          <w:sz w:val="20"/>
          <w:szCs w:val="20"/>
        </w:rPr>
        <w:t xml:space="preserve"> </w:t>
      </w:r>
      <w:r w:rsidR="007B1095">
        <w:rPr>
          <w:rFonts w:ascii="Arial" w:hAnsi="Arial" w:cs="Arial"/>
          <w:sz w:val="20"/>
          <w:szCs w:val="20"/>
        </w:rPr>
        <w:t xml:space="preserve">po dobu 3 let </w:t>
      </w:r>
      <w:r w:rsidRPr="00053693">
        <w:rPr>
          <w:rFonts w:ascii="Arial" w:hAnsi="Arial" w:cs="Arial"/>
          <w:sz w:val="20"/>
          <w:szCs w:val="20"/>
        </w:rPr>
        <w:t xml:space="preserve">plnění </w:t>
      </w:r>
      <w:r w:rsidR="006D7595">
        <w:rPr>
          <w:rFonts w:ascii="Arial" w:hAnsi="Arial" w:cs="Arial"/>
          <w:sz w:val="20"/>
          <w:szCs w:val="20"/>
        </w:rPr>
        <w:t xml:space="preserve">Dodavatele </w:t>
      </w:r>
      <w:r w:rsidRPr="00053693">
        <w:rPr>
          <w:rFonts w:ascii="Arial" w:hAnsi="Arial" w:cs="Arial"/>
          <w:sz w:val="20"/>
          <w:szCs w:val="20"/>
        </w:rPr>
        <w:t xml:space="preserve">na základě </w:t>
      </w:r>
      <w:r>
        <w:rPr>
          <w:rFonts w:ascii="Arial" w:hAnsi="Arial" w:cs="Arial"/>
          <w:sz w:val="20"/>
          <w:szCs w:val="20"/>
        </w:rPr>
        <w:t xml:space="preserve">smluv na plnění </w:t>
      </w:r>
      <w:r w:rsidR="006D7595">
        <w:rPr>
          <w:rFonts w:ascii="Arial" w:hAnsi="Arial" w:cs="Arial"/>
          <w:sz w:val="20"/>
          <w:szCs w:val="20"/>
        </w:rPr>
        <w:t xml:space="preserve">(viz čl. III. </w:t>
      </w:r>
      <w:r w:rsidR="000A608E">
        <w:rPr>
          <w:rFonts w:ascii="Arial" w:hAnsi="Arial" w:cs="Arial"/>
          <w:sz w:val="20"/>
          <w:szCs w:val="20"/>
        </w:rPr>
        <w:t>Rámcové dohody</w:t>
      </w:r>
      <w:r w:rsidR="006D7595">
        <w:rPr>
          <w:rFonts w:ascii="Arial" w:hAnsi="Arial" w:cs="Arial"/>
          <w:sz w:val="20"/>
          <w:szCs w:val="20"/>
        </w:rPr>
        <w:t>).</w:t>
      </w:r>
    </w:p>
    <w:p w14:paraId="1519F4B7" w14:textId="0F41D728" w:rsidR="0060486C" w:rsidRDefault="0060486C" w:rsidP="002C66E3">
      <w:pPr>
        <w:numPr>
          <w:ilvl w:val="1"/>
          <w:numId w:val="16"/>
        </w:numPr>
        <w:tabs>
          <w:tab w:val="clear" w:pos="720"/>
          <w:tab w:val="num" w:pos="426"/>
        </w:tabs>
        <w:spacing w:before="120" w:line="276" w:lineRule="auto"/>
        <w:ind w:left="425" w:hanging="425"/>
        <w:jc w:val="both"/>
        <w:rPr>
          <w:rFonts w:ascii="Arial" w:hAnsi="Arial" w:cs="Arial"/>
          <w:sz w:val="20"/>
          <w:szCs w:val="20"/>
        </w:rPr>
      </w:pPr>
      <w:r w:rsidRPr="00E726B5">
        <w:rPr>
          <w:rFonts w:ascii="Arial" w:hAnsi="Arial" w:cs="Arial"/>
          <w:sz w:val="20"/>
          <w:szCs w:val="20"/>
        </w:rPr>
        <w:t xml:space="preserve">Předmětem této Rámcové dohody je na straně jedné závazek </w:t>
      </w:r>
      <w:r w:rsidR="00981F2F" w:rsidRPr="00E726B5">
        <w:rPr>
          <w:rFonts w:ascii="Arial" w:hAnsi="Arial" w:cs="Arial"/>
          <w:sz w:val="20"/>
          <w:szCs w:val="20"/>
        </w:rPr>
        <w:t>Dodav</w:t>
      </w:r>
      <w:r w:rsidRPr="00E726B5">
        <w:rPr>
          <w:rFonts w:ascii="Arial" w:hAnsi="Arial" w:cs="Arial"/>
          <w:sz w:val="20"/>
          <w:szCs w:val="20"/>
        </w:rPr>
        <w:t xml:space="preserve">atele poskytovat </w:t>
      </w:r>
      <w:r w:rsidR="00981F2F" w:rsidRPr="00E726B5">
        <w:rPr>
          <w:rFonts w:ascii="Arial" w:hAnsi="Arial" w:cs="Arial"/>
          <w:sz w:val="20"/>
          <w:szCs w:val="20"/>
        </w:rPr>
        <w:t>Objed</w:t>
      </w:r>
      <w:r w:rsidRPr="00E726B5">
        <w:rPr>
          <w:rFonts w:ascii="Arial" w:hAnsi="Arial" w:cs="Arial"/>
          <w:sz w:val="20"/>
          <w:szCs w:val="20"/>
        </w:rPr>
        <w:t xml:space="preserve">nateli </w:t>
      </w:r>
      <w:r w:rsidR="006D7595">
        <w:rPr>
          <w:rFonts w:ascii="Arial" w:hAnsi="Arial" w:cs="Arial"/>
          <w:sz w:val="20"/>
          <w:szCs w:val="20"/>
        </w:rPr>
        <w:t xml:space="preserve">požadovaná </w:t>
      </w:r>
      <w:r w:rsidRPr="00E726B5">
        <w:rPr>
          <w:rFonts w:ascii="Arial" w:hAnsi="Arial" w:cs="Arial"/>
          <w:sz w:val="20"/>
          <w:szCs w:val="20"/>
        </w:rPr>
        <w:t xml:space="preserve">plnění </w:t>
      </w:r>
      <w:r w:rsidRPr="00E15CF2">
        <w:rPr>
          <w:rFonts w:ascii="Arial" w:hAnsi="Arial" w:cs="Arial"/>
          <w:sz w:val="20"/>
          <w:szCs w:val="20"/>
        </w:rPr>
        <w:t xml:space="preserve">specifikovaná v čl. </w:t>
      </w:r>
      <w:r w:rsidR="00F05840">
        <w:rPr>
          <w:rFonts w:ascii="Arial" w:hAnsi="Arial" w:cs="Arial"/>
          <w:sz w:val="20"/>
          <w:szCs w:val="20"/>
        </w:rPr>
        <w:t>IV.</w:t>
      </w:r>
      <w:r w:rsidRPr="00E15CF2">
        <w:rPr>
          <w:rFonts w:ascii="Arial" w:hAnsi="Arial" w:cs="Arial"/>
          <w:sz w:val="20"/>
          <w:szCs w:val="20"/>
        </w:rPr>
        <w:t xml:space="preserve"> Rámcové</w:t>
      </w:r>
      <w:r w:rsidRPr="00E726B5">
        <w:rPr>
          <w:rFonts w:ascii="Arial" w:hAnsi="Arial" w:cs="Arial"/>
          <w:sz w:val="20"/>
          <w:szCs w:val="20"/>
        </w:rPr>
        <w:t xml:space="preserve"> dohody a v Příloze č. 1 Rámcové dohody „</w:t>
      </w:r>
      <w:r w:rsidR="00A01354" w:rsidRPr="00E726B5">
        <w:rPr>
          <w:rFonts w:ascii="Arial" w:hAnsi="Arial" w:cs="Arial"/>
          <w:sz w:val="20"/>
          <w:szCs w:val="20"/>
        </w:rPr>
        <w:t>Specifikace předmětu plnění</w:t>
      </w:r>
      <w:r w:rsidRPr="00E726B5">
        <w:rPr>
          <w:rFonts w:ascii="Arial" w:hAnsi="Arial" w:cs="Arial"/>
          <w:sz w:val="20"/>
          <w:szCs w:val="20"/>
        </w:rPr>
        <w:t>“ (dále jen „Příloha č. 1“), a to za podmínek dále v této Rámcové dohodě uvedených.</w:t>
      </w:r>
    </w:p>
    <w:p w14:paraId="35CD81DE" w14:textId="4ED16069" w:rsidR="00951414" w:rsidRPr="00951414" w:rsidRDefault="00951414" w:rsidP="002C66E3">
      <w:pPr>
        <w:numPr>
          <w:ilvl w:val="1"/>
          <w:numId w:val="16"/>
        </w:numPr>
        <w:tabs>
          <w:tab w:val="clear" w:pos="720"/>
          <w:tab w:val="num" w:pos="426"/>
        </w:tabs>
        <w:spacing w:before="120" w:line="276" w:lineRule="auto"/>
        <w:ind w:left="425" w:hanging="425"/>
        <w:jc w:val="both"/>
        <w:rPr>
          <w:rFonts w:ascii="Arial" w:hAnsi="Arial" w:cs="Arial"/>
          <w:sz w:val="20"/>
          <w:szCs w:val="20"/>
        </w:rPr>
      </w:pPr>
      <w:r w:rsidRPr="0015468B">
        <w:rPr>
          <w:rFonts w:ascii="Arial" w:hAnsi="Arial" w:cs="Arial"/>
          <w:sz w:val="20"/>
          <w:szCs w:val="20"/>
        </w:rPr>
        <w:t xml:space="preserve">Předmětem této Rámcové dohody je na straně druhé závazek Objednatele řádně a včas poskytnutá plnění dle této Rámcové dohody a </w:t>
      </w:r>
      <w:r w:rsidR="00CB014F">
        <w:rPr>
          <w:rFonts w:ascii="Arial" w:hAnsi="Arial" w:cs="Arial"/>
          <w:sz w:val="20"/>
          <w:szCs w:val="20"/>
        </w:rPr>
        <w:t>s</w:t>
      </w:r>
      <w:r w:rsidRPr="0015468B">
        <w:rPr>
          <w:rFonts w:ascii="Arial" w:hAnsi="Arial" w:cs="Arial"/>
          <w:sz w:val="20"/>
          <w:szCs w:val="20"/>
        </w:rPr>
        <w:t xml:space="preserve">mluv na plnění přijmout a zaplatit za ně </w:t>
      </w:r>
      <w:r w:rsidR="00CB014F">
        <w:rPr>
          <w:rFonts w:ascii="Arial" w:hAnsi="Arial" w:cs="Arial"/>
          <w:sz w:val="20"/>
          <w:szCs w:val="20"/>
        </w:rPr>
        <w:t>Dodavateli</w:t>
      </w:r>
      <w:r>
        <w:rPr>
          <w:rFonts w:ascii="Arial" w:hAnsi="Arial" w:cs="Arial"/>
          <w:sz w:val="20"/>
          <w:szCs w:val="20"/>
        </w:rPr>
        <w:t xml:space="preserve"> </w:t>
      </w:r>
      <w:r w:rsidRPr="0015468B">
        <w:rPr>
          <w:rFonts w:ascii="Arial" w:hAnsi="Arial" w:cs="Arial"/>
          <w:sz w:val="20"/>
          <w:szCs w:val="20"/>
        </w:rPr>
        <w:t>cenu ve výši a za podmínek stanovených touto Rámcovou dohodou</w:t>
      </w:r>
      <w:r w:rsidR="00322408">
        <w:rPr>
          <w:rFonts w:ascii="Arial" w:hAnsi="Arial" w:cs="Arial"/>
          <w:sz w:val="20"/>
          <w:szCs w:val="20"/>
        </w:rPr>
        <w:t>.</w:t>
      </w:r>
    </w:p>
    <w:p w14:paraId="1519F4C1" w14:textId="3BF2338A" w:rsidR="00254053" w:rsidRDefault="00254053" w:rsidP="002C66E3">
      <w:pPr>
        <w:numPr>
          <w:ilvl w:val="1"/>
          <w:numId w:val="16"/>
        </w:numPr>
        <w:tabs>
          <w:tab w:val="clear" w:pos="720"/>
          <w:tab w:val="num" w:pos="426"/>
        </w:tabs>
        <w:spacing w:before="120" w:line="276" w:lineRule="auto"/>
        <w:ind w:left="425" w:hanging="425"/>
        <w:jc w:val="both"/>
        <w:rPr>
          <w:rFonts w:ascii="Arial" w:hAnsi="Arial" w:cs="Arial"/>
          <w:sz w:val="20"/>
          <w:szCs w:val="20"/>
        </w:rPr>
      </w:pPr>
      <w:r w:rsidRPr="00254053">
        <w:rPr>
          <w:rFonts w:ascii="Arial" w:hAnsi="Arial" w:cs="Arial"/>
          <w:sz w:val="20"/>
          <w:szCs w:val="20"/>
        </w:rPr>
        <w:t xml:space="preserve">Objednatel si vyhrazuje právo </w:t>
      </w:r>
      <w:r w:rsidR="00053693">
        <w:rPr>
          <w:rFonts w:ascii="Arial" w:hAnsi="Arial" w:cs="Arial"/>
          <w:sz w:val="20"/>
          <w:szCs w:val="20"/>
        </w:rPr>
        <w:t>uzavírat jednotlivé smlouvy na plnění</w:t>
      </w:r>
      <w:r w:rsidRPr="00254053">
        <w:rPr>
          <w:rFonts w:ascii="Arial" w:hAnsi="Arial" w:cs="Arial"/>
          <w:sz w:val="20"/>
          <w:szCs w:val="20"/>
        </w:rPr>
        <w:t xml:space="preserve"> dle svých provozních potřeb. Tato Rámcová dohoda nezavazuje Objednatele </w:t>
      </w:r>
      <w:r w:rsidR="006113FE">
        <w:rPr>
          <w:rFonts w:ascii="Arial" w:hAnsi="Arial" w:cs="Arial"/>
          <w:sz w:val="20"/>
          <w:szCs w:val="20"/>
        </w:rPr>
        <w:t>k objednání</w:t>
      </w:r>
      <w:r w:rsidRPr="00254053">
        <w:rPr>
          <w:rFonts w:ascii="Arial" w:hAnsi="Arial" w:cs="Arial"/>
          <w:sz w:val="20"/>
          <w:szCs w:val="20"/>
        </w:rPr>
        <w:t xml:space="preserve"> plnění v jakémkoli minimálním množství a rozsahu (co do typu plnění nebo jeho finančního objemu).</w:t>
      </w:r>
    </w:p>
    <w:p w14:paraId="1519F4E5" w14:textId="197C0FAB" w:rsidR="0060486C" w:rsidRDefault="0060486C" w:rsidP="009809A4">
      <w:pPr>
        <w:autoSpaceDE w:val="0"/>
        <w:autoSpaceDN w:val="0"/>
        <w:adjustRightInd w:val="0"/>
        <w:spacing w:before="360" w:after="120" w:line="276" w:lineRule="auto"/>
        <w:jc w:val="center"/>
        <w:rPr>
          <w:rFonts w:ascii="Arial" w:hAnsi="Arial" w:cs="Arial"/>
          <w:b/>
        </w:rPr>
      </w:pPr>
      <w:r w:rsidRPr="000B0553">
        <w:rPr>
          <w:rFonts w:ascii="Arial" w:hAnsi="Arial" w:cs="Arial"/>
          <w:b/>
        </w:rPr>
        <w:t>Článek I</w:t>
      </w:r>
      <w:r w:rsidR="00951414">
        <w:rPr>
          <w:rFonts w:ascii="Arial" w:hAnsi="Arial" w:cs="Arial"/>
          <w:b/>
        </w:rPr>
        <w:t>II</w:t>
      </w:r>
      <w:r w:rsidRPr="000B0553">
        <w:rPr>
          <w:rFonts w:ascii="Arial" w:hAnsi="Arial" w:cs="Arial"/>
          <w:b/>
        </w:rPr>
        <w:t>.</w:t>
      </w:r>
    </w:p>
    <w:p w14:paraId="60A8FA62" w14:textId="7C8A7F7A" w:rsidR="00B23807" w:rsidRPr="00A078D0" w:rsidRDefault="00312A17" w:rsidP="00B23807">
      <w:pPr>
        <w:tabs>
          <w:tab w:val="left" w:pos="1701"/>
        </w:tabs>
        <w:spacing w:before="120" w:after="120" w:line="276" w:lineRule="auto"/>
        <w:jc w:val="center"/>
        <w:rPr>
          <w:rFonts w:ascii="Arial" w:hAnsi="Arial" w:cs="Arial"/>
          <w:b/>
          <w:sz w:val="20"/>
          <w:szCs w:val="20"/>
        </w:rPr>
      </w:pPr>
      <w:r>
        <w:rPr>
          <w:rFonts w:ascii="Arial" w:hAnsi="Arial" w:cs="Arial"/>
          <w:b/>
          <w:sz w:val="20"/>
          <w:szCs w:val="20"/>
        </w:rPr>
        <w:t xml:space="preserve">Smlouvy na plnění uzavírané </w:t>
      </w:r>
      <w:r w:rsidR="00B23807" w:rsidRPr="00A078D0">
        <w:rPr>
          <w:rFonts w:ascii="Arial" w:hAnsi="Arial" w:cs="Arial"/>
          <w:b/>
          <w:sz w:val="20"/>
          <w:szCs w:val="20"/>
        </w:rPr>
        <w:t xml:space="preserve">na základě </w:t>
      </w:r>
      <w:r w:rsidR="00B23807">
        <w:rPr>
          <w:rFonts w:ascii="Arial" w:hAnsi="Arial" w:cs="Arial"/>
          <w:b/>
          <w:sz w:val="20"/>
          <w:szCs w:val="20"/>
        </w:rPr>
        <w:t>R</w:t>
      </w:r>
      <w:r w:rsidR="00B23807" w:rsidRPr="00A078D0">
        <w:rPr>
          <w:rFonts w:ascii="Arial" w:hAnsi="Arial" w:cs="Arial"/>
          <w:b/>
          <w:sz w:val="20"/>
          <w:szCs w:val="20"/>
        </w:rPr>
        <w:t>ámcové dohody</w:t>
      </w:r>
    </w:p>
    <w:p w14:paraId="4D9A60D6" w14:textId="11912982" w:rsidR="00B23807" w:rsidRDefault="00B23807" w:rsidP="00CA4831">
      <w:pPr>
        <w:numPr>
          <w:ilvl w:val="0"/>
          <w:numId w:val="27"/>
        </w:numPr>
        <w:spacing w:before="120" w:after="120" w:line="276" w:lineRule="auto"/>
        <w:ind w:left="425" w:hanging="425"/>
        <w:jc w:val="both"/>
        <w:rPr>
          <w:rFonts w:ascii="Arial" w:hAnsi="Arial" w:cs="Arial"/>
          <w:sz w:val="20"/>
          <w:szCs w:val="20"/>
        </w:rPr>
      </w:pPr>
      <w:r w:rsidRPr="00A078D0">
        <w:rPr>
          <w:rFonts w:ascii="Arial" w:hAnsi="Arial" w:cs="Arial"/>
          <w:sz w:val="20"/>
          <w:szCs w:val="20"/>
        </w:rPr>
        <w:t xml:space="preserve">Jednotlivé </w:t>
      </w:r>
      <w:r>
        <w:rPr>
          <w:rFonts w:ascii="Arial" w:hAnsi="Arial" w:cs="Arial"/>
          <w:sz w:val="20"/>
          <w:szCs w:val="20"/>
        </w:rPr>
        <w:t xml:space="preserve">smlouvy na plnění </w:t>
      </w:r>
      <w:r w:rsidR="00312A17">
        <w:rPr>
          <w:rFonts w:ascii="Arial" w:hAnsi="Arial" w:cs="Arial"/>
          <w:sz w:val="20"/>
          <w:szCs w:val="20"/>
        </w:rPr>
        <w:t xml:space="preserve">uzavírané </w:t>
      </w:r>
      <w:r>
        <w:rPr>
          <w:rFonts w:ascii="Arial" w:hAnsi="Arial" w:cs="Arial"/>
          <w:sz w:val="20"/>
          <w:szCs w:val="20"/>
        </w:rPr>
        <w:t xml:space="preserve">na základě Rámcové dohody (dále jen </w:t>
      </w:r>
      <w:r w:rsidRPr="00E725D6">
        <w:rPr>
          <w:rFonts w:ascii="Arial" w:hAnsi="Arial" w:cs="Arial"/>
          <w:sz w:val="20"/>
          <w:szCs w:val="20"/>
        </w:rPr>
        <w:t>„</w:t>
      </w:r>
      <w:r w:rsidRPr="00A947CF">
        <w:rPr>
          <w:rFonts w:ascii="Arial" w:hAnsi="Arial" w:cs="Arial"/>
          <w:sz w:val="20"/>
          <w:szCs w:val="20"/>
        </w:rPr>
        <w:t>Smlouva</w:t>
      </w:r>
      <w:r>
        <w:rPr>
          <w:rFonts w:ascii="Arial" w:hAnsi="Arial" w:cs="Arial"/>
          <w:sz w:val="20"/>
          <w:szCs w:val="20"/>
        </w:rPr>
        <w:t xml:space="preserve">“) budou uzavírány formou písemného návrhu </w:t>
      </w:r>
      <w:r w:rsidRPr="00A947CF">
        <w:rPr>
          <w:rFonts w:ascii="Arial" w:hAnsi="Arial" w:cs="Arial"/>
          <w:sz w:val="20"/>
          <w:szCs w:val="20"/>
        </w:rPr>
        <w:t>Objednatele na uzavření Smlouvy (dále jen „návrh Smlouvy“) a písemného přijetí návrhu Smlouvy Dodavatelem tj. podpisem návrhu Smlouvy Dodavatelem (dále jen „přijetí Smlouvy“). Dodavatel je povinen za podmínek a ve lhůtách stanovených touto Rámcovou dohodou Smlouvy s Objednatelem uzavírat.</w:t>
      </w:r>
      <w:r>
        <w:rPr>
          <w:rFonts w:ascii="Arial" w:hAnsi="Arial" w:cs="Arial"/>
          <w:sz w:val="20"/>
          <w:szCs w:val="20"/>
        </w:rPr>
        <w:t xml:space="preserve"> </w:t>
      </w:r>
    </w:p>
    <w:p w14:paraId="2BA58DBA" w14:textId="336956AF" w:rsidR="00B23807" w:rsidRPr="00AC1DFE" w:rsidRDefault="00B23807" w:rsidP="00B23807">
      <w:pPr>
        <w:numPr>
          <w:ilvl w:val="0"/>
          <w:numId w:val="27"/>
        </w:numPr>
        <w:spacing w:line="276" w:lineRule="auto"/>
        <w:ind w:left="425" w:hanging="425"/>
        <w:jc w:val="both"/>
        <w:rPr>
          <w:rFonts w:ascii="Arial" w:hAnsi="Arial" w:cs="Arial"/>
          <w:sz w:val="20"/>
          <w:szCs w:val="20"/>
        </w:rPr>
      </w:pPr>
      <w:r w:rsidRPr="009C1254">
        <w:rPr>
          <w:rFonts w:ascii="Arial" w:hAnsi="Arial" w:cs="Arial"/>
          <w:sz w:val="20"/>
          <w:szCs w:val="20"/>
        </w:rPr>
        <w:lastRenderedPageBreak/>
        <w:t xml:space="preserve">Smlouva </w:t>
      </w:r>
      <w:r>
        <w:rPr>
          <w:rFonts w:ascii="Arial" w:hAnsi="Arial" w:cs="Arial"/>
          <w:sz w:val="20"/>
          <w:szCs w:val="20"/>
        </w:rPr>
        <w:t>je uzavřena podpisem Smlouvy oběma Smluvními stranami</w:t>
      </w:r>
      <w:r w:rsidR="004C4D7D">
        <w:rPr>
          <w:rFonts w:ascii="Arial" w:hAnsi="Arial" w:cs="Arial"/>
          <w:sz w:val="20"/>
          <w:szCs w:val="20"/>
        </w:rPr>
        <w:t>. Ú</w:t>
      </w:r>
      <w:r>
        <w:rPr>
          <w:rFonts w:ascii="Arial" w:hAnsi="Arial" w:cs="Arial"/>
          <w:sz w:val="20"/>
          <w:szCs w:val="20"/>
        </w:rPr>
        <w:t xml:space="preserve">činnosti </w:t>
      </w:r>
      <w:r w:rsidR="004C4D7D">
        <w:rPr>
          <w:rFonts w:ascii="Arial" w:hAnsi="Arial" w:cs="Arial"/>
          <w:sz w:val="20"/>
          <w:szCs w:val="20"/>
        </w:rPr>
        <w:t xml:space="preserve">Smlouva nabývá </w:t>
      </w:r>
      <w:r>
        <w:rPr>
          <w:rFonts w:ascii="Arial" w:hAnsi="Arial" w:cs="Arial"/>
          <w:sz w:val="20"/>
          <w:szCs w:val="20"/>
        </w:rPr>
        <w:t>dnem jejího zveřejnění prostřednictvím registru smluv v souladu se zákonem</w:t>
      </w:r>
      <w:r w:rsidRPr="008A5AC8">
        <w:rPr>
          <w:rFonts w:ascii="Arial" w:hAnsi="Arial" w:cs="Arial"/>
          <w:sz w:val="20"/>
          <w:szCs w:val="20"/>
        </w:rPr>
        <w:t xml:space="preserve"> </w:t>
      </w:r>
      <w:r w:rsidRPr="0060486C">
        <w:rPr>
          <w:rFonts w:ascii="Arial" w:hAnsi="Arial" w:cs="Arial"/>
          <w:sz w:val="20"/>
          <w:szCs w:val="20"/>
        </w:rPr>
        <w:t>č. 340/2015 Sb., o zvláštních podmínkách účinnosti některých smluv, uveřejňování těchto smluv a o registru smluv</w:t>
      </w:r>
      <w:r>
        <w:rPr>
          <w:rFonts w:ascii="Arial" w:hAnsi="Arial" w:cs="Arial"/>
          <w:sz w:val="20"/>
          <w:szCs w:val="20"/>
        </w:rPr>
        <w:t>, ve znění pozdějších předpisů</w:t>
      </w:r>
      <w:r w:rsidRPr="0060486C">
        <w:rPr>
          <w:rFonts w:ascii="Arial" w:hAnsi="Arial" w:cs="Arial"/>
          <w:sz w:val="20"/>
          <w:szCs w:val="20"/>
        </w:rPr>
        <w:t xml:space="preserve"> (zákon o registru smluv)</w:t>
      </w:r>
      <w:r w:rsidR="009F5537">
        <w:rPr>
          <w:rFonts w:ascii="Arial" w:hAnsi="Arial" w:cs="Arial"/>
          <w:sz w:val="20"/>
          <w:szCs w:val="20"/>
        </w:rPr>
        <w:t>.</w:t>
      </w:r>
      <w:r w:rsidR="004C4D7D">
        <w:rPr>
          <w:rFonts w:ascii="Arial" w:hAnsi="Arial" w:cs="Arial"/>
          <w:sz w:val="20"/>
          <w:szCs w:val="20"/>
        </w:rPr>
        <w:t xml:space="preserve"> </w:t>
      </w:r>
      <w:r w:rsidR="009F5537">
        <w:rPr>
          <w:rFonts w:ascii="Arial" w:hAnsi="Arial" w:cs="Arial"/>
          <w:sz w:val="20"/>
          <w:szCs w:val="20"/>
        </w:rPr>
        <w:t>V</w:t>
      </w:r>
      <w:r w:rsidR="004C4D7D">
        <w:rPr>
          <w:rFonts w:ascii="Arial" w:hAnsi="Arial" w:cs="Arial"/>
          <w:sz w:val="20"/>
          <w:szCs w:val="20"/>
        </w:rPr>
        <w:t xml:space="preserve"> případě, že předmětná Smlouva </w:t>
      </w:r>
      <w:r w:rsidR="009F5537">
        <w:rPr>
          <w:rFonts w:ascii="Arial" w:hAnsi="Arial" w:cs="Arial"/>
          <w:sz w:val="20"/>
          <w:szCs w:val="20"/>
        </w:rPr>
        <w:t>splňuje podmínky výjimky z povinnosti jejího uveřejnění dle shora citovaného zákona (tj. v případě kdy výše hodnoty jejího plnění je 50000,- Kč bez DPH nebo nižší), nabývá taková Smlouva účinnosti dnem jejího podpisu poslední Smluvní stranou.</w:t>
      </w:r>
      <w:r>
        <w:rPr>
          <w:rFonts w:ascii="Arial" w:hAnsi="Arial" w:cs="Arial"/>
          <w:sz w:val="20"/>
          <w:szCs w:val="20"/>
        </w:rPr>
        <w:t xml:space="preserve"> </w:t>
      </w:r>
    </w:p>
    <w:p w14:paraId="093ADB69" w14:textId="77777777" w:rsidR="00B23807" w:rsidRPr="00A358CC" w:rsidRDefault="00B23807" w:rsidP="00B23807">
      <w:pPr>
        <w:numPr>
          <w:ilvl w:val="0"/>
          <w:numId w:val="27"/>
        </w:numPr>
        <w:spacing w:before="120" w:line="276" w:lineRule="auto"/>
        <w:ind w:left="425" w:hanging="425"/>
        <w:jc w:val="both"/>
        <w:rPr>
          <w:rFonts w:ascii="Arial" w:hAnsi="Arial" w:cs="Arial"/>
          <w:sz w:val="20"/>
          <w:szCs w:val="20"/>
        </w:rPr>
      </w:pPr>
      <w:r w:rsidRPr="00B14F87">
        <w:rPr>
          <w:rFonts w:ascii="Arial" w:hAnsi="Arial" w:cs="Arial"/>
          <w:sz w:val="20"/>
          <w:szCs w:val="20"/>
        </w:rPr>
        <w:t>Předmětem Smlouvy je závazek Dodavatele odevzdat Objednateli zboží</w:t>
      </w:r>
      <w:r>
        <w:rPr>
          <w:rFonts w:ascii="Arial" w:hAnsi="Arial" w:cs="Arial"/>
          <w:sz w:val="20"/>
          <w:szCs w:val="20"/>
        </w:rPr>
        <w:t>,</w:t>
      </w:r>
      <w:r w:rsidRPr="00B14F87">
        <w:rPr>
          <w:rFonts w:ascii="Arial" w:hAnsi="Arial" w:cs="Arial"/>
          <w:sz w:val="20"/>
          <w:szCs w:val="20"/>
        </w:rPr>
        <w:t xml:space="preserve"> </w:t>
      </w:r>
      <w:r>
        <w:rPr>
          <w:rFonts w:ascii="Arial" w:hAnsi="Arial" w:cs="Arial"/>
          <w:sz w:val="20"/>
          <w:szCs w:val="20"/>
        </w:rPr>
        <w:t xml:space="preserve">které je předmětem plnění a </w:t>
      </w:r>
      <w:r w:rsidRPr="00A947CF">
        <w:rPr>
          <w:rFonts w:ascii="Arial" w:hAnsi="Arial" w:cs="Arial"/>
          <w:sz w:val="20"/>
          <w:szCs w:val="20"/>
        </w:rPr>
        <w:t>umožnit</w:t>
      </w:r>
      <w:r>
        <w:rPr>
          <w:rFonts w:ascii="Arial" w:hAnsi="Arial" w:cs="Arial"/>
          <w:sz w:val="20"/>
          <w:szCs w:val="20"/>
        </w:rPr>
        <w:t xml:space="preserve"> mu nabýt vlastnické právo k němu a závazek Objednatele zboží převzít </w:t>
      </w:r>
      <w:r>
        <w:rPr>
          <w:rFonts w:ascii="Arial" w:hAnsi="Arial" w:cs="Arial"/>
          <w:sz w:val="20"/>
          <w:szCs w:val="20"/>
        </w:rPr>
        <w:br/>
        <w:t>a zaplatit Dodavateli sjednanou cenu, to vše za podmínek stanovených Rámcovou dohodou</w:t>
      </w:r>
      <w:r w:rsidRPr="0060486C">
        <w:rPr>
          <w:rFonts w:ascii="Arial" w:hAnsi="Arial" w:cs="Arial"/>
          <w:sz w:val="20"/>
          <w:szCs w:val="20"/>
        </w:rPr>
        <w:t>.</w:t>
      </w:r>
      <w:r>
        <w:rPr>
          <w:rFonts w:ascii="Arial" w:hAnsi="Arial" w:cs="Arial"/>
          <w:sz w:val="20"/>
          <w:szCs w:val="20"/>
        </w:rPr>
        <w:t xml:space="preserve"> Práva a povinnosti Smluvních stran neupravená touto Rámcovou dohodou se řídí příslušnými ustanoveními občanského zákoníku, zejména ustanoveními upravujícími kupní smlouvu (§ 2079 a násl. občanského zákoníku). </w:t>
      </w:r>
    </w:p>
    <w:p w14:paraId="31FFFF85" w14:textId="77777777" w:rsidR="00B23807" w:rsidRPr="003E739A" w:rsidRDefault="00B23807" w:rsidP="00B23807">
      <w:pPr>
        <w:numPr>
          <w:ilvl w:val="0"/>
          <w:numId w:val="27"/>
        </w:numPr>
        <w:spacing w:before="120" w:line="276" w:lineRule="auto"/>
        <w:ind w:left="425" w:hanging="425"/>
        <w:jc w:val="both"/>
        <w:rPr>
          <w:rFonts w:ascii="Arial" w:hAnsi="Arial" w:cs="Arial"/>
          <w:sz w:val="20"/>
          <w:szCs w:val="20"/>
        </w:rPr>
      </w:pPr>
      <w:r>
        <w:rPr>
          <w:rFonts w:ascii="Arial" w:hAnsi="Arial" w:cs="Arial"/>
          <w:sz w:val="20"/>
          <w:szCs w:val="20"/>
        </w:rPr>
        <w:t xml:space="preserve"> </w:t>
      </w:r>
      <w:r w:rsidRPr="003E739A">
        <w:rPr>
          <w:rFonts w:ascii="Arial" w:hAnsi="Arial" w:cs="Arial"/>
          <w:sz w:val="20"/>
          <w:szCs w:val="20"/>
        </w:rPr>
        <w:t>Smlouva bude obsahovat:</w:t>
      </w:r>
    </w:p>
    <w:p w14:paraId="44FA69E2" w14:textId="2DF08230" w:rsidR="00B23807" w:rsidRPr="003E739A" w:rsidRDefault="00B23807" w:rsidP="00B23807">
      <w:pPr>
        <w:numPr>
          <w:ilvl w:val="0"/>
          <w:numId w:val="26"/>
        </w:numPr>
        <w:spacing w:before="120" w:line="276" w:lineRule="auto"/>
        <w:ind w:left="851" w:hanging="284"/>
        <w:jc w:val="both"/>
        <w:rPr>
          <w:rFonts w:ascii="Arial" w:hAnsi="Arial" w:cs="Arial"/>
          <w:sz w:val="20"/>
          <w:szCs w:val="20"/>
        </w:rPr>
      </w:pPr>
      <w:r w:rsidRPr="003E739A">
        <w:rPr>
          <w:rFonts w:ascii="Arial" w:hAnsi="Arial" w:cs="Arial"/>
          <w:sz w:val="20"/>
          <w:szCs w:val="20"/>
        </w:rPr>
        <w:t>číslo</w:t>
      </w:r>
      <w:r w:rsidRPr="003E739A">
        <w:t xml:space="preserve"> </w:t>
      </w:r>
      <w:r w:rsidRPr="003E739A">
        <w:rPr>
          <w:rFonts w:ascii="Arial" w:hAnsi="Arial" w:cs="Arial"/>
          <w:sz w:val="20"/>
          <w:szCs w:val="20"/>
        </w:rPr>
        <w:t>Smlouvy vygenerované z interního ekonomického systému VZP ČR, které je Dodavatel povinen uvádět na příslušné faktuře a příslušném protokolu o předání a převzetí zboží</w:t>
      </w:r>
      <w:r w:rsidR="003E739A">
        <w:rPr>
          <w:rFonts w:ascii="Arial" w:hAnsi="Arial" w:cs="Arial"/>
          <w:sz w:val="20"/>
          <w:szCs w:val="20"/>
        </w:rPr>
        <w:t>;</w:t>
      </w:r>
      <w:r w:rsidRPr="003E739A">
        <w:rPr>
          <w:rFonts w:ascii="Arial" w:hAnsi="Arial" w:cs="Arial"/>
          <w:sz w:val="20"/>
          <w:szCs w:val="20"/>
        </w:rPr>
        <w:t xml:space="preserve"> </w:t>
      </w:r>
    </w:p>
    <w:p w14:paraId="55BCD167" w14:textId="77777777" w:rsidR="00B23807" w:rsidRPr="003E739A" w:rsidRDefault="00B23807" w:rsidP="00B23807">
      <w:pPr>
        <w:numPr>
          <w:ilvl w:val="0"/>
          <w:numId w:val="26"/>
        </w:numPr>
        <w:spacing w:after="120" w:line="276" w:lineRule="auto"/>
        <w:ind w:left="851" w:hanging="284"/>
        <w:contextualSpacing/>
        <w:jc w:val="both"/>
        <w:rPr>
          <w:rFonts w:ascii="Arial" w:hAnsi="Arial" w:cs="Arial"/>
          <w:sz w:val="20"/>
          <w:szCs w:val="20"/>
        </w:rPr>
      </w:pPr>
      <w:r w:rsidRPr="003E739A">
        <w:rPr>
          <w:rFonts w:ascii="Arial" w:hAnsi="Arial" w:cs="Arial"/>
          <w:sz w:val="20"/>
          <w:szCs w:val="20"/>
        </w:rPr>
        <w:t>identifikační údaje Dodavatele a Objednatele;</w:t>
      </w:r>
    </w:p>
    <w:p w14:paraId="47BA2F23" w14:textId="291E5D86" w:rsidR="00B23807" w:rsidRPr="003E739A" w:rsidRDefault="00B23807" w:rsidP="00B23807">
      <w:pPr>
        <w:numPr>
          <w:ilvl w:val="0"/>
          <w:numId w:val="26"/>
        </w:numPr>
        <w:spacing w:before="120" w:line="276" w:lineRule="auto"/>
        <w:ind w:left="851" w:hanging="284"/>
        <w:jc w:val="both"/>
        <w:rPr>
          <w:rFonts w:ascii="Arial" w:hAnsi="Arial" w:cs="Arial"/>
          <w:sz w:val="20"/>
          <w:szCs w:val="20"/>
        </w:rPr>
      </w:pPr>
      <w:r w:rsidRPr="003E739A">
        <w:rPr>
          <w:rFonts w:ascii="Arial" w:hAnsi="Arial" w:cs="Arial"/>
          <w:sz w:val="20"/>
          <w:szCs w:val="20"/>
        </w:rPr>
        <w:t xml:space="preserve">celý název této Rámcové dohody, na základě které se </w:t>
      </w:r>
      <w:r w:rsidRPr="003E739A">
        <w:rPr>
          <w:rFonts w:ascii="Arial" w:hAnsi="Arial" w:cs="Arial"/>
          <w:sz w:val="20"/>
          <w:szCs w:val="22"/>
        </w:rPr>
        <w:t xml:space="preserve">Smlouva </w:t>
      </w:r>
      <w:r w:rsidRPr="003E739A">
        <w:rPr>
          <w:rFonts w:ascii="Arial" w:hAnsi="Arial" w:cs="Arial"/>
          <w:sz w:val="20"/>
          <w:szCs w:val="20"/>
        </w:rPr>
        <w:t xml:space="preserve">uzavírá a číslo Rámcové dohody vygenerované z interního ekonomického systému, tj. číslo: </w:t>
      </w:r>
      <w:r w:rsidR="00937691">
        <w:rPr>
          <w:rFonts w:ascii="Arial" w:hAnsi="Arial" w:cs="Arial"/>
          <w:sz w:val="20"/>
          <w:szCs w:val="20"/>
        </w:rPr>
        <w:t>4600001803</w:t>
      </w:r>
      <w:r w:rsidR="00D0098D">
        <w:rPr>
          <w:rFonts w:ascii="Arial" w:hAnsi="Arial" w:cs="Arial"/>
          <w:sz w:val="20"/>
          <w:szCs w:val="20"/>
        </w:rPr>
        <w:t>,</w:t>
      </w:r>
      <w:r w:rsidRPr="003E739A">
        <w:rPr>
          <w:rFonts w:ascii="Arial" w:hAnsi="Arial" w:cs="Arial"/>
          <w:sz w:val="20"/>
          <w:szCs w:val="20"/>
        </w:rPr>
        <w:t xml:space="preserve"> které je Dodavatel povinen uvádět na příslušné faktuře a Předávacím protokolu;</w:t>
      </w:r>
    </w:p>
    <w:p w14:paraId="4CAF3FEF" w14:textId="3BB905B7" w:rsidR="00B23807" w:rsidRPr="003E739A" w:rsidRDefault="00B23807" w:rsidP="00B23807">
      <w:pPr>
        <w:numPr>
          <w:ilvl w:val="0"/>
          <w:numId w:val="26"/>
        </w:numPr>
        <w:spacing w:after="120" w:line="276" w:lineRule="auto"/>
        <w:ind w:left="851" w:hanging="284"/>
        <w:contextualSpacing/>
        <w:jc w:val="both"/>
        <w:rPr>
          <w:rFonts w:ascii="Arial" w:hAnsi="Arial" w:cs="Arial"/>
          <w:sz w:val="20"/>
          <w:szCs w:val="20"/>
        </w:rPr>
      </w:pPr>
      <w:r w:rsidRPr="003E739A">
        <w:rPr>
          <w:rFonts w:ascii="Arial" w:hAnsi="Arial" w:cs="Arial"/>
          <w:sz w:val="20"/>
          <w:szCs w:val="20"/>
        </w:rPr>
        <w:t xml:space="preserve">specifikaci požadovaného plnění a jeho množství; </w:t>
      </w:r>
    </w:p>
    <w:p w14:paraId="7A349514" w14:textId="77777777" w:rsidR="00B23807" w:rsidRPr="003E739A" w:rsidRDefault="00B23807" w:rsidP="00B23807">
      <w:pPr>
        <w:numPr>
          <w:ilvl w:val="0"/>
          <w:numId w:val="26"/>
        </w:numPr>
        <w:spacing w:after="120" w:line="276" w:lineRule="auto"/>
        <w:ind w:left="851" w:hanging="284"/>
        <w:contextualSpacing/>
        <w:jc w:val="both"/>
        <w:rPr>
          <w:rFonts w:ascii="Arial" w:hAnsi="Arial" w:cs="Arial"/>
          <w:sz w:val="20"/>
          <w:szCs w:val="20"/>
        </w:rPr>
      </w:pPr>
      <w:r w:rsidRPr="003E739A">
        <w:rPr>
          <w:rFonts w:ascii="Arial" w:hAnsi="Arial" w:cs="Arial"/>
          <w:sz w:val="20"/>
          <w:szCs w:val="20"/>
        </w:rPr>
        <w:t xml:space="preserve">jednotkové ceny požadovaného plnění bez DPH a celkovou cenu požadovaného plnění bez DPH; </w:t>
      </w:r>
    </w:p>
    <w:p w14:paraId="4E4817A0" w14:textId="77777777" w:rsidR="00B23807" w:rsidRPr="003E739A" w:rsidRDefault="00B23807" w:rsidP="00B23807">
      <w:pPr>
        <w:numPr>
          <w:ilvl w:val="0"/>
          <w:numId w:val="26"/>
        </w:numPr>
        <w:spacing w:after="120" w:line="276" w:lineRule="auto"/>
        <w:ind w:left="851" w:hanging="284"/>
        <w:contextualSpacing/>
        <w:jc w:val="both"/>
        <w:rPr>
          <w:rFonts w:ascii="Arial" w:hAnsi="Arial" w:cs="Arial"/>
          <w:sz w:val="20"/>
          <w:szCs w:val="20"/>
        </w:rPr>
      </w:pPr>
      <w:r w:rsidRPr="003E739A">
        <w:rPr>
          <w:rFonts w:ascii="Arial" w:hAnsi="Arial" w:cs="Arial"/>
          <w:sz w:val="20"/>
          <w:szCs w:val="20"/>
        </w:rPr>
        <w:t xml:space="preserve">místo plnění a lhůtu/dobu plnění; </w:t>
      </w:r>
    </w:p>
    <w:p w14:paraId="3EBF3C9A" w14:textId="520F651C" w:rsidR="00B23807" w:rsidRPr="003E739A" w:rsidRDefault="00B23807" w:rsidP="00B23807">
      <w:pPr>
        <w:numPr>
          <w:ilvl w:val="0"/>
          <w:numId w:val="26"/>
        </w:numPr>
        <w:spacing w:after="120" w:line="276" w:lineRule="auto"/>
        <w:ind w:left="851" w:hanging="284"/>
        <w:contextualSpacing/>
        <w:jc w:val="both"/>
        <w:rPr>
          <w:rFonts w:ascii="Arial" w:hAnsi="Arial" w:cs="Arial"/>
          <w:sz w:val="20"/>
          <w:szCs w:val="20"/>
        </w:rPr>
      </w:pPr>
      <w:r w:rsidRPr="003E739A">
        <w:rPr>
          <w:rFonts w:ascii="Arial" w:hAnsi="Arial" w:cs="Arial"/>
          <w:sz w:val="20"/>
          <w:szCs w:val="20"/>
        </w:rPr>
        <w:t>jména osob Objednatele oprávněných zboží převzít a podepsat příslušný Předávací protokol</w:t>
      </w:r>
      <w:r w:rsidR="008437AB" w:rsidRPr="003E739A">
        <w:rPr>
          <w:rFonts w:ascii="Arial" w:hAnsi="Arial" w:cs="Arial"/>
          <w:sz w:val="20"/>
          <w:szCs w:val="20"/>
        </w:rPr>
        <w:t xml:space="preserve"> a jejich kontaktní údaje</w:t>
      </w:r>
      <w:r w:rsidRPr="003E739A">
        <w:rPr>
          <w:rFonts w:ascii="Arial" w:hAnsi="Arial" w:cs="Arial"/>
          <w:sz w:val="20"/>
          <w:szCs w:val="20"/>
        </w:rPr>
        <w:t xml:space="preserve"> (dále též jen „Přebírající osoby“); oprávnění osob uvedených v čl. XIV. odst. 6. této Rámcové dohody k těmto činnostem tímto není dotčeno;</w:t>
      </w:r>
    </w:p>
    <w:p w14:paraId="4984B3DD" w14:textId="166EF06C" w:rsidR="00B23807" w:rsidRPr="003E739A" w:rsidRDefault="00B23807" w:rsidP="00B23807">
      <w:pPr>
        <w:numPr>
          <w:ilvl w:val="0"/>
          <w:numId w:val="26"/>
        </w:numPr>
        <w:spacing w:after="120" w:line="276" w:lineRule="auto"/>
        <w:ind w:left="851" w:hanging="284"/>
        <w:contextualSpacing/>
        <w:jc w:val="both"/>
        <w:rPr>
          <w:rFonts w:ascii="Arial" w:hAnsi="Arial" w:cs="Arial"/>
          <w:sz w:val="20"/>
          <w:szCs w:val="20"/>
        </w:rPr>
      </w:pPr>
      <w:r w:rsidRPr="003E739A">
        <w:rPr>
          <w:rFonts w:ascii="Arial" w:hAnsi="Arial" w:cs="Arial"/>
          <w:sz w:val="20"/>
          <w:szCs w:val="20"/>
        </w:rPr>
        <w:t xml:space="preserve">ustanovení o nabytí účinnosti Smlouvy (viz odst. </w:t>
      </w:r>
      <w:r w:rsidR="00B36EF1">
        <w:rPr>
          <w:rFonts w:ascii="Arial" w:hAnsi="Arial" w:cs="Arial"/>
          <w:sz w:val="20"/>
          <w:szCs w:val="20"/>
        </w:rPr>
        <w:t>2.</w:t>
      </w:r>
      <w:r w:rsidRPr="003E739A">
        <w:rPr>
          <w:rFonts w:ascii="Arial" w:hAnsi="Arial" w:cs="Arial"/>
          <w:sz w:val="20"/>
          <w:szCs w:val="20"/>
        </w:rPr>
        <w:t xml:space="preserve"> tohoto článku);</w:t>
      </w:r>
    </w:p>
    <w:p w14:paraId="02F50FEA" w14:textId="77777777" w:rsidR="00B23807" w:rsidRPr="003E739A" w:rsidRDefault="00B23807" w:rsidP="00B23807">
      <w:pPr>
        <w:numPr>
          <w:ilvl w:val="0"/>
          <w:numId w:val="26"/>
        </w:numPr>
        <w:spacing w:after="120" w:line="276" w:lineRule="auto"/>
        <w:ind w:left="851" w:hanging="284"/>
        <w:contextualSpacing/>
        <w:jc w:val="both"/>
        <w:rPr>
          <w:rFonts w:ascii="Arial" w:hAnsi="Arial" w:cs="Arial"/>
          <w:sz w:val="20"/>
          <w:szCs w:val="20"/>
        </w:rPr>
      </w:pPr>
      <w:r w:rsidRPr="003E739A">
        <w:rPr>
          <w:rFonts w:ascii="Arial" w:hAnsi="Arial" w:cs="Arial"/>
          <w:sz w:val="20"/>
          <w:szCs w:val="20"/>
        </w:rPr>
        <w:t>datum podpisu Smlouvy Objednatelem i Dodavatelem;</w:t>
      </w:r>
    </w:p>
    <w:p w14:paraId="0E702355" w14:textId="77777777" w:rsidR="00B23807" w:rsidRPr="003E739A" w:rsidRDefault="00B23807" w:rsidP="00B23807">
      <w:pPr>
        <w:numPr>
          <w:ilvl w:val="0"/>
          <w:numId w:val="26"/>
        </w:numPr>
        <w:spacing w:after="120" w:line="276" w:lineRule="auto"/>
        <w:ind w:left="851" w:hanging="284"/>
        <w:contextualSpacing/>
        <w:jc w:val="both"/>
        <w:rPr>
          <w:rFonts w:ascii="Arial" w:hAnsi="Arial" w:cs="Arial"/>
          <w:sz w:val="20"/>
          <w:szCs w:val="20"/>
        </w:rPr>
      </w:pPr>
      <w:r w:rsidRPr="003E739A">
        <w:rPr>
          <w:rFonts w:ascii="Arial" w:hAnsi="Arial" w:cs="Arial"/>
          <w:sz w:val="20"/>
          <w:szCs w:val="20"/>
        </w:rPr>
        <w:t>jméno, příjmení a funkci osoby Objednatele, oprávněné k podpisu Smlouvy a její podpis;</w:t>
      </w:r>
    </w:p>
    <w:p w14:paraId="7F082482" w14:textId="77777777" w:rsidR="00B23807" w:rsidRPr="003E739A" w:rsidRDefault="00B23807" w:rsidP="00B23807">
      <w:pPr>
        <w:numPr>
          <w:ilvl w:val="0"/>
          <w:numId w:val="26"/>
        </w:numPr>
        <w:spacing w:after="120" w:line="276" w:lineRule="auto"/>
        <w:ind w:left="851" w:hanging="284"/>
        <w:jc w:val="both"/>
        <w:rPr>
          <w:rFonts w:ascii="Arial" w:hAnsi="Arial" w:cs="Arial"/>
          <w:sz w:val="20"/>
          <w:szCs w:val="20"/>
        </w:rPr>
      </w:pPr>
      <w:r w:rsidRPr="003E739A">
        <w:rPr>
          <w:rFonts w:ascii="Arial" w:hAnsi="Arial" w:cs="Arial"/>
          <w:sz w:val="20"/>
          <w:szCs w:val="20"/>
        </w:rPr>
        <w:t>jméno, příjmení a funkci osoby Dodavatele, oprávněné k podpisu Smlouvy a její podpis.</w:t>
      </w:r>
    </w:p>
    <w:p w14:paraId="06319636" w14:textId="73DB5AF4" w:rsidR="002F6C99" w:rsidRPr="003E739A" w:rsidRDefault="002F6C99" w:rsidP="002F6C99">
      <w:pPr>
        <w:numPr>
          <w:ilvl w:val="0"/>
          <w:numId w:val="27"/>
        </w:numPr>
        <w:spacing w:before="120" w:line="276" w:lineRule="auto"/>
        <w:ind w:left="425" w:hanging="425"/>
        <w:jc w:val="both"/>
        <w:rPr>
          <w:rFonts w:ascii="Arial" w:hAnsi="Arial" w:cs="Arial"/>
          <w:sz w:val="20"/>
          <w:szCs w:val="20"/>
        </w:rPr>
      </w:pPr>
      <w:r>
        <w:rPr>
          <w:rFonts w:ascii="Arial" w:hAnsi="Arial" w:cs="Arial"/>
          <w:sz w:val="20"/>
          <w:szCs w:val="20"/>
        </w:rPr>
        <w:t>Objednatel zašle návrh Smlouvy do datové schránky Dodavatele nebo v listinné podobě do sídla Dodavatele</w:t>
      </w:r>
      <w:r w:rsidR="0067654D">
        <w:rPr>
          <w:rFonts w:ascii="Arial" w:hAnsi="Arial" w:cs="Arial"/>
          <w:sz w:val="20"/>
          <w:szCs w:val="20"/>
        </w:rPr>
        <w:t>.</w:t>
      </w:r>
    </w:p>
    <w:p w14:paraId="375C5AB4" w14:textId="77777777" w:rsidR="002F6C99" w:rsidRPr="008D4FDE" w:rsidRDefault="002F6C99" w:rsidP="002F6C99">
      <w:pPr>
        <w:numPr>
          <w:ilvl w:val="0"/>
          <w:numId w:val="27"/>
        </w:numPr>
        <w:spacing w:before="120" w:line="276" w:lineRule="auto"/>
        <w:ind w:left="425" w:hanging="425"/>
        <w:jc w:val="both"/>
        <w:rPr>
          <w:rFonts w:ascii="Arial" w:hAnsi="Arial" w:cs="Arial"/>
          <w:sz w:val="20"/>
          <w:szCs w:val="20"/>
        </w:rPr>
      </w:pPr>
      <w:r w:rsidRPr="008D4FDE">
        <w:rPr>
          <w:rFonts w:ascii="Arial" w:hAnsi="Arial" w:cs="Arial"/>
          <w:sz w:val="20"/>
          <w:szCs w:val="20"/>
        </w:rPr>
        <w:t xml:space="preserve">Dodavatel doručí </w:t>
      </w:r>
      <w:r>
        <w:rPr>
          <w:rFonts w:ascii="Arial" w:hAnsi="Arial" w:cs="Arial"/>
          <w:sz w:val="20"/>
          <w:szCs w:val="20"/>
        </w:rPr>
        <w:t xml:space="preserve">Objednateli </w:t>
      </w:r>
      <w:r w:rsidRPr="008D4FDE">
        <w:rPr>
          <w:rFonts w:ascii="Arial" w:hAnsi="Arial" w:cs="Arial"/>
          <w:sz w:val="20"/>
          <w:szCs w:val="20"/>
        </w:rPr>
        <w:t xml:space="preserve">přijetí Smlouvy </w:t>
      </w:r>
      <w:r>
        <w:rPr>
          <w:rFonts w:ascii="Arial" w:hAnsi="Arial" w:cs="Arial"/>
          <w:sz w:val="20"/>
          <w:szCs w:val="20"/>
        </w:rPr>
        <w:t>stejným způsobem, kterým mu byl návrh Smlouvy zaslán, tj. buď do jeho datové schránky nebo v listinné podobě do sídla Objednatele</w:t>
      </w:r>
      <w:r w:rsidRPr="008D4FDE">
        <w:rPr>
          <w:rFonts w:ascii="Arial" w:hAnsi="Arial" w:cs="Arial"/>
          <w:sz w:val="20"/>
          <w:szCs w:val="20"/>
        </w:rPr>
        <w:t xml:space="preserve">, a to nejpozději do 5 pracovních dnů ode dne doručení návrhu Smlouvy. </w:t>
      </w:r>
    </w:p>
    <w:p w14:paraId="25360D0E" w14:textId="3D7529A4" w:rsidR="00B23807" w:rsidRPr="004F7683" w:rsidRDefault="00B23807" w:rsidP="00B23807">
      <w:pPr>
        <w:numPr>
          <w:ilvl w:val="0"/>
          <w:numId w:val="27"/>
        </w:numPr>
        <w:spacing w:before="120" w:line="276" w:lineRule="auto"/>
        <w:ind w:left="425" w:hanging="425"/>
        <w:jc w:val="both"/>
        <w:rPr>
          <w:rFonts w:ascii="Arial" w:hAnsi="Arial" w:cs="Arial"/>
          <w:sz w:val="20"/>
          <w:szCs w:val="20"/>
        </w:rPr>
      </w:pPr>
      <w:r w:rsidRPr="00555FFC">
        <w:rPr>
          <w:rFonts w:ascii="Arial" w:hAnsi="Arial" w:cs="Arial"/>
          <w:sz w:val="20"/>
          <w:szCs w:val="20"/>
        </w:rPr>
        <w:t>Osoby oprávněné k podpisu Smlouvy</w:t>
      </w:r>
      <w:r>
        <w:rPr>
          <w:rFonts w:ascii="Arial" w:hAnsi="Arial" w:cs="Arial"/>
          <w:sz w:val="20"/>
          <w:szCs w:val="20"/>
        </w:rPr>
        <w:t xml:space="preserve"> jsou osoby,</w:t>
      </w:r>
      <w:r w:rsidRPr="00555FFC">
        <w:rPr>
          <w:rFonts w:ascii="Arial" w:hAnsi="Arial" w:cs="Arial"/>
          <w:sz w:val="20"/>
          <w:szCs w:val="20"/>
        </w:rPr>
        <w:t xml:space="preserve"> </w:t>
      </w:r>
      <w:r w:rsidRPr="008F7F86">
        <w:rPr>
          <w:rFonts w:ascii="Arial" w:hAnsi="Arial" w:cs="Arial"/>
          <w:sz w:val="20"/>
          <w:szCs w:val="20"/>
        </w:rPr>
        <w:t xml:space="preserve">jejichž </w:t>
      </w:r>
      <w:r>
        <w:rPr>
          <w:rFonts w:ascii="Arial" w:hAnsi="Arial" w:cs="Arial"/>
          <w:sz w:val="20"/>
          <w:szCs w:val="20"/>
        </w:rPr>
        <w:t xml:space="preserve">oprávnění zastupovat za Smluvní stranu </w:t>
      </w:r>
      <w:r w:rsidRPr="008F7F86">
        <w:rPr>
          <w:rFonts w:ascii="Arial" w:hAnsi="Arial" w:cs="Arial"/>
          <w:sz w:val="20"/>
          <w:szCs w:val="20"/>
        </w:rPr>
        <w:t>je zřejmé z veřejného seznamu</w:t>
      </w:r>
      <w:r>
        <w:rPr>
          <w:rFonts w:ascii="Arial" w:hAnsi="Arial" w:cs="Arial"/>
          <w:sz w:val="20"/>
          <w:szCs w:val="20"/>
        </w:rPr>
        <w:t>, případně osoby výslovně uvedené</w:t>
      </w:r>
      <w:r w:rsidRPr="008F7F86">
        <w:rPr>
          <w:rFonts w:ascii="Arial" w:hAnsi="Arial" w:cs="Arial"/>
          <w:sz w:val="20"/>
          <w:szCs w:val="20"/>
        </w:rPr>
        <w:t xml:space="preserve"> </w:t>
      </w:r>
      <w:r w:rsidRPr="005D3483">
        <w:rPr>
          <w:rFonts w:ascii="Arial" w:hAnsi="Arial" w:cs="Arial"/>
          <w:sz w:val="20"/>
          <w:szCs w:val="20"/>
        </w:rPr>
        <w:t>v článku X</w:t>
      </w:r>
      <w:r w:rsidR="003E739A">
        <w:rPr>
          <w:rFonts w:ascii="Arial" w:hAnsi="Arial" w:cs="Arial"/>
          <w:sz w:val="20"/>
          <w:szCs w:val="20"/>
        </w:rPr>
        <w:t>I</w:t>
      </w:r>
      <w:r w:rsidRPr="005D3483">
        <w:rPr>
          <w:rFonts w:ascii="Arial" w:hAnsi="Arial" w:cs="Arial"/>
          <w:sz w:val="20"/>
          <w:szCs w:val="20"/>
        </w:rPr>
        <w:t>V. odst. 9</w:t>
      </w:r>
      <w:r>
        <w:rPr>
          <w:rFonts w:ascii="Arial" w:hAnsi="Arial" w:cs="Arial"/>
          <w:sz w:val="20"/>
          <w:szCs w:val="20"/>
        </w:rPr>
        <w:t>.</w:t>
      </w:r>
      <w:r w:rsidRPr="000252D1">
        <w:rPr>
          <w:rFonts w:ascii="Arial" w:hAnsi="Arial" w:cs="Arial"/>
          <w:sz w:val="20"/>
          <w:szCs w:val="20"/>
        </w:rPr>
        <w:t xml:space="preserve"> této</w:t>
      </w:r>
      <w:r w:rsidRPr="008F7F86">
        <w:rPr>
          <w:rFonts w:ascii="Arial" w:hAnsi="Arial" w:cs="Arial"/>
          <w:sz w:val="20"/>
          <w:szCs w:val="20"/>
        </w:rPr>
        <w:t xml:space="preserve"> </w:t>
      </w:r>
      <w:r>
        <w:rPr>
          <w:rFonts w:ascii="Arial" w:hAnsi="Arial" w:cs="Arial"/>
          <w:sz w:val="20"/>
          <w:szCs w:val="20"/>
        </w:rPr>
        <w:t>Rámcové dohody.</w:t>
      </w:r>
      <w:r w:rsidR="002C22E0" w:rsidRPr="002C22E0">
        <w:rPr>
          <w:rFonts w:ascii="Arial" w:hAnsi="Arial" w:cs="Arial"/>
          <w:sz w:val="22"/>
          <w:szCs w:val="22"/>
        </w:rPr>
        <w:t xml:space="preserve"> </w:t>
      </w:r>
    </w:p>
    <w:p w14:paraId="259F8CFB" w14:textId="77777777" w:rsidR="00B23807" w:rsidRDefault="00B23807" w:rsidP="00B23807">
      <w:pPr>
        <w:numPr>
          <w:ilvl w:val="0"/>
          <w:numId w:val="27"/>
        </w:numPr>
        <w:spacing w:before="120" w:line="276" w:lineRule="auto"/>
        <w:ind w:left="425" w:hanging="425"/>
        <w:jc w:val="both"/>
        <w:rPr>
          <w:rFonts w:ascii="Arial" w:hAnsi="Arial" w:cs="Arial"/>
          <w:sz w:val="20"/>
          <w:szCs w:val="20"/>
        </w:rPr>
      </w:pPr>
      <w:r>
        <w:rPr>
          <w:rFonts w:ascii="Arial" w:hAnsi="Arial" w:cs="Arial"/>
          <w:sz w:val="20"/>
          <w:szCs w:val="20"/>
        </w:rPr>
        <w:t xml:space="preserve">Dodavatel je oprávněn nepřijmout Smlouvu </w:t>
      </w:r>
      <w:r w:rsidRPr="008F7F86">
        <w:rPr>
          <w:rFonts w:ascii="Arial" w:hAnsi="Arial" w:cs="Arial"/>
          <w:sz w:val="20"/>
          <w:szCs w:val="20"/>
        </w:rPr>
        <w:t xml:space="preserve">pouze z objektivních důvodů, které nemůže </w:t>
      </w:r>
      <w:r>
        <w:rPr>
          <w:rFonts w:ascii="Arial" w:hAnsi="Arial" w:cs="Arial"/>
          <w:sz w:val="20"/>
          <w:szCs w:val="20"/>
        </w:rPr>
        <w:t>D</w:t>
      </w:r>
      <w:r w:rsidRPr="008F7F86">
        <w:rPr>
          <w:rFonts w:ascii="Arial" w:hAnsi="Arial" w:cs="Arial"/>
          <w:sz w:val="20"/>
          <w:szCs w:val="20"/>
        </w:rPr>
        <w:t xml:space="preserve">odavatel ovlivnit nebo se jim vyhnout (ukončení výroby příslušného zboží apod.). Dodavatel musí tyto důvody </w:t>
      </w:r>
      <w:r>
        <w:rPr>
          <w:rFonts w:ascii="Arial" w:hAnsi="Arial" w:cs="Arial"/>
          <w:sz w:val="20"/>
          <w:szCs w:val="20"/>
        </w:rPr>
        <w:t>písemně sdělit Objednateli, a to stejnou formou a</w:t>
      </w:r>
      <w:r w:rsidRPr="008F7F86">
        <w:rPr>
          <w:rFonts w:ascii="Arial" w:hAnsi="Arial" w:cs="Arial"/>
          <w:sz w:val="20"/>
          <w:szCs w:val="20"/>
        </w:rPr>
        <w:t xml:space="preserve"> ve stejné lhůtě jako </w:t>
      </w:r>
      <w:r>
        <w:rPr>
          <w:rFonts w:ascii="Arial" w:hAnsi="Arial" w:cs="Arial"/>
          <w:sz w:val="20"/>
          <w:szCs w:val="20"/>
        </w:rPr>
        <w:t>přijetí Smlouvy.</w:t>
      </w:r>
    </w:p>
    <w:p w14:paraId="5388E4E9" w14:textId="0484D945" w:rsidR="00C057FA" w:rsidRPr="006A6CCC" w:rsidRDefault="006A6CCC" w:rsidP="00D0098D">
      <w:pPr>
        <w:spacing w:before="120" w:line="276" w:lineRule="auto"/>
        <w:jc w:val="center"/>
        <w:rPr>
          <w:rFonts w:ascii="Arial" w:hAnsi="Arial" w:cs="Arial"/>
          <w:b/>
          <w:sz w:val="22"/>
          <w:szCs w:val="22"/>
        </w:rPr>
      </w:pPr>
      <w:r w:rsidRPr="006A6CCC">
        <w:rPr>
          <w:rFonts w:ascii="Arial" w:hAnsi="Arial" w:cs="Arial"/>
          <w:b/>
          <w:sz w:val="22"/>
          <w:szCs w:val="22"/>
        </w:rPr>
        <w:t>Článek IV.</w:t>
      </w:r>
    </w:p>
    <w:p w14:paraId="1519F4E6" w14:textId="67E0C391" w:rsidR="0060486C" w:rsidRPr="000B0553" w:rsidRDefault="00241A85" w:rsidP="00D0098D">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Předmět plnění</w:t>
      </w:r>
    </w:p>
    <w:p w14:paraId="1519F4E7" w14:textId="7BFE5A72" w:rsidR="00BD56CA" w:rsidRPr="001928BD" w:rsidRDefault="006E0B58" w:rsidP="002C66E3">
      <w:pPr>
        <w:numPr>
          <w:ilvl w:val="1"/>
          <w:numId w:val="18"/>
        </w:numPr>
        <w:spacing w:after="120" w:line="276" w:lineRule="auto"/>
        <w:jc w:val="both"/>
        <w:rPr>
          <w:rFonts w:ascii="Arial" w:hAnsi="Arial" w:cs="Arial"/>
          <w:sz w:val="20"/>
          <w:szCs w:val="20"/>
        </w:rPr>
      </w:pPr>
      <w:r w:rsidRPr="001928BD">
        <w:rPr>
          <w:rFonts w:ascii="Arial" w:hAnsi="Arial" w:cs="Arial"/>
          <w:sz w:val="20"/>
          <w:szCs w:val="20"/>
        </w:rPr>
        <w:t xml:space="preserve">Dodavatel se zavazuje dodávat VZP ČR níže uvedené </w:t>
      </w:r>
      <w:r w:rsidR="006A6CCC">
        <w:rPr>
          <w:rFonts w:ascii="Arial" w:hAnsi="Arial" w:cs="Arial"/>
          <w:sz w:val="20"/>
          <w:szCs w:val="20"/>
        </w:rPr>
        <w:t>síťové kabely a komponenty síťové kabeláže (to vše dále jen „zboží“)</w:t>
      </w:r>
      <w:r w:rsidRPr="001928BD">
        <w:rPr>
          <w:rFonts w:ascii="Arial" w:hAnsi="Arial" w:cs="Arial"/>
          <w:sz w:val="20"/>
          <w:szCs w:val="20"/>
        </w:rPr>
        <w:t xml:space="preserve"> a převést na Objednatele vlastnické právo k dodanému zboží</w:t>
      </w:r>
      <w:r w:rsidR="0045237F">
        <w:rPr>
          <w:rFonts w:ascii="Arial" w:hAnsi="Arial" w:cs="Arial"/>
          <w:sz w:val="20"/>
          <w:szCs w:val="20"/>
        </w:rPr>
        <w:t xml:space="preserve"> za </w:t>
      </w:r>
      <w:r w:rsidR="0045237F">
        <w:rPr>
          <w:rFonts w:ascii="Arial" w:hAnsi="Arial" w:cs="Arial"/>
          <w:sz w:val="20"/>
          <w:szCs w:val="20"/>
        </w:rPr>
        <w:lastRenderedPageBreak/>
        <w:t xml:space="preserve">podmínek a způsobem dále v této Rámcové dohodě (viz zejména čl. </w:t>
      </w:r>
      <w:r w:rsidR="00E15CF2" w:rsidRPr="00E15CF2">
        <w:rPr>
          <w:rFonts w:ascii="Arial" w:hAnsi="Arial" w:cs="Arial"/>
          <w:sz w:val="20"/>
          <w:szCs w:val="20"/>
        </w:rPr>
        <w:t>V</w:t>
      </w:r>
      <w:r w:rsidR="0045237F" w:rsidRPr="00E15CF2">
        <w:rPr>
          <w:rFonts w:ascii="Arial" w:hAnsi="Arial" w:cs="Arial"/>
          <w:sz w:val="20"/>
          <w:szCs w:val="20"/>
        </w:rPr>
        <w:t>. Rámcové</w:t>
      </w:r>
      <w:r w:rsidR="0045237F">
        <w:rPr>
          <w:rFonts w:ascii="Arial" w:hAnsi="Arial" w:cs="Arial"/>
          <w:sz w:val="20"/>
          <w:szCs w:val="20"/>
        </w:rPr>
        <w:t xml:space="preserve"> dohody) uvedeným</w:t>
      </w:r>
      <w:r w:rsidRPr="001928BD">
        <w:rPr>
          <w:rFonts w:ascii="Arial" w:hAnsi="Arial" w:cs="Arial"/>
          <w:sz w:val="20"/>
          <w:szCs w:val="20"/>
        </w:rPr>
        <w:t xml:space="preserve">. </w:t>
      </w:r>
    </w:p>
    <w:p w14:paraId="1519F4E8" w14:textId="77777777" w:rsidR="006E0B58" w:rsidRDefault="006E0B58" w:rsidP="006E0B58">
      <w:pPr>
        <w:spacing w:after="120" w:line="276" w:lineRule="auto"/>
        <w:ind w:left="360"/>
        <w:jc w:val="both"/>
        <w:rPr>
          <w:rFonts w:ascii="Arial" w:hAnsi="Arial" w:cs="Arial"/>
          <w:sz w:val="20"/>
          <w:szCs w:val="20"/>
        </w:rPr>
      </w:pPr>
      <w:r w:rsidRPr="00572FF8">
        <w:rPr>
          <w:rFonts w:ascii="Arial" w:hAnsi="Arial" w:cs="Arial"/>
          <w:sz w:val="20"/>
          <w:szCs w:val="20"/>
        </w:rPr>
        <w:t>Jedná se o následující zboží:</w:t>
      </w:r>
      <w:r w:rsidRPr="001928BD">
        <w:rPr>
          <w:rFonts w:ascii="Arial" w:hAnsi="Arial" w:cs="Arial"/>
          <w:sz w:val="20"/>
          <w:szCs w:val="20"/>
        </w:rPr>
        <w:t xml:space="preserve"> </w:t>
      </w:r>
    </w:p>
    <w:p w14:paraId="73DD44EB" w14:textId="470A9D52" w:rsidR="00572FF8" w:rsidRPr="00572FF8" w:rsidRDefault="00572FF8" w:rsidP="00572FF8">
      <w:pPr>
        <w:pStyle w:val="Odstavecseseznamem"/>
        <w:numPr>
          <w:ilvl w:val="0"/>
          <w:numId w:val="25"/>
        </w:numPr>
        <w:spacing w:after="120"/>
        <w:jc w:val="both"/>
        <w:rPr>
          <w:rFonts w:ascii="Arial" w:hAnsi="Arial" w:cs="Arial"/>
          <w:sz w:val="20"/>
          <w:szCs w:val="20"/>
        </w:rPr>
      </w:pPr>
      <w:r>
        <w:rPr>
          <w:rFonts w:ascii="Arial" w:hAnsi="Arial" w:cs="Arial"/>
          <w:sz w:val="20"/>
          <w:szCs w:val="20"/>
        </w:rPr>
        <w:t>Kabely optické</w:t>
      </w:r>
    </w:p>
    <w:p w14:paraId="3495D7C2" w14:textId="0006F8D8" w:rsidR="00572FF8" w:rsidRPr="00572FF8" w:rsidRDefault="00572FF8" w:rsidP="00572FF8">
      <w:pPr>
        <w:pStyle w:val="Odstavecseseznamem"/>
        <w:numPr>
          <w:ilvl w:val="0"/>
          <w:numId w:val="25"/>
        </w:numPr>
        <w:spacing w:after="120"/>
        <w:jc w:val="both"/>
        <w:rPr>
          <w:rFonts w:ascii="Arial" w:hAnsi="Arial" w:cs="Arial"/>
          <w:sz w:val="20"/>
          <w:szCs w:val="20"/>
        </w:rPr>
      </w:pPr>
      <w:r w:rsidRPr="00572FF8">
        <w:rPr>
          <w:rFonts w:ascii="Arial" w:hAnsi="Arial" w:cs="Arial"/>
          <w:sz w:val="20"/>
          <w:szCs w:val="20"/>
        </w:rPr>
        <w:t>Kabely metalické</w:t>
      </w:r>
    </w:p>
    <w:p w14:paraId="68898D84" w14:textId="7B99AC85" w:rsidR="00572FF8" w:rsidRPr="00572FF8" w:rsidRDefault="00572FF8" w:rsidP="00572FF8">
      <w:pPr>
        <w:pStyle w:val="Odstavecseseznamem"/>
        <w:numPr>
          <w:ilvl w:val="0"/>
          <w:numId w:val="25"/>
        </w:numPr>
        <w:spacing w:after="120"/>
        <w:jc w:val="both"/>
        <w:rPr>
          <w:rFonts w:ascii="Arial" w:hAnsi="Arial" w:cs="Arial"/>
          <w:sz w:val="20"/>
          <w:szCs w:val="20"/>
        </w:rPr>
      </w:pPr>
      <w:r w:rsidRPr="00572FF8">
        <w:rPr>
          <w:rFonts w:ascii="Arial" w:hAnsi="Arial" w:cs="Arial"/>
          <w:sz w:val="20"/>
          <w:szCs w:val="20"/>
        </w:rPr>
        <w:t>Spojka 2 x RJ45 plast UTP Cat5e</w:t>
      </w:r>
    </w:p>
    <w:p w14:paraId="12D11EDC" w14:textId="7D424068" w:rsidR="00572FF8" w:rsidRPr="00572FF8" w:rsidRDefault="00572FF8" w:rsidP="00572FF8">
      <w:pPr>
        <w:pStyle w:val="Odstavecseseznamem"/>
        <w:numPr>
          <w:ilvl w:val="0"/>
          <w:numId w:val="25"/>
        </w:numPr>
        <w:spacing w:after="120"/>
        <w:jc w:val="both"/>
        <w:rPr>
          <w:rFonts w:ascii="Arial" w:hAnsi="Arial" w:cs="Arial"/>
          <w:sz w:val="20"/>
          <w:szCs w:val="20"/>
        </w:rPr>
      </w:pPr>
      <w:r w:rsidRPr="00572FF8">
        <w:rPr>
          <w:rFonts w:ascii="Arial" w:hAnsi="Arial" w:cs="Arial"/>
          <w:sz w:val="20"/>
          <w:szCs w:val="20"/>
        </w:rPr>
        <w:t>Optická spojka/ adaptér/</w:t>
      </w:r>
      <w:r>
        <w:rPr>
          <w:rFonts w:ascii="Arial" w:hAnsi="Arial" w:cs="Arial"/>
          <w:sz w:val="20"/>
          <w:szCs w:val="20"/>
        </w:rPr>
        <w:t xml:space="preserve"> </w:t>
      </w:r>
      <w:r w:rsidRPr="00572FF8">
        <w:rPr>
          <w:rFonts w:ascii="Arial" w:hAnsi="Arial" w:cs="Arial"/>
          <w:sz w:val="20"/>
          <w:szCs w:val="20"/>
        </w:rPr>
        <w:t>LC-SC</w:t>
      </w:r>
    </w:p>
    <w:p w14:paraId="517C58E9" w14:textId="2164988D" w:rsidR="00572FF8" w:rsidRPr="00572FF8" w:rsidRDefault="00572FF8" w:rsidP="00572FF8">
      <w:pPr>
        <w:pStyle w:val="Odstavecseseznamem"/>
        <w:numPr>
          <w:ilvl w:val="0"/>
          <w:numId w:val="25"/>
        </w:numPr>
        <w:spacing w:after="120"/>
        <w:jc w:val="both"/>
        <w:rPr>
          <w:rFonts w:ascii="Arial" w:hAnsi="Arial" w:cs="Arial"/>
          <w:sz w:val="20"/>
          <w:szCs w:val="20"/>
        </w:rPr>
      </w:pPr>
      <w:r w:rsidRPr="00572FF8">
        <w:rPr>
          <w:rFonts w:ascii="Arial" w:hAnsi="Arial" w:cs="Arial"/>
          <w:sz w:val="20"/>
          <w:szCs w:val="20"/>
        </w:rPr>
        <w:t>Patchcord optický SC-SC</w:t>
      </w:r>
    </w:p>
    <w:p w14:paraId="02C02BFF" w14:textId="0C071916" w:rsidR="00572FF8" w:rsidRPr="00572FF8" w:rsidRDefault="00572FF8" w:rsidP="00572FF8">
      <w:pPr>
        <w:pStyle w:val="Odstavecseseznamem"/>
        <w:numPr>
          <w:ilvl w:val="0"/>
          <w:numId w:val="25"/>
        </w:numPr>
        <w:spacing w:after="120"/>
        <w:jc w:val="both"/>
        <w:rPr>
          <w:rFonts w:ascii="Arial" w:hAnsi="Arial" w:cs="Arial"/>
          <w:sz w:val="20"/>
          <w:szCs w:val="20"/>
        </w:rPr>
      </w:pPr>
      <w:r w:rsidRPr="00572FF8">
        <w:rPr>
          <w:rFonts w:ascii="Arial" w:hAnsi="Arial" w:cs="Arial"/>
          <w:sz w:val="20"/>
          <w:szCs w:val="20"/>
        </w:rPr>
        <w:t>Patchcord optický SC-LC</w:t>
      </w:r>
      <w:r w:rsidR="000C5C76">
        <w:rPr>
          <w:rFonts w:ascii="Arial" w:hAnsi="Arial" w:cs="Arial"/>
          <w:sz w:val="20"/>
          <w:szCs w:val="20"/>
        </w:rPr>
        <w:t>.</w:t>
      </w:r>
    </w:p>
    <w:p w14:paraId="1519F4F1" w14:textId="484D1E87" w:rsidR="006E0B58" w:rsidRPr="007224D2" w:rsidRDefault="00006CBE" w:rsidP="002C66E3">
      <w:pPr>
        <w:numPr>
          <w:ilvl w:val="1"/>
          <w:numId w:val="18"/>
        </w:numPr>
        <w:spacing w:before="120" w:line="276" w:lineRule="auto"/>
        <w:ind w:left="357" w:hanging="357"/>
        <w:jc w:val="both"/>
        <w:rPr>
          <w:rFonts w:ascii="Arial" w:hAnsi="Arial" w:cs="Arial"/>
          <w:sz w:val="20"/>
          <w:szCs w:val="20"/>
        </w:rPr>
      </w:pPr>
      <w:r>
        <w:rPr>
          <w:rFonts w:ascii="Arial" w:hAnsi="Arial" w:cs="Arial"/>
          <w:sz w:val="20"/>
          <w:szCs w:val="20"/>
        </w:rPr>
        <w:t>Bližší specifikace předmětu plnění a minimální technické požadavky Objednatele na předmět plnění jsou uvedeny v Příloze č. 1 „Specifikace předmětu plnění“, která tvoří nedílnou součást Rámcové dohody (dále jen „Příloha č. 1</w:t>
      </w:r>
      <w:r w:rsidR="000A608E">
        <w:rPr>
          <w:rFonts w:ascii="Arial" w:hAnsi="Arial" w:cs="Arial"/>
          <w:sz w:val="20"/>
          <w:szCs w:val="20"/>
        </w:rPr>
        <w:t>“</w:t>
      </w:r>
      <w:r>
        <w:rPr>
          <w:rFonts w:ascii="Arial" w:hAnsi="Arial" w:cs="Arial"/>
          <w:sz w:val="20"/>
          <w:szCs w:val="20"/>
        </w:rPr>
        <w:t xml:space="preserve">). </w:t>
      </w:r>
      <w:r w:rsidR="006E0B58" w:rsidRPr="007224D2">
        <w:rPr>
          <w:rFonts w:ascii="Arial" w:hAnsi="Arial" w:cs="Arial"/>
          <w:sz w:val="20"/>
          <w:szCs w:val="20"/>
        </w:rPr>
        <w:t>Dodavatel se zavazuje dodat VZP ČR zboží řádně a včas bez faktických a právních vad</w:t>
      </w:r>
      <w:r>
        <w:rPr>
          <w:rFonts w:ascii="Arial" w:hAnsi="Arial" w:cs="Arial"/>
          <w:sz w:val="20"/>
          <w:szCs w:val="20"/>
        </w:rPr>
        <w:t>, v souladu s Rámcovou dohodou, jejími přílohami a jednotlivými Smlouvami.</w:t>
      </w:r>
      <w:r w:rsidR="006E0B58" w:rsidRPr="007224D2">
        <w:rPr>
          <w:rFonts w:ascii="Arial" w:hAnsi="Arial" w:cs="Arial"/>
          <w:sz w:val="20"/>
          <w:szCs w:val="20"/>
        </w:rPr>
        <w:t xml:space="preserve"> Dodavatel nese odpovědnost za to, že zboží je ke dni dodání plně funkční, splňuje </w:t>
      </w:r>
      <w:r>
        <w:rPr>
          <w:rFonts w:ascii="Arial" w:hAnsi="Arial" w:cs="Arial"/>
          <w:sz w:val="20"/>
          <w:szCs w:val="20"/>
        </w:rPr>
        <w:t xml:space="preserve">veškeré </w:t>
      </w:r>
      <w:r w:rsidR="006E0B58" w:rsidRPr="00582F1D">
        <w:rPr>
          <w:rFonts w:ascii="Arial" w:hAnsi="Arial" w:cs="Arial"/>
          <w:sz w:val="20"/>
          <w:szCs w:val="20"/>
        </w:rPr>
        <w:t>minimální</w:t>
      </w:r>
      <w:r w:rsidR="006E0B58" w:rsidRPr="007224D2">
        <w:rPr>
          <w:rFonts w:ascii="Arial" w:hAnsi="Arial" w:cs="Arial"/>
          <w:sz w:val="20"/>
          <w:szCs w:val="20"/>
        </w:rPr>
        <w:t xml:space="preserve"> požadavky uvedené </w:t>
      </w:r>
      <w:r w:rsidR="006E0B58">
        <w:rPr>
          <w:rFonts w:ascii="Arial" w:hAnsi="Arial" w:cs="Arial"/>
          <w:sz w:val="20"/>
          <w:szCs w:val="20"/>
        </w:rPr>
        <w:t xml:space="preserve">v  </w:t>
      </w:r>
      <w:r w:rsidR="006E0B58" w:rsidRPr="007224D2">
        <w:rPr>
          <w:rFonts w:ascii="Arial" w:hAnsi="Arial" w:cs="Arial"/>
          <w:sz w:val="20"/>
          <w:szCs w:val="20"/>
        </w:rPr>
        <w:t xml:space="preserve">v Příloze č. 1 a </w:t>
      </w:r>
      <w:r w:rsidR="000D0B5E">
        <w:rPr>
          <w:rFonts w:ascii="Arial" w:hAnsi="Arial" w:cs="Arial"/>
          <w:sz w:val="20"/>
          <w:szCs w:val="20"/>
        </w:rPr>
        <w:t xml:space="preserve">v </w:t>
      </w:r>
      <w:r w:rsidR="006B199E">
        <w:rPr>
          <w:rFonts w:ascii="Arial" w:hAnsi="Arial" w:cs="Arial"/>
          <w:sz w:val="20"/>
          <w:szCs w:val="20"/>
        </w:rPr>
        <w:t xml:space="preserve">odst. 3. tohoto článku a </w:t>
      </w:r>
      <w:r w:rsidR="006E0B58" w:rsidRPr="007224D2">
        <w:rPr>
          <w:rFonts w:ascii="Arial" w:hAnsi="Arial" w:cs="Arial"/>
          <w:sz w:val="20"/>
          <w:szCs w:val="20"/>
        </w:rPr>
        <w:t xml:space="preserve">odpovídá příslušné Smlouvě. </w:t>
      </w:r>
    </w:p>
    <w:p w14:paraId="1519F4F4" w14:textId="1B850705" w:rsidR="006E0B58" w:rsidRPr="008F7A8E" w:rsidRDefault="006E0B58" w:rsidP="002C66E3">
      <w:pPr>
        <w:numPr>
          <w:ilvl w:val="1"/>
          <w:numId w:val="18"/>
        </w:numPr>
        <w:spacing w:before="120" w:line="276" w:lineRule="auto"/>
        <w:ind w:left="357" w:hanging="357"/>
        <w:jc w:val="both"/>
        <w:rPr>
          <w:rFonts w:ascii="Arial" w:hAnsi="Arial" w:cs="Arial"/>
          <w:sz w:val="20"/>
          <w:szCs w:val="20"/>
        </w:rPr>
      </w:pPr>
      <w:r w:rsidRPr="008F7A8E">
        <w:rPr>
          <w:rFonts w:ascii="Arial" w:hAnsi="Arial" w:cs="Arial"/>
          <w:sz w:val="20"/>
          <w:szCs w:val="20"/>
        </w:rPr>
        <w:t>Do</w:t>
      </w:r>
      <w:r w:rsidR="00987325" w:rsidRPr="008F7A8E">
        <w:rPr>
          <w:rFonts w:ascii="Arial" w:hAnsi="Arial" w:cs="Arial"/>
          <w:sz w:val="20"/>
          <w:szCs w:val="20"/>
        </w:rPr>
        <w:t xml:space="preserve">davatel je povinen zajistit a odpovídá za to, že dodávané zboží </w:t>
      </w:r>
      <w:r w:rsidR="00E15CF2">
        <w:rPr>
          <w:rFonts w:ascii="Arial" w:hAnsi="Arial" w:cs="Arial"/>
          <w:sz w:val="20"/>
          <w:szCs w:val="20"/>
        </w:rPr>
        <w:t>je nové, nepoužité.</w:t>
      </w:r>
    </w:p>
    <w:p w14:paraId="1519F4FB" w14:textId="77777777" w:rsidR="006E0B58" w:rsidRDefault="006E0B58" w:rsidP="006E0B58">
      <w:pPr>
        <w:spacing w:after="120" w:line="276" w:lineRule="auto"/>
        <w:ind w:left="1418"/>
        <w:contextualSpacing/>
        <w:jc w:val="both"/>
        <w:rPr>
          <w:rFonts w:ascii="Arial" w:hAnsi="Arial" w:cs="Arial"/>
          <w:sz w:val="20"/>
          <w:szCs w:val="20"/>
        </w:rPr>
      </w:pPr>
    </w:p>
    <w:p w14:paraId="1519F503" w14:textId="5198F81C" w:rsidR="00D921C7" w:rsidRPr="002C3D93" w:rsidRDefault="006E0B58" w:rsidP="002C3D93">
      <w:pPr>
        <w:numPr>
          <w:ilvl w:val="1"/>
          <w:numId w:val="18"/>
        </w:numPr>
        <w:spacing w:before="120" w:after="120" w:line="276" w:lineRule="auto"/>
        <w:ind w:left="357" w:hanging="357"/>
        <w:jc w:val="both"/>
        <w:rPr>
          <w:rFonts w:ascii="Arial" w:hAnsi="Arial" w:cs="Arial"/>
          <w:sz w:val="20"/>
          <w:szCs w:val="20"/>
        </w:rPr>
      </w:pPr>
      <w:r w:rsidRPr="0060486C">
        <w:rPr>
          <w:rFonts w:ascii="Arial" w:hAnsi="Arial" w:cs="Arial"/>
          <w:sz w:val="20"/>
          <w:szCs w:val="20"/>
        </w:rPr>
        <w:t xml:space="preserve">Dodavatel je povinen dodat zboží do místa plnění na své náklady a nebezpečí; způsob </w:t>
      </w:r>
      <w:r w:rsidR="00A947CF">
        <w:rPr>
          <w:rFonts w:ascii="Arial" w:hAnsi="Arial" w:cs="Arial"/>
          <w:sz w:val="20"/>
          <w:szCs w:val="20"/>
        </w:rPr>
        <w:br/>
      </w:r>
      <w:r w:rsidRPr="0060486C">
        <w:rPr>
          <w:rFonts w:ascii="Arial" w:hAnsi="Arial" w:cs="Arial"/>
          <w:sz w:val="20"/>
          <w:szCs w:val="20"/>
        </w:rPr>
        <w:t>a podmínky dodání zboží dle jednotlivých Smluv jsou uvedeny v čl</w:t>
      </w:r>
      <w:r w:rsidRPr="00E15CF2">
        <w:rPr>
          <w:rFonts w:ascii="Arial" w:hAnsi="Arial" w:cs="Arial"/>
          <w:sz w:val="20"/>
          <w:szCs w:val="20"/>
        </w:rPr>
        <w:t>.</w:t>
      </w:r>
      <w:r w:rsidR="000A608E">
        <w:rPr>
          <w:rFonts w:ascii="Arial" w:hAnsi="Arial" w:cs="Arial"/>
          <w:sz w:val="20"/>
          <w:szCs w:val="20"/>
        </w:rPr>
        <w:t xml:space="preserve"> </w:t>
      </w:r>
      <w:r w:rsidR="0022457C" w:rsidRPr="00E15CF2">
        <w:rPr>
          <w:rFonts w:ascii="Arial" w:hAnsi="Arial" w:cs="Arial"/>
          <w:sz w:val="20"/>
          <w:szCs w:val="20"/>
        </w:rPr>
        <w:t>V</w:t>
      </w:r>
      <w:r w:rsidRPr="00E15CF2">
        <w:rPr>
          <w:rFonts w:ascii="Arial" w:hAnsi="Arial" w:cs="Arial"/>
          <w:sz w:val="20"/>
          <w:szCs w:val="20"/>
        </w:rPr>
        <w:t>. Rámcové</w:t>
      </w:r>
      <w:r w:rsidRPr="0060486C">
        <w:rPr>
          <w:rFonts w:ascii="Arial" w:hAnsi="Arial" w:cs="Arial"/>
          <w:sz w:val="20"/>
          <w:szCs w:val="20"/>
        </w:rPr>
        <w:t xml:space="preserve"> dohody.</w:t>
      </w:r>
    </w:p>
    <w:p w14:paraId="1519F505" w14:textId="670BC07B" w:rsidR="00B81861" w:rsidRPr="001928BD" w:rsidRDefault="00B81861" w:rsidP="002C66E3">
      <w:pPr>
        <w:numPr>
          <w:ilvl w:val="1"/>
          <w:numId w:val="18"/>
        </w:numPr>
        <w:spacing w:before="120" w:line="240" w:lineRule="atLeast"/>
        <w:jc w:val="both"/>
        <w:rPr>
          <w:rFonts w:ascii="Arial" w:hAnsi="Arial" w:cs="Arial"/>
          <w:sz w:val="20"/>
          <w:szCs w:val="20"/>
        </w:rPr>
      </w:pPr>
      <w:r w:rsidRPr="001928BD">
        <w:rPr>
          <w:rFonts w:ascii="Arial" w:hAnsi="Arial" w:cs="Arial"/>
          <w:sz w:val="20"/>
          <w:szCs w:val="20"/>
        </w:rPr>
        <w:t xml:space="preserve">Dodavatel se zavazuje předat vždy Objednateli současně se zbožím veškeré doklady nutné </w:t>
      </w:r>
      <w:r w:rsidR="00A947CF">
        <w:rPr>
          <w:rFonts w:ascii="Arial" w:hAnsi="Arial" w:cs="Arial"/>
          <w:sz w:val="20"/>
          <w:szCs w:val="20"/>
        </w:rPr>
        <w:br/>
      </w:r>
      <w:r w:rsidRPr="001928BD">
        <w:rPr>
          <w:rFonts w:ascii="Arial" w:hAnsi="Arial" w:cs="Arial"/>
          <w:sz w:val="20"/>
          <w:szCs w:val="20"/>
        </w:rPr>
        <w:t>k převzetí, jakož i k provozování a užívání předmětného zboží, tj. zejména dodací list a záruční list, a veškeré další doklady, nezbytné k řádnému užívání dodaného zboží (dále jen „Nezbytné doklady ke zboží“). Veškeré Nezbytné doklady ke zboží musí být v českém</w:t>
      </w:r>
      <w:r w:rsidR="00DE559E">
        <w:rPr>
          <w:rFonts w:ascii="Arial" w:hAnsi="Arial" w:cs="Arial"/>
          <w:sz w:val="20"/>
          <w:szCs w:val="20"/>
        </w:rPr>
        <w:t xml:space="preserve"> nebo</w:t>
      </w:r>
      <w:r w:rsidR="00DE559E" w:rsidRPr="001928BD">
        <w:rPr>
          <w:rFonts w:ascii="Arial" w:hAnsi="Arial" w:cs="Arial"/>
          <w:sz w:val="20"/>
          <w:szCs w:val="20"/>
        </w:rPr>
        <w:t xml:space="preserve"> </w:t>
      </w:r>
      <w:r w:rsidRPr="001928BD">
        <w:rPr>
          <w:rFonts w:ascii="Arial" w:hAnsi="Arial" w:cs="Arial"/>
          <w:sz w:val="20"/>
          <w:szCs w:val="20"/>
        </w:rPr>
        <w:t>slovenském</w:t>
      </w:r>
      <w:r w:rsidR="00312016">
        <w:rPr>
          <w:rFonts w:ascii="Arial" w:hAnsi="Arial" w:cs="Arial"/>
          <w:sz w:val="20"/>
          <w:szCs w:val="20"/>
        </w:rPr>
        <w:t xml:space="preserve"> nebo anglickém</w:t>
      </w:r>
      <w:r w:rsidRPr="001928BD">
        <w:rPr>
          <w:rFonts w:ascii="Arial" w:hAnsi="Arial" w:cs="Arial"/>
          <w:sz w:val="20"/>
          <w:szCs w:val="20"/>
        </w:rPr>
        <w:t xml:space="preserve"> jazyce</w:t>
      </w:r>
      <w:r w:rsidRPr="00AC39E3">
        <w:rPr>
          <w:rFonts w:ascii="Arial" w:hAnsi="Arial" w:cs="Arial"/>
          <w:sz w:val="20"/>
          <w:szCs w:val="20"/>
        </w:rPr>
        <w:t xml:space="preserve">. </w:t>
      </w:r>
      <w:r w:rsidR="00AC39E3" w:rsidRPr="00AC39E3">
        <w:rPr>
          <w:rFonts w:ascii="Arial" w:hAnsi="Arial" w:cs="Arial"/>
          <w:sz w:val="20"/>
          <w:szCs w:val="20"/>
        </w:rPr>
        <w:t>Technická dokumentace výrobce může být poskytnuta i formou uvedení odkazu na internetové stránky</w:t>
      </w:r>
      <w:r w:rsidRPr="001928BD">
        <w:rPr>
          <w:rFonts w:ascii="Arial" w:hAnsi="Arial" w:cs="Arial"/>
          <w:sz w:val="20"/>
          <w:szCs w:val="20"/>
        </w:rPr>
        <w:t xml:space="preserve">. </w:t>
      </w:r>
    </w:p>
    <w:p w14:paraId="1519F506" w14:textId="77777777" w:rsidR="00B81861" w:rsidRDefault="00B81861" w:rsidP="00B81861">
      <w:pPr>
        <w:spacing w:line="240" w:lineRule="atLeast"/>
        <w:ind w:left="360"/>
        <w:jc w:val="both"/>
        <w:rPr>
          <w:rFonts w:ascii="Arial" w:hAnsi="Arial" w:cs="Arial"/>
          <w:sz w:val="20"/>
          <w:szCs w:val="20"/>
        </w:rPr>
      </w:pPr>
    </w:p>
    <w:p w14:paraId="1519F507" w14:textId="4D17FBBB" w:rsidR="00B81861" w:rsidRPr="001928BD" w:rsidRDefault="00B81861" w:rsidP="002C66E3">
      <w:pPr>
        <w:numPr>
          <w:ilvl w:val="1"/>
          <w:numId w:val="18"/>
        </w:numPr>
        <w:spacing w:after="120" w:line="276" w:lineRule="auto"/>
        <w:jc w:val="both"/>
        <w:rPr>
          <w:rFonts w:ascii="Arial" w:hAnsi="Arial" w:cs="Arial"/>
          <w:sz w:val="20"/>
          <w:szCs w:val="20"/>
        </w:rPr>
      </w:pPr>
      <w:r w:rsidRPr="001928BD">
        <w:rPr>
          <w:rFonts w:ascii="Arial" w:hAnsi="Arial" w:cs="Arial"/>
          <w:sz w:val="20"/>
          <w:szCs w:val="20"/>
        </w:rPr>
        <w:t>Řádné dodání zboží (za cenu zahrn</w:t>
      </w:r>
      <w:r w:rsidR="00E15CF2">
        <w:rPr>
          <w:rFonts w:ascii="Arial" w:hAnsi="Arial" w:cs="Arial"/>
          <w:sz w:val="20"/>
          <w:szCs w:val="20"/>
        </w:rPr>
        <w:t xml:space="preserve">utou v ceně zboží) též zahrnuje zabalení zboží a jeho přepravu do místa plnění. </w:t>
      </w:r>
    </w:p>
    <w:p w14:paraId="1519F514" w14:textId="2010EA89" w:rsidR="001B4CFB" w:rsidRPr="00464F0C" w:rsidRDefault="00A947CF" w:rsidP="002C66E3">
      <w:pPr>
        <w:numPr>
          <w:ilvl w:val="1"/>
          <w:numId w:val="18"/>
        </w:numPr>
        <w:spacing w:before="120" w:line="240" w:lineRule="atLeast"/>
        <w:ind w:left="357" w:hanging="357"/>
        <w:jc w:val="both"/>
        <w:rPr>
          <w:rFonts w:ascii="Arial" w:hAnsi="Arial" w:cs="Arial"/>
          <w:sz w:val="20"/>
          <w:szCs w:val="20"/>
        </w:rPr>
      </w:pPr>
      <w:r>
        <w:rPr>
          <w:rFonts w:ascii="Arial" w:hAnsi="Arial" w:cs="Arial"/>
          <w:sz w:val="20"/>
          <w:szCs w:val="20"/>
        </w:rPr>
        <w:t>D</w:t>
      </w:r>
      <w:r w:rsidR="0060486C" w:rsidRPr="001E19D7">
        <w:rPr>
          <w:rFonts w:ascii="Arial" w:hAnsi="Arial" w:cs="Arial"/>
          <w:sz w:val="20"/>
          <w:szCs w:val="20"/>
        </w:rPr>
        <w:t xml:space="preserve">odavatel není oprávněn dodat </w:t>
      </w:r>
      <w:r w:rsidR="002656C5">
        <w:rPr>
          <w:rFonts w:ascii="Arial" w:hAnsi="Arial" w:cs="Arial"/>
          <w:sz w:val="20"/>
          <w:szCs w:val="20"/>
        </w:rPr>
        <w:t>Objednateli</w:t>
      </w:r>
      <w:r w:rsidR="0060486C" w:rsidRPr="001E19D7">
        <w:rPr>
          <w:rFonts w:ascii="Arial" w:hAnsi="Arial" w:cs="Arial"/>
          <w:sz w:val="20"/>
          <w:szCs w:val="20"/>
        </w:rPr>
        <w:t xml:space="preserve"> větší, než </w:t>
      </w:r>
      <w:r w:rsidR="00745D1A" w:rsidRPr="001E19D7">
        <w:rPr>
          <w:rFonts w:ascii="Arial" w:hAnsi="Arial" w:cs="Arial"/>
          <w:sz w:val="20"/>
          <w:szCs w:val="20"/>
        </w:rPr>
        <w:t>Objednatelem ve Smlouvě</w:t>
      </w:r>
      <w:r w:rsidR="00E725D6">
        <w:rPr>
          <w:rFonts w:ascii="Arial" w:hAnsi="Arial" w:cs="Arial"/>
          <w:sz w:val="20"/>
          <w:szCs w:val="20"/>
        </w:rPr>
        <w:t xml:space="preserve"> </w:t>
      </w:r>
      <w:r w:rsidR="0060486C" w:rsidRPr="001E19D7">
        <w:rPr>
          <w:rFonts w:ascii="Arial" w:hAnsi="Arial" w:cs="Arial"/>
          <w:sz w:val="20"/>
          <w:szCs w:val="20"/>
        </w:rPr>
        <w:t xml:space="preserve">požadované množství zboží; postup dle § 2093 občanského zákoníku </w:t>
      </w:r>
      <w:r w:rsidR="00E36496">
        <w:rPr>
          <w:rFonts w:ascii="Arial" w:hAnsi="Arial" w:cs="Arial"/>
          <w:sz w:val="20"/>
          <w:szCs w:val="20"/>
        </w:rPr>
        <w:t>S</w:t>
      </w:r>
      <w:r w:rsidR="0060486C" w:rsidRPr="001E19D7">
        <w:rPr>
          <w:rFonts w:ascii="Arial" w:hAnsi="Arial" w:cs="Arial"/>
          <w:sz w:val="20"/>
          <w:szCs w:val="20"/>
        </w:rPr>
        <w:t>mluvní strany tímto vylučují.</w:t>
      </w:r>
    </w:p>
    <w:p w14:paraId="1519F51C" w14:textId="55B002AF" w:rsidR="0060486C" w:rsidRPr="000B0553" w:rsidRDefault="0060486C" w:rsidP="009809A4">
      <w:pPr>
        <w:autoSpaceDE w:val="0"/>
        <w:autoSpaceDN w:val="0"/>
        <w:adjustRightInd w:val="0"/>
        <w:spacing w:before="360" w:after="120" w:line="276" w:lineRule="auto"/>
        <w:jc w:val="center"/>
        <w:rPr>
          <w:rFonts w:ascii="Arial" w:hAnsi="Arial" w:cs="Arial"/>
          <w:b/>
        </w:rPr>
      </w:pPr>
      <w:r w:rsidRPr="000B0553">
        <w:rPr>
          <w:rFonts w:ascii="Arial" w:hAnsi="Arial" w:cs="Arial"/>
          <w:b/>
        </w:rPr>
        <w:t>Článek V.</w:t>
      </w:r>
    </w:p>
    <w:p w14:paraId="1519F51D" w14:textId="77777777" w:rsidR="002E1F09" w:rsidRPr="000B0553"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Doba</w:t>
      </w:r>
      <w:r w:rsidR="0097766E">
        <w:rPr>
          <w:rFonts w:ascii="Arial" w:hAnsi="Arial" w:cs="Arial"/>
          <w:b/>
          <w:sz w:val="20"/>
          <w:szCs w:val="20"/>
        </w:rPr>
        <w:t>,</w:t>
      </w:r>
      <w:r w:rsidRPr="0060486C">
        <w:rPr>
          <w:rFonts w:ascii="Arial" w:hAnsi="Arial" w:cs="Arial"/>
          <w:b/>
          <w:sz w:val="20"/>
          <w:szCs w:val="20"/>
        </w:rPr>
        <w:t xml:space="preserve"> místo</w:t>
      </w:r>
      <w:r w:rsidR="0097766E">
        <w:rPr>
          <w:rFonts w:ascii="Arial" w:hAnsi="Arial" w:cs="Arial"/>
          <w:b/>
          <w:sz w:val="20"/>
          <w:szCs w:val="20"/>
        </w:rPr>
        <w:t xml:space="preserve"> a podmínky</w:t>
      </w:r>
      <w:r w:rsidRPr="0060486C">
        <w:rPr>
          <w:rFonts w:ascii="Arial" w:hAnsi="Arial" w:cs="Arial"/>
          <w:b/>
          <w:sz w:val="20"/>
          <w:szCs w:val="20"/>
        </w:rPr>
        <w:t xml:space="preserve"> plnění</w:t>
      </w:r>
    </w:p>
    <w:p w14:paraId="1C41DD51" w14:textId="58BFD646" w:rsidR="00610DCA" w:rsidRDefault="00361CAB" w:rsidP="002C66E3">
      <w:pPr>
        <w:pStyle w:val="Odstavecseseznamem"/>
        <w:numPr>
          <w:ilvl w:val="0"/>
          <w:numId w:val="21"/>
        </w:numPr>
        <w:spacing w:before="120" w:after="120"/>
        <w:ind w:left="426"/>
        <w:contextualSpacing w:val="0"/>
        <w:jc w:val="both"/>
        <w:rPr>
          <w:rFonts w:ascii="Arial" w:hAnsi="Arial" w:cs="Arial"/>
          <w:sz w:val="20"/>
          <w:szCs w:val="20"/>
        </w:rPr>
      </w:pPr>
      <w:r>
        <w:rPr>
          <w:rFonts w:ascii="Arial" w:hAnsi="Arial" w:cs="Arial"/>
          <w:sz w:val="20"/>
          <w:szCs w:val="20"/>
        </w:rPr>
        <w:t>Míst</w:t>
      </w:r>
      <w:r w:rsidR="004607D7">
        <w:rPr>
          <w:rFonts w:ascii="Arial" w:hAnsi="Arial" w:cs="Arial"/>
          <w:sz w:val="20"/>
          <w:szCs w:val="20"/>
        </w:rPr>
        <w:t>em</w:t>
      </w:r>
      <w:r>
        <w:rPr>
          <w:rFonts w:ascii="Arial" w:hAnsi="Arial" w:cs="Arial"/>
          <w:sz w:val="20"/>
          <w:szCs w:val="20"/>
        </w:rPr>
        <w:t xml:space="preserve"> </w:t>
      </w:r>
      <w:r w:rsidR="00F05840">
        <w:rPr>
          <w:rFonts w:ascii="Arial" w:hAnsi="Arial" w:cs="Arial"/>
          <w:sz w:val="20"/>
          <w:szCs w:val="20"/>
        </w:rPr>
        <w:t>plnění</w:t>
      </w:r>
      <w:r w:rsidR="00475AEA">
        <w:rPr>
          <w:rFonts w:ascii="Arial" w:hAnsi="Arial" w:cs="Arial"/>
          <w:sz w:val="20"/>
          <w:szCs w:val="20"/>
        </w:rPr>
        <w:t xml:space="preserve"> </w:t>
      </w:r>
      <w:r w:rsidR="00E15CF2">
        <w:rPr>
          <w:rFonts w:ascii="Arial" w:hAnsi="Arial" w:cs="Arial"/>
          <w:sz w:val="20"/>
          <w:szCs w:val="20"/>
        </w:rPr>
        <w:t>je VZP ČR Orlická 2020</w:t>
      </w:r>
      <w:r w:rsidR="000A608E">
        <w:rPr>
          <w:rFonts w:ascii="Arial" w:hAnsi="Arial" w:cs="Arial"/>
          <w:sz w:val="20"/>
          <w:szCs w:val="20"/>
        </w:rPr>
        <w:t>/4</w:t>
      </w:r>
      <w:r w:rsidR="00E15CF2">
        <w:rPr>
          <w:rFonts w:ascii="Arial" w:hAnsi="Arial" w:cs="Arial"/>
          <w:sz w:val="20"/>
          <w:szCs w:val="20"/>
        </w:rPr>
        <w:t>, 130 000 Praha</w:t>
      </w:r>
      <w:r w:rsidR="008A0AFD">
        <w:rPr>
          <w:rFonts w:ascii="Arial" w:hAnsi="Arial" w:cs="Arial"/>
          <w:sz w:val="20"/>
          <w:szCs w:val="20"/>
        </w:rPr>
        <w:t xml:space="preserve"> </w:t>
      </w:r>
      <w:r w:rsidR="00E15CF2">
        <w:rPr>
          <w:rFonts w:ascii="Arial" w:hAnsi="Arial" w:cs="Arial"/>
          <w:sz w:val="20"/>
          <w:szCs w:val="20"/>
        </w:rPr>
        <w:t>3.</w:t>
      </w:r>
    </w:p>
    <w:p w14:paraId="1519F520" w14:textId="3AC08457" w:rsidR="00345B20" w:rsidRPr="004A1241" w:rsidRDefault="00B24F14" w:rsidP="002C66E3">
      <w:pPr>
        <w:pStyle w:val="Odstavecseseznamem"/>
        <w:numPr>
          <w:ilvl w:val="0"/>
          <w:numId w:val="21"/>
        </w:numPr>
        <w:spacing w:before="120" w:after="120"/>
        <w:ind w:left="426"/>
        <w:contextualSpacing w:val="0"/>
        <w:jc w:val="both"/>
        <w:rPr>
          <w:rFonts w:ascii="Arial" w:hAnsi="Arial" w:cs="Arial"/>
          <w:b/>
          <w:sz w:val="20"/>
          <w:szCs w:val="20"/>
        </w:rPr>
      </w:pPr>
      <w:r w:rsidRPr="0067417B">
        <w:rPr>
          <w:rFonts w:ascii="Arial" w:hAnsi="Arial" w:cs="Arial"/>
          <w:sz w:val="20"/>
          <w:szCs w:val="20"/>
        </w:rPr>
        <w:t xml:space="preserve">Dodavatel je povinen odevzdat zboží Objednateli v místě plnění na své náklady a nebezpečí. </w:t>
      </w:r>
      <w:r w:rsidRPr="004A1241">
        <w:rPr>
          <w:rFonts w:ascii="Arial" w:hAnsi="Arial" w:cs="Arial"/>
          <w:b/>
          <w:sz w:val="20"/>
          <w:szCs w:val="20"/>
        </w:rPr>
        <w:t>Lhůta dodání zboží</w:t>
      </w:r>
      <w:r w:rsidR="0067417B" w:rsidRPr="004A1241">
        <w:rPr>
          <w:rFonts w:ascii="Arial" w:hAnsi="Arial" w:cs="Arial"/>
          <w:b/>
          <w:sz w:val="20"/>
          <w:szCs w:val="20"/>
        </w:rPr>
        <w:t xml:space="preserve"> </w:t>
      </w:r>
      <w:r w:rsidR="009E766C">
        <w:rPr>
          <w:rFonts w:ascii="Arial" w:hAnsi="Arial" w:cs="Arial"/>
          <w:b/>
          <w:sz w:val="20"/>
          <w:szCs w:val="20"/>
        </w:rPr>
        <w:t xml:space="preserve">je </w:t>
      </w:r>
      <w:r w:rsidR="0067417B" w:rsidRPr="004A1241">
        <w:rPr>
          <w:rFonts w:ascii="Arial" w:hAnsi="Arial" w:cs="Arial"/>
          <w:b/>
          <w:sz w:val="20"/>
          <w:szCs w:val="20"/>
        </w:rPr>
        <w:t xml:space="preserve">do </w:t>
      </w:r>
      <w:r w:rsidR="00373C6A">
        <w:rPr>
          <w:rFonts w:ascii="Arial" w:hAnsi="Arial" w:cs="Arial"/>
          <w:b/>
          <w:sz w:val="20"/>
          <w:szCs w:val="20"/>
        </w:rPr>
        <w:t>30</w:t>
      </w:r>
      <w:r w:rsidR="00373C6A" w:rsidRPr="004A1241">
        <w:rPr>
          <w:rFonts w:ascii="Arial" w:hAnsi="Arial" w:cs="Arial"/>
          <w:b/>
          <w:sz w:val="20"/>
          <w:szCs w:val="20"/>
        </w:rPr>
        <w:t xml:space="preserve"> </w:t>
      </w:r>
      <w:r w:rsidR="0067417B" w:rsidRPr="004A1241">
        <w:rPr>
          <w:rFonts w:ascii="Arial" w:hAnsi="Arial" w:cs="Arial"/>
          <w:b/>
          <w:sz w:val="20"/>
          <w:szCs w:val="20"/>
        </w:rPr>
        <w:t>kalendářních dnů ode dne nabytí účinnosti příslušné Smlouvy.</w:t>
      </w:r>
    </w:p>
    <w:p w14:paraId="1519F522" w14:textId="68DAE6D1" w:rsidR="0067417B" w:rsidRDefault="000046C2" w:rsidP="002C66E3">
      <w:pPr>
        <w:pStyle w:val="Odstavecseseznamem"/>
        <w:numPr>
          <w:ilvl w:val="0"/>
          <w:numId w:val="21"/>
        </w:numPr>
        <w:spacing w:before="120" w:after="120"/>
        <w:ind w:left="426"/>
        <w:contextualSpacing w:val="0"/>
        <w:jc w:val="both"/>
        <w:rPr>
          <w:rFonts w:ascii="Arial" w:hAnsi="Arial" w:cs="Arial"/>
          <w:sz w:val="20"/>
          <w:szCs w:val="20"/>
        </w:rPr>
      </w:pPr>
      <w:r w:rsidRPr="00216013">
        <w:rPr>
          <w:rFonts w:ascii="Arial" w:hAnsi="Arial" w:cs="Arial"/>
          <w:sz w:val="20"/>
          <w:szCs w:val="20"/>
        </w:rPr>
        <w:t xml:space="preserve">Objednatel určí pro každou Smlouvu </w:t>
      </w:r>
      <w:r w:rsidR="00BE7170">
        <w:rPr>
          <w:rFonts w:ascii="Arial" w:hAnsi="Arial" w:cs="Arial"/>
          <w:sz w:val="20"/>
          <w:szCs w:val="20"/>
        </w:rPr>
        <w:t>osobu/</w:t>
      </w:r>
      <w:r w:rsidRPr="00216013">
        <w:rPr>
          <w:rFonts w:ascii="Arial" w:hAnsi="Arial" w:cs="Arial"/>
          <w:sz w:val="20"/>
          <w:szCs w:val="20"/>
        </w:rPr>
        <w:t>osoby, které budou oprávněné v</w:t>
      </w:r>
      <w:r w:rsidR="00E15CF2">
        <w:rPr>
          <w:rFonts w:ascii="Arial" w:hAnsi="Arial" w:cs="Arial"/>
          <w:sz w:val="20"/>
          <w:szCs w:val="20"/>
        </w:rPr>
        <w:t> místě plnění</w:t>
      </w:r>
      <w:r w:rsidRPr="00216013">
        <w:rPr>
          <w:rFonts w:ascii="Arial" w:hAnsi="Arial" w:cs="Arial"/>
          <w:sz w:val="20"/>
          <w:szCs w:val="20"/>
        </w:rPr>
        <w:t xml:space="preserve"> zboží převzít a podepsat </w:t>
      </w:r>
      <w:r w:rsidR="008437AB">
        <w:rPr>
          <w:rFonts w:ascii="Arial" w:hAnsi="Arial" w:cs="Arial"/>
          <w:sz w:val="20"/>
          <w:szCs w:val="20"/>
        </w:rPr>
        <w:t xml:space="preserve">příslušný </w:t>
      </w:r>
      <w:r w:rsidR="00610A60">
        <w:rPr>
          <w:rFonts w:ascii="Arial" w:hAnsi="Arial" w:cs="Arial"/>
          <w:sz w:val="20"/>
          <w:szCs w:val="20"/>
        </w:rPr>
        <w:t>p</w:t>
      </w:r>
      <w:r w:rsidR="0067417B">
        <w:rPr>
          <w:rFonts w:ascii="Arial" w:hAnsi="Arial" w:cs="Arial"/>
          <w:sz w:val="20"/>
          <w:szCs w:val="20"/>
        </w:rPr>
        <w:t>ředávací protokol</w:t>
      </w:r>
      <w:r w:rsidR="008437AB">
        <w:rPr>
          <w:rFonts w:ascii="Arial" w:hAnsi="Arial" w:cs="Arial"/>
          <w:sz w:val="20"/>
          <w:szCs w:val="20"/>
        </w:rPr>
        <w:t xml:space="preserve">, </w:t>
      </w:r>
      <w:r w:rsidR="006F7B03">
        <w:rPr>
          <w:rFonts w:ascii="Arial" w:hAnsi="Arial" w:cs="Arial"/>
          <w:sz w:val="20"/>
          <w:szCs w:val="20"/>
        </w:rPr>
        <w:t>jehož podpisem Objednatel potvrdí řádné plnění Dodavatele dle příslušné Smlouvy</w:t>
      </w:r>
      <w:r w:rsidRPr="00216013">
        <w:rPr>
          <w:rFonts w:ascii="Arial" w:hAnsi="Arial" w:cs="Arial"/>
          <w:sz w:val="20"/>
          <w:szCs w:val="20"/>
        </w:rPr>
        <w:t xml:space="preserve"> (dále jen „</w:t>
      </w:r>
      <w:r>
        <w:rPr>
          <w:rFonts w:ascii="Arial" w:hAnsi="Arial" w:cs="Arial"/>
          <w:b/>
          <w:sz w:val="20"/>
          <w:szCs w:val="20"/>
        </w:rPr>
        <w:t>Přebírající osoby</w:t>
      </w:r>
      <w:r w:rsidRPr="00216013">
        <w:rPr>
          <w:rFonts w:ascii="Arial" w:hAnsi="Arial" w:cs="Arial"/>
          <w:sz w:val="20"/>
          <w:szCs w:val="20"/>
        </w:rPr>
        <w:t>“</w:t>
      </w:r>
      <w:r w:rsidR="008437AB">
        <w:rPr>
          <w:rFonts w:ascii="Arial" w:hAnsi="Arial" w:cs="Arial"/>
          <w:sz w:val="20"/>
          <w:szCs w:val="20"/>
        </w:rPr>
        <w:t xml:space="preserve"> a „Předávací protokol“</w:t>
      </w:r>
      <w:r w:rsidRPr="00216013">
        <w:rPr>
          <w:rFonts w:ascii="Arial" w:hAnsi="Arial" w:cs="Arial"/>
          <w:sz w:val="20"/>
          <w:szCs w:val="20"/>
        </w:rPr>
        <w:t>)</w:t>
      </w:r>
      <w:r w:rsidR="006F7B03">
        <w:rPr>
          <w:rFonts w:ascii="Arial" w:hAnsi="Arial" w:cs="Arial"/>
          <w:sz w:val="20"/>
          <w:szCs w:val="20"/>
        </w:rPr>
        <w:t>.</w:t>
      </w:r>
      <w:r>
        <w:rPr>
          <w:rFonts w:ascii="Arial" w:hAnsi="Arial" w:cs="Arial"/>
          <w:sz w:val="20"/>
          <w:szCs w:val="20"/>
        </w:rPr>
        <w:t xml:space="preserve"> Přebírající osoby</w:t>
      </w:r>
      <w:r w:rsidRPr="00216013">
        <w:rPr>
          <w:rFonts w:ascii="Arial" w:hAnsi="Arial" w:cs="Arial"/>
          <w:sz w:val="20"/>
          <w:szCs w:val="20"/>
        </w:rPr>
        <w:t xml:space="preserve"> </w:t>
      </w:r>
      <w:r w:rsidR="006F7B03">
        <w:rPr>
          <w:rFonts w:ascii="Arial" w:hAnsi="Arial" w:cs="Arial"/>
          <w:sz w:val="20"/>
          <w:szCs w:val="20"/>
        </w:rPr>
        <w:t xml:space="preserve">a jejich kontaktní údaje </w:t>
      </w:r>
      <w:r w:rsidRPr="00216013">
        <w:rPr>
          <w:rFonts w:ascii="Arial" w:hAnsi="Arial" w:cs="Arial"/>
          <w:sz w:val="20"/>
          <w:szCs w:val="20"/>
        </w:rPr>
        <w:t>budou uvedeny v příslušné Smlouvě</w:t>
      </w:r>
      <w:r w:rsidR="00F05840">
        <w:rPr>
          <w:rFonts w:ascii="Arial" w:hAnsi="Arial" w:cs="Arial"/>
          <w:sz w:val="20"/>
          <w:szCs w:val="20"/>
        </w:rPr>
        <w:t xml:space="preserve">. Pověřené osoby jsou uvedeny v odst. 6. čl. </w:t>
      </w:r>
      <w:r w:rsidR="00B36EF1">
        <w:rPr>
          <w:rFonts w:ascii="Arial" w:hAnsi="Arial" w:cs="Arial"/>
          <w:sz w:val="20"/>
          <w:szCs w:val="20"/>
        </w:rPr>
        <w:t>X</w:t>
      </w:r>
      <w:r w:rsidR="00F05840">
        <w:rPr>
          <w:rFonts w:ascii="Arial" w:hAnsi="Arial" w:cs="Arial"/>
          <w:sz w:val="20"/>
          <w:szCs w:val="20"/>
        </w:rPr>
        <w:t>IV. Rámcové dohody.</w:t>
      </w:r>
      <w:r w:rsidRPr="00216013">
        <w:rPr>
          <w:rFonts w:ascii="Arial" w:hAnsi="Arial" w:cs="Arial"/>
          <w:sz w:val="20"/>
          <w:szCs w:val="20"/>
        </w:rPr>
        <w:t xml:space="preserve">  </w:t>
      </w:r>
    </w:p>
    <w:p w14:paraId="1519F528" w14:textId="77777777" w:rsidR="000046C2" w:rsidRDefault="000046C2" w:rsidP="002C66E3">
      <w:pPr>
        <w:pStyle w:val="Odstavecseseznamem"/>
        <w:numPr>
          <w:ilvl w:val="0"/>
          <w:numId w:val="21"/>
        </w:numPr>
        <w:spacing w:before="120" w:after="120"/>
        <w:ind w:left="426"/>
        <w:contextualSpacing w:val="0"/>
        <w:jc w:val="both"/>
        <w:rPr>
          <w:rFonts w:ascii="Arial" w:hAnsi="Arial" w:cs="Arial"/>
          <w:sz w:val="20"/>
          <w:szCs w:val="20"/>
        </w:rPr>
      </w:pPr>
      <w:r w:rsidRPr="000B24C4">
        <w:rPr>
          <w:rFonts w:ascii="Arial" w:hAnsi="Arial" w:cs="Arial"/>
          <w:sz w:val="20"/>
          <w:szCs w:val="20"/>
        </w:rPr>
        <w:t>Dodavatel je povinen dohodnout s</w:t>
      </w:r>
      <w:r>
        <w:rPr>
          <w:rFonts w:ascii="Arial" w:hAnsi="Arial" w:cs="Arial"/>
          <w:sz w:val="20"/>
          <w:szCs w:val="20"/>
        </w:rPr>
        <w:t xml:space="preserve"> Přebírající osobou </w:t>
      </w:r>
      <w:r w:rsidRPr="000B24C4">
        <w:rPr>
          <w:rFonts w:ascii="Arial" w:hAnsi="Arial" w:cs="Arial"/>
          <w:sz w:val="20"/>
          <w:szCs w:val="20"/>
        </w:rPr>
        <w:t xml:space="preserve">konkrétní datum a čas </w:t>
      </w:r>
      <w:r>
        <w:rPr>
          <w:rFonts w:ascii="Arial" w:hAnsi="Arial" w:cs="Arial"/>
          <w:sz w:val="20"/>
          <w:szCs w:val="20"/>
        </w:rPr>
        <w:t>doručení zboží.</w:t>
      </w:r>
      <w:r w:rsidRPr="000B24C4">
        <w:rPr>
          <w:rFonts w:ascii="Arial" w:hAnsi="Arial" w:cs="Arial"/>
          <w:sz w:val="20"/>
          <w:szCs w:val="20"/>
        </w:rPr>
        <w:t xml:space="preserve"> Tyto údaje Dodavatel následně písemně potvrdí elektronickou</w:t>
      </w:r>
      <w:r>
        <w:rPr>
          <w:rFonts w:ascii="Arial" w:hAnsi="Arial" w:cs="Arial"/>
          <w:sz w:val="20"/>
          <w:szCs w:val="20"/>
        </w:rPr>
        <w:t xml:space="preserve"> poštou na e-mail Přebírající osoby</w:t>
      </w:r>
      <w:r w:rsidRPr="000B24C4">
        <w:rPr>
          <w:rFonts w:ascii="Arial" w:hAnsi="Arial" w:cs="Arial"/>
          <w:sz w:val="20"/>
          <w:szCs w:val="20"/>
        </w:rPr>
        <w:t xml:space="preserve">, a to nejméně 3 pracovní dny před datem </w:t>
      </w:r>
      <w:r>
        <w:rPr>
          <w:rFonts w:ascii="Arial" w:hAnsi="Arial" w:cs="Arial"/>
          <w:sz w:val="20"/>
          <w:szCs w:val="20"/>
        </w:rPr>
        <w:t>doručení</w:t>
      </w:r>
      <w:r w:rsidRPr="000B24C4">
        <w:rPr>
          <w:rFonts w:ascii="Arial" w:hAnsi="Arial" w:cs="Arial"/>
          <w:sz w:val="20"/>
          <w:szCs w:val="20"/>
        </w:rPr>
        <w:t xml:space="preserve"> zboží.</w:t>
      </w:r>
    </w:p>
    <w:p w14:paraId="1519F52A" w14:textId="5431DEC8" w:rsidR="00E725D6" w:rsidRDefault="00E725D6" w:rsidP="002C66E3">
      <w:pPr>
        <w:pStyle w:val="Odstavecseseznamem"/>
        <w:numPr>
          <w:ilvl w:val="0"/>
          <w:numId w:val="21"/>
        </w:numPr>
        <w:spacing w:before="120" w:after="120"/>
        <w:ind w:left="426"/>
        <w:contextualSpacing w:val="0"/>
        <w:jc w:val="both"/>
        <w:rPr>
          <w:rFonts w:ascii="Arial" w:hAnsi="Arial" w:cs="Arial"/>
          <w:sz w:val="20"/>
          <w:szCs w:val="20"/>
        </w:rPr>
      </w:pPr>
      <w:r>
        <w:rPr>
          <w:rFonts w:ascii="Arial" w:hAnsi="Arial" w:cs="Arial"/>
          <w:sz w:val="20"/>
          <w:szCs w:val="20"/>
        </w:rPr>
        <w:t>Nejpozději v den doručení zboží zašle Dodavatel Přebírající osob</w:t>
      </w:r>
      <w:r w:rsidR="00B36EF1">
        <w:rPr>
          <w:rFonts w:ascii="Arial" w:hAnsi="Arial" w:cs="Arial"/>
          <w:sz w:val="20"/>
          <w:szCs w:val="20"/>
        </w:rPr>
        <w:t>ě</w:t>
      </w:r>
      <w:r w:rsidR="008C1450">
        <w:rPr>
          <w:rFonts w:ascii="Arial" w:hAnsi="Arial" w:cs="Arial"/>
          <w:sz w:val="20"/>
          <w:szCs w:val="20"/>
        </w:rPr>
        <w:t>/Přebírajícím osobám</w:t>
      </w:r>
      <w:r>
        <w:rPr>
          <w:rFonts w:ascii="Arial" w:hAnsi="Arial" w:cs="Arial"/>
          <w:sz w:val="20"/>
          <w:szCs w:val="20"/>
        </w:rPr>
        <w:t xml:space="preserve"> </w:t>
      </w:r>
      <w:r w:rsidR="00F9669C">
        <w:rPr>
          <w:rFonts w:ascii="Arial" w:hAnsi="Arial" w:cs="Arial"/>
          <w:sz w:val="20"/>
          <w:szCs w:val="20"/>
        </w:rPr>
        <w:t xml:space="preserve">příslušný </w:t>
      </w:r>
      <w:r>
        <w:rPr>
          <w:rFonts w:ascii="Arial" w:hAnsi="Arial" w:cs="Arial"/>
          <w:sz w:val="20"/>
          <w:szCs w:val="20"/>
        </w:rPr>
        <w:t xml:space="preserve">Předávací protokol </w:t>
      </w:r>
      <w:r w:rsidR="00F9669C">
        <w:rPr>
          <w:rFonts w:ascii="Arial" w:hAnsi="Arial" w:cs="Arial"/>
          <w:sz w:val="20"/>
          <w:szCs w:val="20"/>
        </w:rPr>
        <w:t xml:space="preserve">podepsaný </w:t>
      </w:r>
      <w:r>
        <w:rPr>
          <w:rFonts w:ascii="Arial" w:hAnsi="Arial" w:cs="Arial"/>
          <w:sz w:val="20"/>
          <w:szCs w:val="20"/>
        </w:rPr>
        <w:t xml:space="preserve">Pověřenou osobou Dodavatele; Předávací protokol lze </w:t>
      </w:r>
      <w:r>
        <w:rPr>
          <w:rFonts w:ascii="Arial" w:hAnsi="Arial" w:cs="Arial"/>
          <w:sz w:val="20"/>
          <w:szCs w:val="20"/>
        </w:rPr>
        <w:lastRenderedPageBreak/>
        <w:t>zaslat v naskenované podobě na e-mail Pověřené osoby</w:t>
      </w:r>
      <w:r w:rsidR="009F29B9">
        <w:rPr>
          <w:rFonts w:ascii="Arial" w:hAnsi="Arial" w:cs="Arial"/>
          <w:sz w:val="20"/>
          <w:szCs w:val="20"/>
        </w:rPr>
        <w:t xml:space="preserve"> Objednatele</w:t>
      </w:r>
      <w:r>
        <w:rPr>
          <w:rFonts w:ascii="Arial" w:hAnsi="Arial" w:cs="Arial"/>
          <w:sz w:val="20"/>
          <w:szCs w:val="20"/>
        </w:rPr>
        <w:t xml:space="preserve">, nedohodnou-li se </w:t>
      </w:r>
      <w:r w:rsidR="008C091C">
        <w:rPr>
          <w:rFonts w:ascii="Arial" w:hAnsi="Arial" w:cs="Arial"/>
          <w:sz w:val="20"/>
          <w:szCs w:val="20"/>
        </w:rPr>
        <w:t>S</w:t>
      </w:r>
      <w:r>
        <w:rPr>
          <w:rFonts w:ascii="Arial" w:hAnsi="Arial" w:cs="Arial"/>
          <w:sz w:val="20"/>
          <w:szCs w:val="20"/>
        </w:rPr>
        <w:t>mluvní strany v konkrétním případě jinak.</w:t>
      </w:r>
    </w:p>
    <w:p w14:paraId="1519F52C" w14:textId="6BC4DC9A" w:rsidR="0067417B" w:rsidRPr="008C091C" w:rsidRDefault="0067417B" w:rsidP="002C66E3">
      <w:pPr>
        <w:numPr>
          <w:ilvl w:val="0"/>
          <w:numId w:val="21"/>
        </w:numPr>
        <w:tabs>
          <w:tab w:val="num" w:pos="426"/>
        </w:tabs>
        <w:spacing w:before="120" w:after="120" w:line="276" w:lineRule="auto"/>
        <w:ind w:left="426"/>
        <w:jc w:val="both"/>
        <w:rPr>
          <w:rFonts w:ascii="Arial" w:hAnsi="Arial" w:cs="Arial"/>
          <w:sz w:val="20"/>
          <w:szCs w:val="20"/>
        </w:rPr>
      </w:pPr>
      <w:r w:rsidRPr="008C091C">
        <w:rPr>
          <w:rFonts w:ascii="Arial" w:hAnsi="Arial" w:cs="Arial"/>
          <w:sz w:val="20"/>
          <w:szCs w:val="20"/>
        </w:rPr>
        <w:t xml:space="preserve">Při doručení zboží do místa plnění Přebírající osoba zkontroluje zboží v zabaleném stavu, přičemž zkontroluje zejména soulad s údaji uvedenými v Předávacím protokolu, množství přepravních jednotek (tj. palet, krabic, kontejnerů apod.), neporušenost obalů, popisy na obalech, apod. </w:t>
      </w:r>
    </w:p>
    <w:p w14:paraId="1D4EC522" w14:textId="4F165901" w:rsidR="008C091C" w:rsidRPr="008C091C" w:rsidRDefault="00C83CDF" w:rsidP="002C66E3">
      <w:pPr>
        <w:numPr>
          <w:ilvl w:val="0"/>
          <w:numId w:val="21"/>
        </w:numPr>
        <w:tabs>
          <w:tab w:val="num" w:pos="426"/>
        </w:tabs>
        <w:spacing w:before="120" w:after="120" w:line="276" w:lineRule="auto"/>
        <w:ind w:left="426"/>
        <w:jc w:val="both"/>
        <w:rPr>
          <w:rFonts w:ascii="Arial" w:hAnsi="Arial" w:cs="Arial"/>
          <w:sz w:val="20"/>
          <w:szCs w:val="20"/>
        </w:rPr>
      </w:pPr>
      <w:r>
        <w:rPr>
          <w:rFonts w:ascii="Arial" w:hAnsi="Arial" w:cs="Arial"/>
          <w:sz w:val="20"/>
          <w:szCs w:val="20"/>
        </w:rPr>
        <w:t xml:space="preserve">V každém </w:t>
      </w:r>
      <w:r w:rsidR="00740D79">
        <w:rPr>
          <w:rFonts w:ascii="Arial" w:hAnsi="Arial" w:cs="Arial"/>
          <w:sz w:val="20"/>
          <w:szCs w:val="20"/>
        </w:rPr>
        <w:t>Předávacím protokolu</w:t>
      </w:r>
      <w:r>
        <w:rPr>
          <w:rFonts w:ascii="Arial" w:hAnsi="Arial" w:cs="Arial"/>
          <w:sz w:val="20"/>
          <w:szCs w:val="20"/>
        </w:rPr>
        <w:t xml:space="preserve"> bude uveden</w:t>
      </w:r>
      <w:r w:rsidR="00C70A6D">
        <w:rPr>
          <w:rFonts w:ascii="Arial" w:hAnsi="Arial" w:cs="Arial"/>
          <w:sz w:val="20"/>
          <w:szCs w:val="20"/>
        </w:rPr>
        <w:t>o</w:t>
      </w:r>
      <w:r>
        <w:rPr>
          <w:rFonts w:ascii="Arial" w:hAnsi="Arial" w:cs="Arial"/>
          <w:sz w:val="20"/>
          <w:szCs w:val="20"/>
        </w:rPr>
        <w:t xml:space="preserve"> zejména </w:t>
      </w:r>
      <w:r w:rsidR="008437AB">
        <w:rPr>
          <w:rFonts w:ascii="Arial" w:hAnsi="Arial" w:cs="Arial"/>
          <w:sz w:val="20"/>
          <w:szCs w:val="20"/>
        </w:rPr>
        <w:t xml:space="preserve">označení a číslo této Rámcové dohody a </w:t>
      </w:r>
      <w:r w:rsidR="0090751A">
        <w:rPr>
          <w:rFonts w:ascii="Arial" w:hAnsi="Arial" w:cs="Arial"/>
          <w:sz w:val="20"/>
          <w:szCs w:val="20"/>
        </w:rPr>
        <w:t>p</w:t>
      </w:r>
      <w:r w:rsidR="008437AB">
        <w:rPr>
          <w:rFonts w:ascii="Arial" w:hAnsi="Arial" w:cs="Arial"/>
          <w:sz w:val="20"/>
          <w:szCs w:val="20"/>
        </w:rPr>
        <w:t xml:space="preserve">říslušné Smlouvy, </w:t>
      </w:r>
      <w:r>
        <w:rPr>
          <w:rFonts w:ascii="Arial" w:hAnsi="Arial" w:cs="Arial"/>
          <w:sz w:val="20"/>
          <w:szCs w:val="20"/>
        </w:rPr>
        <w:t xml:space="preserve">specifikace dodaného zboží a jeho množství, datum, jméno a podpis </w:t>
      </w:r>
      <w:r w:rsidR="00E125BC">
        <w:rPr>
          <w:rFonts w:ascii="Arial" w:hAnsi="Arial" w:cs="Arial"/>
          <w:sz w:val="20"/>
          <w:szCs w:val="20"/>
        </w:rPr>
        <w:t>Přebírající</w:t>
      </w:r>
      <w:r>
        <w:rPr>
          <w:rFonts w:ascii="Arial" w:hAnsi="Arial" w:cs="Arial"/>
          <w:sz w:val="20"/>
          <w:szCs w:val="20"/>
        </w:rPr>
        <w:t xml:space="preserve"> osoby Objednatele</w:t>
      </w:r>
      <w:r w:rsidR="008437AB">
        <w:rPr>
          <w:rFonts w:ascii="Arial" w:hAnsi="Arial" w:cs="Arial"/>
          <w:sz w:val="20"/>
          <w:szCs w:val="20"/>
        </w:rPr>
        <w:t xml:space="preserve"> a předávající osoby Dodavatele.</w:t>
      </w:r>
      <w:r>
        <w:rPr>
          <w:rFonts w:ascii="Arial" w:hAnsi="Arial" w:cs="Arial"/>
          <w:sz w:val="20"/>
          <w:szCs w:val="20"/>
        </w:rPr>
        <w:t xml:space="preserve"> V případě nesprávných údajů v </w:t>
      </w:r>
      <w:r w:rsidR="00740D79">
        <w:rPr>
          <w:rFonts w:ascii="Arial" w:hAnsi="Arial" w:cs="Arial"/>
          <w:sz w:val="20"/>
          <w:szCs w:val="20"/>
        </w:rPr>
        <w:t>Předávacím protokolu</w:t>
      </w:r>
      <w:r>
        <w:rPr>
          <w:rFonts w:ascii="Arial" w:hAnsi="Arial" w:cs="Arial"/>
          <w:sz w:val="20"/>
          <w:szCs w:val="20"/>
        </w:rPr>
        <w:t xml:space="preserve"> bude provedena jeho oprava (např. co do druhu či množství dodaného zboží)</w:t>
      </w:r>
      <w:r w:rsidR="008C091C">
        <w:rPr>
          <w:rFonts w:ascii="Arial" w:hAnsi="Arial" w:cs="Arial"/>
          <w:sz w:val="20"/>
          <w:szCs w:val="20"/>
        </w:rPr>
        <w:t>.</w:t>
      </w:r>
      <w:r w:rsidR="008C091C" w:rsidRPr="008C091C">
        <w:rPr>
          <w:rFonts w:ascii="Arial" w:hAnsi="Arial" w:cs="Arial"/>
          <w:sz w:val="20"/>
          <w:szCs w:val="20"/>
        </w:rPr>
        <w:t xml:space="preserve"> </w:t>
      </w:r>
      <w:r w:rsidR="006D151B">
        <w:rPr>
          <w:rFonts w:ascii="Arial" w:hAnsi="Arial" w:cs="Arial"/>
          <w:sz w:val="20"/>
          <w:szCs w:val="20"/>
        </w:rPr>
        <w:t>Řádné dodání zboží bude potvrzeno podpisem Předávacího protokolu Přebírající osobou Objednatele.</w:t>
      </w:r>
    </w:p>
    <w:p w14:paraId="73257161" w14:textId="528C157E" w:rsidR="007D27A2" w:rsidRPr="000B07A7" w:rsidRDefault="007D27A2" w:rsidP="002C66E3">
      <w:pPr>
        <w:pStyle w:val="Odstavecseseznamem"/>
        <w:numPr>
          <w:ilvl w:val="0"/>
          <w:numId w:val="21"/>
        </w:numPr>
        <w:spacing w:before="120" w:after="120"/>
        <w:ind w:left="426"/>
        <w:contextualSpacing w:val="0"/>
        <w:jc w:val="both"/>
        <w:rPr>
          <w:rFonts w:ascii="Arial" w:hAnsi="Arial" w:cs="Arial"/>
          <w:sz w:val="20"/>
          <w:szCs w:val="20"/>
        </w:rPr>
      </w:pPr>
      <w:r>
        <w:rPr>
          <w:rFonts w:ascii="Arial" w:hAnsi="Arial" w:cs="Arial"/>
          <w:sz w:val="20"/>
          <w:szCs w:val="20"/>
        </w:rPr>
        <w:t>V případě zjištění jakýchkoli vad zboží je Objednatel oprávněn vadné zboží nepřevzít. Zjištěné vady Objednatel vyspecifikuje v</w:t>
      </w:r>
      <w:r w:rsidR="0050271C">
        <w:rPr>
          <w:rFonts w:ascii="Arial" w:hAnsi="Arial" w:cs="Arial"/>
          <w:sz w:val="20"/>
          <w:szCs w:val="20"/>
        </w:rPr>
        <w:t xml:space="preserve"> protokolu o nepřevzetí zboží. Závazek Dodavatele k dodání zboží dle příslušné Smlouvy tak zůstává nesplněn až do dne </w:t>
      </w:r>
      <w:r w:rsidR="00576E57">
        <w:rPr>
          <w:rFonts w:ascii="Arial" w:hAnsi="Arial" w:cs="Arial"/>
          <w:sz w:val="20"/>
          <w:szCs w:val="20"/>
        </w:rPr>
        <w:t>realizace bezvadného plnění Dodavatelem,</w:t>
      </w:r>
      <w:r w:rsidR="0050271C">
        <w:rPr>
          <w:rFonts w:ascii="Arial" w:hAnsi="Arial" w:cs="Arial"/>
          <w:sz w:val="20"/>
          <w:szCs w:val="20"/>
        </w:rPr>
        <w:t xml:space="preserve"> tj. do dne dodání</w:t>
      </w:r>
      <w:r w:rsidR="009B5868">
        <w:rPr>
          <w:rFonts w:ascii="Arial" w:hAnsi="Arial" w:cs="Arial"/>
          <w:sz w:val="20"/>
          <w:szCs w:val="20"/>
        </w:rPr>
        <w:t xml:space="preserve"> </w:t>
      </w:r>
      <w:r w:rsidR="00576E57">
        <w:rPr>
          <w:rFonts w:ascii="Arial" w:hAnsi="Arial" w:cs="Arial"/>
          <w:sz w:val="20"/>
          <w:szCs w:val="20"/>
        </w:rPr>
        <w:t>veškerého zboží dle příslušné Smlouvy bez vad.</w:t>
      </w:r>
      <w:r>
        <w:rPr>
          <w:rFonts w:ascii="Arial" w:hAnsi="Arial" w:cs="Arial"/>
          <w:sz w:val="20"/>
          <w:szCs w:val="20"/>
        </w:rPr>
        <w:t xml:space="preserve"> </w:t>
      </w:r>
      <w:r w:rsidR="00576E57">
        <w:rPr>
          <w:rFonts w:ascii="Arial" w:hAnsi="Arial" w:cs="Arial"/>
          <w:sz w:val="20"/>
          <w:szCs w:val="20"/>
        </w:rPr>
        <w:t xml:space="preserve">Bezvadné plnění Dodavatele bude pak potvrzeno podpisem </w:t>
      </w:r>
      <w:r>
        <w:rPr>
          <w:rFonts w:ascii="Arial" w:hAnsi="Arial" w:cs="Arial"/>
          <w:sz w:val="20"/>
          <w:szCs w:val="20"/>
        </w:rPr>
        <w:t>Předávací</w:t>
      </w:r>
      <w:r w:rsidR="00576E57">
        <w:rPr>
          <w:rFonts w:ascii="Arial" w:hAnsi="Arial" w:cs="Arial"/>
          <w:sz w:val="20"/>
          <w:szCs w:val="20"/>
        </w:rPr>
        <w:t>ho</w:t>
      </w:r>
      <w:r>
        <w:rPr>
          <w:rFonts w:ascii="Arial" w:hAnsi="Arial" w:cs="Arial"/>
          <w:sz w:val="20"/>
          <w:szCs w:val="20"/>
        </w:rPr>
        <w:t xml:space="preserve"> protokol</w:t>
      </w:r>
      <w:r w:rsidR="00576E57">
        <w:rPr>
          <w:rFonts w:ascii="Arial" w:hAnsi="Arial" w:cs="Arial"/>
          <w:sz w:val="20"/>
          <w:szCs w:val="20"/>
        </w:rPr>
        <w:t>u</w:t>
      </w:r>
      <w:r>
        <w:rPr>
          <w:rFonts w:ascii="Arial" w:hAnsi="Arial" w:cs="Arial"/>
          <w:sz w:val="20"/>
          <w:szCs w:val="20"/>
        </w:rPr>
        <w:t xml:space="preserve"> Objednate</w:t>
      </w:r>
      <w:r w:rsidR="00576E57">
        <w:rPr>
          <w:rFonts w:ascii="Arial" w:hAnsi="Arial" w:cs="Arial"/>
          <w:sz w:val="20"/>
          <w:szCs w:val="20"/>
        </w:rPr>
        <w:t>lem.</w:t>
      </w:r>
      <w:r w:rsidRPr="000B07A7">
        <w:rPr>
          <w:rFonts w:ascii="Arial" w:hAnsi="Arial" w:cs="Arial"/>
          <w:sz w:val="20"/>
          <w:szCs w:val="20"/>
        </w:rPr>
        <w:t xml:space="preserve">  </w:t>
      </w:r>
    </w:p>
    <w:p w14:paraId="5F2010A1" w14:textId="77777777" w:rsidR="007D27A2" w:rsidRPr="00774F1B" w:rsidRDefault="007D27A2" w:rsidP="002C66E3">
      <w:pPr>
        <w:pStyle w:val="Odstavecseseznamem"/>
        <w:numPr>
          <w:ilvl w:val="0"/>
          <w:numId w:val="21"/>
        </w:numPr>
        <w:spacing w:before="120" w:after="120"/>
        <w:ind w:left="426"/>
        <w:contextualSpacing w:val="0"/>
        <w:jc w:val="both"/>
        <w:rPr>
          <w:rFonts w:ascii="Arial" w:hAnsi="Arial" w:cs="Arial"/>
          <w:sz w:val="20"/>
          <w:szCs w:val="20"/>
        </w:rPr>
      </w:pPr>
      <w:r>
        <w:rPr>
          <w:rFonts w:ascii="Arial" w:hAnsi="Arial" w:cs="Arial"/>
          <w:sz w:val="20"/>
          <w:szCs w:val="20"/>
        </w:rPr>
        <w:t>Podpisem příslušného Předávacího protokolu Objednatelem přechází na VZP ČR v</w:t>
      </w:r>
      <w:r w:rsidRPr="0060486C">
        <w:rPr>
          <w:rFonts w:ascii="Arial" w:hAnsi="Arial" w:cs="Arial"/>
          <w:sz w:val="20"/>
          <w:szCs w:val="20"/>
        </w:rPr>
        <w:t xml:space="preserve">lastnické právo ke zboží </w:t>
      </w:r>
      <w:r>
        <w:rPr>
          <w:rFonts w:ascii="Arial" w:hAnsi="Arial" w:cs="Arial"/>
          <w:sz w:val="20"/>
          <w:szCs w:val="20"/>
        </w:rPr>
        <w:t>a nebezpečí škody na zboží.</w:t>
      </w:r>
    </w:p>
    <w:p w14:paraId="1519F53C" w14:textId="71CBFEF5" w:rsidR="00A66B0B" w:rsidRDefault="00A66B0B" w:rsidP="008C1450">
      <w:pPr>
        <w:pStyle w:val="Odstavecseseznamem"/>
        <w:spacing w:before="120" w:after="120"/>
        <w:ind w:left="426"/>
        <w:contextualSpacing w:val="0"/>
        <w:jc w:val="both"/>
        <w:rPr>
          <w:rFonts w:ascii="Arial" w:hAnsi="Arial" w:cs="Arial"/>
          <w:sz w:val="20"/>
          <w:szCs w:val="20"/>
        </w:rPr>
      </w:pPr>
    </w:p>
    <w:p w14:paraId="1519F540" w14:textId="26B477C5" w:rsidR="0060486C" w:rsidRPr="000B0553" w:rsidRDefault="001B4CFB" w:rsidP="009809A4">
      <w:pPr>
        <w:autoSpaceDE w:val="0"/>
        <w:autoSpaceDN w:val="0"/>
        <w:adjustRightInd w:val="0"/>
        <w:spacing w:before="360" w:after="120" w:line="276" w:lineRule="auto"/>
        <w:jc w:val="center"/>
        <w:rPr>
          <w:rFonts w:ascii="Arial" w:hAnsi="Arial" w:cs="Arial"/>
          <w:b/>
        </w:rPr>
      </w:pPr>
      <w:r w:rsidRPr="000B0553">
        <w:rPr>
          <w:rFonts w:ascii="Arial" w:hAnsi="Arial" w:cs="Arial"/>
          <w:b/>
        </w:rPr>
        <w:t>Č</w:t>
      </w:r>
      <w:r w:rsidR="0060486C" w:rsidRPr="000B0553">
        <w:rPr>
          <w:rFonts w:ascii="Arial" w:hAnsi="Arial" w:cs="Arial"/>
          <w:b/>
        </w:rPr>
        <w:t>lánek V</w:t>
      </w:r>
      <w:r w:rsidR="003E739A">
        <w:rPr>
          <w:rFonts w:ascii="Arial" w:hAnsi="Arial" w:cs="Arial"/>
          <w:b/>
        </w:rPr>
        <w:t>I</w:t>
      </w:r>
      <w:r w:rsidR="0060486C" w:rsidRPr="000B0553">
        <w:rPr>
          <w:rFonts w:ascii="Arial" w:hAnsi="Arial" w:cs="Arial"/>
          <w:b/>
        </w:rPr>
        <w:t>.</w:t>
      </w:r>
    </w:p>
    <w:p w14:paraId="1519F541"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Cena plnění</w:t>
      </w:r>
    </w:p>
    <w:p w14:paraId="1519F542" w14:textId="48B17FEE" w:rsidR="00160E5C" w:rsidRDefault="0060486C" w:rsidP="00B1134D">
      <w:pPr>
        <w:numPr>
          <w:ilvl w:val="0"/>
          <w:numId w:val="3"/>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VZP ČR se zavazuje zaplatit Dodavateli za řádné </w:t>
      </w:r>
      <w:r w:rsidR="00E51814">
        <w:rPr>
          <w:rFonts w:ascii="Arial" w:hAnsi="Arial" w:cs="Arial"/>
          <w:sz w:val="20"/>
          <w:szCs w:val="20"/>
        </w:rPr>
        <w:t xml:space="preserve">a včasné </w:t>
      </w:r>
      <w:r w:rsidR="004D55DC">
        <w:rPr>
          <w:rFonts w:ascii="Arial" w:hAnsi="Arial" w:cs="Arial"/>
          <w:sz w:val="20"/>
          <w:szCs w:val="20"/>
        </w:rPr>
        <w:t>poskytnutí</w:t>
      </w:r>
      <w:r w:rsidRPr="0060486C">
        <w:rPr>
          <w:rFonts w:ascii="Arial" w:hAnsi="Arial" w:cs="Arial"/>
          <w:sz w:val="20"/>
          <w:szCs w:val="20"/>
        </w:rPr>
        <w:t xml:space="preserve"> plnění cenu ve výši a lhůtách splatnosti dohodnutých touto Rámcovou dohodou.</w:t>
      </w:r>
    </w:p>
    <w:p w14:paraId="4375CE00" w14:textId="7FB3B4B6" w:rsidR="00012A59" w:rsidRDefault="000E6AF9" w:rsidP="00B1134D">
      <w:pPr>
        <w:numPr>
          <w:ilvl w:val="0"/>
          <w:numId w:val="3"/>
        </w:numPr>
        <w:spacing w:before="120" w:line="276" w:lineRule="auto"/>
        <w:ind w:left="426" w:hanging="426"/>
        <w:jc w:val="both"/>
        <w:rPr>
          <w:rFonts w:ascii="Arial" w:hAnsi="Arial" w:cs="Arial"/>
          <w:sz w:val="20"/>
          <w:szCs w:val="20"/>
        </w:rPr>
      </w:pPr>
      <w:r w:rsidRPr="000E6AF9">
        <w:rPr>
          <w:rFonts w:ascii="Arial" w:hAnsi="Arial" w:cs="Arial"/>
          <w:sz w:val="20"/>
          <w:szCs w:val="20"/>
        </w:rPr>
        <w:t xml:space="preserve">Dodavatel se zavazuje poskytovat </w:t>
      </w:r>
      <w:r w:rsidR="00160E5C">
        <w:rPr>
          <w:rFonts w:ascii="Arial" w:hAnsi="Arial" w:cs="Arial"/>
          <w:sz w:val="20"/>
          <w:szCs w:val="20"/>
        </w:rPr>
        <w:t>VZP ČR</w:t>
      </w:r>
      <w:r w:rsidR="00160E5C" w:rsidRPr="000E6AF9">
        <w:rPr>
          <w:rFonts w:ascii="Arial" w:hAnsi="Arial" w:cs="Arial"/>
          <w:sz w:val="20"/>
          <w:szCs w:val="20"/>
        </w:rPr>
        <w:t xml:space="preserve"> </w:t>
      </w:r>
      <w:r w:rsidRPr="000E6AF9">
        <w:rPr>
          <w:rFonts w:ascii="Arial" w:hAnsi="Arial" w:cs="Arial"/>
          <w:sz w:val="20"/>
          <w:szCs w:val="20"/>
        </w:rPr>
        <w:t xml:space="preserve">plnění </w:t>
      </w:r>
      <w:r w:rsidR="004D55DC">
        <w:rPr>
          <w:rFonts w:ascii="Arial" w:hAnsi="Arial" w:cs="Arial"/>
          <w:sz w:val="20"/>
          <w:szCs w:val="20"/>
        </w:rPr>
        <w:t>na základě</w:t>
      </w:r>
      <w:r w:rsidR="004D55DC" w:rsidRPr="000E6AF9">
        <w:rPr>
          <w:rFonts w:ascii="Arial" w:hAnsi="Arial" w:cs="Arial"/>
          <w:sz w:val="20"/>
          <w:szCs w:val="20"/>
        </w:rPr>
        <w:t xml:space="preserve"> této </w:t>
      </w:r>
      <w:r w:rsidR="004D55DC">
        <w:rPr>
          <w:rFonts w:ascii="Arial" w:hAnsi="Arial" w:cs="Arial"/>
          <w:sz w:val="20"/>
          <w:szCs w:val="20"/>
        </w:rPr>
        <w:t>R</w:t>
      </w:r>
      <w:r w:rsidR="004D55DC" w:rsidRPr="000E6AF9">
        <w:rPr>
          <w:rFonts w:ascii="Arial" w:hAnsi="Arial" w:cs="Arial"/>
          <w:sz w:val="20"/>
          <w:szCs w:val="20"/>
        </w:rPr>
        <w:t xml:space="preserve">ámcové dohody a Smluv </w:t>
      </w:r>
      <w:r w:rsidR="00B1134D">
        <w:rPr>
          <w:rFonts w:ascii="Arial" w:hAnsi="Arial" w:cs="Arial"/>
          <w:sz w:val="20"/>
          <w:szCs w:val="20"/>
        </w:rPr>
        <w:br/>
      </w:r>
      <w:r w:rsidR="004D55DC" w:rsidRPr="000E6AF9">
        <w:rPr>
          <w:rFonts w:ascii="Arial" w:hAnsi="Arial" w:cs="Arial"/>
          <w:sz w:val="20"/>
          <w:szCs w:val="20"/>
        </w:rPr>
        <w:t xml:space="preserve">za jednotkové ceny, které jsou uvedeny v </w:t>
      </w:r>
      <w:r w:rsidR="004D55DC" w:rsidRPr="005A6473">
        <w:rPr>
          <w:rFonts w:ascii="Arial" w:hAnsi="Arial" w:cs="Arial"/>
          <w:sz w:val="20"/>
          <w:szCs w:val="20"/>
        </w:rPr>
        <w:t>Příloze č. 2</w:t>
      </w:r>
      <w:r w:rsidR="004D55DC" w:rsidRPr="000E6AF9">
        <w:rPr>
          <w:rFonts w:ascii="Arial" w:hAnsi="Arial" w:cs="Arial"/>
          <w:sz w:val="20"/>
          <w:szCs w:val="20"/>
        </w:rPr>
        <w:t xml:space="preserve"> této </w:t>
      </w:r>
      <w:r w:rsidR="004D55DC">
        <w:rPr>
          <w:rFonts w:ascii="Arial" w:hAnsi="Arial" w:cs="Arial"/>
          <w:sz w:val="20"/>
          <w:szCs w:val="20"/>
        </w:rPr>
        <w:t>R</w:t>
      </w:r>
      <w:r w:rsidR="004D55DC" w:rsidRPr="000E6AF9">
        <w:rPr>
          <w:rFonts w:ascii="Arial" w:hAnsi="Arial" w:cs="Arial"/>
          <w:sz w:val="20"/>
          <w:szCs w:val="20"/>
        </w:rPr>
        <w:t>ámcové dohody.</w:t>
      </w:r>
      <w:r w:rsidR="004D55DC">
        <w:rPr>
          <w:rFonts w:ascii="Arial" w:hAnsi="Arial" w:cs="Arial"/>
          <w:sz w:val="20"/>
          <w:szCs w:val="20"/>
        </w:rPr>
        <w:t xml:space="preserve"> </w:t>
      </w:r>
    </w:p>
    <w:p w14:paraId="1519F544" w14:textId="5C85B370" w:rsidR="004D55DC" w:rsidRPr="00E82687" w:rsidRDefault="004D55DC" w:rsidP="00B1134D">
      <w:pPr>
        <w:numPr>
          <w:ilvl w:val="0"/>
          <w:numId w:val="3"/>
        </w:numPr>
        <w:spacing w:before="120" w:line="276" w:lineRule="auto"/>
        <w:ind w:left="426" w:hanging="426"/>
        <w:jc w:val="both"/>
        <w:rPr>
          <w:rFonts w:ascii="Arial" w:hAnsi="Arial" w:cs="Arial"/>
          <w:sz w:val="20"/>
          <w:szCs w:val="20"/>
        </w:rPr>
      </w:pPr>
      <w:r w:rsidRPr="00D11321">
        <w:rPr>
          <w:rFonts w:ascii="Arial" w:hAnsi="Arial" w:cs="Arial"/>
          <w:sz w:val="20"/>
          <w:szCs w:val="20"/>
        </w:rPr>
        <w:t>Jednotkové ceny za plnění bez daně z přidané hodnoty (d</w:t>
      </w:r>
      <w:r>
        <w:rPr>
          <w:rFonts w:ascii="Arial" w:hAnsi="Arial" w:cs="Arial"/>
          <w:sz w:val="20"/>
          <w:szCs w:val="20"/>
        </w:rPr>
        <w:t>ále jen „DPH“) jsou stanoveny v </w:t>
      </w:r>
      <w:r w:rsidRPr="00D11321">
        <w:rPr>
          <w:rFonts w:ascii="Arial" w:hAnsi="Arial" w:cs="Arial"/>
          <w:sz w:val="20"/>
          <w:szCs w:val="20"/>
        </w:rPr>
        <w:t xml:space="preserve">souladu se zákonem č. 526/1990 Sb., o cenách, ve znění pozdějších předpisů, na základě cenové nabídky </w:t>
      </w:r>
      <w:r>
        <w:rPr>
          <w:rFonts w:ascii="Arial" w:hAnsi="Arial" w:cs="Arial"/>
          <w:sz w:val="20"/>
          <w:szCs w:val="20"/>
        </w:rPr>
        <w:t>D</w:t>
      </w:r>
      <w:r w:rsidRPr="00D11321">
        <w:rPr>
          <w:rFonts w:ascii="Arial" w:hAnsi="Arial" w:cs="Arial"/>
          <w:sz w:val="20"/>
          <w:szCs w:val="20"/>
        </w:rPr>
        <w:t>odavatele</w:t>
      </w:r>
      <w:r>
        <w:rPr>
          <w:rFonts w:ascii="Arial" w:hAnsi="Arial" w:cs="Arial"/>
          <w:sz w:val="20"/>
          <w:szCs w:val="20"/>
        </w:rPr>
        <w:t xml:space="preserve"> </w:t>
      </w:r>
      <w:r w:rsidRPr="005E5374">
        <w:rPr>
          <w:rFonts w:ascii="Arial" w:hAnsi="Arial" w:cs="Arial"/>
          <w:sz w:val="20"/>
          <w:szCs w:val="20"/>
        </w:rPr>
        <w:t xml:space="preserve">předložené v rámci </w:t>
      </w:r>
      <w:r w:rsidR="0069632B">
        <w:rPr>
          <w:rFonts w:ascii="Arial" w:hAnsi="Arial" w:cs="Arial"/>
          <w:sz w:val="20"/>
          <w:szCs w:val="20"/>
        </w:rPr>
        <w:t>zadávacího</w:t>
      </w:r>
      <w:r w:rsidRPr="005E5374">
        <w:rPr>
          <w:rFonts w:ascii="Arial" w:hAnsi="Arial" w:cs="Arial"/>
          <w:sz w:val="20"/>
          <w:szCs w:val="20"/>
        </w:rPr>
        <w:t xml:space="preserve"> řízení na uzavření Rámcové dohody.</w:t>
      </w:r>
      <w:r>
        <w:rPr>
          <w:rFonts w:ascii="Arial" w:hAnsi="Arial" w:cs="Arial"/>
          <w:sz w:val="20"/>
          <w:szCs w:val="20"/>
        </w:rPr>
        <w:t xml:space="preserve"> Jednotkové c</w:t>
      </w:r>
      <w:r w:rsidRPr="0060486C">
        <w:rPr>
          <w:rFonts w:ascii="Arial" w:hAnsi="Arial" w:cs="Arial"/>
          <w:sz w:val="20"/>
          <w:szCs w:val="20"/>
        </w:rPr>
        <w:t xml:space="preserve">eny </w:t>
      </w:r>
      <w:r>
        <w:rPr>
          <w:rFonts w:ascii="Arial" w:hAnsi="Arial" w:cs="Arial"/>
          <w:sz w:val="20"/>
          <w:szCs w:val="20"/>
        </w:rPr>
        <w:t xml:space="preserve">bez DPH </w:t>
      </w:r>
      <w:r w:rsidRPr="0060486C">
        <w:rPr>
          <w:rFonts w:ascii="Arial" w:hAnsi="Arial" w:cs="Arial"/>
          <w:sz w:val="20"/>
          <w:szCs w:val="20"/>
        </w:rPr>
        <w:t xml:space="preserve">jsou stanoveny jako maximální, nejvýše přípustné a nepřekročitelné </w:t>
      </w:r>
      <w:r w:rsidR="00B1134D">
        <w:rPr>
          <w:rFonts w:ascii="Arial" w:hAnsi="Arial" w:cs="Arial"/>
          <w:sz w:val="20"/>
          <w:szCs w:val="20"/>
        </w:rPr>
        <w:br/>
      </w:r>
      <w:r w:rsidRPr="0060486C">
        <w:rPr>
          <w:rFonts w:ascii="Arial" w:hAnsi="Arial" w:cs="Arial"/>
          <w:sz w:val="20"/>
          <w:szCs w:val="20"/>
        </w:rPr>
        <w:t>a zahrnují veškeré náklady Dodavatele nutné k řádnému poskytnutí plnění dle podmínek stanovených v této Rámcové dohodě.</w:t>
      </w:r>
    </w:p>
    <w:p w14:paraId="1519F545" w14:textId="6A8EA05D" w:rsidR="000E6AF9" w:rsidRPr="00B72C88" w:rsidRDefault="000E6AF9" w:rsidP="00B1134D">
      <w:pPr>
        <w:numPr>
          <w:ilvl w:val="0"/>
          <w:numId w:val="3"/>
        </w:numPr>
        <w:spacing w:before="120" w:line="276" w:lineRule="auto"/>
        <w:ind w:left="425" w:hanging="425"/>
        <w:jc w:val="both"/>
        <w:rPr>
          <w:rFonts w:ascii="Arial" w:hAnsi="Arial" w:cs="Arial"/>
          <w:sz w:val="20"/>
          <w:szCs w:val="20"/>
        </w:rPr>
      </w:pPr>
      <w:r w:rsidRPr="000E6AF9">
        <w:rPr>
          <w:rFonts w:ascii="Arial" w:hAnsi="Arial" w:cs="Arial"/>
          <w:sz w:val="20"/>
          <w:szCs w:val="20"/>
        </w:rPr>
        <w:t xml:space="preserve">K jednotkovým cenám bez DPH, uvedeným v Příloze č. </w:t>
      </w:r>
      <w:r w:rsidR="00B86B6E">
        <w:rPr>
          <w:rFonts w:ascii="Arial" w:hAnsi="Arial" w:cs="Arial"/>
          <w:sz w:val="20"/>
          <w:szCs w:val="20"/>
        </w:rPr>
        <w:t>2</w:t>
      </w:r>
      <w:r w:rsidRPr="000E6AF9">
        <w:rPr>
          <w:rFonts w:ascii="Arial" w:hAnsi="Arial" w:cs="Arial"/>
          <w:sz w:val="20"/>
          <w:szCs w:val="20"/>
        </w:rPr>
        <w:t xml:space="preserve">, bude </w:t>
      </w:r>
      <w:r w:rsidR="00150554">
        <w:rPr>
          <w:rFonts w:ascii="Arial" w:hAnsi="Arial" w:cs="Arial"/>
          <w:sz w:val="20"/>
          <w:szCs w:val="20"/>
        </w:rPr>
        <w:t>D</w:t>
      </w:r>
      <w:r w:rsidRPr="000E6AF9">
        <w:rPr>
          <w:rFonts w:ascii="Arial" w:hAnsi="Arial" w:cs="Arial"/>
          <w:sz w:val="20"/>
          <w:szCs w:val="20"/>
        </w:rPr>
        <w:t xml:space="preserve">odavatelem účtována daň </w:t>
      </w:r>
      <w:r w:rsidR="00B1134D">
        <w:rPr>
          <w:rFonts w:ascii="Arial" w:hAnsi="Arial" w:cs="Arial"/>
          <w:sz w:val="20"/>
          <w:szCs w:val="20"/>
        </w:rPr>
        <w:br/>
      </w:r>
      <w:r w:rsidRPr="000E6AF9">
        <w:rPr>
          <w:rFonts w:ascii="Arial" w:hAnsi="Arial" w:cs="Arial"/>
          <w:sz w:val="20"/>
          <w:szCs w:val="20"/>
        </w:rPr>
        <w:t xml:space="preserve">z přidané hodnoty v zákonem stanovené výši platné ke dni uskutečnění zdanitelného plnění. Za správnost stanovení sazby DPH a vyčíslení výše DPH odpovídá </w:t>
      </w:r>
      <w:r w:rsidR="00B72C88">
        <w:rPr>
          <w:rFonts w:ascii="Arial" w:hAnsi="Arial" w:cs="Arial"/>
          <w:sz w:val="20"/>
          <w:szCs w:val="20"/>
        </w:rPr>
        <w:t>D</w:t>
      </w:r>
      <w:r w:rsidRPr="000E6AF9">
        <w:rPr>
          <w:rFonts w:ascii="Arial" w:hAnsi="Arial" w:cs="Arial"/>
          <w:sz w:val="20"/>
          <w:szCs w:val="20"/>
        </w:rPr>
        <w:t>odavatel.</w:t>
      </w:r>
    </w:p>
    <w:p w14:paraId="1519F547" w14:textId="1041B1B2" w:rsidR="0060486C" w:rsidRPr="0060486C" w:rsidRDefault="0060486C" w:rsidP="00B1134D">
      <w:pPr>
        <w:numPr>
          <w:ilvl w:val="0"/>
          <w:numId w:val="3"/>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Součástí jednotkových cen jsou i související služby či dodávky, které v </w:t>
      </w:r>
      <w:r w:rsidR="00EF3AFC">
        <w:rPr>
          <w:rFonts w:ascii="Arial" w:hAnsi="Arial" w:cs="Arial"/>
          <w:sz w:val="20"/>
          <w:szCs w:val="20"/>
        </w:rPr>
        <w:t>z</w:t>
      </w:r>
      <w:r w:rsidRPr="0060486C">
        <w:rPr>
          <w:rFonts w:ascii="Arial" w:hAnsi="Arial" w:cs="Arial"/>
          <w:sz w:val="20"/>
          <w:szCs w:val="20"/>
        </w:rPr>
        <w:t>adávací dokumentaci nebo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514310DA" w14:textId="0DBD0728" w:rsidR="002C66E3" w:rsidRPr="002C66E3" w:rsidRDefault="004D55DC" w:rsidP="002C66E3">
      <w:pPr>
        <w:numPr>
          <w:ilvl w:val="0"/>
          <w:numId w:val="3"/>
        </w:numPr>
        <w:spacing w:before="120" w:line="276" w:lineRule="auto"/>
        <w:ind w:left="425" w:hanging="425"/>
        <w:jc w:val="both"/>
        <w:rPr>
          <w:rFonts w:ascii="Arial" w:hAnsi="Arial" w:cs="Arial"/>
          <w:sz w:val="20"/>
          <w:szCs w:val="20"/>
        </w:rPr>
      </w:pPr>
      <w:r>
        <w:rPr>
          <w:rFonts w:ascii="Arial" w:hAnsi="Arial" w:cs="Arial"/>
          <w:sz w:val="20"/>
          <w:szCs w:val="20"/>
        </w:rPr>
        <w:t xml:space="preserve">VZP ČR </w:t>
      </w:r>
      <w:r w:rsidRPr="000F450A">
        <w:rPr>
          <w:rFonts w:ascii="Arial" w:hAnsi="Arial" w:cs="Arial"/>
          <w:sz w:val="20"/>
          <w:szCs w:val="20"/>
        </w:rPr>
        <w:t>neposkytuje Dodavateli na předmět plnění</w:t>
      </w:r>
      <w:r>
        <w:rPr>
          <w:rFonts w:ascii="Arial" w:hAnsi="Arial" w:cs="Arial"/>
          <w:sz w:val="20"/>
          <w:szCs w:val="20"/>
        </w:rPr>
        <w:t xml:space="preserve"> dle</w:t>
      </w:r>
      <w:r w:rsidRPr="000F450A">
        <w:rPr>
          <w:rFonts w:ascii="Arial" w:hAnsi="Arial" w:cs="Arial"/>
          <w:sz w:val="20"/>
          <w:szCs w:val="20"/>
        </w:rPr>
        <w:t xml:space="preserve"> této Rámcové dohody jakékoliv zálohy.</w:t>
      </w:r>
    </w:p>
    <w:p w14:paraId="5C520063" w14:textId="77777777" w:rsidR="00E83F3B" w:rsidRDefault="00E83F3B" w:rsidP="009809A4">
      <w:pPr>
        <w:autoSpaceDE w:val="0"/>
        <w:autoSpaceDN w:val="0"/>
        <w:adjustRightInd w:val="0"/>
        <w:spacing w:before="360" w:after="120" w:line="276" w:lineRule="auto"/>
        <w:jc w:val="center"/>
        <w:rPr>
          <w:rFonts w:ascii="Arial" w:hAnsi="Arial" w:cs="Arial"/>
          <w:b/>
        </w:rPr>
      </w:pPr>
    </w:p>
    <w:p w14:paraId="1519F54A" w14:textId="74638845" w:rsidR="0060486C" w:rsidRPr="000B0553" w:rsidRDefault="0060486C" w:rsidP="009809A4">
      <w:pPr>
        <w:autoSpaceDE w:val="0"/>
        <w:autoSpaceDN w:val="0"/>
        <w:adjustRightInd w:val="0"/>
        <w:spacing w:before="360" w:after="120" w:line="276" w:lineRule="auto"/>
        <w:jc w:val="center"/>
        <w:rPr>
          <w:rFonts w:ascii="Arial" w:hAnsi="Arial" w:cs="Arial"/>
          <w:b/>
        </w:rPr>
      </w:pPr>
      <w:r w:rsidRPr="000B0553">
        <w:rPr>
          <w:rFonts w:ascii="Arial" w:hAnsi="Arial" w:cs="Arial"/>
          <w:b/>
        </w:rPr>
        <w:lastRenderedPageBreak/>
        <w:t xml:space="preserve">Článek </w:t>
      </w:r>
      <w:r w:rsidR="00D40CBE">
        <w:rPr>
          <w:rFonts w:ascii="Arial" w:hAnsi="Arial" w:cs="Arial"/>
          <w:b/>
        </w:rPr>
        <w:t>VI</w:t>
      </w:r>
      <w:r w:rsidR="003E739A">
        <w:rPr>
          <w:rFonts w:ascii="Arial" w:hAnsi="Arial" w:cs="Arial"/>
          <w:b/>
        </w:rPr>
        <w:t>I</w:t>
      </w:r>
      <w:r w:rsidRPr="000B0553">
        <w:rPr>
          <w:rFonts w:ascii="Arial" w:hAnsi="Arial" w:cs="Arial"/>
          <w:b/>
        </w:rPr>
        <w:t>.</w:t>
      </w:r>
    </w:p>
    <w:p w14:paraId="1519F54B"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Fakturační a platební podmínky</w:t>
      </w:r>
    </w:p>
    <w:p w14:paraId="1519F54C" w14:textId="0C9B2060" w:rsidR="004D55D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Úhrady za</w:t>
      </w:r>
      <w:r w:rsidR="004D55DC" w:rsidRPr="0060486C">
        <w:rPr>
          <w:rFonts w:ascii="Arial" w:hAnsi="Arial" w:cs="Arial"/>
          <w:sz w:val="20"/>
          <w:szCs w:val="20"/>
        </w:rPr>
        <w:t xml:space="preserve"> plnění, poskytnutá na základě Smluv a v souladu s touto Rámcovou dohodou, budou VZP ČR prováděny bezhotovostním převodem na bankovní účet Dodavatele, uvedený v záhlaví Rámcové dohody, a to na základě daňových dokladů</w:t>
      </w:r>
      <w:r w:rsidR="004D55DC">
        <w:rPr>
          <w:rFonts w:ascii="Arial" w:hAnsi="Arial" w:cs="Arial"/>
          <w:sz w:val="20"/>
          <w:szCs w:val="20"/>
        </w:rPr>
        <w:t xml:space="preserve"> – faktur </w:t>
      </w:r>
      <w:r w:rsidR="004D55DC" w:rsidRPr="0060486C">
        <w:rPr>
          <w:rFonts w:ascii="Arial" w:hAnsi="Arial" w:cs="Arial"/>
          <w:sz w:val="20"/>
          <w:szCs w:val="20"/>
        </w:rPr>
        <w:t>vystavených Dodavatelem (dále jen „faktura“) a zaslaných VZP ČR.</w:t>
      </w:r>
    </w:p>
    <w:p w14:paraId="1519F54D" w14:textId="77777777" w:rsidR="0060486C" w:rsidRPr="0060486C" w:rsidRDefault="004D55DC" w:rsidP="00B1134D">
      <w:pPr>
        <w:numPr>
          <w:ilvl w:val="1"/>
          <w:numId w:val="4"/>
        </w:numPr>
        <w:spacing w:before="120" w:line="276" w:lineRule="auto"/>
        <w:ind w:left="425" w:hanging="425"/>
        <w:jc w:val="both"/>
        <w:rPr>
          <w:rFonts w:ascii="Arial" w:hAnsi="Arial" w:cs="Arial"/>
          <w:sz w:val="20"/>
          <w:szCs w:val="20"/>
        </w:rPr>
      </w:pPr>
      <w:r>
        <w:rPr>
          <w:rFonts w:ascii="Arial" w:hAnsi="Arial" w:cs="Arial"/>
          <w:sz w:val="20"/>
          <w:szCs w:val="20"/>
        </w:rPr>
        <w:t xml:space="preserve">Jednotlivé faktury </w:t>
      </w:r>
      <w:r w:rsidR="00886275">
        <w:rPr>
          <w:rFonts w:ascii="Arial" w:hAnsi="Arial" w:cs="Arial"/>
          <w:sz w:val="20"/>
          <w:szCs w:val="20"/>
        </w:rPr>
        <w:t xml:space="preserve">bude Dodavatel zasílat VZP ČR v listinné podobě na adresu sídla </w:t>
      </w:r>
      <w:r w:rsidR="00886275" w:rsidRPr="00151E48">
        <w:rPr>
          <w:rFonts w:ascii="Arial" w:hAnsi="Arial" w:cs="Arial"/>
          <w:sz w:val="20"/>
          <w:szCs w:val="20"/>
        </w:rPr>
        <w:t>VZP ČR uvedenou v záhlaví této </w:t>
      </w:r>
      <w:r w:rsidR="00886275">
        <w:rPr>
          <w:rFonts w:ascii="Arial" w:hAnsi="Arial" w:cs="Arial"/>
          <w:sz w:val="20"/>
          <w:szCs w:val="20"/>
        </w:rPr>
        <w:t>Rámcové dohody</w:t>
      </w:r>
      <w:r w:rsidR="00886275" w:rsidRPr="00151E48">
        <w:rPr>
          <w:rFonts w:ascii="Arial" w:hAnsi="Arial" w:cs="Arial"/>
          <w:sz w:val="20"/>
          <w:szCs w:val="20"/>
        </w:rPr>
        <w:t xml:space="preserve"> nebo</w:t>
      </w:r>
      <w:r w:rsidR="00886275">
        <w:rPr>
          <w:rFonts w:ascii="Arial" w:hAnsi="Arial" w:cs="Arial"/>
          <w:sz w:val="20"/>
          <w:szCs w:val="20"/>
        </w:rPr>
        <w:t xml:space="preserve"> </w:t>
      </w:r>
      <w:r w:rsidR="00886275" w:rsidRPr="00FC22E4">
        <w:rPr>
          <w:rFonts w:ascii="Arial" w:hAnsi="Arial" w:cs="Arial"/>
          <w:sz w:val="20"/>
          <w:szCs w:val="20"/>
        </w:rPr>
        <w:t>v elektronické podobě do datové schránky VZP ČR</w:t>
      </w:r>
      <w:r w:rsidR="00886275">
        <w:rPr>
          <w:rFonts w:ascii="Arial" w:hAnsi="Arial" w:cs="Arial"/>
          <w:sz w:val="20"/>
          <w:szCs w:val="20"/>
        </w:rPr>
        <w:t>.</w:t>
      </w:r>
    </w:p>
    <w:p w14:paraId="1519F54E" w14:textId="27FB90BC" w:rsidR="0060486C" w:rsidRPr="00A74F7A" w:rsidRDefault="0060486C" w:rsidP="00B1134D">
      <w:pPr>
        <w:numPr>
          <w:ilvl w:val="1"/>
          <w:numId w:val="4"/>
        </w:numPr>
        <w:spacing w:before="120" w:line="276" w:lineRule="auto"/>
        <w:ind w:left="425" w:hanging="425"/>
        <w:jc w:val="both"/>
        <w:rPr>
          <w:rFonts w:ascii="Arial" w:hAnsi="Arial" w:cs="Arial"/>
          <w:sz w:val="20"/>
          <w:szCs w:val="20"/>
        </w:rPr>
      </w:pPr>
      <w:r w:rsidRPr="00A74F7A">
        <w:rPr>
          <w:rFonts w:ascii="Arial" w:hAnsi="Arial" w:cs="Arial"/>
          <w:sz w:val="20"/>
          <w:szCs w:val="20"/>
        </w:rPr>
        <w:t xml:space="preserve">Dodavatel je oprávněn vystavit fakturu vždy až po poskytnutí </w:t>
      </w:r>
      <w:r w:rsidR="00170146">
        <w:rPr>
          <w:rFonts w:ascii="Arial" w:hAnsi="Arial" w:cs="Arial"/>
          <w:sz w:val="20"/>
          <w:szCs w:val="20"/>
        </w:rPr>
        <w:t xml:space="preserve">veškerého </w:t>
      </w:r>
      <w:r w:rsidRPr="00A74F7A">
        <w:rPr>
          <w:rFonts w:ascii="Arial" w:hAnsi="Arial" w:cs="Arial"/>
          <w:sz w:val="20"/>
          <w:szCs w:val="20"/>
        </w:rPr>
        <w:t>plnění</w:t>
      </w:r>
      <w:r w:rsidR="001578F3">
        <w:rPr>
          <w:rFonts w:ascii="Arial" w:hAnsi="Arial" w:cs="Arial"/>
          <w:sz w:val="20"/>
          <w:szCs w:val="20"/>
        </w:rPr>
        <w:t xml:space="preserve"> dle příslušné Smlouvy</w:t>
      </w:r>
      <w:r w:rsidRPr="00A74F7A">
        <w:rPr>
          <w:rFonts w:ascii="Arial" w:hAnsi="Arial" w:cs="Arial"/>
          <w:sz w:val="20"/>
          <w:szCs w:val="20"/>
        </w:rPr>
        <w:t xml:space="preserve">, tj. </w:t>
      </w:r>
      <w:r w:rsidR="009E766C" w:rsidRPr="0060486C">
        <w:rPr>
          <w:rFonts w:ascii="Arial" w:hAnsi="Arial" w:cs="Arial"/>
          <w:sz w:val="20"/>
          <w:szCs w:val="20"/>
        </w:rPr>
        <w:t xml:space="preserve">po podpisu </w:t>
      </w:r>
      <w:r w:rsidR="009E766C">
        <w:rPr>
          <w:rFonts w:ascii="Arial" w:hAnsi="Arial" w:cs="Arial"/>
          <w:sz w:val="20"/>
          <w:szCs w:val="20"/>
        </w:rPr>
        <w:t>příslušn</w:t>
      </w:r>
      <w:r w:rsidR="00B327ED">
        <w:rPr>
          <w:rFonts w:ascii="Arial" w:hAnsi="Arial" w:cs="Arial"/>
          <w:sz w:val="20"/>
          <w:szCs w:val="20"/>
        </w:rPr>
        <w:t>ého</w:t>
      </w:r>
      <w:r w:rsidR="009E766C">
        <w:rPr>
          <w:rFonts w:ascii="Arial" w:hAnsi="Arial" w:cs="Arial"/>
          <w:sz w:val="20"/>
          <w:szCs w:val="20"/>
        </w:rPr>
        <w:t xml:space="preserve"> Předávací</w:t>
      </w:r>
      <w:r w:rsidR="00B327ED">
        <w:rPr>
          <w:rFonts w:ascii="Arial" w:hAnsi="Arial" w:cs="Arial"/>
          <w:sz w:val="20"/>
          <w:szCs w:val="20"/>
        </w:rPr>
        <w:t>ho</w:t>
      </w:r>
      <w:r w:rsidR="009E766C">
        <w:rPr>
          <w:rFonts w:ascii="Arial" w:hAnsi="Arial" w:cs="Arial"/>
          <w:sz w:val="20"/>
          <w:szCs w:val="20"/>
        </w:rPr>
        <w:t xml:space="preserve"> </w:t>
      </w:r>
      <w:r w:rsidR="009E766C" w:rsidRPr="0060486C">
        <w:rPr>
          <w:rFonts w:ascii="Arial" w:hAnsi="Arial" w:cs="Arial"/>
          <w:sz w:val="20"/>
          <w:szCs w:val="20"/>
        </w:rPr>
        <w:t>protokol</w:t>
      </w:r>
      <w:r w:rsidR="00B327ED">
        <w:rPr>
          <w:rFonts w:ascii="Arial" w:hAnsi="Arial" w:cs="Arial"/>
          <w:sz w:val="20"/>
          <w:szCs w:val="20"/>
        </w:rPr>
        <w:t>u</w:t>
      </w:r>
      <w:r w:rsidR="009E766C">
        <w:rPr>
          <w:rFonts w:ascii="Arial" w:hAnsi="Arial" w:cs="Arial"/>
          <w:sz w:val="20"/>
          <w:szCs w:val="20"/>
        </w:rPr>
        <w:t xml:space="preserve"> Objednatelem</w:t>
      </w:r>
      <w:r w:rsidR="009E766C" w:rsidRPr="0060486C">
        <w:rPr>
          <w:rFonts w:ascii="Arial" w:hAnsi="Arial" w:cs="Arial"/>
          <w:sz w:val="20"/>
          <w:szCs w:val="20"/>
        </w:rPr>
        <w:t xml:space="preserve">, kterým bude </w:t>
      </w:r>
      <w:r w:rsidR="009E766C">
        <w:rPr>
          <w:rFonts w:ascii="Arial" w:hAnsi="Arial" w:cs="Arial"/>
          <w:sz w:val="20"/>
          <w:szCs w:val="20"/>
        </w:rPr>
        <w:t xml:space="preserve">řádné </w:t>
      </w:r>
      <w:r w:rsidR="009E766C" w:rsidRPr="0060486C">
        <w:rPr>
          <w:rFonts w:ascii="Arial" w:hAnsi="Arial" w:cs="Arial"/>
          <w:sz w:val="20"/>
          <w:szCs w:val="20"/>
        </w:rPr>
        <w:t xml:space="preserve">poskytnutí příslušného plnění stvrzeno. Kopie </w:t>
      </w:r>
      <w:r w:rsidR="009E766C">
        <w:rPr>
          <w:rFonts w:ascii="Arial" w:hAnsi="Arial" w:cs="Arial"/>
          <w:sz w:val="20"/>
          <w:szCs w:val="20"/>
        </w:rPr>
        <w:t>Předávací</w:t>
      </w:r>
      <w:r w:rsidR="00B327ED">
        <w:rPr>
          <w:rFonts w:ascii="Arial" w:hAnsi="Arial" w:cs="Arial"/>
          <w:sz w:val="20"/>
          <w:szCs w:val="20"/>
        </w:rPr>
        <w:t>ho</w:t>
      </w:r>
      <w:r w:rsidR="009E766C" w:rsidRPr="0060486C">
        <w:rPr>
          <w:rFonts w:ascii="Arial" w:hAnsi="Arial" w:cs="Arial"/>
          <w:sz w:val="20"/>
          <w:szCs w:val="20"/>
        </w:rPr>
        <w:t xml:space="preserve"> protokol</w:t>
      </w:r>
      <w:r w:rsidR="00B327ED">
        <w:rPr>
          <w:rFonts w:ascii="Arial" w:hAnsi="Arial" w:cs="Arial"/>
          <w:sz w:val="20"/>
          <w:szCs w:val="20"/>
        </w:rPr>
        <w:t>u</w:t>
      </w:r>
      <w:r w:rsidR="009E766C">
        <w:rPr>
          <w:rFonts w:ascii="Arial" w:hAnsi="Arial" w:cs="Arial"/>
          <w:sz w:val="20"/>
          <w:szCs w:val="20"/>
        </w:rPr>
        <w:t xml:space="preserve"> </w:t>
      </w:r>
      <w:r w:rsidR="009E766C" w:rsidRPr="0060486C">
        <w:rPr>
          <w:rFonts w:ascii="Arial" w:hAnsi="Arial" w:cs="Arial"/>
          <w:sz w:val="20"/>
          <w:szCs w:val="20"/>
        </w:rPr>
        <w:t>musí být přílohou vystavené faktury, jinak faktura nezakládá povinnost VZP ČR uhradit uvedenou cenu.</w:t>
      </w:r>
    </w:p>
    <w:p w14:paraId="1519F54F" w14:textId="78EC5589"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Úhrady </w:t>
      </w:r>
      <w:r w:rsidR="00886275">
        <w:rPr>
          <w:rFonts w:ascii="Arial" w:hAnsi="Arial" w:cs="Arial"/>
          <w:sz w:val="20"/>
          <w:szCs w:val="20"/>
        </w:rPr>
        <w:t xml:space="preserve">za plnění </w:t>
      </w:r>
      <w:r w:rsidRPr="0060486C">
        <w:rPr>
          <w:rFonts w:ascii="Arial" w:hAnsi="Arial" w:cs="Arial"/>
          <w:sz w:val="20"/>
          <w:szCs w:val="20"/>
        </w:rPr>
        <w:t>budou prováděny v českých korunách. Peněžitá částka se považuje za zaplacenou</w:t>
      </w:r>
      <w:r w:rsidR="00886275">
        <w:rPr>
          <w:rFonts w:ascii="Arial" w:hAnsi="Arial" w:cs="Arial"/>
          <w:sz w:val="20"/>
          <w:szCs w:val="20"/>
        </w:rPr>
        <w:t xml:space="preserve"> (tj. peněžitý závazek se považuje za splněný)</w:t>
      </w:r>
      <w:r w:rsidRPr="0060486C">
        <w:rPr>
          <w:rFonts w:ascii="Arial" w:hAnsi="Arial" w:cs="Arial"/>
          <w:sz w:val="20"/>
          <w:szCs w:val="20"/>
        </w:rPr>
        <w:t xml:space="preserve"> okamžikem jejího odepsání z účtu VZP ČR ve prospěch účtu Dodavatele. Dodavatel není oprávněn nárokovat bankovní poplatky nebo jiné náklady vztahující se k převodu poukazovaných částek mezi </w:t>
      </w:r>
      <w:r w:rsidR="00B327ED">
        <w:rPr>
          <w:rFonts w:ascii="Arial" w:hAnsi="Arial" w:cs="Arial"/>
          <w:sz w:val="20"/>
          <w:szCs w:val="20"/>
        </w:rPr>
        <w:t>S</w:t>
      </w:r>
      <w:r w:rsidRPr="0060486C">
        <w:rPr>
          <w:rFonts w:ascii="Arial" w:hAnsi="Arial" w:cs="Arial"/>
          <w:sz w:val="20"/>
          <w:szCs w:val="20"/>
        </w:rPr>
        <w:t>mluvními stranami na základě této Rámcové dohody.</w:t>
      </w:r>
    </w:p>
    <w:p w14:paraId="1519F551" w14:textId="77777777"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p>
    <w:p w14:paraId="1519F552" w14:textId="71F71F5E"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Každá </w:t>
      </w:r>
      <w:r w:rsidR="00886275" w:rsidRPr="0060486C">
        <w:rPr>
          <w:rFonts w:ascii="Arial" w:hAnsi="Arial" w:cs="Arial"/>
          <w:sz w:val="20"/>
          <w:szCs w:val="20"/>
        </w:rPr>
        <w:t>faktura musí též obsahovat číslo této Rámcové dohody</w:t>
      </w:r>
      <w:r w:rsidR="006F31B6">
        <w:rPr>
          <w:rFonts w:ascii="Arial" w:hAnsi="Arial" w:cs="Arial"/>
          <w:sz w:val="20"/>
          <w:szCs w:val="20"/>
        </w:rPr>
        <w:t xml:space="preserve">, tj. číslo </w:t>
      </w:r>
      <w:r w:rsidR="00937691">
        <w:rPr>
          <w:rFonts w:ascii="Arial" w:hAnsi="Arial" w:cs="Arial"/>
          <w:sz w:val="20"/>
          <w:szCs w:val="20"/>
        </w:rPr>
        <w:t>4600001803</w:t>
      </w:r>
      <w:r w:rsidR="006F31B6">
        <w:rPr>
          <w:rFonts w:ascii="Arial" w:hAnsi="Arial" w:cs="Arial"/>
          <w:sz w:val="20"/>
          <w:szCs w:val="20"/>
        </w:rPr>
        <w:t xml:space="preserve"> a číslo příslušné Smlouvy.</w:t>
      </w:r>
      <w:r w:rsidR="00886275" w:rsidRPr="0060486C">
        <w:rPr>
          <w:rFonts w:ascii="Arial" w:hAnsi="Arial" w:cs="Arial"/>
          <w:sz w:val="20"/>
          <w:szCs w:val="20"/>
        </w:rPr>
        <w:t xml:space="preserve"> </w:t>
      </w:r>
      <w:r w:rsidR="006F31B6">
        <w:rPr>
          <w:rFonts w:ascii="Arial" w:hAnsi="Arial" w:cs="Arial"/>
          <w:sz w:val="20"/>
          <w:szCs w:val="20"/>
        </w:rPr>
        <w:t xml:space="preserve">Obě čísla budou vždy uvedena v příslušné Smlouvě. </w:t>
      </w:r>
      <w:r w:rsidR="00886275" w:rsidRPr="0060486C">
        <w:rPr>
          <w:rFonts w:ascii="Arial" w:hAnsi="Arial" w:cs="Arial"/>
          <w:sz w:val="20"/>
          <w:szCs w:val="20"/>
        </w:rPr>
        <w:t xml:space="preserve"> </w:t>
      </w:r>
    </w:p>
    <w:p w14:paraId="1519F553" w14:textId="77777777"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Na veškerých fakturách musí být vždy jako odběratel uvedena Všeobecná zdravotní pojišťovna České republiky, Orlická </w:t>
      </w:r>
      <w:r w:rsidR="00CB0F0D">
        <w:rPr>
          <w:rFonts w:ascii="Arial" w:hAnsi="Arial" w:cs="Arial"/>
          <w:sz w:val="20"/>
          <w:szCs w:val="20"/>
        </w:rPr>
        <w:t>2020/4</w:t>
      </w:r>
      <w:r w:rsidRPr="0060486C">
        <w:rPr>
          <w:rFonts w:ascii="Arial" w:hAnsi="Arial" w:cs="Arial"/>
          <w:sz w:val="20"/>
          <w:szCs w:val="20"/>
        </w:rPr>
        <w:t>, 130 00 Praha 3.</w:t>
      </w:r>
    </w:p>
    <w:p w14:paraId="1519F554" w14:textId="5FB409CB" w:rsidR="00886275" w:rsidRPr="00E82687" w:rsidRDefault="0060486C" w:rsidP="00B1134D">
      <w:pPr>
        <w:numPr>
          <w:ilvl w:val="1"/>
          <w:numId w:val="4"/>
        </w:numPr>
        <w:spacing w:before="120" w:line="276" w:lineRule="auto"/>
        <w:ind w:left="425" w:hanging="425"/>
        <w:jc w:val="both"/>
        <w:rPr>
          <w:rFonts w:ascii="Arial" w:hAnsi="Arial" w:cs="Arial"/>
          <w:sz w:val="20"/>
          <w:szCs w:val="20"/>
        </w:rPr>
      </w:pPr>
      <w:r w:rsidRPr="00886275">
        <w:rPr>
          <w:rFonts w:ascii="Arial" w:hAnsi="Arial" w:cs="Arial"/>
          <w:sz w:val="20"/>
          <w:szCs w:val="20"/>
        </w:rPr>
        <w:t xml:space="preserve">Smluvní </w:t>
      </w:r>
      <w:r w:rsidR="00886275" w:rsidRPr="0060486C">
        <w:rPr>
          <w:rFonts w:ascii="Arial" w:hAnsi="Arial" w:cs="Arial"/>
          <w:sz w:val="20"/>
          <w:szCs w:val="20"/>
        </w:rPr>
        <w:t>strany se dohodly, že splatnost</w:t>
      </w:r>
      <w:r w:rsidR="00886275">
        <w:rPr>
          <w:rFonts w:ascii="Arial" w:hAnsi="Arial" w:cs="Arial"/>
          <w:sz w:val="20"/>
          <w:szCs w:val="20"/>
        </w:rPr>
        <w:t xml:space="preserve"> každé</w:t>
      </w:r>
      <w:r w:rsidR="00886275" w:rsidRPr="0060486C">
        <w:rPr>
          <w:rFonts w:ascii="Arial" w:hAnsi="Arial" w:cs="Arial"/>
          <w:sz w:val="20"/>
          <w:szCs w:val="20"/>
        </w:rPr>
        <w:t xml:space="preserve"> faktur</w:t>
      </w:r>
      <w:r w:rsidR="00886275">
        <w:rPr>
          <w:rFonts w:ascii="Arial" w:hAnsi="Arial" w:cs="Arial"/>
          <w:sz w:val="20"/>
          <w:szCs w:val="20"/>
        </w:rPr>
        <w:t>y</w:t>
      </w:r>
      <w:r w:rsidR="00886275" w:rsidRPr="0060486C">
        <w:rPr>
          <w:rFonts w:ascii="Arial" w:hAnsi="Arial" w:cs="Arial"/>
          <w:sz w:val="20"/>
          <w:szCs w:val="20"/>
        </w:rPr>
        <w:t xml:space="preserve"> </w:t>
      </w:r>
      <w:r w:rsidR="00886275">
        <w:rPr>
          <w:rFonts w:ascii="Arial" w:hAnsi="Arial" w:cs="Arial"/>
          <w:sz w:val="20"/>
          <w:szCs w:val="20"/>
        </w:rPr>
        <w:t>je</w:t>
      </w:r>
      <w:r w:rsidR="00886275" w:rsidRPr="0060486C">
        <w:rPr>
          <w:rFonts w:ascii="Arial" w:hAnsi="Arial" w:cs="Arial"/>
          <w:sz w:val="20"/>
          <w:szCs w:val="20"/>
        </w:rPr>
        <w:t xml:space="preserve"> 30 kalendářních dnů ode dne </w:t>
      </w:r>
      <w:r w:rsidR="00886275">
        <w:rPr>
          <w:rFonts w:ascii="Arial" w:hAnsi="Arial" w:cs="Arial"/>
          <w:sz w:val="20"/>
          <w:szCs w:val="20"/>
        </w:rPr>
        <w:t>jejího</w:t>
      </w:r>
      <w:r w:rsidR="00886275" w:rsidRPr="0060486C">
        <w:rPr>
          <w:rFonts w:ascii="Arial" w:hAnsi="Arial" w:cs="Arial"/>
          <w:sz w:val="20"/>
          <w:szCs w:val="20"/>
        </w:rPr>
        <w:t xml:space="preserve"> doručení </w:t>
      </w:r>
      <w:r w:rsidR="00886275">
        <w:rPr>
          <w:rFonts w:ascii="Arial" w:hAnsi="Arial" w:cs="Arial"/>
          <w:sz w:val="20"/>
          <w:szCs w:val="20"/>
        </w:rPr>
        <w:t>Objednateli</w:t>
      </w:r>
      <w:r w:rsidR="00886275" w:rsidRPr="0060486C">
        <w:rPr>
          <w:rFonts w:ascii="Arial" w:hAnsi="Arial" w:cs="Arial"/>
          <w:sz w:val="20"/>
          <w:szCs w:val="20"/>
        </w:rPr>
        <w:t>.</w:t>
      </w:r>
      <w:r w:rsidR="00886275">
        <w:rPr>
          <w:rFonts w:ascii="Arial" w:hAnsi="Arial" w:cs="Arial"/>
          <w:sz w:val="20"/>
          <w:szCs w:val="20"/>
        </w:rPr>
        <w:t xml:space="preserve"> </w:t>
      </w:r>
    </w:p>
    <w:p w14:paraId="1519F555" w14:textId="77777777" w:rsidR="00886275" w:rsidRPr="00E82687" w:rsidRDefault="00886275" w:rsidP="00B1134D">
      <w:pPr>
        <w:numPr>
          <w:ilvl w:val="1"/>
          <w:numId w:val="4"/>
        </w:numPr>
        <w:spacing w:before="120" w:line="276" w:lineRule="auto"/>
        <w:ind w:left="425" w:hanging="425"/>
        <w:jc w:val="both"/>
        <w:rPr>
          <w:rFonts w:ascii="Arial" w:hAnsi="Arial" w:cs="Arial"/>
          <w:sz w:val="20"/>
          <w:szCs w:val="20"/>
        </w:rPr>
      </w:pPr>
      <w:r w:rsidRPr="0046463B">
        <w:rPr>
          <w:rFonts w:ascii="Arial" w:hAnsi="Arial" w:cs="Arial"/>
          <w:sz w:val="20"/>
          <w:szCs w:val="20"/>
        </w:rPr>
        <w:t xml:space="preserve">VZP ČR </w:t>
      </w:r>
      <w:r w:rsidRPr="0060486C">
        <w:rPr>
          <w:rFonts w:ascii="Arial" w:hAnsi="Arial" w:cs="Arial"/>
          <w:sz w:val="20"/>
          <w:szCs w:val="20"/>
        </w:rPr>
        <w:t xml:space="preserve">je oprávněna před uplynutím </w:t>
      </w:r>
      <w:r>
        <w:rPr>
          <w:rFonts w:ascii="Arial" w:hAnsi="Arial" w:cs="Arial"/>
          <w:sz w:val="20"/>
          <w:szCs w:val="20"/>
        </w:rPr>
        <w:t>doby</w:t>
      </w:r>
      <w:r w:rsidRPr="0060486C">
        <w:rPr>
          <w:rFonts w:ascii="Arial" w:hAnsi="Arial" w:cs="Arial"/>
          <w:sz w:val="20"/>
          <w:szCs w:val="20"/>
        </w:rPr>
        <w:t xml:space="preserve">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VZP ČR povinna zároveň uvést důvod vrácení faktury. Dodavatel je povinen podle povahy nesprávnosti fakturu opravit nebo nově vyhotovit. Vrácením faktury přestává běžet původní </w:t>
      </w:r>
      <w:r>
        <w:rPr>
          <w:rFonts w:ascii="Arial" w:hAnsi="Arial" w:cs="Arial"/>
          <w:sz w:val="20"/>
          <w:szCs w:val="20"/>
        </w:rPr>
        <w:t>lhůta</w:t>
      </w:r>
      <w:r w:rsidRPr="0060486C">
        <w:rPr>
          <w:rFonts w:ascii="Arial" w:hAnsi="Arial" w:cs="Arial"/>
          <w:sz w:val="20"/>
          <w:szCs w:val="20"/>
        </w:rPr>
        <w:t xml:space="preserve"> splatnosti. Celá 30 denní </w:t>
      </w:r>
      <w:r>
        <w:rPr>
          <w:rFonts w:ascii="Arial" w:hAnsi="Arial" w:cs="Arial"/>
          <w:sz w:val="20"/>
          <w:szCs w:val="20"/>
        </w:rPr>
        <w:t>lhůta splatnosti</w:t>
      </w:r>
      <w:r w:rsidRPr="0060486C">
        <w:rPr>
          <w:rFonts w:ascii="Arial" w:hAnsi="Arial" w:cs="Arial"/>
          <w:sz w:val="20"/>
          <w:szCs w:val="20"/>
        </w:rPr>
        <w:t xml:space="preserve"> běží znovu ode dne doručení opravené nebo nově vyhotovené faktury </w:t>
      </w:r>
      <w:r>
        <w:rPr>
          <w:rFonts w:ascii="Arial" w:hAnsi="Arial" w:cs="Arial"/>
          <w:sz w:val="20"/>
          <w:szCs w:val="20"/>
        </w:rPr>
        <w:t>VZP ČR.</w:t>
      </w:r>
    </w:p>
    <w:p w14:paraId="1519F556" w14:textId="16BD2ED1" w:rsidR="00886275" w:rsidRPr="005208BE" w:rsidRDefault="00886275" w:rsidP="00B1134D">
      <w:pPr>
        <w:numPr>
          <w:ilvl w:val="1"/>
          <w:numId w:val="4"/>
        </w:numPr>
        <w:spacing w:before="120" w:line="276" w:lineRule="auto"/>
        <w:ind w:left="425" w:hanging="425"/>
        <w:jc w:val="both"/>
        <w:rPr>
          <w:rFonts w:ascii="Arial" w:hAnsi="Arial" w:cs="Arial"/>
          <w:sz w:val="20"/>
          <w:szCs w:val="20"/>
        </w:rPr>
      </w:pPr>
      <w:r w:rsidRPr="005208BE">
        <w:rPr>
          <w:rFonts w:ascii="Arial" w:hAnsi="Arial" w:cs="Arial"/>
          <w:sz w:val="20"/>
          <w:szCs w:val="20"/>
        </w:rPr>
        <w:t>Dodavatel prohlašuje, že účet</w:t>
      </w:r>
      <w:r w:rsidR="00CB66C1">
        <w:rPr>
          <w:rFonts w:ascii="Arial" w:hAnsi="Arial" w:cs="Arial"/>
          <w:sz w:val="20"/>
          <w:szCs w:val="20"/>
        </w:rPr>
        <w:t>/</w:t>
      </w:r>
      <w:r w:rsidR="009B5868">
        <w:rPr>
          <w:rFonts w:ascii="Arial" w:hAnsi="Arial" w:cs="Arial"/>
          <w:sz w:val="20"/>
          <w:szCs w:val="20"/>
        </w:rPr>
        <w:t>účt</w:t>
      </w:r>
      <w:r w:rsidR="00CB66C1">
        <w:rPr>
          <w:rFonts w:ascii="Arial" w:hAnsi="Arial" w:cs="Arial"/>
          <w:sz w:val="20"/>
          <w:szCs w:val="20"/>
        </w:rPr>
        <w:t>y</w:t>
      </w:r>
      <w:r w:rsidRPr="005208BE">
        <w:rPr>
          <w:rFonts w:ascii="Arial" w:hAnsi="Arial" w:cs="Arial"/>
          <w:sz w:val="20"/>
          <w:szCs w:val="20"/>
        </w:rPr>
        <w:t xml:space="preserve"> uvedený</w:t>
      </w:r>
      <w:r w:rsidR="00CB66C1">
        <w:rPr>
          <w:rFonts w:ascii="Arial" w:hAnsi="Arial" w:cs="Arial"/>
          <w:sz w:val="20"/>
          <w:szCs w:val="20"/>
        </w:rPr>
        <w:t>/é</w:t>
      </w:r>
      <w:r w:rsidRPr="005208BE">
        <w:rPr>
          <w:rFonts w:ascii="Arial" w:hAnsi="Arial" w:cs="Arial"/>
          <w:sz w:val="20"/>
          <w:szCs w:val="20"/>
        </w:rPr>
        <w:t xml:space="preserve"> v záhlaví </w:t>
      </w:r>
      <w:r>
        <w:rPr>
          <w:rFonts w:ascii="Arial" w:hAnsi="Arial" w:cs="Arial"/>
          <w:sz w:val="20"/>
          <w:szCs w:val="20"/>
        </w:rPr>
        <w:t>Rámcové dohody</w:t>
      </w:r>
      <w:r w:rsidRPr="005208BE">
        <w:rPr>
          <w:rFonts w:ascii="Arial" w:hAnsi="Arial" w:cs="Arial"/>
          <w:sz w:val="20"/>
          <w:szCs w:val="20"/>
        </w:rPr>
        <w:t xml:space="preserve"> je</w:t>
      </w:r>
      <w:r w:rsidR="007C44E9">
        <w:rPr>
          <w:rFonts w:ascii="Arial" w:hAnsi="Arial" w:cs="Arial"/>
          <w:sz w:val="20"/>
          <w:szCs w:val="20"/>
        </w:rPr>
        <w:t>/jsou</w:t>
      </w:r>
      <w:r w:rsidRPr="005208BE">
        <w:rPr>
          <w:rFonts w:ascii="Arial" w:hAnsi="Arial" w:cs="Arial"/>
          <w:sz w:val="20"/>
          <w:szCs w:val="20"/>
        </w:rPr>
        <w:t xml:space="preserve"> účtem</w:t>
      </w:r>
      <w:r w:rsidR="007C44E9">
        <w:rPr>
          <w:rFonts w:ascii="Arial" w:hAnsi="Arial" w:cs="Arial"/>
          <w:sz w:val="20"/>
          <w:szCs w:val="20"/>
        </w:rPr>
        <w:t>/účty</w:t>
      </w:r>
      <w:r w:rsidRPr="005208BE">
        <w:rPr>
          <w:rFonts w:ascii="Arial" w:hAnsi="Arial" w:cs="Arial"/>
          <w:sz w:val="20"/>
          <w:szCs w:val="20"/>
        </w:rPr>
        <w:t xml:space="preserve"> zveřejněným</w:t>
      </w:r>
      <w:r w:rsidR="007C44E9">
        <w:rPr>
          <w:rFonts w:ascii="Arial" w:hAnsi="Arial" w:cs="Arial"/>
          <w:sz w:val="20"/>
          <w:szCs w:val="20"/>
        </w:rPr>
        <w:t>/zveřejněnými</w:t>
      </w:r>
      <w:r w:rsidRPr="005208BE">
        <w:rPr>
          <w:rFonts w:ascii="Arial" w:hAnsi="Arial" w:cs="Arial"/>
          <w:sz w:val="20"/>
          <w:szCs w:val="20"/>
        </w:rPr>
        <w:t xml:space="preserve"> správcem daně způsobem umožňujícím dálkový přístup ve smyslu §</w:t>
      </w:r>
      <w:r w:rsidR="00F739E5">
        <w:rPr>
          <w:rFonts w:ascii="Arial" w:hAnsi="Arial" w:cs="Arial"/>
          <w:sz w:val="20"/>
          <w:szCs w:val="20"/>
        </w:rPr>
        <w:t xml:space="preserve"> 96 odst. 2 zákona o DPH. </w:t>
      </w:r>
      <w:r w:rsidRPr="005208BE">
        <w:rPr>
          <w:rFonts w:ascii="Arial" w:hAnsi="Arial" w:cs="Arial"/>
          <w:sz w:val="20"/>
          <w:szCs w:val="20"/>
        </w:rPr>
        <w:t>V případě, že Dodavatel nebude mít v době uskutečnění zdanitelného plnění bankovn</w:t>
      </w:r>
      <w:r>
        <w:rPr>
          <w:rFonts w:ascii="Arial" w:hAnsi="Arial" w:cs="Arial"/>
          <w:sz w:val="20"/>
          <w:szCs w:val="20"/>
        </w:rPr>
        <w:t>í účet</w:t>
      </w:r>
      <w:r w:rsidR="000A5BB9">
        <w:rPr>
          <w:rFonts w:ascii="Arial" w:hAnsi="Arial" w:cs="Arial"/>
          <w:sz w:val="20"/>
          <w:szCs w:val="20"/>
        </w:rPr>
        <w:t>/</w:t>
      </w:r>
      <w:r w:rsidR="009B5868">
        <w:rPr>
          <w:rFonts w:ascii="Arial" w:hAnsi="Arial" w:cs="Arial"/>
          <w:sz w:val="20"/>
          <w:szCs w:val="20"/>
        </w:rPr>
        <w:t>účt</w:t>
      </w:r>
      <w:r w:rsidR="000A5BB9">
        <w:rPr>
          <w:rFonts w:ascii="Arial" w:hAnsi="Arial" w:cs="Arial"/>
          <w:sz w:val="20"/>
          <w:szCs w:val="20"/>
        </w:rPr>
        <w:t>y</w:t>
      </w:r>
      <w:r>
        <w:rPr>
          <w:rFonts w:ascii="Arial" w:hAnsi="Arial" w:cs="Arial"/>
          <w:sz w:val="20"/>
          <w:szCs w:val="20"/>
        </w:rPr>
        <w:t xml:space="preserve"> uvedený</w:t>
      </w:r>
      <w:r w:rsidR="000A5BB9">
        <w:rPr>
          <w:rFonts w:ascii="Arial" w:hAnsi="Arial" w:cs="Arial"/>
          <w:sz w:val="20"/>
          <w:szCs w:val="20"/>
        </w:rPr>
        <w:t>/é</w:t>
      </w:r>
      <w:r>
        <w:rPr>
          <w:rFonts w:ascii="Arial" w:hAnsi="Arial" w:cs="Arial"/>
          <w:sz w:val="20"/>
          <w:szCs w:val="20"/>
        </w:rPr>
        <w:t xml:space="preserve"> v záhlaví Rámcové dohody</w:t>
      </w:r>
      <w:r w:rsidRPr="005208BE">
        <w:rPr>
          <w:rFonts w:ascii="Arial" w:hAnsi="Arial" w:cs="Arial"/>
          <w:sz w:val="20"/>
          <w:szCs w:val="20"/>
        </w:rPr>
        <w:t xml:space="preserve"> tímto způsobem zveřejněn</w:t>
      </w:r>
      <w:r w:rsidR="007C44E9">
        <w:rPr>
          <w:rFonts w:ascii="Arial" w:hAnsi="Arial" w:cs="Arial"/>
          <w:sz w:val="20"/>
          <w:szCs w:val="20"/>
        </w:rPr>
        <w:t>/zveřejněny</w:t>
      </w:r>
      <w:r w:rsidRPr="005208BE">
        <w:rPr>
          <w:rFonts w:ascii="Arial" w:hAnsi="Arial" w:cs="Arial"/>
          <w:sz w:val="20"/>
          <w:szCs w:val="20"/>
        </w:rPr>
        <w:t>, uhradí VZP ČR Dodavateli</w:t>
      </w:r>
      <w:r w:rsidR="00F739E5">
        <w:rPr>
          <w:rFonts w:ascii="Arial" w:hAnsi="Arial" w:cs="Arial"/>
          <w:sz w:val="20"/>
          <w:szCs w:val="20"/>
        </w:rPr>
        <w:t xml:space="preserve"> </w:t>
      </w:r>
      <w:r w:rsidRPr="005208BE">
        <w:rPr>
          <w:rFonts w:ascii="Arial" w:hAnsi="Arial" w:cs="Arial"/>
          <w:sz w:val="20"/>
          <w:szCs w:val="20"/>
        </w:rPr>
        <w:t>v dohodnutém termínu splatnosti příslušné faktury pouze částku představující dohodnutou cenu plnění bez DPH. Částku rovnající se výši DPH z ceny plnění</w:t>
      </w:r>
      <w:r w:rsidR="007B5FB6">
        <w:rPr>
          <w:rFonts w:ascii="Arial" w:hAnsi="Arial" w:cs="Arial"/>
          <w:sz w:val="20"/>
          <w:szCs w:val="20"/>
        </w:rPr>
        <w:t xml:space="preserve"> fakturované Dodavatelem</w:t>
      </w:r>
      <w:r w:rsidRPr="005208BE">
        <w:rPr>
          <w:rFonts w:ascii="Arial" w:hAnsi="Arial" w:cs="Arial"/>
          <w:sz w:val="20"/>
          <w:szCs w:val="20"/>
        </w:rPr>
        <w:t xml:space="preserve"> uhradí VZP ČR, v souladu s § 109a zákona o DPH, finančnímu úřadu místně příslušnému Dodavateli. Dodavatel výslovně prohlašuje, že příslušnou cenu plnění bude považovat tímto za zaplacenou.</w:t>
      </w:r>
    </w:p>
    <w:p w14:paraId="1519F557" w14:textId="5E8CC0A9" w:rsidR="00886275" w:rsidRDefault="00886275" w:rsidP="00B1134D">
      <w:pPr>
        <w:numPr>
          <w:ilvl w:val="1"/>
          <w:numId w:val="4"/>
        </w:numPr>
        <w:spacing w:before="120" w:line="276" w:lineRule="auto"/>
        <w:ind w:left="425" w:hanging="425"/>
        <w:jc w:val="both"/>
        <w:rPr>
          <w:rFonts w:ascii="Arial" w:hAnsi="Arial" w:cs="Arial"/>
          <w:sz w:val="20"/>
          <w:szCs w:val="20"/>
        </w:rPr>
      </w:pPr>
      <w:r w:rsidRPr="005208BE">
        <w:rPr>
          <w:rFonts w:ascii="Arial" w:hAnsi="Arial" w:cs="Arial"/>
          <w:sz w:val="20"/>
          <w:szCs w:val="20"/>
        </w:rPr>
        <w:lastRenderedPageBreak/>
        <w:t xml:space="preserve">Pokud v době uskutečnění příslušného zdanitelného plnění bude Dodavatel uveden v aplikaci „Registr DPH“ jako Nespolehlivý plátce, dohodly se Smluvní strany, že VZP ČR bude postupovat při úhradě ceny příslušného plnění způsobem uvedeným </w:t>
      </w:r>
      <w:r w:rsidRPr="00D62789">
        <w:rPr>
          <w:rFonts w:ascii="Arial" w:hAnsi="Arial" w:cs="Arial"/>
          <w:sz w:val="20"/>
          <w:szCs w:val="20"/>
        </w:rPr>
        <w:t>v odst. 1</w:t>
      </w:r>
      <w:r w:rsidR="004F11FF">
        <w:rPr>
          <w:rFonts w:ascii="Arial" w:hAnsi="Arial" w:cs="Arial"/>
          <w:sz w:val="20"/>
          <w:szCs w:val="20"/>
        </w:rPr>
        <w:t>0</w:t>
      </w:r>
      <w:r w:rsidRPr="00D62789">
        <w:rPr>
          <w:rFonts w:ascii="Arial" w:hAnsi="Arial" w:cs="Arial"/>
          <w:sz w:val="20"/>
          <w:szCs w:val="20"/>
        </w:rPr>
        <w:t xml:space="preserve"> tohoto</w:t>
      </w:r>
      <w:r w:rsidRPr="005208BE">
        <w:rPr>
          <w:rFonts w:ascii="Arial" w:hAnsi="Arial" w:cs="Arial"/>
          <w:sz w:val="20"/>
          <w:szCs w:val="20"/>
        </w:rPr>
        <w:t xml:space="preserve"> článku.</w:t>
      </w:r>
    </w:p>
    <w:p w14:paraId="1519F559" w14:textId="296FB8C0" w:rsidR="0060486C" w:rsidRPr="000B0553" w:rsidRDefault="0060486C" w:rsidP="009809A4">
      <w:pPr>
        <w:autoSpaceDE w:val="0"/>
        <w:autoSpaceDN w:val="0"/>
        <w:adjustRightInd w:val="0"/>
        <w:spacing w:before="360" w:after="120" w:line="276" w:lineRule="auto"/>
        <w:jc w:val="center"/>
        <w:rPr>
          <w:rFonts w:ascii="Arial" w:hAnsi="Arial" w:cs="Arial"/>
          <w:b/>
        </w:rPr>
      </w:pPr>
      <w:r w:rsidRPr="000B0553">
        <w:rPr>
          <w:rFonts w:ascii="Arial" w:hAnsi="Arial" w:cs="Arial"/>
          <w:b/>
        </w:rPr>
        <w:t xml:space="preserve">Článek </w:t>
      </w:r>
      <w:r w:rsidR="00D40CBE">
        <w:rPr>
          <w:rFonts w:ascii="Arial" w:hAnsi="Arial" w:cs="Arial"/>
          <w:b/>
        </w:rPr>
        <w:t>VI</w:t>
      </w:r>
      <w:r w:rsidR="00DF223A" w:rsidRPr="000B0553">
        <w:rPr>
          <w:rFonts w:ascii="Arial" w:hAnsi="Arial" w:cs="Arial"/>
          <w:b/>
        </w:rPr>
        <w:t>I</w:t>
      </w:r>
      <w:r w:rsidR="003E739A">
        <w:rPr>
          <w:rFonts w:ascii="Arial" w:hAnsi="Arial" w:cs="Arial"/>
          <w:b/>
        </w:rPr>
        <w:t>I</w:t>
      </w:r>
      <w:r w:rsidRPr="000B0553">
        <w:rPr>
          <w:rFonts w:ascii="Arial" w:hAnsi="Arial" w:cs="Arial"/>
          <w:b/>
        </w:rPr>
        <w:t>.</w:t>
      </w:r>
    </w:p>
    <w:p w14:paraId="1519F55A" w14:textId="72A90605"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Odpovědnost za vady a záruční doba</w:t>
      </w:r>
    </w:p>
    <w:p w14:paraId="1519F55B" w14:textId="77777777" w:rsidR="0060486C" w:rsidRDefault="0060486C" w:rsidP="00B1134D">
      <w:pPr>
        <w:numPr>
          <w:ilvl w:val="1"/>
          <w:numId w:val="5"/>
        </w:numPr>
        <w:spacing w:before="120" w:after="120" w:line="276" w:lineRule="auto"/>
        <w:ind w:left="425" w:hanging="425"/>
        <w:jc w:val="both"/>
        <w:rPr>
          <w:rFonts w:ascii="Arial" w:hAnsi="Arial" w:cs="Arial"/>
          <w:sz w:val="20"/>
          <w:szCs w:val="20"/>
        </w:rPr>
      </w:pPr>
      <w:r w:rsidRPr="0060486C">
        <w:rPr>
          <w:rFonts w:ascii="Arial" w:hAnsi="Arial" w:cs="Arial"/>
          <w:sz w:val="20"/>
          <w:szCs w:val="20"/>
        </w:rPr>
        <w:t>Dodavatel se zavazuje realizovat předmět plnění této Rámcové dohody v souladu s příslušnými právními předpisy a s maximální péčí a v kvalitě odpovídající jeho odborným znalostem a zkušenostem, kterou lze od něj vzhledem k jeho profesnímu zaměření právem očekávat.</w:t>
      </w:r>
    </w:p>
    <w:p w14:paraId="1519F55C" w14:textId="71B3E7C1" w:rsidR="00886275" w:rsidRDefault="00886275" w:rsidP="00B1134D">
      <w:pPr>
        <w:numPr>
          <w:ilvl w:val="1"/>
          <w:numId w:val="5"/>
        </w:numPr>
        <w:spacing w:before="120" w:after="120" w:line="276" w:lineRule="auto"/>
        <w:ind w:left="425" w:hanging="425"/>
        <w:jc w:val="both"/>
        <w:rPr>
          <w:rFonts w:ascii="Arial" w:hAnsi="Arial" w:cs="Arial"/>
          <w:sz w:val="20"/>
          <w:szCs w:val="20"/>
        </w:rPr>
      </w:pPr>
      <w:r>
        <w:rPr>
          <w:rFonts w:ascii="Arial" w:hAnsi="Arial" w:cs="Arial"/>
          <w:sz w:val="20"/>
          <w:szCs w:val="20"/>
        </w:rPr>
        <w:t xml:space="preserve">Dodavatel </w:t>
      </w:r>
      <w:r w:rsidRPr="008445AA">
        <w:rPr>
          <w:rFonts w:ascii="Arial" w:hAnsi="Arial" w:cs="Arial"/>
          <w:sz w:val="20"/>
          <w:szCs w:val="20"/>
        </w:rPr>
        <w:t>odpovídá za veškeré právní vady i faktické vady (společně též jen „vady“) zboží (či jeho dílčí části), které bude mít zboží (či jeho dílčí část) v době převzetí Objednatelem</w:t>
      </w:r>
      <w:r w:rsidR="00D00A9A">
        <w:rPr>
          <w:rFonts w:ascii="Arial" w:hAnsi="Arial" w:cs="Arial"/>
          <w:sz w:val="20"/>
          <w:szCs w:val="20"/>
        </w:rPr>
        <w:t xml:space="preserve"> a nebo které budou zjištěny v záruční době.</w:t>
      </w:r>
    </w:p>
    <w:p w14:paraId="2B9E9536" w14:textId="4C73E422" w:rsidR="00231AE0" w:rsidRDefault="00231AE0" w:rsidP="00B1134D">
      <w:pPr>
        <w:numPr>
          <w:ilvl w:val="1"/>
          <w:numId w:val="5"/>
        </w:numPr>
        <w:spacing w:before="120" w:after="120" w:line="276" w:lineRule="auto"/>
        <w:ind w:left="425" w:hanging="425"/>
        <w:jc w:val="both"/>
        <w:rPr>
          <w:rFonts w:ascii="Arial" w:hAnsi="Arial" w:cs="Arial"/>
          <w:sz w:val="20"/>
          <w:szCs w:val="20"/>
        </w:rPr>
      </w:pPr>
      <w:r>
        <w:rPr>
          <w:rFonts w:ascii="Arial" w:hAnsi="Arial" w:cs="Arial"/>
          <w:sz w:val="20"/>
          <w:szCs w:val="20"/>
        </w:rPr>
        <w:t>Dodavatel poskyt</w:t>
      </w:r>
      <w:r w:rsidR="00347C5D">
        <w:rPr>
          <w:rFonts w:ascii="Arial" w:hAnsi="Arial" w:cs="Arial"/>
          <w:sz w:val="20"/>
          <w:szCs w:val="20"/>
        </w:rPr>
        <w:t>uje</w:t>
      </w:r>
      <w:r>
        <w:rPr>
          <w:rFonts w:ascii="Arial" w:hAnsi="Arial" w:cs="Arial"/>
          <w:sz w:val="20"/>
          <w:szCs w:val="20"/>
        </w:rPr>
        <w:t xml:space="preserve"> Objednateli na dodané zboží záruku za jakost (dále též jen „záruku“) v délce 36 měsíců. Záruční doba začne běžet ode dne podpisu příslušného Předávacího protokolu oběma Smluvními stranami. </w:t>
      </w:r>
    </w:p>
    <w:p w14:paraId="1519F55D" w14:textId="7EF9AE70" w:rsidR="00886275" w:rsidRDefault="00886275" w:rsidP="00B1134D">
      <w:pPr>
        <w:numPr>
          <w:ilvl w:val="1"/>
          <w:numId w:val="5"/>
        </w:numPr>
        <w:spacing w:before="120" w:after="120" w:line="276" w:lineRule="auto"/>
        <w:ind w:left="425" w:hanging="425"/>
        <w:jc w:val="both"/>
        <w:rPr>
          <w:rFonts w:ascii="Arial" w:hAnsi="Arial" w:cs="Arial"/>
          <w:sz w:val="20"/>
          <w:szCs w:val="20"/>
        </w:rPr>
      </w:pPr>
      <w:r>
        <w:rPr>
          <w:rFonts w:ascii="Arial" w:hAnsi="Arial" w:cs="Arial"/>
          <w:sz w:val="20"/>
          <w:szCs w:val="20"/>
        </w:rPr>
        <w:t>Dodavatel odpovídá za to, že zboží (jeho dílčí části) v době jeho převzetí Objednatelem</w:t>
      </w:r>
      <w:r w:rsidR="00D00A9A">
        <w:rPr>
          <w:rFonts w:ascii="Arial" w:hAnsi="Arial" w:cs="Arial"/>
          <w:sz w:val="20"/>
          <w:szCs w:val="20"/>
        </w:rPr>
        <w:t xml:space="preserve"> a po celou záruční dobu</w:t>
      </w:r>
      <w:r>
        <w:rPr>
          <w:rFonts w:ascii="Arial" w:hAnsi="Arial" w:cs="Arial"/>
          <w:sz w:val="20"/>
          <w:szCs w:val="20"/>
        </w:rPr>
        <w:t>:</w:t>
      </w:r>
    </w:p>
    <w:p w14:paraId="1519F55E" w14:textId="0007B6B8" w:rsidR="00886275" w:rsidRDefault="00886275" w:rsidP="002C66E3">
      <w:pPr>
        <w:pStyle w:val="Odstavecseseznamem"/>
        <w:numPr>
          <w:ilvl w:val="0"/>
          <w:numId w:val="23"/>
        </w:numPr>
        <w:spacing w:before="120" w:after="120" w:line="280" w:lineRule="atLeast"/>
        <w:ind w:hanging="513"/>
        <w:contextualSpacing w:val="0"/>
        <w:jc w:val="both"/>
        <w:rPr>
          <w:rFonts w:ascii="Arial" w:hAnsi="Arial" w:cs="Arial"/>
          <w:sz w:val="20"/>
          <w:szCs w:val="20"/>
        </w:rPr>
      </w:pPr>
      <w:r>
        <w:rPr>
          <w:rFonts w:ascii="Arial" w:hAnsi="Arial" w:cs="Arial"/>
          <w:sz w:val="20"/>
          <w:szCs w:val="20"/>
        </w:rPr>
        <w:t>n</w:t>
      </w:r>
      <w:r w:rsidRPr="00E53A7C">
        <w:rPr>
          <w:rFonts w:ascii="Arial" w:hAnsi="Arial" w:cs="Arial"/>
          <w:sz w:val="20"/>
          <w:szCs w:val="20"/>
        </w:rPr>
        <w:t xml:space="preserve">ebude mít žádné právní vady (zjevné či skryté), zejména pak že nebude zatíženo právy třetích osob, ze kterých by pro </w:t>
      </w:r>
      <w:r w:rsidR="00E00FE4">
        <w:rPr>
          <w:rFonts w:ascii="Arial" w:hAnsi="Arial" w:cs="Arial"/>
          <w:sz w:val="20"/>
          <w:szCs w:val="20"/>
        </w:rPr>
        <w:t>O</w:t>
      </w:r>
      <w:r w:rsidRPr="00E53A7C">
        <w:rPr>
          <w:rFonts w:ascii="Arial" w:hAnsi="Arial" w:cs="Arial"/>
          <w:sz w:val="20"/>
          <w:szCs w:val="20"/>
        </w:rPr>
        <w:t>bjednatele vyplynuly jakékoli další finanční nebo jiné povinnosti ve prospěch třetích stran</w:t>
      </w:r>
      <w:r>
        <w:rPr>
          <w:rFonts w:ascii="Arial" w:hAnsi="Arial" w:cs="Arial"/>
          <w:sz w:val="20"/>
          <w:szCs w:val="20"/>
        </w:rPr>
        <w:t>;</w:t>
      </w:r>
    </w:p>
    <w:p w14:paraId="1519F55F" w14:textId="5BB6B684" w:rsidR="00886275" w:rsidRPr="00D12AB5" w:rsidRDefault="00886275" w:rsidP="002C66E3">
      <w:pPr>
        <w:pStyle w:val="Odstavecseseznamem"/>
        <w:numPr>
          <w:ilvl w:val="0"/>
          <w:numId w:val="23"/>
        </w:numPr>
        <w:spacing w:before="120" w:after="120" w:line="280" w:lineRule="atLeast"/>
        <w:ind w:hanging="513"/>
        <w:contextualSpacing w:val="0"/>
        <w:jc w:val="both"/>
        <w:rPr>
          <w:rFonts w:ascii="Arial" w:hAnsi="Arial" w:cs="Arial"/>
          <w:sz w:val="20"/>
          <w:szCs w:val="20"/>
        </w:rPr>
      </w:pPr>
      <w:r>
        <w:rPr>
          <w:rFonts w:ascii="Arial" w:hAnsi="Arial" w:cs="Arial"/>
          <w:sz w:val="20"/>
          <w:szCs w:val="20"/>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právními předpisy a technickými normami.</w:t>
      </w:r>
    </w:p>
    <w:p w14:paraId="1519F562" w14:textId="2C22A151" w:rsidR="00D12AB5" w:rsidRPr="00D12AB5" w:rsidRDefault="00D12AB5" w:rsidP="00B1134D">
      <w:pPr>
        <w:numPr>
          <w:ilvl w:val="1"/>
          <w:numId w:val="5"/>
        </w:numPr>
        <w:spacing w:before="120" w:after="120" w:line="276" w:lineRule="auto"/>
        <w:ind w:left="425" w:hanging="425"/>
        <w:jc w:val="both"/>
        <w:rPr>
          <w:rFonts w:ascii="Arial" w:hAnsi="Arial" w:cs="Arial"/>
          <w:sz w:val="20"/>
          <w:szCs w:val="20"/>
        </w:rPr>
      </w:pPr>
      <w:r w:rsidRPr="00D12AB5">
        <w:rPr>
          <w:rFonts w:ascii="Arial" w:hAnsi="Arial" w:cs="Arial"/>
          <w:sz w:val="20"/>
          <w:szCs w:val="20"/>
        </w:rPr>
        <w:t xml:space="preserve">Objednatel bude hlásit Dodavateli každou vadu </w:t>
      </w:r>
      <w:r w:rsidR="00347C5D">
        <w:rPr>
          <w:rFonts w:ascii="Arial" w:hAnsi="Arial" w:cs="Arial"/>
          <w:sz w:val="20"/>
          <w:szCs w:val="20"/>
        </w:rPr>
        <w:t xml:space="preserve">zboží </w:t>
      </w:r>
      <w:r w:rsidRPr="00D12AB5">
        <w:rPr>
          <w:rFonts w:ascii="Arial" w:hAnsi="Arial" w:cs="Arial"/>
          <w:sz w:val="20"/>
          <w:szCs w:val="20"/>
        </w:rPr>
        <w:t xml:space="preserve">zjištěnou v záruční době bez zbytečného odkladu poté, co ji zjistí. </w:t>
      </w:r>
      <w:r w:rsidR="00347C5D">
        <w:rPr>
          <w:rFonts w:ascii="Arial" w:hAnsi="Arial" w:cs="Arial"/>
          <w:sz w:val="20"/>
          <w:szCs w:val="20"/>
        </w:rPr>
        <w:t xml:space="preserve">Odstranění reklamované vady bude </w:t>
      </w:r>
      <w:r w:rsidRPr="00D12AB5">
        <w:rPr>
          <w:rFonts w:ascii="Arial" w:hAnsi="Arial" w:cs="Arial"/>
          <w:sz w:val="20"/>
          <w:szCs w:val="20"/>
        </w:rPr>
        <w:t xml:space="preserve">Dodavatel </w:t>
      </w:r>
      <w:r w:rsidR="00347C5D">
        <w:rPr>
          <w:rFonts w:ascii="Arial" w:hAnsi="Arial" w:cs="Arial"/>
          <w:sz w:val="20"/>
          <w:szCs w:val="20"/>
        </w:rPr>
        <w:t xml:space="preserve">realizovat formou </w:t>
      </w:r>
      <w:r w:rsidR="001710E5">
        <w:rPr>
          <w:rFonts w:ascii="Arial" w:hAnsi="Arial" w:cs="Arial"/>
          <w:sz w:val="20"/>
          <w:szCs w:val="20"/>
        </w:rPr>
        <w:t>výměn</w:t>
      </w:r>
      <w:r w:rsidR="00347C5D">
        <w:rPr>
          <w:rFonts w:ascii="Arial" w:hAnsi="Arial" w:cs="Arial"/>
          <w:sz w:val="20"/>
          <w:szCs w:val="20"/>
        </w:rPr>
        <w:t>y</w:t>
      </w:r>
      <w:r w:rsidR="001710E5">
        <w:rPr>
          <w:rFonts w:ascii="Arial" w:hAnsi="Arial" w:cs="Arial"/>
          <w:sz w:val="20"/>
          <w:szCs w:val="20"/>
        </w:rPr>
        <w:t xml:space="preserve"> vadného zboží za nové</w:t>
      </w:r>
      <w:r w:rsidR="00D81A03">
        <w:rPr>
          <w:rFonts w:ascii="Arial" w:hAnsi="Arial" w:cs="Arial"/>
          <w:sz w:val="20"/>
          <w:szCs w:val="20"/>
        </w:rPr>
        <w:t>,</w:t>
      </w:r>
      <w:r w:rsidR="001710E5">
        <w:rPr>
          <w:rFonts w:ascii="Arial" w:hAnsi="Arial" w:cs="Arial"/>
          <w:sz w:val="20"/>
          <w:szCs w:val="20"/>
        </w:rPr>
        <w:t xml:space="preserve"> a to při dodržení všech podmínek a ustanovení </w:t>
      </w:r>
      <w:r w:rsidR="008B606E">
        <w:rPr>
          <w:rFonts w:ascii="Arial" w:hAnsi="Arial" w:cs="Arial"/>
          <w:sz w:val="20"/>
          <w:szCs w:val="20"/>
        </w:rPr>
        <w:t>Rámcové dohody</w:t>
      </w:r>
      <w:r w:rsidR="00CD5969">
        <w:rPr>
          <w:rFonts w:ascii="Arial" w:hAnsi="Arial" w:cs="Arial"/>
          <w:sz w:val="20"/>
          <w:szCs w:val="20"/>
        </w:rPr>
        <w:t>,</w:t>
      </w:r>
      <w:r w:rsidR="008B606E">
        <w:rPr>
          <w:rFonts w:ascii="Arial" w:hAnsi="Arial" w:cs="Arial"/>
          <w:sz w:val="20"/>
          <w:szCs w:val="20"/>
        </w:rPr>
        <w:t xml:space="preserve"> příslušné Smlouvy na plnění</w:t>
      </w:r>
      <w:r w:rsidR="001710E5">
        <w:rPr>
          <w:rFonts w:ascii="Arial" w:hAnsi="Arial" w:cs="Arial"/>
          <w:sz w:val="20"/>
          <w:szCs w:val="20"/>
        </w:rPr>
        <w:t xml:space="preserve"> a minimálních technických požadavků na zboží.</w:t>
      </w:r>
      <w:r w:rsidRPr="00D12AB5">
        <w:rPr>
          <w:rFonts w:ascii="Arial" w:hAnsi="Arial" w:cs="Arial"/>
          <w:sz w:val="20"/>
          <w:szCs w:val="20"/>
        </w:rPr>
        <w:t xml:space="preserve"> </w:t>
      </w:r>
      <w:r w:rsidR="001710E5">
        <w:rPr>
          <w:rFonts w:ascii="Arial" w:hAnsi="Arial" w:cs="Arial"/>
          <w:sz w:val="20"/>
          <w:szCs w:val="20"/>
        </w:rPr>
        <w:t>Z</w:t>
      </w:r>
      <w:r w:rsidR="001710E5" w:rsidRPr="00D12AB5">
        <w:rPr>
          <w:rFonts w:ascii="Arial" w:hAnsi="Arial" w:cs="Arial"/>
          <w:sz w:val="20"/>
          <w:szCs w:val="20"/>
        </w:rPr>
        <w:t xml:space="preserve">áruka </w:t>
      </w:r>
      <w:r w:rsidRPr="00D12AB5">
        <w:rPr>
          <w:rFonts w:ascii="Arial" w:hAnsi="Arial" w:cs="Arial"/>
          <w:sz w:val="20"/>
          <w:szCs w:val="20"/>
        </w:rPr>
        <w:t>se vztahuje na veškeré vady zboží, které VZP ČR uplatní v záruční době.</w:t>
      </w:r>
    </w:p>
    <w:p w14:paraId="1519F56A" w14:textId="29070AF8" w:rsidR="0060486C" w:rsidRDefault="0060486C" w:rsidP="00B1134D">
      <w:pPr>
        <w:numPr>
          <w:ilvl w:val="1"/>
          <w:numId w:val="5"/>
        </w:numPr>
        <w:spacing w:before="120" w:after="120" w:line="276" w:lineRule="auto"/>
        <w:ind w:left="425" w:hanging="425"/>
        <w:jc w:val="both"/>
        <w:rPr>
          <w:rFonts w:ascii="Arial" w:hAnsi="Arial" w:cs="Arial"/>
          <w:sz w:val="20"/>
          <w:szCs w:val="20"/>
        </w:rPr>
      </w:pPr>
      <w:r w:rsidRPr="0060486C">
        <w:rPr>
          <w:rFonts w:ascii="Arial" w:hAnsi="Arial" w:cs="Arial"/>
          <w:sz w:val="20"/>
          <w:szCs w:val="20"/>
        </w:rPr>
        <w:t xml:space="preserve">Standardní komunikace mezi VZP ČR a Dodavatelem při poskytování </w:t>
      </w:r>
      <w:r w:rsidR="00A83BC0">
        <w:rPr>
          <w:rFonts w:ascii="Arial" w:hAnsi="Arial" w:cs="Arial"/>
          <w:sz w:val="20"/>
          <w:szCs w:val="20"/>
        </w:rPr>
        <w:t>záručních oprav</w:t>
      </w:r>
      <w:r w:rsidRPr="0060486C">
        <w:rPr>
          <w:rFonts w:ascii="Arial" w:hAnsi="Arial" w:cs="Arial"/>
          <w:sz w:val="20"/>
          <w:szCs w:val="20"/>
        </w:rPr>
        <w:t xml:space="preserve"> bude probíhat prostřednictvím aplikace Service </w:t>
      </w:r>
      <w:r w:rsidR="0084625D">
        <w:rPr>
          <w:rFonts w:ascii="Arial" w:hAnsi="Arial" w:cs="Arial"/>
          <w:sz w:val="20"/>
          <w:szCs w:val="20"/>
        </w:rPr>
        <w:t>Desk</w:t>
      </w:r>
      <w:r w:rsidRPr="0060486C">
        <w:rPr>
          <w:rFonts w:ascii="Arial" w:hAnsi="Arial" w:cs="Arial"/>
          <w:sz w:val="20"/>
          <w:szCs w:val="20"/>
        </w:rPr>
        <w:t xml:space="preserve"> VZP ČR</w:t>
      </w:r>
      <w:r w:rsidR="00145DD7">
        <w:rPr>
          <w:rFonts w:ascii="Arial" w:hAnsi="Arial" w:cs="Arial"/>
          <w:sz w:val="20"/>
          <w:szCs w:val="20"/>
        </w:rPr>
        <w:t xml:space="preserve"> v českém nebo slovenském jazyce</w:t>
      </w:r>
      <w:r w:rsidRPr="0060486C">
        <w:rPr>
          <w:rFonts w:ascii="Arial" w:hAnsi="Arial" w:cs="Arial"/>
          <w:sz w:val="20"/>
          <w:szCs w:val="20"/>
        </w:rPr>
        <w:t xml:space="preserve">. Tento způsob komunikace </w:t>
      </w:r>
      <w:r w:rsidR="00145DD7">
        <w:rPr>
          <w:rFonts w:ascii="Arial" w:hAnsi="Arial" w:cs="Arial"/>
          <w:sz w:val="20"/>
          <w:szCs w:val="20"/>
        </w:rPr>
        <w:t>bude</w:t>
      </w:r>
      <w:r w:rsidRPr="0060486C">
        <w:rPr>
          <w:rFonts w:ascii="Arial" w:hAnsi="Arial" w:cs="Arial"/>
          <w:sz w:val="20"/>
          <w:szCs w:val="20"/>
        </w:rPr>
        <w:t xml:space="preserve"> použit pro nahlášení </w:t>
      </w:r>
      <w:r w:rsidR="00A83BC0">
        <w:rPr>
          <w:rFonts w:ascii="Arial" w:hAnsi="Arial" w:cs="Arial"/>
          <w:sz w:val="20"/>
          <w:szCs w:val="20"/>
        </w:rPr>
        <w:t>vady zboží a</w:t>
      </w:r>
      <w:r w:rsidRPr="0060486C">
        <w:rPr>
          <w:rFonts w:ascii="Arial" w:hAnsi="Arial" w:cs="Arial"/>
          <w:sz w:val="20"/>
          <w:szCs w:val="20"/>
        </w:rPr>
        <w:t xml:space="preserve"> sledování průběhu odstraňování </w:t>
      </w:r>
      <w:r w:rsidR="00145DD7">
        <w:rPr>
          <w:rFonts w:ascii="Arial" w:hAnsi="Arial" w:cs="Arial"/>
          <w:sz w:val="20"/>
          <w:szCs w:val="20"/>
        </w:rPr>
        <w:t>vady zboží</w:t>
      </w:r>
      <w:r w:rsidRPr="0060486C">
        <w:rPr>
          <w:rFonts w:ascii="Arial" w:hAnsi="Arial" w:cs="Arial"/>
          <w:sz w:val="20"/>
          <w:szCs w:val="20"/>
        </w:rPr>
        <w:t xml:space="preserve">. </w:t>
      </w:r>
    </w:p>
    <w:p w14:paraId="1519F56B" w14:textId="67A66D21" w:rsidR="0060486C" w:rsidRPr="0060486C" w:rsidRDefault="0060486C" w:rsidP="00B1134D">
      <w:pPr>
        <w:numPr>
          <w:ilvl w:val="1"/>
          <w:numId w:val="5"/>
        </w:numPr>
        <w:spacing w:before="120" w:after="120" w:line="276" w:lineRule="auto"/>
        <w:ind w:left="425" w:hanging="425"/>
        <w:jc w:val="both"/>
        <w:rPr>
          <w:rFonts w:ascii="Arial" w:hAnsi="Arial" w:cs="Arial"/>
          <w:sz w:val="20"/>
          <w:szCs w:val="20"/>
        </w:rPr>
      </w:pPr>
      <w:r w:rsidRPr="0060486C">
        <w:rPr>
          <w:rFonts w:ascii="Arial" w:hAnsi="Arial" w:cs="Arial"/>
          <w:sz w:val="20"/>
          <w:szCs w:val="20"/>
        </w:rPr>
        <w:t xml:space="preserve">VZP ČR bude hlásit </w:t>
      </w:r>
      <w:r w:rsidR="00B33558" w:rsidRPr="0060486C">
        <w:rPr>
          <w:rFonts w:ascii="Arial" w:hAnsi="Arial" w:cs="Arial"/>
          <w:sz w:val="20"/>
          <w:szCs w:val="20"/>
        </w:rPr>
        <w:t>kaž</w:t>
      </w:r>
      <w:r w:rsidR="00145DD7">
        <w:rPr>
          <w:rFonts w:ascii="Arial" w:hAnsi="Arial" w:cs="Arial"/>
          <w:sz w:val="20"/>
          <w:szCs w:val="20"/>
        </w:rPr>
        <w:t xml:space="preserve">dou vadu zboží </w:t>
      </w:r>
      <w:r w:rsidRPr="0060486C">
        <w:rPr>
          <w:rFonts w:ascii="Arial" w:hAnsi="Arial" w:cs="Arial"/>
          <w:sz w:val="20"/>
          <w:szCs w:val="20"/>
        </w:rPr>
        <w:t xml:space="preserve">prostřednictvím svého Service Desku (telefon: 952 220 000, e-mail: </w:t>
      </w:r>
      <w:hyperlink r:id="rId16" w:history="1">
        <w:r w:rsidRPr="0060486C">
          <w:rPr>
            <w:rFonts w:ascii="Arial" w:hAnsi="Arial" w:cs="Arial"/>
            <w:sz w:val="20"/>
            <w:szCs w:val="20"/>
          </w:rPr>
          <w:t>servicedesk@vzp.cz</w:t>
        </w:r>
      </w:hyperlink>
      <w:r w:rsidRPr="0060486C">
        <w:rPr>
          <w:rFonts w:ascii="Arial" w:hAnsi="Arial" w:cs="Arial"/>
          <w:sz w:val="20"/>
          <w:szCs w:val="20"/>
        </w:rPr>
        <w:t>) na </w:t>
      </w:r>
      <w:r w:rsidR="00145DD7">
        <w:rPr>
          <w:rFonts w:ascii="Arial" w:hAnsi="Arial" w:cs="Arial"/>
          <w:sz w:val="20"/>
          <w:szCs w:val="20"/>
        </w:rPr>
        <w:t>servisní kontaktní místo</w:t>
      </w:r>
      <w:r w:rsidRPr="0060486C">
        <w:rPr>
          <w:rFonts w:ascii="Arial" w:hAnsi="Arial" w:cs="Arial"/>
          <w:sz w:val="20"/>
          <w:szCs w:val="20"/>
        </w:rPr>
        <w:t xml:space="preserve"> Dodavatele (telefon</w:t>
      </w:r>
      <w:r w:rsidR="00A95CE4">
        <w:rPr>
          <w:rFonts w:ascii="Arial" w:hAnsi="Arial" w:cs="Arial"/>
          <w:sz w:val="20"/>
          <w:szCs w:val="20"/>
        </w:rPr>
        <w:t xml:space="preserve">: </w:t>
      </w:r>
      <w:r w:rsidR="00EE1844">
        <w:rPr>
          <w:rFonts w:ascii="Arial" w:hAnsi="Arial" w:cs="Arial"/>
          <w:sz w:val="20"/>
          <w:szCs w:val="22"/>
        </w:rPr>
        <w:t>xxxxxxx</w:t>
      </w:r>
      <w:r w:rsidRPr="0060486C">
        <w:rPr>
          <w:rFonts w:ascii="Arial" w:hAnsi="Arial" w:cs="Arial"/>
          <w:sz w:val="20"/>
          <w:szCs w:val="20"/>
        </w:rPr>
        <w:t xml:space="preserve">, e-mail: </w:t>
      </w:r>
      <w:r w:rsidR="00EE1844">
        <w:rPr>
          <w:rFonts w:ascii="Arial" w:hAnsi="Arial" w:cs="Arial"/>
          <w:sz w:val="20"/>
          <w:szCs w:val="22"/>
        </w:rPr>
        <w:t>xxxxxxx</w:t>
      </w:r>
      <w:r w:rsidRPr="00A95CE4">
        <w:rPr>
          <w:rFonts w:ascii="Arial" w:hAnsi="Arial" w:cs="Arial"/>
          <w:sz w:val="20"/>
          <w:szCs w:val="20"/>
        </w:rPr>
        <w:t>).</w:t>
      </w:r>
    </w:p>
    <w:p w14:paraId="1519F56C" w14:textId="6CEA5E4C" w:rsidR="0060486C" w:rsidRPr="0060486C" w:rsidRDefault="0060486C" w:rsidP="00B1134D">
      <w:pPr>
        <w:numPr>
          <w:ilvl w:val="1"/>
          <w:numId w:val="5"/>
        </w:numPr>
        <w:spacing w:before="120" w:after="120" w:line="276" w:lineRule="auto"/>
        <w:ind w:left="425" w:hanging="425"/>
        <w:jc w:val="both"/>
        <w:rPr>
          <w:rFonts w:ascii="Arial" w:hAnsi="Arial" w:cs="Arial"/>
          <w:sz w:val="20"/>
          <w:szCs w:val="20"/>
        </w:rPr>
      </w:pPr>
      <w:r w:rsidRPr="0060486C">
        <w:rPr>
          <w:rFonts w:ascii="Arial" w:hAnsi="Arial" w:cs="Arial"/>
          <w:sz w:val="20"/>
          <w:szCs w:val="20"/>
        </w:rPr>
        <w:t>Komunikace se Service Deskem (dále též „SD“) VZP ČR bude probíhat výhradně na bázi elektronické komunikace. Použití telefonní linky je možné pouze v případě, kdy nelze využít e</w:t>
      </w:r>
      <w:r w:rsidR="00801D73">
        <w:rPr>
          <w:rFonts w:ascii="Arial" w:hAnsi="Arial" w:cs="Arial"/>
          <w:sz w:val="20"/>
          <w:szCs w:val="20"/>
        </w:rPr>
        <w:t>-</w:t>
      </w:r>
      <w:r w:rsidRPr="0060486C">
        <w:rPr>
          <w:rFonts w:ascii="Arial" w:hAnsi="Arial" w:cs="Arial"/>
          <w:sz w:val="20"/>
          <w:szCs w:val="20"/>
        </w:rPr>
        <w:t>mailové komunikace.</w:t>
      </w:r>
    </w:p>
    <w:p w14:paraId="1519F56D" w14:textId="77777777" w:rsidR="0060486C" w:rsidRPr="008D1222" w:rsidRDefault="0060486C" w:rsidP="00B1134D">
      <w:pPr>
        <w:numPr>
          <w:ilvl w:val="1"/>
          <w:numId w:val="5"/>
        </w:numPr>
        <w:spacing w:before="120" w:after="120" w:line="276" w:lineRule="auto"/>
        <w:ind w:left="425" w:hanging="425"/>
        <w:jc w:val="both"/>
        <w:rPr>
          <w:rFonts w:ascii="Arial" w:hAnsi="Arial" w:cs="Arial"/>
          <w:sz w:val="20"/>
          <w:szCs w:val="20"/>
        </w:rPr>
      </w:pPr>
      <w:r w:rsidRPr="008D1222">
        <w:rPr>
          <w:rFonts w:ascii="Arial" w:hAnsi="Arial" w:cs="Arial"/>
          <w:sz w:val="20"/>
          <w:szCs w:val="20"/>
        </w:rPr>
        <w:t>Komunikace mezi VZP ČR a Dodavatelem bude obsahovat minimálně tyto kroky:</w:t>
      </w:r>
    </w:p>
    <w:p w14:paraId="1519F56E" w14:textId="7B72D99B" w:rsidR="00145DD7" w:rsidRPr="008D1222" w:rsidRDefault="00405428" w:rsidP="002C66E3">
      <w:pPr>
        <w:numPr>
          <w:ilvl w:val="1"/>
          <w:numId w:val="24"/>
        </w:numPr>
        <w:spacing w:before="120" w:after="120" w:line="276" w:lineRule="auto"/>
        <w:ind w:left="993" w:hanging="567"/>
        <w:jc w:val="both"/>
        <w:rPr>
          <w:rFonts w:ascii="Arial" w:hAnsi="Arial" w:cs="Arial"/>
          <w:sz w:val="20"/>
          <w:szCs w:val="20"/>
          <w:lang w:eastAsia="en-US"/>
        </w:rPr>
      </w:pPr>
      <w:r>
        <w:rPr>
          <w:rFonts w:ascii="Arial" w:hAnsi="Arial" w:cs="Arial"/>
          <w:sz w:val="20"/>
          <w:szCs w:val="20"/>
          <w:lang w:eastAsia="en-US"/>
        </w:rPr>
        <w:t xml:space="preserve">Nahlášení vady zboží (dále jen „servisní požadavek“) Dodavateli </w:t>
      </w:r>
      <w:r w:rsidR="00145DD7" w:rsidRPr="008D1222">
        <w:rPr>
          <w:rFonts w:ascii="Arial" w:hAnsi="Arial" w:cs="Arial"/>
          <w:sz w:val="20"/>
          <w:szCs w:val="20"/>
          <w:lang w:eastAsia="en-US"/>
        </w:rPr>
        <w:t xml:space="preserve">(zaslání </w:t>
      </w:r>
      <w:r w:rsidR="00B009C2" w:rsidRPr="008D1222">
        <w:rPr>
          <w:rFonts w:ascii="Arial" w:hAnsi="Arial" w:cs="Arial"/>
          <w:sz w:val="20"/>
          <w:szCs w:val="20"/>
          <w:lang w:eastAsia="en-US"/>
        </w:rPr>
        <w:br/>
      </w:r>
      <w:r w:rsidR="00145DD7" w:rsidRPr="008D1222">
        <w:rPr>
          <w:rFonts w:ascii="Arial" w:hAnsi="Arial" w:cs="Arial"/>
          <w:sz w:val="20"/>
          <w:szCs w:val="20"/>
          <w:lang w:eastAsia="en-US"/>
        </w:rPr>
        <w:t>e-mailu Dodavateli).</w:t>
      </w:r>
    </w:p>
    <w:p w14:paraId="1519F56F" w14:textId="77777777" w:rsidR="00145DD7" w:rsidRPr="008D1222" w:rsidRDefault="00145DD7" w:rsidP="002C66E3">
      <w:pPr>
        <w:numPr>
          <w:ilvl w:val="1"/>
          <w:numId w:val="24"/>
        </w:numPr>
        <w:spacing w:before="120" w:after="120" w:line="276" w:lineRule="auto"/>
        <w:ind w:left="993" w:hanging="567"/>
        <w:jc w:val="both"/>
        <w:rPr>
          <w:rFonts w:ascii="Arial" w:hAnsi="Arial" w:cs="Arial"/>
          <w:sz w:val="20"/>
          <w:szCs w:val="20"/>
          <w:lang w:eastAsia="en-US"/>
        </w:rPr>
      </w:pPr>
      <w:r w:rsidRPr="008D1222">
        <w:rPr>
          <w:rFonts w:ascii="Arial" w:hAnsi="Arial" w:cs="Arial"/>
          <w:sz w:val="20"/>
          <w:szCs w:val="20"/>
          <w:lang w:eastAsia="en-US"/>
        </w:rPr>
        <w:t>Automatické potvrzení doručení servisního požadavku (e-mailu) Dodavateli, potvrzující doručení servisního požadavku VZP ČR na e-mail Dodavatele (zaslání e-mailu VZP ČR).</w:t>
      </w:r>
    </w:p>
    <w:p w14:paraId="1519F570" w14:textId="7038E210" w:rsidR="00145DD7" w:rsidRPr="008D1222" w:rsidRDefault="00145DD7" w:rsidP="002C66E3">
      <w:pPr>
        <w:numPr>
          <w:ilvl w:val="1"/>
          <w:numId w:val="24"/>
        </w:numPr>
        <w:spacing w:before="120" w:after="120" w:line="276" w:lineRule="auto"/>
        <w:ind w:left="993" w:hanging="567"/>
        <w:jc w:val="both"/>
        <w:rPr>
          <w:rFonts w:ascii="Arial" w:hAnsi="Arial" w:cs="Arial"/>
          <w:sz w:val="20"/>
          <w:szCs w:val="20"/>
          <w:lang w:eastAsia="en-US"/>
        </w:rPr>
      </w:pPr>
      <w:r w:rsidRPr="008D1222">
        <w:rPr>
          <w:rFonts w:ascii="Arial" w:hAnsi="Arial" w:cs="Arial"/>
          <w:sz w:val="20"/>
          <w:szCs w:val="20"/>
          <w:lang w:eastAsia="en-US"/>
        </w:rPr>
        <w:lastRenderedPageBreak/>
        <w:t xml:space="preserve">Potvrzení přijetí servisního požadavku Dodavatelem – (zaslání e-mailu VZP ČR) do </w:t>
      </w:r>
      <w:r w:rsidR="0033628C" w:rsidRPr="008D1222">
        <w:rPr>
          <w:rFonts w:ascii="Arial" w:hAnsi="Arial" w:cs="Arial"/>
          <w:sz w:val="20"/>
          <w:szCs w:val="20"/>
          <w:lang w:eastAsia="en-US"/>
        </w:rPr>
        <w:br/>
      </w:r>
      <w:r w:rsidR="00D1083E">
        <w:rPr>
          <w:rFonts w:ascii="Arial" w:hAnsi="Arial" w:cs="Arial"/>
          <w:sz w:val="20"/>
          <w:szCs w:val="20"/>
          <w:lang w:eastAsia="en-US"/>
        </w:rPr>
        <w:t>16</w:t>
      </w:r>
      <w:r w:rsidR="008A45A8">
        <w:rPr>
          <w:rFonts w:ascii="Arial" w:hAnsi="Arial" w:cs="Arial"/>
          <w:sz w:val="20"/>
          <w:szCs w:val="20"/>
          <w:lang w:eastAsia="en-US"/>
        </w:rPr>
        <w:t>:</w:t>
      </w:r>
      <w:r w:rsidR="00D1083E">
        <w:rPr>
          <w:rFonts w:ascii="Arial" w:hAnsi="Arial" w:cs="Arial"/>
          <w:sz w:val="20"/>
          <w:szCs w:val="20"/>
          <w:lang w:eastAsia="en-US"/>
        </w:rPr>
        <w:t>00 hod následujícího pracovního dne</w:t>
      </w:r>
      <w:r w:rsidRPr="008D1222">
        <w:rPr>
          <w:rFonts w:ascii="Arial" w:hAnsi="Arial" w:cs="Arial"/>
          <w:sz w:val="20"/>
          <w:szCs w:val="20"/>
          <w:lang w:eastAsia="en-US"/>
        </w:rPr>
        <w:t xml:space="preserve"> od doručení servisního požadavku Dodavateli</w:t>
      </w:r>
      <w:r w:rsidR="00647475">
        <w:rPr>
          <w:rFonts w:ascii="Arial" w:hAnsi="Arial" w:cs="Arial"/>
          <w:sz w:val="20"/>
          <w:szCs w:val="20"/>
          <w:lang w:eastAsia="en-US"/>
        </w:rPr>
        <w:t xml:space="preserve"> a stanovení doby vyřízení tohoto servisního požadavku</w:t>
      </w:r>
      <w:r w:rsidRPr="008D1222">
        <w:rPr>
          <w:rFonts w:ascii="Arial" w:hAnsi="Arial" w:cs="Arial"/>
          <w:sz w:val="20"/>
          <w:szCs w:val="20"/>
          <w:lang w:eastAsia="en-US"/>
        </w:rPr>
        <w:t>.</w:t>
      </w:r>
      <w:r w:rsidR="00E93E9F">
        <w:rPr>
          <w:rFonts w:ascii="Arial" w:hAnsi="Arial" w:cs="Arial"/>
          <w:sz w:val="20"/>
          <w:szCs w:val="20"/>
          <w:lang w:eastAsia="en-US"/>
        </w:rPr>
        <w:t xml:space="preserve"> Maximální doba vyřízení servisního požadavku je </w:t>
      </w:r>
      <w:r w:rsidR="00D1083E">
        <w:rPr>
          <w:rFonts w:ascii="Arial" w:hAnsi="Arial" w:cs="Arial"/>
          <w:sz w:val="20"/>
          <w:szCs w:val="20"/>
          <w:lang w:eastAsia="en-US"/>
        </w:rPr>
        <w:t xml:space="preserve">10 pracovních </w:t>
      </w:r>
      <w:r w:rsidR="00E93E9F">
        <w:rPr>
          <w:rFonts w:ascii="Arial" w:hAnsi="Arial" w:cs="Arial"/>
          <w:sz w:val="20"/>
          <w:szCs w:val="20"/>
          <w:lang w:eastAsia="en-US"/>
        </w:rPr>
        <w:t>dnů ode dne nahlášení vady zboží.</w:t>
      </w:r>
    </w:p>
    <w:p w14:paraId="1519F571" w14:textId="77777777" w:rsidR="00145DD7" w:rsidRPr="008D1222" w:rsidRDefault="00145DD7" w:rsidP="002C66E3">
      <w:pPr>
        <w:numPr>
          <w:ilvl w:val="1"/>
          <w:numId w:val="24"/>
        </w:numPr>
        <w:spacing w:before="120" w:after="120" w:line="276" w:lineRule="auto"/>
        <w:ind w:left="993" w:hanging="567"/>
        <w:jc w:val="both"/>
        <w:rPr>
          <w:rFonts w:ascii="Arial" w:hAnsi="Arial" w:cs="Arial"/>
          <w:sz w:val="20"/>
          <w:szCs w:val="20"/>
          <w:lang w:eastAsia="en-US"/>
        </w:rPr>
      </w:pPr>
      <w:r w:rsidRPr="008D1222">
        <w:rPr>
          <w:rFonts w:ascii="Arial" w:hAnsi="Arial" w:cs="Arial"/>
          <w:sz w:val="20"/>
          <w:szCs w:val="20"/>
          <w:lang w:eastAsia="en-US"/>
        </w:rPr>
        <w:t>V případě odmítnutí servisního požadavku Dodavatelem – (zaslání e-mailu VZP ČR); součástí odmítnutí musí být jeho řádné odůvodnění.</w:t>
      </w:r>
    </w:p>
    <w:p w14:paraId="1519F572" w14:textId="0012FDE8" w:rsidR="00145DD7" w:rsidRPr="008D1222" w:rsidRDefault="00145DD7" w:rsidP="002C66E3">
      <w:pPr>
        <w:numPr>
          <w:ilvl w:val="1"/>
          <w:numId w:val="24"/>
        </w:numPr>
        <w:spacing w:before="120" w:after="120" w:line="276" w:lineRule="auto"/>
        <w:ind w:left="993" w:hanging="567"/>
        <w:jc w:val="both"/>
        <w:rPr>
          <w:rFonts w:ascii="Arial" w:hAnsi="Arial" w:cs="Arial"/>
          <w:sz w:val="20"/>
          <w:szCs w:val="20"/>
          <w:lang w:eastAsia="en-US"/>
        </w:rPr>
      </w:pPr>
      <w:r w:rsidRPr="008D1222">
        <w:rPr>
          <w:rFonts w:ascii="Arial" w:hAnsi="Arial" w:cs="Arial"/>
          <w:sz w:val="20"/>
          <w:szCs w:val="20"/>
          <w:lang w:eastAsia="en-US"/>
        </w:rPr>
        <w:t xml:space="preserve">Oznámení o vyřešení servisního požadavku Dodavatelem (zaslání e-mailu VZP ČR); </w:t>
      </w:r>
      <w:r w:rsidR="0033628C" w:rsidRPr="008D1222">
        <w:rPr>
          <w:rFonts w:ascii="Arial" w:hAnsi="Arial" w:cs="Arial"/>
          <w:sz w:val="20"/>
          <w:szCs w:val="20"/>
          <w:lang w:eastAsia="en-US"/>
        </w:rPr>
        <w:br/>
      </w:r>
      <w:r w:rsidRPr="008D1222">
        <w:rPr>
          <w:rFonts w:ascii="Arial" w:hAnsi="Arial" w:cs="Arial"/>
          <w:sz w:val="20"/>
          <w:szCs w:val="20"/>
          <w:lang w:eastAsia="en-US"/>
        </w:rPr>
        <w:t xml:space="preserve">v oznámení musí být uvedeno, kdy byla vada odstraněna. Přílohou e-mailu </w:t>
      </w:r>
      <w:r w:rsidR="00B479BD" w:rsidRPr="008D1222">
        <w:rPr>
          <w:rFonts w:ascii="Arial" w:hAnsi="Arial" w:cs="Arial"/>
          <w:sz w:val="20"/>
          <w:szCs w:val="20"/>
          <w:lang w:eastAsia="en-US"/>
        </w:rPr>
        <w:t xml:space="preserve">bude </w:t>
      </w:r>
      <w:r w:rsidRPr="008D1222">
        <w:rPr>
          <w:rFonts w:ascii="Arial" w:hAnsi="Arial" w:cs="Arial"/>
          <w:sz w:val="20"/>
          <w:szCs w:val="20"/>
          <w:lang w:eastAsia="en-US"/>
        </w:rPr>
        <w:t>kopie Protokolu o odstranění vady</w:t>
      </w:r>
      <w:r w:rsidR="00272126">
        <w:rPr>
          <w:rFonts w:ascii="Arial" w:hAnsi="Arial" w:cs="Arial"/>
          <w:sz w:val="20"/>
          <w:szCs w:val="20"/>
          <w:lang w:eastAsia="en-US"/>
        </w:rPr>
        <w:t xml:space="preserve"> podepsaného oprávněnými zástupci obou Smluvních stran</w:t>
      </w:r>
      <w:r w:rsidRPr="008D1222">
        <w:rPr>
          <w:rFonts w:ascii="Arial" w:hAnsi="Arial" w:cs="Arial"/>
          <w:sz w:val="20"/>
          <w:szCs w:val="20"/>
          <w:lang w:eastAsia="en-US"/>
        </w:rPr>
        <w:t>.</w:t>
      </w:r>
    </w:p>
    <w:p w14:paraId="1519F573" w14:textId="0163C732" w:rsidR="00145DD7" w:rsidRDefault="00BC3600" w:rsidP="00B1134D">
      <w:pPr>
        <w:numPr>
          <w:ilvl w:val="1"/>
          <w:numId w:val="5"/>
        </w:numPr>
        <w:spacing w:before="120" w:after="120" w:line="276" w:lineRule="auto"/>
        <w:ind w:left="425" w:hanging="425"/>
        <w:jc w:val="both"/>
        <w:rPr>
          <w:rFonts w:ascii="Arial" w:hAnsi="Arial" w:cs="Arial"/>
          <w:sz w:val="20"/>
          <w:szCs w:val="20"/>
        </w:rPr>
      </w:pPr>
      <w:r w:rsidRPr="008D1222">
        <w:rPr>
          <w:rFonts w:ascii="Arial" w:hAnsi="Arial" w:cs="Arial"/>
          <w:sz w:val="20"/>
          <w:szCs w:val="20"/>
        </w:rPr>
        <w:t>VZP ČR</w:t>
      </w:r>
      <w:r w:rsidR="00145DD7" w:rsidRPr="008D1222">
        <w:rPr>
          <w:rFonts w:ascii="Arial" w:hAnsi="Arial" w:cs="Arial"/>
          <w:sz w:val="20"/>
          <w:szCs w:val="20"/>
        </w:rPr>
        <w:t xml:space="preserve"> si vyhrazuje možnost dotazu (e-mailem) na stav nevyřešeného požadavku, na nějž Dodavatel odpoví nestrukturovaným e-mailem.</w:t>
      </w:r>
    </w:p>
    <w:p w14:paraId="1519F574" w14:textId="5C164366" w:rsidR="00AC4E48" w:rsidRPr="008D1222" w:rsidRDefault="00AC4E48" w:rsidP="00B1134D">
      <w:pPr>
        <w:numPr>
          <w:ilvl w:val="1"/>
          <w:numId w:val="5"/>
        </w:numPr>
        <w:spacing w:before="120" w:after="120" w:line="276" w:lineRule="auto"/>
        <w:ind w:left="425" w:hanging="425"/>
        <w:jc w:val="both"/>
        <w:rPr>
          <w:rFonts w:ascii="Arial" w:hAnsi="Arial" w:cs="Arial"/>
          <w:sz w:val="20"/>
          <w:szCs w:val="20"/>
        </w:rPr>
      </w:pPr>
      <w:r w:rsidRPr="008D1222">
        <w:rPr>
          <w:rFonts w:ascii="Arial" w:hAnsi="Arial" w:cs="Arial"/>
          <w:sz w:val="20"/>
          <w:szCs w:val="20"/>
        </w:rPr>
        <w:t>Za okamžik zadání servisního požadavku (tj. nahlášení vady) se pro účely této Rámcové dohody považuje</w:t>
      </w:r>
      <w:r w:rsidR="00906554" w:rsidRPr="008D1222">
        <w:rPr>
          <w:rFonts w:ascii="Arial" w:hAnsi="Arial" w:cs="Arial"/>
          <w:sz w:val="20"/>
          <w:szCs w:val="20"/>
        </w:rPr>
        <w:t xml:space="preserve"> čas uvedený v e-mailu dle </w:t>
      </w:r>
      <w:r w:rsidR="0084625D" w:rsidRPr="008D1222">
        <w:rPr>
          <w:rFonts w:ascii="Arial" w:hAnsi="Arial" w:cs="Arial"/>
          <w:sz w:val="20"/>
          <w:szCs w:val="20"/>
        </w:rPr>
        <w:t>odst.</w:t>
      </w:r>
      <w:r w:rsidR="00906554" w:rsidRPr="008D1222">
        <w:rPr>
          <w:rFonts w:ascii="Arial" w:hAnsi="Arial" w:cs="Arial"/>
          <w:sz w:val="20"/>
          <w:szCs w:val="20"/>
        </w:rPr>
        <w:t xml:space="preserve"> </w:t>
      </w:r>
      <w:r w:rsidR="00E93E9F">
        <w:rPr>
          <w:rFonts w:ascii="Arial" w:hAnsi="Arial" w:cs="Arial"/>
          <w:sz w:val="20"/>
          <w:szCs w:val="20"/>
        </w:rPr>
        <w:t>9</w:t>
      </w:r>
      <w:r w:rsidR="00906554" w:rsidRPr="008D1222">
        <w:rPr>
          <w:rFonts w:ascii="Arial" w:hAnsi="Arial" w:cs="Arial"/>
          <w:sz w:val="20"/>
          <w:szCs w:val="20"/>
        </w:rPr>
        <w:t>.</w:t>
      </w:r>
      <w:r w:rsidR="00A65FA4">
        <w:rPr>
          <w:rFonts w:ascii="Arial" w:hAnsi="Arial" w:cs="Arial"/>
          <w:sz w:val="20"/>
          <w:szCs w:val="20"/>
        </w:rPr>
        <w:t xml:space="preserve"> </w:t>
      </w:r>
      <w:r w:rsidR="0084625D" w:rsidRPr="008D1222">
        <w:rPr>
          <w:rFonts w:ascii="Arial" w:hAnsi="Arial" w:cs="Arial"/>
          <w:sz w:val="20"/>
          <w:szCs w:val="20"/>
        </w:rPr>
        <w:t>písm.</w:t>
      </w:r>
      <w:r w:rsidR="00906554" w:rsidRPr="008D1222">
        <w:rPr>
          <w:rFonts w:ascii="Arial" w:hAnsi="Arial" w:cs="Arial"/>
          <w:sz w:val="20"/>
          <w:szCs w:val="20"/>
        </w:rPr>
        <w:t xml:space="preserve"> a)</w:t>
      </w:r>
      <w:r w:rsidR="00EB22C1" w:rsidRPr="008D1222">
        <w:rPr>
          <w:rFonts w:ascii="Arial" w:hAnsi="Arial" w:cs="Arial"/>
          <w:sz w:val="20"/>
          <w:szCs w:val="20"/>
        </w:rPr>
        <w:t xml:space="preserve"> tohoto článku.</w:t>
      </w:r>
      <w:r w:rsidR="00715D33">
        <w:rPr>
          <w:rFonts w:ascii="Arial" w:hAnsi="Arial" w:cs="Arial"/>
          <w:sz w:val="20"/>
          <w:szCs w:val="20"/>
        </w:rPr>
        <w:t xml:space="preserve"> </w:t>
      </w:r>
      <w:r w:rsidR="00715D33" w:rsidRPr="00715D33">
        <w:rPr>
          <w:rFonts w:ascii="Arial" w:hAnsi="Arial" w:cs="Arial"/>
          <w:sz w:val="20"/>
          <w:szCs w:val="20"/>
        </w:rPr>
        <w:t xml:space="preserve">V případě </w:t>
      </w:r>
      <w:r w:rsidR="00715D33">
        <w:rPr>
          <w:rFonts w:ascii="Arial" w:hAnsi="Arial" w:cs="Arial"/>
          <w:sz w:val="20"/>
          <w:szCs w:val="20"/>
        </w:rPr>
        <w:t>zadání požadavku</w:t>
      </w:r>
      <w:r w:rsidR="00715D33" w:rsidRPr="00715D33">
        <w:rPr>
          <w:rFonts w:ascii="Arial" w:hAnsi="Arial" w:cs="Arial"/>
          <w:sz w:val="20"/>
          <w:szCs w:val="20"/>
        </w:rPr>
        <w:t xml:space="preserve"> v čase od 17</w:t>
      </w:r>
      <w:r w:rsidR="00D1083E">
        <w:rPr>
          <w:rFonts w:ascii="Arial" w:hAnsi="Arial" w:cs="Arial"/>
          <w:sz w:val="20"/>
          <w:szCs w:val="20"/>
        </w:rPr>
        <w:t>:</w:t>
      </w:r>
      <w:r w:rsidR="00715D33" w:rsidRPr="00715D33">
        <w:rPr>
          <w:rFonts w:ascii="Arial" w:hAnsi="Arial" w:cs="Arial"/>
          <w:sz w:val="20"/>
          <w:szCs w:val="20"/>
        </w:rPr>
        <w:t>00 hod. do 8</w:t>
      </w:r>
      <w:r w:rsidR="00D1083E">
        <w:rPr>
          <w:rFonts w:ascii="Arial" w:hAnsi="Arial" w:cs="Arial"/>
          <w:sz w:val="20"/>
          <w:szCs w:val="20"/>
        </w:rPr>
        <w:t>:</w:t>
      </w:r>
      <w:r w:rsidR="00715D33" w:rsidRPr="00715D33">
        <w:rPr>
          <w:rFonts w:ascii="Arial" w:hAnsi="Arial" w:cs="Arial"/>
          <w:sz w:val="20"/>
          <w:szCs w:val="20"/>
        </w:rPr>
        <w:t>00 hod a ve dnech pracovního volna (soboty, neděle a svátky) je časem doručení vždy 8</w:t>
      </w:r>
      <w:r w:rsidR="00D1083E">
        <w:rPr>
          <w:rFonts w:ascii="Arial" w:hAnsi="Arial" w:cs="Arial"/>
          <w:sz w:val="20"/>
          <w:szCs w:val="20"/>
        </w:rPr>
        <w:t>:</w:t>
      </w:r>
      <w:r w:rsidR="00715D33" w:rsidRPr="00715D33">
        <w:rPr>
          <w:rFonts w:ascii="Arial" w:hAnsi="Arial" w:cs="Arial"/>
          <w:sz w:val="20"/>
          <w:szCs w:val="20"/>
        </w:rPr>
        <w:t>00 hod prvního pracovního dne následujícího po zadání servisního požadavku</w:t>
      </w:r>
      <w:r w:rsidR="00715D33">
        <w:rPr>
          <w:sz w:val="22"/>
          <w:szCs w:val="22"/>
        </w:rPr>
        <w:t>.</w:t>
      </w:r>
    </w:p>
    <w:p w14:paraId="1519F57A" w14:textId="76FD9C57" w:rsidR="00AC4E48" w:rsidRPr="008D1222" w:rsidRDefault="00AC4E48" w:rsidP="00B1134D">
      <w:pPr>
        <w:numPr>
          <w:ilvl w:val="1"/>
          <w:numId w:val="5"/>
        </w:numPr>
        <w:spacing w:before="120" w:after="120" w:line="276" w:lineRule="auto"/>
        <w:ind w:left="425" w:hanging="425"/>
        <w:jc w:val="both"/>
        <w:rPr>
          <w:rFonts w:ascii="Arial" w:hAnsi="Arial" w:cs="Arial"/>
          <w:sz w:val="20"/>
          <w:szCs w:val="20"/>
        </w:rPr>
      </w:pPr>
      <w:r w:rsidRPr="008D1222">
        <w:rPr>
          <w:rFonts w:ascii="Arial" w:hAnsi="Arial" w:cs="Arial"/>
          <w:sz w:val="20"/>
          <w:szCs w:val="20"/>
        </w:rPr>
        <w:t xml:space="preserve">Neodstraní-li Dodavatel vadu zboží ve stanoveném či dohodnutém termínu je Objednatel oprávněn odstranit vadu sám nebo pověřit odstraněním této vady třetí osobu, a to bez ztráty oprávnění ze záruky podle této Rámcové dohody. Veškeré takto vzniklé náklady je Dodavatel povinen Objednateli uhradit. </w:t>
      </w:r>
    </w:p>
    <w:p w14:paraId="1519F57C" w14:textId="07EAA3E5" w:rsidR="0060486C" w:rsidRPr="000B0553" w:rsidRDefault="00871F59" w:rsidP="009809A4">
      <w:pPr>
        <w:autoSpaceDE w:val="0"/>
        <w:autoSpaceDN w:val="0"/>
        <w:adjustRightInd w:val="0"/>
        <w:spacing w:before="360" w:after="120" w:line="276" w:lineRule="auto"/>
        <w:jc w:val="center"/>
        <w:rPr>
          <w:rFonts w:ascii="Arial" w:hAnsi="Arial" w:cs="Arial"/>
          <w:b/>
        </w:rPr>
      </w:pPr>
      <w:r w:rsidRPr="008D1222">
        <w:rPr>
          <w:rFonts w:ascii="Arial" w:hAnsi="Arial" w:cs="Arial"/>
          <w:b/>
        </w:rPr>
        <w:t>Č</w:t>
      </w:r>
      <w:r w:rsidR="0060486C" w:rsidRPr="008D1222">
        <w:rPr>
          <w:rFonts w:ascii="Arial" w:hAnsi="Arial" w:cs="Arial"/>
          <w:b/>
        </w:rPr>
        <w:t xml:space="preserve">lánek </w:t>
      </w:r>
      <w:r w:rsidR="003E739A">
        <w:rPr>
          <w:rFonts w:ascii="Arial" w:hAnsi="Arial" w:cs="Arial"/>
          <w:b/>
        </w:rPr>
        <w:t>IX.</w:t>
      </w:r>
    </w:p>
    <w:p w14:paraId="1519F57D"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Odpovědnost za škodu</w:t>
      </w:r>
    </w:p>
    <w:p w14:paraId="1519F57E" w14:textId="77777777" w:rsidR="0060486C" w:rsidRPr="0060486C" w:rsidRDefault="0060486C" w:rsidP="002C66E3">
      <w:pPr>
        <w:numPr>
          <w:ilvl w:val="0"/>
          <w:numId w:val="9"/>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Odpovědnost za škodu se řídí </w:t>
      </w:r>
      <w:r w:rsidR="00F6446C">
        <w:rPr>
          <w:rFonts w:ascii="Arial" w:hAnsi="Arial" w:cs="Arial"/>
          <w:sz w:val="20"/>
          <w:szCs w:val="20"/>
        </w:rPr>
        <w:t xml:space="preserve">příslušnými </w:t>
      </w:r>
      <w:r w:rsidRPr="0060486C">
        <w:rPr>
          <w:rFonts w:ascii="Arial" w:hAnsi="Arial" w:cs="Arial"/>
          <w:sz w:val="20"/>
          <w:szCs w:val="20"/>
        </w:rPr>
        <w:t>ustanovením</w:t>
      </w:r>
      <w:r w:rsidR="00F6446C">
        <w:rPr>
          <w:rFonts w:ascii="Arial" w:hAnsi="Arial" w:cs="Arial"/>
          <w:sz w:val="20"/>
          <w:szCs w:val="20"/>
        </w:rPr>
        <w:t>i občanského zákoníku, zejména</w:t>
      </w:r>
      <w:r w:rsidRPr="0060486C">
        <w:rPr>
          <w:rFonts w:ascii="Arial" w:hAnsi="Arial" w:cs="Arial"/>
          <w:sz w:val="20"/>
          <w:szCs w:val="20"/>
        </w:rPr>
        <w:t xml:space="preserve"> § 2894 a násl. občanského zákoníku.</w:t>
      </w:r>
    </w:p>
    <w:p w14:paraId="1519F57F" w14:textId="13D36EBA" w:rsidR="0060486C" w:rsidRPr="0060486C" w:rsidRDefault="0060486C" w:rsidP="002C66E3">
      <w:pPr>
        <w:numPr>
          <w:ilvl w:val="0"/>
          <w:numId w:val="9"/>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Smluvní strana, která poruší svoji povinnost vyplývající z této Rámcové dohody nebo ze Smlouvy, je povinna nahradit škodu tím způsobenou druhé </w:t>
      </w:r>
      <w:r w:rsidR="00A521B8">
        <w:rPr>
          <w:rFonts w:ascii="Arial" w:hAnsi="Arial" w:cs="Arial"/>
          <w:sz w:val="20"/>
          <w:szCs w:val="20"/>
        </w:rPr>
        <w:t>S</w:t>
      </w:r>
      <w:r w:rsidRPr="0060486C">
        <w:rPr>
          <w:rFonts w:ascii="Arial" w:hAnsi="Arial" w:cs="Arial"/>
          <w:sz w:val="20"/>
          <w:szCs w:val="20"/>
        </w:rPr>
        <w:t xml:space="preserve">mluvní straně. Povinnosti k náhradě škody se zprostí, prokáže-li, že jí ve splnění povinnosti dočasně nebo trvale zabránila mimořádná nepředvídatelná a nepřekonatelná překážka vzniklá nezávisle na její vůli. Škoda, způsobená zaměstnanci příslušné </w:t>
      </w:r>
      <w:r w:rsidR="009B5868">
        <w:rPr>
          <w:rFonts w:ascii="Arial" w:hAnsi="Arial" w:cs="Arial"/>
          <w:sz w:val="20"/>
          <w:szCs w:val="20"/>
        </w:rPr>
        <w:t>S</w:t>
      </w:r>
      <w:r w:rsidRPr="0060486C">
        <w:rPr>
          <w:rFonts w:ascii="Arial" w:hAnsi="Arial" w:cs="Arial"/>
          <w:sz w:val="20"/>
          <w:szCs w:val="20"/>
        </w:rPr>
        <w:t xml:space="preserve">mluvní strany nebo třetími osobami, které příslušná </w:t>
      </w:r>
      <w:r w:rsidR="009B5868">
        <w:rPr>
          <w:rFonts w:ascii="Arial" w:hAnsi="Arial" w:cs="Arial"/>
          <w:sz w:val="20"/>
          <w:szCs w:val="20"/>
        </w:rPr>
        <w:t>S</w:t>
      </w:r>
      <w:r w:rsidRPr="0060486C">
        <w:rPr>
          <w:rFonts w:ascii="Arial" w:hAnsi="Arial" w:cs="Arial"/>
          <w:sz w:val="20"/>
          <w:szCs w:val="20"/>
        </w:rPr>
        <w:t xml:space="preserve">mluvní strana pověří plněním svých závazků dle Rámcové dohody, bude posuzována jako škoda způsobená příslušnou </w:t>
      </w:r>
      <w:r w:rsidR="00A521B8">
        <w:rPr>
          <w:rFonts w:ascii="Arial" w:hAnsi="Arial" w:cs="Arial"/>
          <w:sz w:val="20"/>
          <w:szCs w:val="20"/>
        </w:rPr>
        <w:t>S</w:t>
      </w:r>
      <w:r w:rsidRPr="0060486C">
        <w:rPr>
          <w:rFonts w:ascii="Arial" w:hAnsi="Arial" w:cs="Arial"/>
          <w:sz w:val="20"/>
          <w:szCs w:val="20"/>
        </w:rPr>
        <w:t>mluvní stranou.</w:t>
      </w:r>
    </w:p>
    <w:p w14:paraId="1519F580" w14:textId="3FC62405" w:rsidR="0060486C" w:rsidRPr="0060486C" w:rsidRDefault="0060486C" w:rsidP="002C66E3">
      <w:pPr>
        <w:numPr>
          <w:ilvl w:val="0"/>
          <w:numId w:val="9"/>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Není-li v této Rámcové dohodě stanoveno jinak, odpovídá příslušná </w:t>
      </w:r>
      <w:r w:rsidR="00A521B8">
        <w:rPr>
          <w:rFonts w:ascii="Arial" w:hAnsi="Arial" w:cs="Arial"/>
          <w:sz w:val="20"/>
          <w:szCs w:val="20"/>
        </w:rPr>
        <w:t>S</w:t>
      </w:r>
      <w:r w:rsidRPr="0060486C">
        <w:rPr>
          <w:rFonts w:ascii="Arial" w:hAnsi="Arial" w:cs="Arial"/>
          <w:sz w:val="20"/>
          <w:szCs w:val="20"/>
        </w:rPr>
        <w:t xml:space="preserve">mluvní strana za jakoukoli škodu, která druhé </w:t>
      </w:r>
      <w:r w:rsidR="00A521B8">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sidR="00A521B8">
        <w:rPr>
          <w:rFonts w:ascii="Arial" w:hAnsi="Arial" w:cs="Arial"/>
          <w:sz w:val="20"/>
          <w:szCs w:val="20"/>
        </w:rPr>
        <w:t>S</w:t>
      </w:r>
      <w:r w:rsidRPr="0060486C">
        <w:rPr>
          <w:rFonts w:ascii="Arial" w:hAnsi="Arial" w:cs="Arial"/>
          <w:sz w:val="20"/>
          <w:szCs w:val="20"/>
        </w:rPr>
        <w:t>mluvní strany podle Rámcové dohody či Smlouvy.</w:t>
      </w:r>
    </w:p>
    <w:p w14:paraId="1519F581" w14:textId="6F195A10" w:rsidR="0060486C" w:rsidRPr="0060486C" w:rsidRDefault="0060486C" w:rsidP="002C66E3">
      <w:pPr>
        <w:numPr>
          <w:ilvl w:val="0"/>
          <w:numId w:val="9"/>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Překážka vzniklá z osobních poměrů příslušné </w:t>
      </w:r>
      <w:r w:rsidR="00A521B8">
        <w:rPr>
          <w:rFonts w:ascii="Arial" w:hAnsi="Arial" w:cs="Arial"/>
          <w:sz w:val="20"/>
          <w:szCs w:val="20"/>
        </w:rPr>
        <w:t>S</w:t>
      </w:r>
      <w:r w:rsidRPr="0060486C">
        <w:rPr>
          <w:rFonts w:ascii="Arial" w:hAnsi="Arial" w:cs="Arial"/>
          <w:sz w:val="20"/>
          <w:szCs w:val="20"/>
        </w:rPr>
        <w:t xml:space="preserve">mluvní strany nebo vzniklá až v době, kdy byla příslušná </w:t>
      </w:r>
      <w:r w:rsidR="00A521B8">
        <w:rPr>
          <w:rFonts w:ascii="Arial" w:hAnsi="Arial" w:cs="Arial"/>
          <w:sz w:val="20"/>
          <w:szCs w:val="20"/>
        </w:rPr>
        <w:t>S</w:t>
      </w:r>
      <w:r w:rsidRPr="0060486C">
        <w:rPr>
          <w:rFonts w:ascii="Arial" w:hAnsi="Arial" w:cs="Arial"/>
          <w:sz w:val="20"/>
          <w:szCs w:val="20"/>
        </w:rPr>
        <w:t xml:space="preserve">mluvní strana s plněním smluvené povinnosti v prodlení, ani překážka, kterou byla příslušná </w:t>
      </w:r>
      <w:r w:rsidR="00A521B8">
        <w:rPr>
          <w:rFonts w:ascii="Arial" w:hAnsi="Arial" w:cs="Arial"/>
          <w:sz w:val="20"/>
          <w:szCs w:val="20"/>
        </w:rPr>
        <w:t>S</w:t>
      </w:r>
      <w:r w:rsidRPr="0060486C">
        <w:rPr>
          <w:rFonts w:ascii="Arial" w:hAnsi="Arial" w:cs="Arial"/>
          <w:sz w:val="20"/>
          <w:szCs w:val="20"/>
        </w:rPr>
        <w:t>mluvní strana podle Rámcové dohody povinna překonat, jí však povinnosti k náhradě škody nezprostí.</w:t>
      </w:r>
    </w:p>
    <w:p w14:paraId="1519F582" w14:textId="12F09453" w:rsidR="0060486C" w:rsidRPr="0060486C" w:rsidRDefault="0060486C" w:rsidP="002C66E3">
      <w:pPr>
        <w:numPr>
          <w:ilvl w:val="0"/>
          <w:numId w:val="9"/>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Smluvní strana, která porušila právní povinnost, nebo </w:t>
      </w:r>
      <w:r w:rsidR="00A521B8">
        <w:rPr>
          <w:rFonts w:ascii="Arial" w:hAnsi="Arial" w:cs="Arial"/>
          <w:sz w:val="20"/>
          <w:szCs w:val="20"/>
        </w:rPr>
        <w:t>S</w:t>
      </w:r>
      <w:r w:rsidRPr="0060486C">
        <w:rPr>
          <w:rFonts w:ascii="Arial" w:hAnsi="Arial" w:cs="Arial"/>
          <w:sz w:val="20"/>
          <w:szCs w:val="20"/>
        </w:rPr>
        <w:t xml:space="preserve">mluvní strana, která může a má vědět, že jí poruší, oznámí to bez zbytečného odkladu druhé </w:t>
      </w:r>
      <w:r w:rsidR="00A521B8">
        <w:rPr>
          <w:rFonts w:ascii="Arial" w:hAnsi="Arial" w:cs="Arial"/>
          <w:sz w:val="20"/>
          <w:szCs w:val="20"/>
        </w:rPr>
        <w:t>S</w:t>
      </w:r>
      <w:r w:rsidRPr="0060486C">
        <w:rPr>
          <w:rFonts w:ascii="Arial" w:hAnsi="Arial" w:cs="Arial"/>
          <w:sz w:val="20"/>
          <w:szCs w:val="20"/>
        </w:rPr>
        <w:t xml:space="preserve">mluvní straně, které z toho může újma vzniknout, a upozorní ji na možné následky. Splní-li oznamovací povinnost, nemá poškozená </w:t>
      </w:r>
      <w:r w:rsidR="00A521B8">
        <w:rPr>
          <w:rFonts w:ascii="Arial" w:hAnsi="Arial" w:cs="Arial"/>
          <w:sz w:val="20"/>
          <w:szCs w:val="20"/>
        </w:rPr>
        <w:t>S</w:t>
      </w:r>
      <w:r w:rsidRPr="0060486C">
        <w:rPr>
          <w:rFonts w:ascii="Arial" w:hAnsi="Arial" w:cs="Arial"/>
          <w:sz w:val="20"/>
          <w:szCs w:val="20"/>
        </w:rPr>
        <w:t>mluvní strana právo na náhradu té újmy, které mohla po oznámení zabránit.</w:t>
      </w:r>
    </w:p>
    <w:p w14:paraId="1519F583" w14:textId="3276FCC2" w:rsidR="0060486C" w:rsidRPr="005B085E" w:rsidRDefault="0060486C" w:rsidP="002C66E3">
      <w:pPr>
        <w:widowControl w:val="0"/>
        <w:numPr>
          <w:ilvl w:val="0"/>
          <w:numId w:val="9"/>
        </w:numPr>
        <w:spacing w:after="120" w:line="276" w:lineRule="auto"/>
        <w:ind w:left="426" w:hanging="426"/>
        <w:jc w:val="both"/>
        <w:rPr>
          <w:rFonts w:ascii="Arial" w:hAnsi="Arial" w:cs="Arial"/>
          <w:sz w:val="20"/>
          <w:szCs w:val="20"/>
        </w:rPr>
      </w:pPr>
      <w:r w:rsidRPr="0060486C">
        <w:rPr>
          <w:rFonts w:ascii="Arial" w:hAnsi="Arial" w:cs="Arial"/>
          <w:sz w:val="20"/>
          <w:szCs w:val="20"/>
        </w:rPr>
        <w:t xml:space="preserve">V případě, že Dodavatel použije k plnění předmětu Rámcové dohody </w:t>
      </w:r>
      <w:r w:rsidR="00A521B8">
        <w:rPr>
          <w:rFonts w:ascii="Arial" w:hAnsi="Arial" w:cs="Arial"/>
          <w:sz w:val="20"/>
          <w:szCs w:val="20"/>
        </w:rPr>
        <w:t>pod</w:t>
      </w:r>
      <w:r w:rsidRPr="0060486C">
        <w:rPr>
          <w:rFonts w:ascii="Arial" w:hAnsi="Arial" w:cs="Arial"/>
          <w:sz w:val="20"/>
          <w:szCs w:val="20"/>
        </w:rPr>
        <w:t xml:space="preserve">dodavatele, odpovídá Dodavatel za jeho/jejich plnění tak, jako by plnil sám. </w:t>
      </w:r>
    </w:p>
    <w:p w14:paraId="1519F584" w14:textId="19F4325C" w:rsidR="009F73ED" w:rsidRPr="00934349" w:rsidRDefault="009F73ED" w:rsidP="002C66E3">
      <w:pPr>
        <w:pStyle w:val="Zkladntext"/>
        <w:widowControl w:val="0"/>
        <w:numPr>
          <w:ilvl w:val="0"/>
          <w:numId w:val="9"/>
        </w:numPr>
        <w:spacing w:after="120" w:line="276" w:lineRule="auto"/>
        <w:ind w:left="426" w:hanging="426"/>
        <w:jc w:val="both"/>
        <w:rPr>
          <w:rFonts w:ascii="Arial" w:hAnsi="Arial" w:cs="Arial"/>
          <w:b/>
          <w:i/>
          <w:sz w:val="20"/>
        </w:rPr>
      </w:pPr>
      <w:r w:rsidRPr="00934349">
        <w:rPr>
          <w:rFonts w:ascii="Arial" w:hAnsi="Arial" w:cs="Arial"/>
          <w:sz w:val="20"/>
        </w:rPr>
        <w:t xml:space="preserve">Smluvní strany se dohodly, že celková výše náhrady škody vzniklé </w:t>
      </w:r>
      <w:r w:rsidR="002327A0">
        <w:rPr>
          <w:rFonts w:ascii="Arial" w:hAnsi="Arial" w:cs="Arial"/>
          <w:sz w:val="20"/>
        </w:rPr>
        <w:t>S</w:t>
      </w:r>
      <w:r w:rsidRPr="00934349">
        <w:rPr>
          <w:rFonts w:ascii="Arial" w:hAnsi="Arial" w:cs="Arial"/>
          <w:sz w:val="20"/>
        </w:rPr>
        <w:t xml:space="preserve">mluvním stranám při plnění </w:t>
      </w:r>
      <w:r w:rsidRPr="00934349">
        <w:rPr>
          <w:rFonts w:ascii="Arial" w:hAnsi="Arial" w:cs="Arial"/>
          <w:sz w:val="20"/>
        </w:rPr>
        <w:lastRenderedPageBreak/>
        <w:t xml:space="preserve">nebo v souvislosti s plněním této Rámcové dohody nebo Smluv nepřesáhne v úhrnu pro každou </w:t>
      </w:r>
      <w:r w:rsidR="002327A0">
        <w:rPr>
          <w:rFonts w:ascii="Arial" w:hAnsi="Arial" w:cs="Arial"/>
          <w:sz w:val="20"/>
        </w:rPr>
        <w:t>S</w:t>
      </w:r>
      <w:r w:rsidRPr="00934349">
        <w:rPr>
          <w:rFonts w:ascii="Arial" w:hAnsi="Arial" w:cs="Arial"/>
          <w:sz w:val="20"/>
        </w:rPr>
        <w:t xml:space="preserve">mluvní stranu částku </w:t>
      </w:r>
      <w:r w:rsidR="00F7168F">
        <w:rPr>
          <w:rFonts w:ascii="Arial" w:hAnsi="Arial" w:cs="Arial"/>
          <w:sz w:val="20"/>
        </w:rPr>
        <w:t>100 000</w:t>
      </w:r>
      <w:r w:rsidRPr="00E725D6">
        <w:rPr>
          <w:rFonts w:ascii="Arial" w:hAnsi="Arial" w:cs="Arial"/>
          <w:sz w:val="20"/>
        </w:rPr>
        <w:t>,- Kč</w:t>
      </w:r>
      <w:r w:rsidR="002726A8">
        <w:rPr>
          <w:rFonts w:ascii="Arial" w:hAnsi="Arial" w:cs="Arial"/>
          <w:sz w:val="20"/>
        </w:rPr>
        <w:t xml:space="preserve"> </w:t>
      </w:r>
      <w:r w:rsidR="002726A8" w:rsidRPr="00B33558">
        <w:rPr>
          <w:rFonts w:ascii="Arial" w:hAnsi="Arial" w:cs="Arial"/>
          <w:sz w:val="20"/>
          <w:szCs w:val="20"/>
        </w:rPr>
        <w:t xml:space="preserve">(slovy: </w:t>
      </w:r>
      <w:r w:rsidR="00BF2944">
        <w:rPr>
          <w:rFonts w:ascii="Arial" w:hAnsi="Arial" w:cs="Arial"/>
          <w:sz w:val="20"/>
          <w:szCs w:val="20"/>
        </w:rPr>
        <w:t xml:space="preserve">jedno </w:t>
      </w:r>
      <w:r w:rsidR="00F7168F">
        <w:rPr>
          <w:rFonts w:ascii="Arial" w:hAnsi="Arial" w:cs="Arial"/>
          <w:sz w:val="20"/>
          <w:szCs w:val="20"/>
        </w:rPr>
        <w:t>sto tisíc</w:t>
      </w:r>
      <w:r w:rsidR="002726A8" w:rsidRPr="00B33558">
        <w:rPr>
          <w:rFonts w:ascii="Arial" w:hAnsi="Arial" w:cs="Arial"/>
          <w:sz w:val="20"/>
          <w:szCs w:val="20"/>
        </w:rPr>
        <w:t xml:space="preserve"> korun českých)</w:t>
      </w:r>
      <w:r w:rsidRPr="00934349">
        <w:rPr>
          <w:rFonts w:ascii="Arial" w:hAnsi="Arial" w:cs="Arial"/>
          <w:sz w:val="20"/>
        </w:rPr>
        <w:t>. Uvedené omezení se netýká škod způsobených úmyslně.</w:t>
      </w:r>
      <w:r w:rsidR="00746D00" w:rsidRPr="00934349">
        <w:rPr>
          <w:rFonts w:ascii="Arial" w:hAnsi="Arial" w:cs="Arial"/>
          <w:sz w:val="20"/>
        </w:rPr>
        <w:t xml:space="preserve"> </w:t>
      </w:r>
    </w:p>
    <w:p w14:paraId="1519F585" w14:textId="4F9E4A0E" w:rsidR="0060486C" w:rsidRPr="000B0553" w:rsidRDefault="0060486C" w:rsidP="009809A4">
      <w:pPr>
        <w:autoSpaceDE w:val="0"/>
        <w:autoSpaceDN w:val="0"/>
        <w:adjustRightInd w:val="0"/>
        <w:spacing w:before="360" w:after="120" w:line="276" w:lineRule="auto"/>
        <w:jc w:val="center"/>
        <w:rPr>
          <w:rFonts w:ascii="Arial" w:hAnsi="Arial" w:cs="Arial"/>
          <w:b/>
        </w:rPr>
      </w:pPr>
      <w:r w:rsidRPr="000B0553">
        <w:rPr>
          <w:rFonts w:ascii="Arial" w:hAnsi="Arial" w:cs="Arial"/>
          <w:b/>
        </w:rPr>
        <w:t>Článek X.</w:t>
      </w:r>
    </w:p>
    <w:p w14:paraId="1519F586" w14:textId="77777777" w:rsidR="0060486C" w:rsidRDefault="0060486C" w:rsidP="000B0553">
      <w:pPr>
        <w:tabs>
          <w:tab w:val="left" w:pos="1701"/>
        </w:tabs>
        <w:spacing w:before="120" w:after="120" w:line="276" w:lineRule="auto"/>
        <w:jc w:val="center"/>
        <w:rPr>
          <w:rFonts w:ascii="Arial" w:hAnsi="Arial" w:cs="Arial"/>
          <w:b/>
          <w:sz w:val="20"/>
          <w:szCs w:val="20"/>
        </w:rPr>
      </w:pPr>
      <w:r w:rsidRPr="00934349">
        <w:rPr>
          <w:rFonts w:ascii="Arial" w:hAnsi="Arial" w:cs="Arial"/>
          <w:b/>
          <w:sz w:val="20"/>
          <w:szCs w:val="20"/>
        </w:rPr>
        <w:t>Ochrana informací, údajů a dat</w:t>
      </w:r>
    </w:p>
    <w:p w14:paraId="1519F587" w14:textId="30D5DEC8" w:rsidR="00F6446C" w:rsidRPr="00F6446C" w:rsidRDefault="00F6446C" w:rsidP="002C66E3">
      <w:pPr>
        <w:widowControl w:val="0"/>
        <w:numPr>
          <w:ilvl w:val="0"/>
          <w:numId w:val="14"/>
        </w:numPr>
        <w:spacing w:after="120" w:line="276" w:lineRule="auto"/>
        <w:jc w:val="both"/>
        <w:rPr>
          <w:rFonts w:ascii="Arial" w:hAnsi="Arial" w:cs="Arial"/>
          <w:sz w:val="20"/>
          <w:szCs w:val="20"/>
        </w:rPr>
      </w:pPr>
      <w:r w:rsidRPr="00C5641A">
        <w:rPr>
          <w:rFonts w:ascii="Arial" w:hAnsi="Arial" w:cs="Arial"/>
          <w:sz w:val="20"/>
          <w:szCs w:val="20"/>
        </w:rPr>
        <w:t xml:space="preserve">Smluvní strany se zavazují zachovávat mlčenlivost o všech informacích, které jsou důvěrnými informacemi ve smyslu § 1730 odst. 2 občanského zákoníku, a které se dozvědí o předmětu plnění nebo druhé </w:t>
      </w:r>
      <w:r w:rsidR="00A65FA4">
        <w:rPr>
          <w:rFonts w:ascii="Arial" w:hAnsi="Arial" w:cs="Arial"/>
          <w:sz w:val="20"/>
          <w:szCs w:val="20"/>
        </w:rPr>
        <w:t>S</w:t>
      </w:r>
      <w:r w:rsidRPr="00C5641A">
        <w:rPr>
          <w:rFonts w:ascii="Arial" w:hAnsi="Arial" w:cs="Arial"/>
          <w:sz w:val="20"/>
          <w:szCs w:val="20"/>
        </w:rPr>
        <w:t xml:space="preserve">mluvní straně při plnění závazků </w:t>
      </w:r>
      <w:r>
        <w:rPr>
          <w:rFonts w:ascii="Arial" w:hAnsi="Arial" w:cs="Arial"/>
          <w:sz w:val="20"/>
          <w:szCs w:val="20"/>
        </w:rPr>
        <w:t>vyplývajících z této Rámcové dohody</w:t>
      </w:r>
      <w:r w:rsidRPr="00C5641A">
        <w:rPr>
          <w:rFonts w:ascii="Arial" w:hAnsi="Arial" w:cs="Arial"/>
          <w:sz w:val="20"/>
          <w:szCs w:val="20"/>
        </w:rPr>
        <w:t xml:space="preserve"> nebo v souvislosti s jejím plněním.</w:t>
      </w:r>
    </w:p>
    <w:p w14:paraId="1519F588" w14:textId="5EB2479F" w:rsidR="0028496D" w:rsidRPr="00A44483" w:rsidRDefault="0028496D" w:rsidP="002C66E3">
      <w:pPr>
        <w:widowControl w:val="0"/>
        <w:numPr>
          <w:ilvl w:val="0"/>
          <w:numId w:val="14"/>
        </w:numPr>
        <w:spacing w:after="120" w:line="276" w:lineRule="auto"/>
        <w:jc w:val="both"/>
        <w:rPr>
          <w:rFonts w:ascii="Calibri" w:hAnsi="Calibri"/>
          <w:sz w:val="20"/>
          <w:szCs w:val="20"/>
        </w:rPr>
      </w:pPr>
      <w:r w:rsidRPr="00A44483">
        <w:rPr>
          <w:rFonts w:ascii="Arial" w:hAnsi="Arial" w:cs="Arial"/>
          <w:sz w:val="20"/>
          <w:szCs w:val="20"/>
        </w:rPr>
        <w:t>Smluvní strany</w:t>
      </w:r>
      <w:r w:rsidRPr="00A44483">
        <w:rPr>
          <w:rFonts w:ascii="Arial" w:hAnsi="Arial"/>
          <w:i/>
          <w:sz w:val="20"/>
          <w:szCs w:val="20"/>
        </w:rPr>
        <w:t xml:space="preserve"> </w:t>
      </w:r>
      <w:r w:rsidRPr="00A44483">
        <w:rPr>
          <w:rFonts w:ascii="Arial" w:hAnsi="Arial" w:cs="Arial"/>
          <w:sz w:val="20"/>
          <w:szCs w:val="20"/>
        </w:rPr>
        <w:t xml:space="preserve">se zavazují uchovat v tajnosti veškeré skutečnosti, informace a údaje týkající se druhé </w:t>
      </w:r>
      <w:r w:rsidR="00862C0F">
        <w:rPr>
          <w:rFonts w:ascii="Arial" w:hAnsi="Arial" w:cs="Arial"/>
          <w:sz w:val="20"/>
          <w:szCs w:val="20"/>
        </w:rPr>
        <w:t>S</w:t>
      </w:r>
      <w:r w:rsidRPr="00A44483">
        <w:rPr>
          <w:rFonts w:ascii="Arial" w:hAnsi="Arial" w:cs="Arial"/>
          <w:sz w:val="20"/>
          <w:szCs w:val="20"/>
        </w:rPr>
        <w:t xml:space="preserve">mluvní strany, předmětu </w:t>
      </w:r>
      <w:r>
        <w:rPr>
          <w:rFonts w:ascii="Arial" w:hAnsi="Arial" w:cs="Arial"/>
          <w:sz w:val="20"/>
          <w:szCs w:val="20"/>
        </w:rPr>
        <w:t xml:space="preserve">Rámcové dohody a Smluv </w:t>
      </w:r>
      <w:r w:rsidRPr="00A44483">
        <w:rPr>
          <w:rFonts w:ascii="Arial" w:hAnsi="Arial" w:cs="Arial"/>
          <w:sz w:val="20"/>
          <w:szCs w:val="20"/>
        </w:rPr>
        <w:t xml:space="preserve">nebo s předmětem plnění související, které naplňují všechny znaky obchodního tajemství uvedené v § 504 občanského zákoníku a příslušná smluvní strana je výslovně označí jako „obchodní tajemství“. </w:t>
      </w:r>
      <w:r w:rsidRPr="00A44483">
        <w:rPr>
          <w:rFonts w:ascii="Arial" w:eastAsia="Calibri" w:hAnsi="Arial" w:cs="Arial"/>
          <w:sz w:val="20"/>
          <w:szCs w:val="20"/>
          <w:lang w:eastAsia="en-US"/>
        </w:rPr>
        <w:t xml:space="preserve">Veškeré takové skutečnosti jsou pak podle cit. ustanovení považovány za zákonem chráněné obchodní tajemství. </w:t>
      </w:r>
    </w:p>
    <w:p w14:paraId="1519F589" w14:textId="789E54AB" w:rsidR="0028496D" w:rsidRPr="00A44483" w:rsidRDefault="0028496D" w:rsidP="002C66E3">
      <w:pPr>
        <w:widowControl w:val="0"/>
        <w:numPr>
          <w:ilvl w:val="0"/>
          <w:numId w:val="14"/>
        </w:numPr>
        <w:spacing w:after="120" w:line="276" w:lineRule="auto"/>
        <w:jc w:val="both"/>
        <w:rPr>
          <w:rFonts w:ascii="Arial" w:hAnsi="Arial" w:cs="Arial"/>
          <w:sz w:val="20"/>
          <w:szCs w:val="20"/>
        </w:rPr>
      </w:pPr>
      <w:r w:rsidRPr="00A44483">
        <w:rPr>
          <w:rFonts w:ascii="Arial" w:hAnsi="Arial" w:cs="Arial"/>
          <w:sz w:val="20"/>
          <w:szCs w:val="20"/>
        </w:rPr>
        <w:t xml:space="preserve">S odkazem na § 24a zákona č. 551/1991 Sb., o Všeobecné zdravotní pojišťovně České republiky, ve znění pozdějších předpisů, zákon č. 101/2000 Sb., o ochraně osobních údajů a o změně některých zákonů, </w:t>
      </w:r>
      <w:r w:rsidR="003C41BB">
        <w:rPr>
          <w:rFonts w:ascii="Arial" w:hAnsi="Arial" w:cs="Arial"/>
          <w:sz w:val="20"/>
          <w:szCs w:val="20"/>
        </w:rPr>
        <w:t xml:space="preserve">ve znění pozdějších předpisů, </w:t>
      </w:r>
      <w:r w:rsidRPr="00A44483">
        <w:rPr>
          <w:rFonts w:ascii="Arial" w:hAnsi="Arial" w:cs="Arial"/>
          <w:sz w:val="20"/>
          <w:szCs w:val="20"/>
        </w:rPr>
        <w:t>Nařízení Evropského parlamentu a Rady (EU) 2016/679, obecné nařízení o ochraně osobních údajů, a dále na zákon č. 181/2014 Sb. o kybernetické bezpečnosti a o změně souvisejících zákonů (zákon o kybernetické bezpečnosti)</w:t>
      </w:r>
      <w:r w:rsidR="003C41BB">
        <w:rPr>
          <w:rFonts w:ascii="Arial" w:hAnsi="Arial" w:cs="Arial"/>
          <w:sz w:val="20"/>
          <w:szCs w:val="20"/>
        </w:rPr>
        <w:t>, ve znění pozdějších předpisů,</w:t>
      </w:r>
      <w:r w:rsidRPr="00A44483">
        <w:rPr>
          <w:rFonts w:ascii="Arial" w:hAnsi="Arial" w:cs="Arial"/>
          <w:sz w:val="20"/>
          <w:szCs w:val="20"/>
        </w:rPr>
        <w:t xml:space="preserve"> se </w:t>
      </w:r>
      <w:r w:rsidR="003C41BB">
        <w:rPr>
          <w:rFonts w:ascii="Arial" w:hAnsi="Arial" w:cs="Arial"/>
          <w:sz w:val="20"/>
          <w:szCs w:val="20"/>
        </w:rPr>
        <w:t>Dodavatel</w:t>
      </w:r>
      <w:r w:rsidRPr="00A44483">
        <w:rPr>
          <w:rFonts w:ascii="Arial" w:hAnsi="Arial" w:cs="Arial"/>
          <w:sz w:val="20"/>
          <w:szCs w:val="20"/>
        </w:rPr>
        <w:t xml:space="preserve"> zavazuje učinit taková opatření, aby veškeré osoby, které se podílejí na realizaci jeho závazků z této  </w:t>
      </w:r>
      <w:r w:rsidR="00934349">
        <w:rPr>
          <w:rFonts w:ascii="Arial" w:hAnsi="Arial" w:cs="Arial"/>
          <w:sz w:val="20"/>
          <w:szCs w:val="20"/>
        </w:rPr>
        <w:t>Rámcové dohody</w:t>
      </w:r>
      <w:r w:rsidRPr="00A44483">
        <w:rPr>
          <w:rFonts w:ascii="Arial" w:hAnsi="Arial" w:cs="Arial"/>
          <w:sz w:val="20"/>
          <w:szCs w:val="20"/>
        </w:rPr>
        <w:t xml:space="preserve">,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w:t>
      </w:r>
      <w:r w:rsidR="003C41BB">
        <w:rPr>
          <w:rFonts w:ascii="Arial" w:hAnsi="Arial" w:cs="Arial"/>
          <w:sz w:val="20"/>
          <w:szCs w:val="20"/>
        </w:rPr>
        <w:t>Dodavatele</w:t>
      </w:r>
      <w:r w:rsidRPr="00A44483">
        <w:rPr>
          <w:rFonts w:ascii="Arial" w:hAnsi="Arial" w:cs="Arial"/>
          <w:sz w:val="20"/>
          <w:szCs w:val="20"/>
        </w:rPr>
        <w:t>, prospěch třetí osoby nebo pro jiné důvody. Toto ujednání platí i v případě nahrazení uvedených právních předpisů předpisy jinými.</w:t>
      </w:r>
    </w:p>
    <w:p w14:paraId="1519F58A" w14:textId="77F05900" w:rsidR="00F6446C" w:rsidRPr="00F1491C" w:rsidRDefault="00F6446C" w:rsidP="002C66E3">
      <w:pPr>
        <w:numPr>
          <w:ilvl w:val="0"/>
          <w:numId w:val="14"/>
        </w:numPr>
        <w:spacing w:after="120" w:line="280" w:lineRule="atLeast"/>
        <w:jc w:val="both"/>
        <w:rPr>
          <w:rFonts w:ascii="Arial" w:hAnsi="Arial" w:cs="Arial"/>
          <w:sz w:val="20"/>
          <w:szCs w:val="20"/>
        </w:rPr>
      </w:pPr>
      <w:r w:rsidRPr="00C5641A">
        <w:rPr>
          <w:rFonts w:ascii="Arial" w:hAnsi="Arial" w:cs="Arial"/>
          <w:sz w:val="20"/>
          <w:szCs w:val="20"/>
        </w:rPr>
        <w:t>Poskytnutí</w:t>
      </w:r>
      <w:r w:rsidRPr="00F1491C">
        <w:rPr>
          <w:rFonts w:ascii="Arial" w:hAnsi="Arial" w:cs="Arial"/>
          <w:sz w:val="20"/>
          <w:szCs w:val="20"/>
        </w:rPr>
        <w:t xml:space="preserve"> informací na základě povinností stanovených </w:t>
      </w:r>
      <w:r w:rsidR="00A521B8">
        <w:rPr>
          <w:rFonts w:ascii="Arial" w:hAnsi="Arial" w:cs="Arial"/>
          <w:sz w:val="20"/>
          <w:szCs w:val="20"/>
        </w:rPr>
        <w:t>S</w:t>
      </w:r>
      <w:r w:rsidRPr="00F1491C">
        <w:rPr>
          <w:rFonts w:ascii="Arial" w:hAnsi="Arial" w:cs="Arial"/>
          <w:sz w:val="20"/>
          <w:szCs w:val="20"/>
        </w:rPr>
        <w:t xml:space="preserve">mluvním stranám obecně závaznými právními předpisy České republiky včetně přímo použitelných předpisů Evropské unie není považováno za porušení povinností </w:t>
      </w:r>
      <w:r w:rsidR="00A521B8">
        <w:rPr>
          <w:rFonts w:ascii="Arial" w:hAnsi="Arial" w:cs="Arial"/>
          <w:sz w:val="20"/>
          <w:szCs w:val="20"/>
        </w:rPr>
        <w:t>S</w:t>
      </w:r>
      <w:r w:rsidRPr="00F1491C">
        <w:rPr>
          <w:rFonts w:ascii="Arial" w:hAnsi="Arial" w:cs="Arial"/>
          <w:sz w:val="20"/>
          <w:szCs w:val="20"/>
        </w:rPr>
        <w:t>mluvních stran sjednaných v tomto článku.</w:t>
      </w:r>
    </w:p>
    <w:p w14:paraId="1519F58B" w14:textId="37B0EE39" w:rsidR="0028496D" w:rsidRPr="00A44483" w:rsidRDefault="0028496D" w:rsidP="002C66E3">
      <w:pPr>
        <w:widowControl w:val="0"/>
        <w:numPr>
          <w:ilvl w:val="0"/>
          <w:numId w:val="14"/>
        </w:numPr>
        <w:spacing w:after="120" w:line="276" w:lineRule="auto"/>
        <w:jc w:val="both"/>
        <w:rPr>
          <w:rFonts w:ascii="Arial" w:hAnsi="Arial" w:cs="Arial"/>
          <w:sz w:val="20"/>
          <w:szCs w:val="20"/>
        </w:rPr>
      </w:pPr>
      <w:r w:rsidRPr="00A44483">
        <w:rPr>
          <w:rFonts w:ascii="Arial" w:hAnsi="Arial" w:cs="Arial"/>
          <w:sz w:val="20"/>
          <w:szCs w:val="20"/>
        </w:rPr>
        <w:t xml:space="preserve">Za porušení závazku uvedeného v odstavci </w:t>
      </w:r>
      <w:r w:rsidR="00CD0417">
        <w:rPr>
          <w:rFonts w:ascii="Arial" w:hAnsi="Arial" w:cs="Arial"/>
          <w:sz w:val="20"/>
          <w:szCs w:val="20"/>
        </w:rPr>
        <w:t>3.</w:t>
      </w:r>
      <w:r w:rsidRPr="00A44483">
        <w:rPr>
          <w:rFonts w:ascii="Arial" w:hAnsi="Arial" w:cs="Arial"/>
          <w:sz w:val="20"/>
          <w:szCs w:val="20"/>
        </w:rPr>
        <w:t xml:space="preserve"> tohoto článku je </w:t>
      </w:r>
      <w:r w:rsidR="003C41BB">
        <w:rPr>
          <w:rFonts w:ascii="Arial" w:hAnsi="Arial" w:cs="Arial"/>
          <w:sz w:val="20"/>
          <w:szCs w:val="20"/>
        </w:rPr>
        <w:t>Dodavatel</w:t>
      </w:r>
      <w:r w:rsidRPr="00A44483">
        <w:rPr>
          <w:rFonts w:ascii="Arial" w:hAnsi="Arial" w:cs="Arial"/>
          <w:sz w:val="20"/>
          <w:szCs w:val="20"/>
        </w:rPr>
        <w:t xml:space="preserve"> povinen zaplatit VZP ČR v každém jednotlivém případě smluvní pokutu ve výši </w:t>
      </w:r>
      <w:r w:rsidRPr="00AC4E48">
        <w:rPr>
          <w:rFonts w:ascii="Arial" w:hAnsi="Arial" w:cs="Arial"/>
          <w:sz w:val="20"/>
          <w:szCs w:val="20"/>
        </w:rPr>
        <w:t>1 000 000 Kč</w:t>
      </w:r>
      <w:r w:rsidRPr="00A44483">
        <w:rPr>
          <w:rFonts w:ascii="Arial" w:hAnsi="Arial" w:cs="Arial"/>
          <w:sz w:val="20"/>
          <w:szCs w:val="20"/>
        </w:rPr>
        <w:t xml:space="preserve"> (slovy: jeden milion korun českých). Ujednáním o smluvní pokutě ani zaplacením smluvní pokuty není dotčeno právo VZP ČR na náhradu škody</w:t>
      </w:r>
    </w:p>
    <w:p w14:paraId="1519F58C" w14:textId="5A934B9C" w:rsidR="0028496D" w:rsidRDefault="0028496D" w:rsidP="002C66E3">
      <w:pPr>
        <w:widowControl w:val="0"/>
        <w:numPr>
          <w:ilvl w:val="0"/>
          <w:numId w:val="14"/>
        </w:numPr>
        <w:spacing w:after="120" w:line="276" w:lineRule="auto"/>
        <w:jc w:val="both"/>
        <w:rPr>
          <w:rFonts w:ascii="Arial" w:hAnsi="Arial" w:cs="Arial"/>
          <w:sz w:val="20"/>
          <w:szCs w:val="20"/>
        </w:rPr>
      </w:pPr>
      <w:r w:rsidRPr="00A44483">
        <w:rPr>
          <w:rFonts w:ascii="Arial" w:hAnsi="Arial" w:cs="Arial"/>
          <w:sz w:val="20"/>
          <w:szCs w:val="20"/>
        </w:rPr>
        <w:t xml:space="preserve">Závazky </w:t>
      </w:r>
      <w:r w:rsidR="00A521B8">
        <w:rPr>
          <w:rFonts w:ascii="Arial" w:hAnsi="Arial" w:cs="Arial"/>
          <w:sz w:val="20"/>
          <w:szCs w:val="20"/>
        </w:rPr>
        <w:t>S</w:t>
      </w:r>
      <w:r w:rsidRPr="00A44483">
        <w:rPr>
          <w:rFonts w:ascii="Arial" w:hAnsi="Arial" w:cs="Arial"/>
          <w:sz w:val="20"/>
          <w:szCs w:val="20"/>
        </w:rPr>
        <w:t>mluvních stran uvedené v tomto článku trvají i po skončení smluvního vztahu.</w:t>
      </w:r>
    </w:p>
    <w:p w14:paraId="1519F58F" w14:textId="5FC005C6" w:rsidR="0060486C" w:rsidRPr="000B0553" w:rsidRDefault="0060486C" w:rsidP="009809A4">
      <w:pPr>
        <w:autoSpaceDE w:val="0"/>
        <w:autoSpaceDN w:val="0"/>
        <w:adjustRightInd w:val="0"/>
        <w:spacing w:before="360" w:after="120" w:line="276" w:lineRule="auto"/>
        <w:jc w:val="center"/>
        <w:rPr>
          <w:rFonts w:ascii="Arial" w:hAnsi="Arial" w:cs="Arial"/>
          <w:b/>
        </w:rPr>
      </w:pPr>
      <w:r w:rsidRPr="000B0553">
        <w:rPr>
          <w:rFonts w:ascii="Arial" w:hAnsi="Arial" w:cs="Arial"/>
          <w:b/>
        </w:rPr>
        <w:t>Článek X</w:t>
      </w:r>
      <w:r w:rsidR="003E739A">
        <w:rPr>
          <w:rFonts w:ascii="Arial" w:hAnsi="Arial" w:cs="Arial"/>
          <w:b/>
        </w:rPr>
        <w:t>I</w:t>
      </w:r>
      <w:r w:rsidRPr="000B0553">
        <w:rPr>
          <w:rFonts w:ascii="Arial" w:hAnsi="Arial" w:cs="Arial"/>
          <w:b/>
        </w:rPr>
        <w:t>.</w:t>
      </w:r>
    </w:p>
    <w:p w14:paraId="1519F590" w14:textId="77777777" w:rsidR="0060486C" w:rsidRPr="0060486C" w:rsidRDefault="00C26B44" w:rsidP="000B0553">
      <w:pPr>
        <w:tabs>
          <w:tab w:val="left" w:pos="1701"/>
        </w:tabs>
        <w:spacing w:before="120" w:after="120" w:line="276" w:lineRule="auto"/>
        <w:jc w:val="center"/>
        <w:rPr>
          <w:rFonts w:ascii="Arial" w:hAnsi="Arial" w:cs="Arial"/>
          <w:b/>
          <w:sz w:val="20"/>
          <w:szCs w:val="20"/>
        </w:rPr>
      </w:pPr>
      <w:r>
        <w:rPr>
          <w:rFonts w:ascii="Arial" w:hAnsi="Arial" w:cs="Arial"/>
          <w:b/>
          <w:sz w:val="20"/>
          <w:szCs w:val="20"/>
        </w:rPr>
        <w:t>U</w:t>
      </w:r>
      <w:r w:rsidR="0060486C" w:rsidRPr="0060486C">
        <w:rPr>
          <w:rFonts w:ascii="Arial" w:hAnsi="Arial" w:cs="Arial"/>
          <w:b/>
          <w:sz w:val="20"/>
          <w:szCs w:val="20"/>
        </w:rPr>
        <w:t>veřejnění Rámcové dohody</w:t>
      </w:r>
    </w:p>
    <w:p w14:paraId="1519F591" w14:textId="314B7E8F" w:rsidR="0060486C" w:rsidRPr="0060486C" w:rsidRDefault="0060486C" w:rsidP="002C66E3">
      <w:pPr>
        <w:numPr>
          <w:ilvl w:val="0"/>
          <w:numId w:val="8"/>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jsou si plně vědomy zákonné povinnosti </w:t>
      </w:r>
      <w:r w:rsidR="009B5868">
        <w:rPr>
          <w:rFonts w:ascii="Arial" w:hAnsi="Arial" w:cs="Arial"/>
          <w:sz w:val="20"/>
          <w:szCs w:val="20"/>
        </w:rPr>
        <w:t>S</w:t>
      </w:r>
      <w:r w:rsidRPr="0060486C">
        <w:rPr>
          <w:rFonts w:ascii="Arial" w:hAnsi="Arial" w:cs="Arial"/>
          <w:sz w:val="20"/>
          <w:szCs w:val="20"/>
        </w:rPr>
        <w:t>mluvních stran uveřejnit dle zákona č. 340/2015 Sb., o zvláštních podmínkách účinnosti některých smluv, uveřejňování těchto smluv a o registru smluv (zákon o registru smluv), tuto Rámcovou dohodu, Smlouvy</w:t>
      </w:r>
      <w:r w:rsidR="00216DD7">
        <w:rPr>
          <w:rFonts w:ascii="Arial" w:hAnsi="Arial" w:cs="Arial"/>
          <w:sz w:val="20"/>
          <w:szCs w:val="20"/>
        </w:rPr>
        <w:t xml:space="preserve"> s hodnotou plnění nad 50000,- Kč</w:t>
      </w:r>
      <w:r w:rsidRPr="0060486C">
        <w:rPr>
          <w:rFonts w:ascii="Arial" w:hAnsi="Arial" w:cs="Arial"/>
          <w:sz w:val="20"/>
          <w:szCs w:val="20"/>
        </w:rPr>
        <w:t>, které budou uzavřeny na základě této Rámcové dohody, včetně všech případných dohod, kterými se tato Rámcová dohoda / Smlouva doplňuje, mění, nahrazuje nebo ruší, prostřednictvím registru smluv.</w:t>
      </w:r>
    </w:p>
    <w:p w14:paraId="1519F592" w14:textId="77777777" w:rsidR="0060486C" w:rsidRPr="0060486C" w:rsidRDefault="0060486C" w:rsidP="002C66E3">
      <w:pPr>
        <w:numPr>
          <w:ilvl w:val="0"/>
          <w:numId w:val="8"/>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Uveřejněním </w:t>
      </w:r>
      <w:bookmarkStart w:id="1" w:name="highlightHit_61"/>
      <w:bookmarkEnd w:id="1"/>
      <w:r w:rsidRPr="0060486C">
        <w:rPr>
          <w:rFonts w:ascii="Arial" w:hAnsi="Arial" w:cs="Arial"/>
          <w:sz w:val="20"/>
          <w:szCs w:val="20"/>
        </w:rPr>
        <w:t>Rámcové dohody / Smlouvy</w:t>
      </w:r>
      <w:r w:rsidR="00E725D6">
        <w:rPr>
          <w:rFonts w:ascii="Arial" w:hAnsi="Arial" w:cs="Arial"/>
          <w:sz w:val="20"/>
          <w:szCs w:val="20"/>
        </w:rPr>
        <w:t xml:space="preserve"> </w:t>
      </w:r>
      <w:r w:rsidRPr="0060486C">
        <w:rPr>
          <w:rFonts w:ascii="Arial" w:hAnsi="Arial" w:cs="Arial"/>
          <w:sz w:val="20"/>
          <w:szCs w:val="20"/>
        </w:rPr>
        <w:t xml:space="preserve">dle odst. 1. tohoto článku se rozumí uveřejnění elektronického obrazu textového obsahu </w:t>
      </w:r>
      <w:bookmarkStart w:id="2" w:name="highlightHit_64"/>
      <w:bookmarkEnd w:id="2"/>
      <w:r w:rsidRPr="0060486C">
        <w:rPr>
          <w:rFonts w:ascii="Arial" w:hAnsi="Arial" w:cs="Arial"/>
          <w:sz w:val="20"/>
          <w:szCs w:val="20"/>
        </w:rPr>
        <w:t xml:space="preserve">Rámcové dohody / Smlouvy v otevřeném a strojově </w:t>
      </w:r>
      <w:r w:rsidRPr="0060486C">
        <w:rPr>
          <w:rFonts w:ascii="Arial" w:hAnsi="Arial" w:cs="Arial"/>
          <w:sz w:val="20"/>
          <w:szCs w:val="20"/>
        </w:rPr>
        <w:lastRenderedPageBreak/>
        <w:t xml:space="preserve">čitelném formátu a rovněž metadat, podle § 5 odst. 1 zákona o registru smluv, prostřednictvím </w:t>
      </w:r>
      <w:bookmarkStart w:id="3" w:name="highlightHit_65"/>
      <w:bookmarkEnd w:id="3"/>
      <w:r w:rsidRPr="0060486C">
        <w:rPr>
          <w:rFonts w:ascii="Arial" w:hAnsi="Arial" w:cs="Arial"/>
          <w:sz w:val="20"/>
          <w:szCs w:val="20"/>
        </w:rPr>
        <w:t xml:space="preserve">registru </w:t>
      </w:r>
      <w:bookmarkStart w:id="4" w:name="highlightHit_66"/>
      <w:bookmarkEnd w:id="4"/>
      <w:r w:rsidRPr="0060486C">
        <w:rPr>
          <w:rFonts w:ascii="Arial" w:hAnsi="Arial" w:cs="Arial"/>
          <w:sz w:val="20"/>
          <w:szCs w:val="20"/>
        </w:rPr>
        <w:t>smluv.</w:t>
      </w:r>
    </w:p>
    <w:p w14:paraId="1519F593" w14:textId="5B2B697D" w:rsidR="0060486C" w:rsidRPr="0060486C" w:rsidRDefault="0060486C" w:rsidP="002C66E3">
      <w:pPr>
        <w:numPr>
          <w:ilvl w:val="0"/>
          <w:numId w:val="8"/>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se dohodly, že tuto Rámcovou dohodu zašle správci registru smluv k uveřejnění prostřednictvím registru smluv VZP ČR. Dodavatel je povinen zkontrolovat, že Rámcová dohoda včetně všech příloh a metadat byla řádně v registru smluv uveřejněna. V případě, že Dodavatel zjistí jakékoli nepřesnosti či nedostatky, je povinen neprodleně o nich VZP ČR informovat. Výše uvedený postup se </w:t>
      </w:r>
      <w:r w:rsidR="00A521B8">
        <w:rPr>
          <w:rFonts w:ascii="Arial" w:hAnsi="Arial" w:cs="Arial"/>
          <w:sz w:val="20"/>
          <w:szCs w:val="20"/>
        </w:rPr>
        <w:t>S</w:t>
      </w:r>
      <w:r w:rsidRPr="0060486C">
        <w:rPr>
          <w:rFonts w:ascii="Arial" w:hAnsi="Arial" w:cs="Arial"/>
          <w:sz w:val="20"/>
          <w:szCs w:val="20"/>
        </w:rPr>
        <w:t>mluvní strany zavazují dodržovat i pro Smlouvy, nedohodnou-li se v konkrétní Smlouvě výslovně jinak.</w:t>
      </w:r>
    </w:p>
    <w:p w14:paraId="1519F594" w14:textId="2B7AC976" w:rsidR="0060486C" w:rsidRPr="0060486C" w:rsidRDefault="0060486C" w:rsidP="002C66E3">
      <w:pPr>
        <w:numPr>
          <w:ilvl w:val="0"/>
          <w:numId w:val="8"/>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Postup uvedený v odst. 3. tohoto článku se </w:t>
      </w:r>
      <w:r w:rsidR="00A521B8">
        <w:rPr>
          <w:rFonts w:ascii="Arial" w:hAnsi="Arial" w:cs="Arial"/>
          <w:sz w:val="20"/>
          <w:szCs w:val="20"/>
        </w:rPr>
        <w:t>S</w:t>
      </w:r>
      <w:r w:rsidRPr="0060486C">
        <w:rPr>
          <w:rFonts w:ascii="Arial" w:hAnsi="Arial" w:cs="Arial"/>
          <w:sz w:val="20"/>
          <w:szCs w:val="20"/>
        </w:rPr>
        <w:t>mluvní strany zavazují dodržovat i v případě uzavření dodatků k této Rámcové dohodě, jakož i v případě jakýchkoli dalších dohod, kterými se tato Rámcová dohoda doplňuje, mění, nahrazuje nebo ruší.</w:t>
      </w:r>
    </w:p>
    <w:p w14:paraId="1519F595" w14:textId="77777777" w:rsidR="0060486C" w:rsidRPr="0060486C" w:rsidRDefault="0060486C" w:rsidP="002C66E3">
      <w:pPr>
        <w:numPr>
          <w:ilvl w:val="0"/>
          <w:numId w:val="8"/>
        </w:numPr>
        <w:spacing w:after="120" w:line="276" w:lineRule="auto"/>
        <w:ind w:left="284" w:hanging="284"/>
        <w:jc w:val="both"/>
        <w:rPr>
          <w:rFonts w:ascii="Arial" w:hAnsi="Arial" w:cs="Arial"/>
          <w:sz w:val="20"/>
          <w:szCs w:val="20"/>
        </w:rPr>
      </w:pPr>
      <w:r w:rsidRPr="0060486C">
        <w:rPr>
          <w:rFonts w:ascii="Arial" w:hAnsi="Arial" w:cs="Arial"/>
          <w:sz w:val="20"/>
          <w:szCs w:val="20"/>
        </w:rPr>
        <w:t>Dodavatel bere na vědomí a souhlasí s tím, že VZP ČR rovněž uveřejní tuto Rámcovou dohodu (tj. celé znění včetně všech příloh) včetně všech jejích případných dodatků, jakož i všechny Smlouvy, na svém profilu zadavatele.</w:t>
      </w:r>
    </w:p>
    <w:p w14:paraId="1519F596" w14:textId="77777777" w:rsidR="0060486C" w:rsidRPr="0060486C" w:rsidRDefault="0060486C" w:rsidP="002C66E3">
      <w:pPr>
        <w:numPr>
          <w:ilvl w:val="0"/>
          <w:numId w:val="8"/>
        </w:numPr>
        <w:spacing w:after="120" w:line="276" w:lineRule="auto"/>
        <w:ind w:left="284" w:hanging="284"/>
        <w:jc w:val="both"/>
        <w:rPr>
          <w:rFonts w:ascii="Arial" w:hAnsi="Arial" w:cs="Arial"/>
          <w:sz w:val="20"/>
          <w:szCs w:val="20"/>
        </w:rPr>
      </w:pPr>
      <w:r w:rsidRPr="0060486C">
        <w:rPr>
          <w:rFonts w:ascii="Arial" w:hAnsi="Arial" w:cs="Arial"/>
          <w:sz w:val="20"/>
          <w:szCs w:val="20"/>
        </w:rPr>
        <w:t>Dodavatel výslovně souhlasí s tím, že s výjimkou ustanovení znečitelněných v souladu se zákonem o registru smluv bude uveřejněno úplné znění Rámcové dohody.</w:t>
      </w:r>
    </w:p>
    <w:p w14:paraId="1519F597" w14:textId="77777777" w:rsidR="0060486C" w:rsidRDefault="0060486C" w:rsidP="002C66E3">
      <w:pPr>
        <w:numPr>
          <w:ilvl w:val="0"/>
          <w:numId w:val="8"/>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VZP ČR výslovně souhlasí s tím, že s výjimkou ustanovení znečitelněných v souladu se zákonem o registru smluv bude uveřejněno úplné znění Rámcové dohody. </w:t>
      </w:r>
    </w:p>
    <w:p w14:paraId="1519F5A4" w14:textId="64AA76FC" w:rsidR="0060486C" w:rsidRPr="000B0553" w:rsidRDefault="0060486C" w:rsidP="009809A4">
      <w:pPr>
        <w:autoSpaceDE w:val="0"/>
        <w:autoSpaceDN w:val="0"/>
        <w:adjustRightInd w:val="0"/>
        <w:spacing w:before="360" w:after="120" w:line="276" w:lineRule="auto"/>
        <w:jc w:val="center"/>
        <w:rPr>
          <w:rFonts w:ascii="Arial" w:hAnsi="Arial" w:cs="Arial"/>
          <w:b/>
        </w:rPr>
      </w:pPr>
      <w:bookmarkStart w:id="5" w:name="_Toc376787743"/>
      <w:r w:rsidRPr="000B0553">
        <w:rPr>
          <w:rFonts w:ascii="Arial" w:hAnsi="Arial" w:cs="Arial"/>
          <w:b/>
        </w:rPr>
        <w:t>Článek X</w:t>
      </w:r>
      <w:r w:rsidR="005D3483" w:rsidRPr="000B0553">
        <w:rPr>
          <w:rFonts w:ascii="Arial" w:hAnsi="Arial" w:cs="Arial"/>
          <w:b/>
        </w:rPr>
        <w:t>I</w:t>
      </w:r>
      <w:r w:rsidR="003E739A">
        <w:rPr>
          <w:rFonts w:ascii="Arial" w:hAnsi="Arial" w:cs="Arial"/>
          <w:b/>
        </w:rPr>
        <w:t>I</w:t>
      </w:r>
      <w:r w:rsidRPr="000B0553">
        <w:rPr>
          <w:rFonts w:ascii="Arial" w:hAnsi="Arial" w:cs="Arial"/>
          <w:b/>
        </w:rPr>
        <w:t>.</w:t>
      </w:r>
    </w:p>
    <w:p w14:paraId="1519F5A5"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Sankční ujednání</w:t>
      </w:r>
      <w:bookmarkEnd w:id="5"/>
    </w:p>
    <w:p w14:paraId="1519F5A6" w14:textId="17D065FE" w:rsidR="0060486C" w:rsidRDefault="0060486C" w:rsidP="002C66E3">
      <w:pPr>
        <w:numPr>
          <w:ilvl w:val="0"/>
          <w:numId w:val="17"/>
        </w:numPr>
        <w:spacing w:after="120" w:line="276" w:lineRule="auto"/>
        <w:jc w:val="both"/>
        <w:rPr>
          <w:rFonts w:ascii="Arial" w:hAnsi="Arial" w:cs="Arial"/>
          <w:sz w:val="20"/>
          <w:szCs w:val="20"/>
        </w:rPr>
      </w:pPr>
      <w:r w:rsidRPr="0060486C">
        <w:rPr>
          <w:rFonts w:ascii="Arial" w:hAnsi="Arial" w:cs="Arial"/>
          <w:sz w:val="20"/>
          <w:szCs w:val="20"/>
        </w:rPr>
        <w:t xml:space="preserve">V případě </w:t>
      </w:r>
      <w:r w:rsidRPr="00AC39E3">
        <w:rPr>
          <w:rFonts w:ascii="Arial" w:hAnsi="Arial" w:cs="Arial"/>
          <w:sz w:val="20"/>
          <w:szCs w:val="20"/>
        </w:rPr>
        <w:t xml:space="preserve">prodlení </w:t>
      </w:r>
      <w:r w:rsidR="00D12AB5" w:rsidRPr="00AC39E3">
        <w:rPr>
          <w:rFonts w:ascii="Arial" w:hAnsi="Arial" w:cs="Arial"/>
          <w:sz w:val="20"/>
          <w:szCs w:val="20"/>
        </w:rPr>
        <w:t>Dodavatele s</w:t>
      </w:r>
      <w:r w:rsidR="00177C21" w:rsidRPr="00AC39E3">
        <w:rPr>
          <w:rFonts w:ascii="Arial" w:hAnsi="Arial" w:cs="Arial"/>
          <w:sz w:val="20"/>
          <w:szCs w:val="20"/>
        </w:rPr>
        <w:t xml:space="preserve"> doručením </w:t>
      </w:r>
      <w:r w:rsidR="00D12AB5" w:rsidRPr="00AC39E3">
        <w:rPr>
          <w:rFonts w:ascii="Arial" w:hAnsi="Arial" w:cs="Arial"/>
          <w:sz w:val="20"/>
          <w:szCs w:val="20"/>
        </w:rPr>
        <w:t>přijetí Smlouvy</w:t>
      </w:r>
      <w:r w:rsidR="00D12AB5">
        <w:rPr>
          <w:rFonts w:ascii="Arial" w:hAnsi="Arial" w:cs="Arial"/>
          <w:sz w:val="20"/>
          <w:szCs w:val="20"/>
        </w:rPr>
        <w:t xml:space="preserve"> </w:t>
      </w:r>
      <w:r w:rsidR="00177C21">
        <w:rPr>
          <w:rFonts w:ascii="Arial" w:hAnsi="Arial" w:cs="Arial"/>
          <w:sz w:val="20"/>
          <w:szCs w:val="20"/>
        </w:rPr>
        <w:t xml:space="preserve">Objednateli </w:t>
      </w:r>
      <w:r w:rsidR="00D12AB5">
        <w:rPr>
          <w:rFonts w:ascii="Arial" w:hAnsi="Arial" w:cs="Arial"/>
          <w:sz w:val="20"/>
          <w:szCs w:val="20"/>
        </w:rPr>
        <w:t xml:space="preserve">dle </w:t>
      </w:r>
      <w:r w:rsidR="00D12AB5" w:rsidRPr="00A8431D">
        <w:rPr>
          <w:rFonts w:ascii="Arial" w:hAnsi="Arial" w:cs="Arial"/>
          <w:sz w:val="20"/>
          <w:szCs w:val="20"/>
        </w:rPr>
        <w:t xml:space="preserve">čl. III. odst. </w:t>
      </w:r>
      <w:r w:rsidR="00F7168F">
        <w:rPr>
          <w:rFonts w:ascii="Arial" w:hAnsi="Arial" w:cs="Arial"/>
          <w:sz w:val="20"/>
          <w:szCs w:val="20"/>
        </w:rPr>
        <w:t>6</w:t>
      </w:r>
      <w:r w:rsidR="0084408D">
        <w:rPr>
          <w:rFonts w:ascii="Arial" w:hAnsi="Arial" w:cs="Arial"/>
          <w:sz w:val="20"/>
          <w:szCs w:val="20"/>
        </w:rPr>
        <w:t>.</w:t>
      </w:r>
      <w:r w:rsidR="00D12AB5">
        <w:rPr>
          <w:rFonts w:ascii="Arial" w:hAnsi="Arial" w:cs="Arial"/>
          <w:sz w:val="20"/>
          <w:szCs w:val="20"/>
        </w:rPr>
        <w:t xml:space="preserve"> Rámcové dohody, je Objednatel oprávněn vyúčtovat </w:t>
      </w:r>
      <w:r w:rsidR="00D12AB5" w:rsidRPr="0060486C">
        <w:rPr>
          <w:rFonts w:ascii="Arial" w:hAnsi="Arial" w:cs="Arial"/>
          <w:sz w:val="20"/>
          <w:szCs w:val="20"/>
        </w:rPr>
        <w:t>Dodavateli smluvní pokutu ve výši 0,05 % z</w:t>
      </w:r>
      <w:r w:rsidR="00D12AB5">
        <w:rPr>
          <w:rFonts w:ascii="Arial" w:hAnsi="Arial" w:cs="Arial"/>
          <w:sz w:val="20"/>
          <w:szCs w:val="20"/>
        </w:rPr>
        <w:t> </w:t>
      </w:r>
      <w:r w:rsidR="00D12AB5" w:rsidRPr="0060486C">
        <w:rPr>
          <w:rFonts w:ascii="Arial" w:hAnsi="Arial" w:cs="Arial"/>
          <w:sz w:val="20"/>
          <w:szCs w:val="20"/>
        </w:rPr>
        <w:t>ceny</w:t>
      </w:r>
      <w:r w:rsidR="00D12AB5">
        <w:rPr>
          <w:rFonts w:ascii="Arial" w:hAnsi="Arial" w:cs="Arial"/>
          <w:sz w:val="20"/>
          <w:szCs w:val="20"/>
        </w:rPr>
        <w:t xml:space="preserve"> plnění uvedené ve Smlouvě</w:t>
      </w:r>
      <w:r w:rsidR="00D12AB5" w:rsidRPr="0060486C">
        <w:rPr>
          <w:rFonts w:ascii="Arial" w:hAnsi="Arial" w:cs="Arial"/>
          <w:sz w:val="20"/>
          <w:szCs w:val="20"/>
        </w:rPr>
        <w:t xml:space="preserve"> (</w:t>
      </w:r>
      <w:r w:rsidR="00D12AB5">
        <w:rPr>
          <w:rFonts w:ascii="Arial" w:hAnsi="Arial" w:cs="Arial"/>
          <w:sz w:val="20"/>
          <w:szCs w:val="20"/>
        </w:rPr>
        <w:t>bez</w:t>
      </w:r>
      <w:r w:rsidR="00D12AB5" w:rsidRPr="0060486C">
        <w:rPr>
          <w:rFonts w:ascii="Arial" w:hAnsi="Arial" w:cs="Arial"/>
          <w:sz w:val="20"/>
          <w:szCs w:val="20"/>
        </w:rPr>
        <w:t xml:space="preserve"> DPH), s</w:t>
      </w:r>
      <w:r w:rsidR="00D12AB5">
        <w:rPr>
          <w:rFonts w:ascii="Arial" w:hAnsi="Arial" w:cs="Arial"/>
          <w:sz w:val="20"/>
          <w:szCs w:val="20"/>
        </w:rPr>
        <w:t> jejímž přijetím je</w:t>
      </w:r>
      <w:r w:rsidR="00D12AB5" w:rsidRPr="0060486C">
        <w:rPr>
          <w:rFonts w:ascii="Arial" w:hAnsi="Arial" w:cs="Arial"/>
          <w:sz w:val="20"/>
          <w:szCs w:val="20"/>
        </w:rPr>
        <w:t xml:space="preserve"> Dodavatel v prodlení, a to za každý i jen započatý kalendářní den prodlení a Dodavatel je povinen tuto smluvní pokutu zaplatit.</w:t>
      </w:r>
    </w:p>
    <w:p w14:paraId="62C95E6A" w14:textId="30E571C1" w:rsidR="006D1C3F" w:rsidRPr="004934A0" w:rsidRDefault="00177C21" w:rsidP="004934A0">
      <w:pPr>
        <w:numPr>
          <w:ilvl w:val="0"/>
          <w:numId w:val="17"/>
        </w:numPr>
        <w:spacing w:after="120" w:line="276" w:lineRule="auto"/>
        <w:jc w:val="both"/>
        <w:rPr>
          <w:rFonts w:ascii="Arial" w:hAnsi="Arial" w:cs="Arial"/>
          <w:sz w:val="20"/>
          <w:szCs w:val="20"/>
        </w:rPr>
      </w:pPr>
      <w:r>
        <w:rPr>
          <w:rFonts w:ascii="Arial" w:hAnsi="Arial" w:cs="Arial"/>
          <w:sz w:val="20"/>
          <w:szCs w:val="20"/>
        </w:rPr>
        <w:t xml:space="preserve">V případě </w:t>
      </w:r>
      <w:r w:rsidRPr="00AC39E3">
        <w:rPr>
          <w:rFonts w:ascii="Arial" w:hAnsi="Arial" w:cs="Arial"/>
          <w:sz w:val="20"/>
          <w:szCs w:val="20"/>
        </w:rPr>
        <w:t>prodlení Dodavatele s</w:t>
      </w:r>
      <w:r w:rsidR="0042063A" w:rsidRPr="00AC39E3">
        <w:rPr>
          <w:rFonts w:ascii="Arial" w:hAnsi="Arial" w:cs="Arial"/>
          <w:sz w:val="20"/>
          <w:szCs w:val="20"/>
        </w:rPr>
        <w:t> </w:t>
      </w:r>
      <w:r w:rsidRPr="00AC39E3">
        <w:rPr>
          <w:rFonts w:ascii="Arial" w:hAnsi="Arial" w:cs="Arial"/>
          <w:sz w:val="20"/>
          <w:szCs w:val="20"/>
        </w:rPr>
        <w:t>do</w:t>
      </w:r>
      <w:r w:rsidR="0042063A" w:rsidRPr="00AC39E3">
        <w:rPr>
          <w:rFonts w:ascii="Arial" w:hAnsi="Arial" w:cs="Arial"/>
          <w:sz w:val="20"/>
          <w:szCs w:val="20"/>
        </w:rPr>
        <w:t>dáním zboží</w:t>
      </w:r>
      <w:r w:rsidR="0042063A">
        <w:rPr>
          <w:rFonts w:ascii="Arial" w:hAnsi="Arial" w:cs="Arial"/>
          <w:sz w:val="20"/>
          <w:szCs w:val="20"/>
        </w:rPr>
        <w:t xml:space="preserve"> dle čl.</w:t>
      </w:r>
      <w:r w:rsidR="00472111">
        <w:rPr>
          <w:rFonts w:ascii="Arial" w:hAnsi="Arial" w:cs="Arial"/>
          <w:sz w:val="20"/>
          <w:szCs w:val="20"/>
        </w:rPr>
        <w:t xml:space="preserve"> </w:t>
      </w:r>
      <w:r w:rsidR="0042063A">
        <w:rPr>
          <w:rFonts w:ascii="Arial" w:hAnsi="Arial" w:cs="Arial"/>
          <w:sz w:val="20"/>
          <w:szCs w:val="20"/>
        </w:rPr>
        <w:t>V. odst. 2. Rámcové dohody je Objednatel oprávněn vyúčtovat Dodavateli smluvní pokutu ve výši</w:t>
      </w:r>
      <w:r w:rsidR="004E5C56">
        <w:rPr>
          <w:rFonts w:ascii="Arial" w:hAnsi="Arial" w:cs="Arial"/>
          <w:sz w:val="20"/>
          <w:szCs w:val="20"/>
        </w:rPr>
        <w:t xml:space="preserve"> 0,05 % z ceny plnění uvedené ve Smlouvě (bez DPH), a to</w:t>
      </w:r>
      <w:r w:rsidR="006D1C3F">
        <w:rPr>
          <w:rFonts w:ascii="Arial" w:hAnsi="Arial" w:cs="Arial"/>
          <w:sz w:val="20"/>
          <w:szCs w:val="20"/>
        </w:rPr>
        <w:t xml:space="preserve"> za každý i jen započatý </w:t>
      </w:r>
      <w:r w:rsidR="004E5C56">
        <w:rPr>
          <w:rFonts w:ascii="Arial" w:hAnsi="Arial" w:cs="Arial"/>
          <w:sz w:val="20"/>
          <w:szCs w:val="20"/>
        </w:rPr>
        <w:t xml:space="preserve">kalendářní </w:t>
      </w:r>
      <w:r w:rsidR="006D1C3F">
        <w:rPr>
          <w:rFonts w:ascii="Arial" w:hAnsi="Arial" w:cs="Arial"/>
          <w:sz w:val="20"/>
          <w:szCs w:val="20"/>
        </w:rPr>
        <w:t>den prodlení a Dodavatel je povinen tuto smluvní pokutu zaplatit.</w:t>
      </w:r>
    </w:p>
    <w:p w14:paraId="1519F5A8" w14:textId="73BD307D" w:rsidR="00C85FEE" w:rsidRPr="001928BD" w:rsidRDefault="00C85FEE" w:rsidP="002C66E3">
      <w:pPr>
        <w:numPr>
          <w:ilvl w:val="0"/>
          <w:numId w:val="17"/>
        </w:numPr>
        <w:spacing w:after="120" w:line="276" w:lineRule="auto"/>
        <w:jc w:val="both"/>
        <w:rPr>
          <w:rFonts w:ascii="Arial" w:hAnsi="Arial" w:cs="Arial"/>
          <w:sz w:val="20"/>
          <w:szCs w:val="20"/>
        </w:rPr>
      </w:pPr>
      <w:r w:rsidRPr="001928BD">
        <w:rPr>
          <w:rFonts w:ascii="Arial" w:hAnsi="Arial" w:cs="Arial"/>
          <w:sz w:val="20"/>
          <w:szCs w:val="20"/>
        </w:rPr>
        <w:t xml:space="preserve">Při nedodržení závazku minimálních </w:t>
      </w:r>
      <w:r w:rsidR="00BF2944">
        <w:rPr>
          <w:rFonts w:ascii="Arial" w:hAnsi="Arial" w:cs="Arial"/>
          <w:sz w:val="20"/>
          <w:szCs w:val="20"/>
        </w:rPr>
        <w:t>technických požadavků</w:t>
      </w:r>
      <w:r w:rsidR="00BF2944" w:rsidRPr="001928BD">
        <w:rPr>
          <w:rFonts w:ascii="Arial" w:hAnsi="Arial" w:cs="Arial"/>
          <w:sz w:val="20"/>
          <w:szCs w:val="20"/>
        </w:rPr>
        <w:t xml:space="preserve"> </w:t>
      </w:r>
      <w:r w:rsidR="001A2EFE">
        <w:rPr>
          <w:rFonts w:ascii="Arial" w:hAnsi="Arial" w:cs="Arial"/>
          <w:sz w:val="20"/>
          <w:szCs w:val="20"/>
        </w:rPr>
        <w:t xml:space="preserve">na </w:t>
      </w:r>
      <w:r w:rsidRPr="001928BD">
        <w:rPr>
          <w:rFonts w:ascii="Arial" w:hAnsi="Arial" w:cs="Arial"/>
          <w:sz w:val="20"/>
          <w:szCs w:val="20"/>
        </w:rPr>
        <w:t xml:space="preserve">zboží dle čl. </w:t>
      </w:r>
      <w:r w:rsidR="0041375B">
        <w:rPr>
          <w:rFonts w:ascii="Arial" w:hAnsi="Arial" w:cs="Arial"/>
          <w:sz w:val="20"/>
          <w:szCs w:val="20"/>
        </w:rPr>
        <w:t>IV.</w:t>
      </w:r>
      <w:r w:rsidRPr="001928BD">
        <w:rPr>
          <w:rFonts w:ascii="Arial" w:hAnsi="Arial" w:cs="Arial"/>
          <w:sz w:val="20"/>
          <w:szCs w:val="20"/>
        </w:rPr>
        <w:t xml:space="preserve"> odst. </w:t>
      </w:r>
      <w:r w:rsidR="002702B1">
        <w:rPr>
          <w:rFonts w:ascii="Arial" w:hAnsi="Arial" w:cs="Arial"/>
          <w:sz w:val="20"/>
          <w:szCs w:val="20"/>
        </w:rPr>
        <w:t>2</w:t>
      </w:r>
      <w:r w:rsidR="00472111">
        <w:rPr>
          <w:rFonts w:ascii="Arial" w:hAnsi="Arial" w:cs="Arial"/>
          <w:sz w:val="20"/>
          <w:szCs w:val="20"/>
        </w:rPr>
        <w:t>.</w:t>
      </w:r>
      <w:r w:rsidRPr="001928BD">
        <w:rPr>
          <w:rFonts w:ascii="Arial" w:hAnsi="Arial" w:cs="Arial"/>
          <w:sz w:val="20"/>
          <w:szCs w:val="20"/>
        </w:rPr>
        <w:t xml:space="preserve"> </w:t>
      </w:r>
      <w:r w:rsidR="001A2EFE">
        <w:rPr>
          <w:rFonts w:ascii="Arial" w:hAnsi="Arial" w:cs="Arial"/>
          <w:sz w:val="20"/>
          <w:szCs w:val="20"/>
        </w:rPr>
        <w:t xml:space="preserve">a požadavků uvedených v odst. 3 čl. IV. </w:t>
      </w:r>
      <w:r w:rsidRPr="001928BD">
        <w:rPr>
          <w:rFonts w:ascii="Arial" w:hAnsi="Arial" w:cs="Arial"/>
          <w:sz w:val="20"/>
          <w:szCs w:val="20"/>
        </w:rPr>
        <w:t>Rámcové dohody, je VZP ČR oprávněna vyúčtovat Dodavateli smluvní pokutu ve výši 100% ceny předmětného zboží (bez DPH) v každém jednotlivém případě, tj. u každého jednotlivého kusu zboží, které nebude mít uvedené minimální vlastnosti</w:t>
      </w:r>
      <w:r w:rsidR="001A2EFE">
        <w:rPr>
          <w:rFonts w:ascii="Arial" w:hAnsi="Arial" w:cs="Arial"/>
          <w:sz w:val="20"/>
          <w:szCs w:val="20"/>
        </w:rPr>
        <w:t xml:space="preserve"> nebo vlastnosti uvedené v odst. 3. čl. IV.</w:t>
      </w:r>
      <w:r w:rsidR="00C95BB2">
        <w:rPr>
          <w:rFonts w:ascii="Arial" w:hAnsi="Arial" w:cs="Arial"/>
          <w:sz w:val="20"/>
          <w:szCs w:val="20"/>
        </w:rPr>
        <w:t>.</w:t>
      </w:r>
      <w:r w:rsidRPr="001928BD">
        <w:rPr>
          <w:rFonts w:ascii="Arial" w:hAnsi="Arial" w:cs="Arial"/>
          <w:sz w:val="20"/>
          <w:szCs w:val="20"/>
        </w:rPr>
        <w:t xml:space="preserve"> Práva Objednatele z vadného plnění, tj. zejména právo požadovat dodání nového bezvadného zboží, nejsou zaplacením uvedené smluvní pokuty dotčena.</w:t>
      </w:r>
    </w:p>
    <w:p w14:paraId="1519F5AC" w14:textId="77777777" w:rsidR="00AE301D" w:rsidRPr="00AE301D" w:rsidRDefault="00AE301D" w:rsidP="002C66E3">
      <w:pPr>
        <w:numPr>
          <w:ilvl w:val="0"/>
          <w:numId w:val="17"/>
        </w:numPr>
        <w:spacing w:after="120" w:line="276" w:lineRule="auto"/>
        <w:jc w:val="both"/>
        <w:rPr>
          <w:rFonts w:ascii="Arial" w:hAnsi="Arial" w:cs="Arial"/>
          <w:sz w:val="20"/>
          <w:szCs w:val="20"/>
        </w:rPr>
      </w:pPr>
      <w:r w:rsidRPr="00AE301D">
        <w:rPr>
          <w:rFonts w:ascii="Arial" w:hAnsi="Arial" w:cs="Arial"/>
          <w:sz w:val="20"/>
          <w:szCs w:val="20"/>
        </w:rPr>
        <w:t>V případě prodlení Objednatele s úhradou řádně a oprávněně vystavené faktury je Dodavatel oprávněn vyúčtovat Objednateli úrok z prodlení ve výši 0,02 % z nezaplacené částky předmětné faktury za každý kalendářní den prodlení a Objednatel je povinen tuto sankci uhradit.</w:t>
      </w:r>
    </w:p>
    <w:p w14:paraId="1519F5AD" w14:textId="31817577" w:rsidR="00AE301D" w:rsidRPr="00405700" w:rsidRDefault="00AE301D" w:rsidP="002C66E3">
      <w:pPr>
        <w:numPr>
          <w:ilvl w:val="0"/>
          <w:numId w:val="17"/>
        </w:numPr>
        <w:spacing w:after="120" w:line="280" w:lineRule="atLeast"/>
        <w:jc w:val="both"/>
        <w:rPr>
          <w:rFonts w:ascii="Arial" w:hAnsi="Arial" w:cs="Arial"/>
          <w:sz w:val="20"/>
          <w:szCs w:val="20"/>
        </w:rPr>
      </w:pPr>
      <w:r w:rsidRPr="0060486C">
        <w:rPr>
          <w:rFonts w:ascii="Arial" w:hAnsi="Arial" w:cs="Arial"/>
          <w:sz w:val="20"/>
          <w:szCs w:val="20"/>
        </w:rPr>
        <w:t xml:space="preserve">Sjednáním smluvní pokuty ani jejím zaplacením není dotčeno právo </w:t>
      </w:r>
      <w:r>
        <w:rPr>
          <w:rFonts w:ascii="Arial" w:hAnsi="Arial" w:cs="Arial"/>
          <w:sz w:val="20"/>
          <w:szCs w:val="20"/>
        </w:rPr>
        <w:t xml:space="preserve">oprávněné </w:t>
      </w:r>
      <w:r w:rsidR="00433E8A">
        <w:rPr>
          <w:rFonts w:ascii="Arial" w:hAnsi="Arial" w:cs="Arial"/>
          <w:sz w:val="20"/>
          <w:szCs w:val="20"/>
        </w:rPr>
        <w:t>S</w:t>
      </w:r>
      <w:r>
        <w:rPr>
          <w:rFonts w:ascii="Arial" w:hAnsi="Arial" w:cs="Arial"/>
          <w:sz w:val="20"/>
          <w:szCs w:val="20"/>
        </w:rPr>
        <w:t xml:space="preserve">mluvní strany </w:t>
      </w:r>
      <w:r w:rsidRPr="0060486C">
        <w:rPr>
          <w:rFonts w:ascii="Arial" w:hAnsi="Arial" w:cs="Arial"/>
          <w:sz w:val="20"/>
          <w:szCs w:val="20"/>
        </w:rPr>
        <w:t xml:space="preserve">na náhradu </w:t>
      </w:r>
      <w:r w:rsidRPr="009A6BD9">
        <w:rPr>
          <w:rFonts w:ascii="Arial" w:hAnsi="Arial" w:cs="Arial"/>
          <w:sz w:val="20"/>
          <w:szCs w:val="20"/>
        </w:rPr>
        <w:t xml:space="preserve">škody (v souladu s limitací </w:t>
      </w:r>
      <w:r w:rsidRPr="00405700">
        <w:rPr>
          <w:rFonts w:ascii="Arial" w:hAnsi="Arial" w:cs="Arial"/>
          <w:sz w:val="20"/>
          <w:szCs w:val="20"/>
        </w:rPr>
        <w:t xml:space="preserve">sjednanou </w:t>
      </w:r>
      <w:r w:rsidR="00A8431D" w:rsidRPr="00A8431D">
        <w:rPr>
          <w:rFonts w:ascii="Arial" w:hAnsi="Arial" w:cs="Arial"/>
          <w:sz w:val="20"/>
          <w:szCs w:val="20"/>
        </w:rPr>
        <w:t>v </w:t>
      </w:r>
      <w:r w:rsidR="00A8431D" w:rsidRPr="003D2756">
        <w:rPr>
          <w:rFonts w:ascii="Arial" w:hAnsi="Arial" w:cs="Arial"/>
          <w:sz w:val="20"/>
          <w:szCs w:val="20"/>
        </w:rPr>
        <w:t xml:space="preserve">článku </w:t>
      </w:r>
      <w:r w:rsidR="003D2756" w:rsidRPr="003D2756">
        <w:rPr>
          <w:rFonts w:ascii="Arial" w:hAnsi="Arial" w:cs="Arial"/>
          <w:sz w:val="20"/>
          <w:szCs w:val="20"/>
        </w:rPr>
        <w:t>I</w:t>
      </w:r>
      <w:r w:rsidR="00A8431D" w:rsidRPr="003D2756">
        <w:rPr>
          <w:rFonts w:ascii="Arial" w:hAnsi="Arial" w:cs="Arial"/>
          <w:sz w:val="20"/>
          <w:szCs w:val="20"/>
        </w:rPr>
        <w:t>X</w:t>
      </w:r>
      <w:r w:rsidRPr="003D2756">
        <w:rPr>
          <w:rFonts w:ascii="Arial" w:hAnsi="Arial" w:cs="Arial"/>
          <w:sz w:val="20"/>
          <w:szCs w:val="20"/>
        </w:rPr>
        <w:t>. odst. 7.</w:t>
      </w:r>
      <w:r w:rsidRPr="00405700">
        <w:rPr>
          <w:rFonts w:ascii="Arial" w:hAnsi="Arial" w:cs="Arial"/>
          <w:sz w:val="20"/>
          <w:szCs w:val="20"/>
        </w:rPr>
        <w:t xml:space="preserve"> Rámcové dohody</w:t>
      </w:r>
      <w:r w:rsidRPr="009A6BD9">
        <w:rPr>
          <w:rFonts w:ascii="Arial" w:hAnsi="Arial" w:cs="Arial"/>
          <w:sz w:val="20"/>
          <w:szCs w:val="20"/>
        </w:rPr>
        <w:t>), vzniklé</w:t>
      </w:r>
      <w:r w:rsidRPr="0060486C">
        <w:rPr>
          <w:rFonts w:ascii="Arial" w:hAnsi="Arial" w:cs="Arial"/>
          <w:sz w:val="20"/>
          <w:szCs w:val="20"/>
        </w:rPr>
        <w:t xml:space="preserve"> v důsledku porušení povinnosti, ke kterému se smluvní pokuta vztahuje. Zaplacením smluvní pokuty </w:t>
      </w:r>
      <w:r>
        <w:rPr>
          <w:rFonts w:ascii="Arial" w:hAnsi="Arial" w:cs="Arial"/>
          <w:sz w:val="20"/>
          <w:szCs w:val="20"/>
        </w:rPr>
        <w:t xml:space="preserve">ani náhrady škody </w:t>
      </w:r>
      <w:r w:rsidRPr="0060486C">
        <w:rPr>
          <w:rFonts w:ascii="Arial" w:hAnsi="Arial" w:cs="Arial"/>
          <w:sz w:val="20"/>
          <w:szCs w:val="20"/>
        </w:rPr>
        <w:t xml:space="preserve">není dotčena povinnost příslušné </w:t>
      </w:r>
      <w:r w:rsidR="00433E8A">
        <w:rPr>
          <w:rFonts w:ascii="Arial" w:hAnsi="Arial" w:cs="Arial"/>
          <w:sz w:val="20"/>
          <w:szCs w:val="20"/>
        </w:rPr>
        <w:t>S</w:t>
      </w:r>
      <w:r w:rsidRPr="0060486C">
        <w:rPr>
          <w:rFonts w:ascii="Arial" w:hAnsi="Arial" w:cs="Arial"/>
          <w:sz w:val="20"/>
          <w:szCs w:val="20"/>
        </w:rPr>
        <w:t xml:space="preserve">mluvní strany splnit své závazky dle této Rámcové dohody a </w:t>
      </w:r>
      <w:r>
        <w:rPr>
          <w:rFonts w:ascii="Arial" w:hAnsi="Arial" w:cs="Arial"/>
          <w:sz w:val="20"/>
          <w:szCs w:val="20"/>
        </w:rPr>
        <w:t>Smlouvy</w:t>
      </w:r>
      <w:r w:rsidRPr="0060486C">
        <w:rPr>
          <w:rFonts w:ascii="Arial" w:hAnsi="Arial" w:cs="Arial"/>
          <w:sz w:val="20"/>
          <w:szCs w:val="20"/>
        </w:rPr>
        <w:t>.</w:t>
      </w:r>
    </w:p>
    <w:p w14:paraId="1519F5AE" w14:textId="1D16DB7C" w:rsidR="005B085E" w:rsidRPr="005B085E" w:rsidRDefault="005B085E" w:rsidP="002C66E3">
      <w:pPr>
        <w:numPr>
          <w:ilvl w:val="0"/>
          <w:numId w:val="17"/>
        </w:numPr>
        <w:spacing w:after="120" w:line="276" w:lineRule="auto"/>
        <w:jc w:val="both"/>
        <w:rPr>
          <w:rFonts w:ascii="Arial" w:hAnsi="Arial" w:cs="Arial"/>
          <w:sz w:val="20"/>
          <w:szCs w:val="20"/>
        </w:rPr>
      </w:pPr>
      <w:r w:rsidRPr="005B085E">
        <w:rPr>
          <w:rFonts w:ascii="Arial" w:hAnsi="Arial" w:cs="Arial"/>
          <w:sz w:val="20"/>
          <w:szCs w:val="20"/>
        </w:rPr>
        <w:t xml:space="preserve">Smluvní strany se dohodly, že celková výše smluvních pokut vyúčtovaných jednou </w:t>
      </w:r>
      <w:r w:rsidR="00433E8A">
        <w:rPr>
          <w:rFonts w:ascii="Arial" w:hAnsi="Arial" w:cs="Arial"/>
          <w:sz w:val="20"/>
          <w:szCs w:val="20"/>
        </w:rPr>
        <w:t>S</w:t>
      </w:r>
      <w:r w:rsidRPr="005B085E">
        <w:rPr>
          <w:rFonts w:ascii="Arial" w:hAnsi="Arial" w:cs="Arial"/>
          <w:sz w:val="20"/>
          <w:szCs w:val="20"/>
        </w:rPr>
        <w:t xml:space="preserve">mluvní stranou druhé </w:t>
      </w:r>
      <w:r w:rsidR="00433E8A">
        <w:rPr>
          <w:rFonts w:ascii="Arial" w:hAnsi="Arial" w:cs="Arial"/>
          <w:sz w:val="20"/>
          <w:szCs w:val="20"/>
        </w:rPr>
        <w:t>S</w:t>
      </w:r>
      <w:r w:rsidRPr="005B085E">
        <w:rPr>
          <w:rFonts w:ascii="Arial" w:hAnsi="Arial" w:cs="Arial"/>
          <w:sz w:val="20"/>
          <w:szCs w:val="20"/>
        </w:rPr>
        <w:t xml:space="preserve">mluvní straně při </w:t>
      </w:r>
      <w:r w:rsidR="00D12AB5">
        <w:rPr>
          <w:rFonts w:ascii="Arial" w:hAnsi="Arial" w:cs="Arial"/>
          <w:sz w:val="20"/>
          <w:szCs w:val="20"/>
        </w:rPr>
        <w:t xml:space="preserve">poskytování </w:t>
      </w:r>
      <w:r w:rsidRPr="005B085E">
        <w:rPr>
          <w:rFonts w:ascii="Arial" w:hAnsi="Arial" w:cs="Arial"/>
          <w:sz w:val="20"/>
          <w:szCs w:val="20"/>
        </w:rPr>
        <w:t>plnění nebo v souvislosti s</w:t>
      </w:r>
      <w:r w:rsidR="00AE301D">
        <w:rPr>
          <w:rFonts w:ascii="Arial" w:hAnsi="Arial" w:cs="Arial"/>
          <w:sz w:val="20"/>
          <w:szCs w:val="20"/>
        </w:rPr>
        <w:t xml:space="preserve"> poskytováním</w:t>
      </w:r>
      <w:r w:rsidRPr="005B085E">
        <w:rPr>
          <w:rFonts w:ascii="Arial" w:hAnsi="Arial" w:cs="Arial"/>
          <w:sz w:val="20"/>
          <w:szCs w:val="20"/>
        </w:rPr>
        <w:t> plnění</w:t>
      </w:r>
      <w:r w:rsidR="00AE301D">
        <w:rPr>
          <w:rFonts w:ascii="Arial" w:hAnsi="Arial" w:cs="Arial"/>
          <w:sz w:val="20"/>
          <w:szCs w:val="20"/>
        </w:rPr>
        <w:t xml:space="preserve"> </w:t>
      </w:r>
      <w:r w:rsidRPr="005B085E">
        <w:rPr>
          <w:rFonts w:ascii="Arial" w:hAnsi="Arial" w:cs="Arial"/>
          <w:sz w:val="20"/>
          <w:szCs w:val="20"/>
        </w:rPr>
        <w:lastRenderedPageBreak/>
        <w:t xml:space="preserve">podle této </w:t>
      </w:r>
      <w:r w:rsidR="009F47B9">
        <w:rPr>
          <w:rFonts w:ascii="Arial" w:hAnsi="Arial" w:cs="Arial"/>
          <w:sz w:val="20"/>
          <w:szCs w:val="20"/>
        </w:rPr>
        <w:t>R</w:t>
      </w:r>
      <w:r w:rsidRPr="005B085E">
        <w:rPr>
          <w:rFonts w:ascii="Arial" w:hAnsi="Arial" w:cs="Arial"/>
          <w:sz w:val="20"/>
          <w:szCs w:val="20"/>
        </w:rPr>
        <w:t xml:space="preserve">ámcové dohody nepřesáhne v souhrnu částku </w:t>
      </w:r>
      <w:r w:rsidR="00BF2944">
        <w:rPr>
          <w:rFonts w:ascii="Arial" w:hAnsi="Arial" w:cs="Arial"/>
          <w:sz w:val="20"/>
          <w:szCs w:val="20"/>
        </w:rPr>
        <w:t>100 000</w:t>
      </w:r>
      <w:r w:rsidR="00861285" w:rsidRPr="00A8431D">
        <w:rPr>
          <w:rFonts w:ascii="Arial" w:hAnsi="Arial" w:cs="Arial"/>
          <w:sz w:val="20"/>
          <w:szCs w:val="20"/>
        </w:rPr>
        <w:t xml:space="preserve">,- </w:t>
      </w:r>
      <w:r w:rsidRPr="00A8431D">
        <w:rPr>
          <w:rFonts w:ascii="Arial" w:hAnsi="Arial" w:cs="Arial"/>
          <w:sz w:val="20"/>
          <w:szCs w:val="20"/>
        </w:rPr>
        <w:t>Kč</w:t>
      </w:r>
      <w:r w:rsidR="002726A8">
        <w:rPr>
          <w:rFonts w:ascii="Arial" w:hAnsi="Arial" w:cs="Arial"/>
          <w:sz w:val="20"/>
          <w:szCs w:val="20"/>
        </w:rPr>
        <w:t xml:space="preserve"> </w:t>
      </w:r>
      <w:r w:rsidR="002726A8" w:rsidRPr="00B33558">
        <w:rPr>
          <w:rFonts w:ascii="Arial" w:hAnsi="Arial" w:cs="Arial"/>
          <w:sz w:val="20"/>
          <w:szCs w:val="20"/>
        </w:rPr>
        <w:t xml:space="preserve">(slovy: </w:t>
      </w:r>
      <w:r w:rsidR="00BF2944">
        <w:rPr>
          <w:rFonts w:ascii="Arial" w:hAnsi="Arial" w:cs="Arial"/>
          <w:sz w:val="20"/>
          <w:szCs w:val="20"/>
        </w:rPr>
        <w:t>jedno sto tisíc</w:t>
      </w:r>
      <w:r w:rsidR="002726A8" w:rsidRPr="00B33558">
        <w:rPr>
          <w:rFonts w:ascii="Arial" w:hAnsi="Arial" w:cs="Arial"/>
          <w:sz w:val="20"/>
          <w:szCs w:val="20"/>
        </w:rPr>
        <w:t xml:space="preserve"> korun českých).</w:t>
      </w:r>
    </w:p>
    <w:p w14:paraId="1519F5B0" w14:textId="7AA39DA0" w:rsidR="0060486C" w:rsidRPr="000B0553" w:rsidRDefault="0060486C" w:rsidP="009809A4">
      <w:pPr>
        <w:autoSpaceDE w:val="0"/>
        <w:autoSpaceDN w:val="0"/>
        <w:adjustRightInd w:val="0"/>
        <w:spacing w:before="360" w:after="120" w:line="276" w:lineRule="auto"/>
        <w:jc w:val="center"/>
        <w:rPr>
          <w:rFonts w:ascii="Arial" w:hAnsi="Arial" w:cs="Arial"/>
          <w:b/>
        </w:rPr>
      </w:pPr>
      <w:r w:rsidRPr="000B0553">
        <w:rPr>
          <w:rFonts w:ascii="Arial" w:hAnsi="Arial" w:cs="Arial"/>
          <w:b/>
        </w:rPr>
        <w:t xml:space="preserve">Článek </w:t>
      </w:r>
      <w:r w:rsidR="00D40CBE">
        <w:rPr>
          <w:rFonts w:ascii="Arial" w:hAnsi="Arial" w:cs="Arial"/>
          <w:b/>
        </w:rPr>
        <w:t>XII</w:t>
      </w:r>
      <w:r w:rsidR="003E739A">
        <w:rPr>
          <w:rFonts w:ascii="Arial" w:hAnsi="Arial" w:cs="Arial"/>
          <w:b/>
        </w:rPr>
        <w:t>I</w:t>
      </w:r>
      <w:r w:rsidRPr="000B0553">
        <w:rPr>
          <w:rFonts w:ascii="Arial" w:hAnsi="Arial" w:cs="Arial"/>
          <w:b/>
        </w:rPr>
        <w:t>.</w:t>
      </w:r>
    </w:p>
    <w:p w14:paraId="1519F5B1"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Ostatní ujednání</w:t>
      </w:r>
    </w:p>
    <w:p w14:paraId="1519F5B2" w14:textId="03320835" w:rsidR="0060486C" w:rsidRPr="0060486C" w:rsidRDefault="0060486C" w:rsidP="002C66E3">
      <w:pPr>
        <w:numPr>
          <w:ilvl w:val="0"/>
          <w:numId w:val="11"/>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F11FAE">
        <w:rPr>
          <w:rFonts w:ascii="Arial" w:hAnsi="Arial" w:cs="Arial"/>
          <w:sz w:val="20"/>
          <w:szCs w:val="20"/>
        </w:rPr>
        <w:t>S</w:t>
      </w:r>
      <w:r w:rsidRPr="0060486C">
        <w:rPr>
          <w:rFonts w:ascii="Arial" w:hAnsi="Arial" w:cs="Arial"/>
          <w:sz w:val="20"/>
          <w:szCs w:val="20"/>
        </w:rPr>
        <w:t>mluvní stranu o veškerých skutečnostech, které jsou nebo mohou být důležité pro řádné plnění této Rámcové dohody</w:t>
      </w:r>
      <w:r w:rsidR="00C95BB2">
        <w:rPr>
          <w:rFonts w:ascii="Arial" w:hAnsi="Arial" w:cs="Arial"/>
          <w:sz w:val="20"/>
          <w:szCs w:val="20"/>
        </w:rPr>
        <w:t xml:space="preserve"> </w:t>
      </w:r>
      <w:r w:rsidR="006A52D0">
        <w:rPr>
          <w:rFonts w:ascii="Arial" w:hAnsi="Arial" w:cs="Arial"/>
          <w:sz w:val="20"/>
          <w:szCs w:val="20"/>
        </w:rPr>
        <w:t>/</w:t>
      </w:r>
      <w:r w:rsidR="00C95BB2">
        <w:rPr>
          <w:rFonts w:ascii="Arial" w:hAnsi="Arial" w:cs="Arial"/>
          <w:sz w:val="20"/>
          <w:szCs w:val="20"/>
        </w:rPr>
        <w:t xml:space="preserve"> </w:t>
      </w:r>
      <w:r w:rsidR="006A52D0">
        <w:rPr>
          <w:rFonts w:ascii="Arial" w:hAnsi="Arial" w:cs="Arial"/>
          <w:sz w:val="20"/>
          <w:szCs w:val="20"/>
        </w:rPr>
        <w:t xml:space="preserve">Smluv. </w:t>
      </w:r>
    </w:p>
    <w:p w14:paraId="1519F5B3" w14:textId="77777777" w:rsidR="0060486C" w:rsidRPr="0060486C" w:rsidRDefault="0060486C" w:rsidP="002C66E3">
      <w:pPr>
        <w:numPr>
          <w:ilvl w:val="0"/>
          <w:numId w:val="11"/>
        </w:numPr>
        <w:spacing w:after="120" w:line="276" w:lineRule="auto"/>
        <w:ind w:left="357" w:hanging="357"/>
        <w:jc w:val="both"/>
        <w:rPr>
          <w:rFonts w:ascii="Arial" w:hAnsi="Arial" w:cs="Arial"/>
          <w:sz w:val="20"/>
          <w:szCs w:val="20"/>
        </w:rPr>
      </w:pPr>
      <w:r w:rsidRPr="0060486C">
        <w:rPr>
          <w:rFonts w:ascii="Arial" w:hAnsi="Arial" w:cs="Arial"/>
          <w:sz w:val="20"/>
          <w:szCs w:val="20"/>
        </w:rPr>
        <w:t>VZP ČR je povinna poskytovat Dodavateli součinnost nezbytnou ke splnění jeho závazků vyplývajících z Rámcové dohody, jakož i Smluv; ustanovení § 2591 občanského zákoníku se pro účely této Rámcové dohody nepoužije.</w:t>
      </w:r>
    </w:p>
    <w:p w14:paraId="1519F5B4" w14:textId="75260A44" w:rsidR="0060486C" w:rsidRPr="0060486C" w:rsidRDefault="0060486C" w:rsidP="002C66E3">
      <w:pPr>
        <w:numPr>
          <w:ilvl w:val="0"/>
          <w:numId w:val="11"/>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Smluvní strany se zavazují, že o každé změně </w:t>
      </w:r>
      <w:r w:rsidR="00C873CB">
        <w:rPr>
          <w:rFonts w:ascii="Arial" w:hAnsi="Arial" w:cs="Arial"/>
          <w:sz w:val="20"/>
          <w:szCs w:val="20"/>
        </w:rPr>
        <w:t>P</w:t>
      </w:r>
      <w:r w:rsidRPr="0060486C">
        <w:rPr>
          <w:rFonts w:ascii="Arial" w:hAnsi="Arial" w:cs="Arial"/>
          <w:sz w:val="20"/>
          <w:szCs w:val="20"/>
        </w:rPr>
        <w:t xml:space="preserve">ověřených osob, uvedených v čl. </w:t>
      </w:r>
      <w:r w:rsidRPr="00A8431D">
        <w:rPr>
          <w:rFonts w:ascii="Arial" w:hAnsi="Arial" w:cs="Arial"/>
          <w:sz w:val="20"/>
          <w:szCs w:val="20"/>
        </w:rPr>
        <w:t>X</w:t>
      </w:r>
      <w:r w:rsidR="001E2172">
        <w:rPr>
          <w:rFonts w:ascii="Arial" w:hAnsi="Arial" w:cs="Arial"/>
          <w:sz w:val="20"/>
          <w:szCs w:val="20"/>
        </w:rPr>
        <w:t>I</w:t>
      </w:r>
      <w:r w:rsidRPr="00A8431D">
        <w:rPr>
          <w:rFonts w:ascii="Arial" w:hAnsi="Arial" w:cs="Arial"/>
          <w:sz w:val="20"/>
          <w:szCs w:val="20"/>
        </w:rPr>
        <w:t>V.</w:t>
      </w:r>
      <w:r w:rsidRPr="0060486C">
        <w:rPr>
          <w:rFonts w:ascii="Arial" w:hAnsi="Arial" w:cs="Arial"/>
          <w:sz w:val="20"/>
          <w:szCs w:val="20"/>
        </w:rPr>
        <w:t xml:space="preserve"> odst. 6</w:t>
      </w:r>
      <w:r w:rsidR="00801D73">
        <w:rPr>
          <w:rFonts w:ascii="Arial" w:hAnsi="Arial" w:cs="Arial"/>
          <w:sz w:val="20"/>
          <w:szCs w:val="20"/>
        </w:rPr>
        <w:t>.</w:t>
      </w:r>
      <w:r w:rsidRPr="0060486C">
        <w:rPr>
          <w:rFonts w:ascii="Arial" w:hAnsi="Arial" w:cs="Arial"/>
          <w:sz w:val="20"/>
          <w:szCs w:val="20"/>
        </w:rPr>
        <w:t xml:space="preserve">  Rámcové dohody nebo jejich kontaktních údajů se budou bez zbytečného odkladu navzájem informovat; uzavření písemného smluvního dodatku není </w:t>
      </w:r>
      <w:r w:rsidR="00C873CB">
        <w:rPr>
          <w:rFonts w:ascii="Arial" w:hAnsi="Arial" w:cs="Arial"/>
          <w:sz w:val="20"/>
          <w:szCs w:val="20"/>
        </w:rPr>
        <w:t xml:space="preserve">v tomto případě </w:t>
      </w:r>
      <w:r w:rsidRPr="0060486C">
        <w:rPr>
          <w:rFonts w:ascii="Arial" w:hAnsi="Arial" w:cs="Arial"/>
          <w:sz w:val="20"/>
          <w:szCs w:val="20"/>
        </w:rPr>
        <w:t>třeba</w:t>
      </w:r>
      <w:r w:rsidR="00903500">
        <w:rPr>
          <w:rFonts w:ascii="Arial" w:hAnsi="Arial" w:cs="Arial"/>
          <w:sz w:val="20"/>
          <w:szCs w:val="20"/>
        </w:rPr>
        <w:t>.</w:t>
      </w:r>
      <w:r w:rsidRPr="0060486C">
        <w:rPr>
          <w:rFonts w:ascii="Arial" w:hAnsi="Arial" w:cs="Arial"/>
          <w:sz w:val="20"/>
          <w:szCs w:val="20"/>
        </w:rPr>
        <w:t xml:space="preserve"> </w:t>
      </w:r>
    </w:p>
    <w:p w14:paraId="1519F5B5" w14:textId="056C3E34" w:rsidR="0060486C" w:rsidRPr="0060486C" w:rsidRDefault="0060486C" w:rsidP="002C66E3">
      <w:pPr>
        <w:numPr>
          <w:ilvl w:val="0"/>
          <w:numId w:val="11"/>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Tato Rámcová dohoda může být ukončena písemnou dohodou </w:t>
      </w:r>
      <w:r w:rsidR="00F11FAE">
        <w:rPr>
          <w:rFonts w:ascii="Arial" w:hAnsi="Arial" w:cs="Arial"/>
          <w:sz w:val="20"/>
          <w:szCs w:val="20"/>
        </w:rPr>
        <w:t>S</w:t>
      </w:r>
      <w:r w:rsidRPr="0060486C">
        <w:rPr>
          <w:rFonts w:ascii="Arial" w:hAnsi="Arial" w:cs="Arial"/>
          <w:sz w:val="20"/>
          <w:szCs w:val="20"/>
        </w:rPr>
        <w:t xml:space="preserve">mluvních stran podepsanou oprávněnými zástupci obou </w:t>
      </w:r>
      <w:r w:rsidR="00F11FAE">
        <w:rPr>
          <w:rFonts w:ascii="Arial" w:hAnsi="Arial" w:cs="Arial"/>
          <w:sz w:val="20"/>
          <w:szCs w:val="20"/>
        </w:rPr>
        <w:t>S</w:t>
      </w:r>
      <w:r w:rsidRPr="0060486C">
        <w:rPr>
          <w:rFonts w:ascii="Arial" w:hAnsi="Arial" w:cs="Arial"/>
          <w:sz w:val="20"/>
          <w:szCs w:val="20"/>
        </w:rPr>
        <w:t>mluvních stran při dodržení pravidel ZZVZ.</w:t>
      </w:r>
    </w:p>
    <w:p w14:paraId="1519F5B6" w14:textId="6973A249" w:rsidR="008A4B67" w:rsidRPr="005F7760" w:rsidRDefault="0060486C" w:rsidP="002C66E3">
      <w:pPr>
        <w:numPr>
          <w:ilvl w:val="0"/>
          <w:numId w:val="11"/>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Každá ze </w:t>
      </w:r>
      <w:r w:rsidR="00F11FAE">
        <w:rPr>
          <w:rFonts w:ascii="Arial" w:hAnsi="Arial" w:cs="Arial"/>
          <w:sz w:val="20"/>
          <w:szCs w:val="20"/>
        </w:rPr>
        <w:t>S</w:t>
      </w:r>
      <w:r w:rsidRPr="0060486C">
        <w:rPr>
          <w:rFonts w:ascii="Arial" w:hAnsi="Arial" w:cs="Arial"/>
          <w:sz w:val="20"/>
          <w:szCs w:val="20"/>
        </w:rPr>
        <w:t>mluvních stran může od této Rámcové dohody</w:t>
      </w:r>
      <w:r w:rsidR="006A52D0">
        <w:rPr>
          <w:rFonts w:ascii="Arial" w:hAnsi="Arial" w:cs="Arial"/>
          <w:sz w:val="20"/>
          <w:szCs w:val="20"/>
        </w:rPr>
        <w:t xml:space="preserve"> / Smlouvy </w:t>
      </w:r>
      <w:r w:rsidRPr="0060486C">
        <w:rPr>
          <w:rFonts w:ascii="Arial" w:hAnsi="Arial" w:cs="Arial"/>
          <w:sz w:val="20"/>
          <w:szCs w:val="20"/>
        </w:rPr>
        <w:t xml:space="preserve">odstoupit v případech stanovených touto Rámcovou dohodou nebo zákonem, zejména pak dle ustanovení § 1977 a násl. a § 2001 a násl. občanského zákoníku. Účinky odstoupení </w:t>
      </w:r>
      <w:r w:rsidR="006A52D0">
        <w:rPr>
          <w:rFonts w:ascii="Arial" w:hAnsi="Arial" w:cs="Arial"/>
          <w:sz w:val="20"/>
          <w:szCs w:val="20"/>
        </w:rPr>
        <w:t xml:space="preserve">nastávají dnem doručení oznámení o odstoupení příslušné </w:t>
      </w:r>
      <w:r w:rsidR="00F11FAE">
        <w:rPr>
          <w:rFonts w:ascii="Arial" w:hAnsi="Arial" w:cs="Arial"/>
          <w:sz w:val="20"/>
          <w:szCs w:val="20"/>
        </w:rPr>
        <w:t>S</w:t>
      </w:r>
      <w:r w:rsidR="006A52D0">
        <w:rPr>
          <w:rFonts w:ascii="Arial" w:hAnsi="Arial" w:cs="Arial"/>
          <w:sz w:val="20"/>
          <w:szCs w:val="20"/>
        </w:rPr>
        <w:t xml:space="preserve">mluvní straně. </w:t>
      </w:r>
    </w:p>
    <w:p w14:paraId="1519F5BA" w14:textId="78D75FBF" w:rsidR="00F13311" w:rsidRPr="00335D73" w:rsidRDefault="0060486C" w:rsidP="00335D73">
      <w:pPr>
        <w:numPr>
          <w:ilvl w:val="0"/>
          <w:numId w:val="11"/>
        </w:numPr>
        <w:spacing w:after="120" w:line="276" w:lineRule="auto"/>
        <w:ind w:left="357" w:hanging="357"/>
        <w:jc w:val="both"/>
        <w:rPr>
          <w:rFonts w:ascii="Arial" w:hAnsi="Arial" w:cs="Arial"/>
          <w:sz w:val="20"/>
          <w:szCs w:val="20"/>
        </w:rPr>
      </w:pPr>
      <w:r w:rsidRPr="0060486C">
        <w:rPr>
          <w:rFonts w:ascii="Arial" w:hAnsi="Arial" w:cs="Arial"/>
          <w:sz w:val="20"/>
          <w:szCs w:val="20"/>
        </w:rPr>
        <w:t>Pro účely</w:t>
      </w:r>
      <w:r w:rsidR="00AE301D">
        <w:rPr>
          <w:rFonts w:ascii="Arial" w:hAnsi="Arial" w:cs="Arial"/>
          <w:sz w:val="20"/>
          <w:szCs w:val="20"/>
        </w:rPr>
        <w:t xml:space="preserve"> odstoupení od</w:t>
      </w:r>
      <w:r w:rsidRPr="0060486C">
        <w:rPr>
          <w:rFonts w:ascii="Arial" w:hAnsi="Arial" w:cs="Arial"/>
          <w:sz w:val="20"/>
          <w:szCs w:val="20"/>
        </w:rPr>
        <w:t xml:space="preserve"> této Rámcové dohody se za podstatné porušení smluvních povinností považuje</w:t>
      </w:r>
      <w:r w:rsidR="00E33D0C">
        <w:rPr>
          <w:rFonts w:ascii="Arial" w:hAnsi="Arial" w:cs="Arial"/>
          <w:sz w:val="20"/>
          <w:szCs w:val="20"/>
        </w:rPr>
        <w:t xml:space="preserve"> </w:t>
      </w:r>
      <w:r w:rsidRPr="00E33D0C">
        <w:rPr>
          <w:rFonts w:ascii="Arial" w:hAnsi="Arial" w:cs="Arial"/>
          <w:sz w:val="20"/>
          <w:szCs w:val="20"/>
        </w:rPr>
        <w:t xml:space="preserve">prodlení Dodavatele s poskytnutím plnění dle příslušné </w:t>
      </w:r>
      <w:r w:rsidR="00206DF8" w:rsidRPr="00E33D0C">
        <w:rPr>
          <w:rFonts w:ascii="Arial" w:hAnsi="Arial" w:cs="Arial"/>
          <w:sz w:val="20"/>
          <w:szCs w:val="20"/>
        </w:rPr>
        <w:t xml:space="preserve">Smlouvy </w:t>
      </w:r>
      <w:r w:rsidRPr="00E33D0C">
        <w:rPr>
          <w:rFonts w:ascii="Arial" w:hAnsi="Arial" w:cs="Arial"/>
          <w:sz w:val="20"/>
          <w:szCs w:val="20"/>
        </w:rPr>
        <w:t>o více než 14 kalendářních dní</w:t>
      </w:r>
      <w:r w:rsidR="004F4E8D">
        <w:rPr>
          <w:rFonts w:ascii="Arial" w:hAnsi="Arial" w:cs="Arial"/>
          <w:sz w:val="20"/>
          <w:szCs w:val="20"/>
        </w:rPr>
        <w:t>.</w:t>
      </w:r>
    </w:p>
    <w:p w14:paraId="1519F5BB" w14:textId="1BA4DE79" w:rsidR="00AE301D" w:rsidRDefault="004F4E8D" w:rsidP="002C66E3">
      <w:pPr>
        <w:numPr>
          <w:ilvl w:val="0"/>
          <w:numId w:val="11"/>
        </w:numPr>
        <w:spacing w:after="120" w:line="276" w:lineRule="auto"/>
        <w:ind w:left="357" w:hanging="357"/>
        <w:jc w:val="both"/>
        <w:rPr>
          <w:rFonts w:ascii="Arial" w:hAnsi="Arial" w:cs="Arial"/>
          <w:sz w:val="20"/>
          <w:szCs w:val="20"/>
        </w:rPr>
      </w:pPr>
      <w:r w:rsidRPr="00342FE6">
        <w:rPr>
          <w:rFonts w:ascii="Arial" w:hAnsi="Arial" w:cs="Arial"/>
          <w:sz w:val="20"/>
          <w:szCs w:val="20"/>
        </w:rPr>
        <w:t>Předčasným ukončením Rámcové dohody ani jejím ukončením v souladu s čl. X</w:t>
      </w:r>
      <w:r>
        <w:rPr>
          <w:rFonts w:ascii="Arial" w:hAnsi="Arial" w:cs="Arial"/>
          <w:sz w:val="20"/>
          <w:szCs w:val="20"/>
        </w:rPr>
        <w:t>I</w:t>
      </w:r>
      <w:r w:rsidR="00D81C18">
        <w:rPr>
          <w:rFonts w:ascii="Arial" w:hAnsi="Arial" w:cs="Arial"/>
          <w:sz w:val="20"/>
          <w:szCs w:val="20"/>
        </w:rPr>
        <w:t>V</w:t>
      </w:r>
      <w:r w:rsidRPr="00342FE6">
        <w:rPr>
          <w:rFonts w:ascii="Arial" w:hAnsi="Arial" w:cs="Arial"/>
          <w:sz w:val="20"/>
          <w:szCs w:val="20"/>
        </w:rPr>
        <w:t xml:space="preserve">. </w:t>
      </w:r>
      <w:r w:rsidR="00D81C18">
        <w:rPr>
          <w:rFonts w:ascii="Arial" w:hAnsi="Arial" w:cs="Arial"/>
          <w:sz w:val="20"/>
          <w:szCs w:val="20"/>
        </w:rPr>
        <w:t xml:space="preserve">odst. 2. </w:t>
      </w:r>
      <w:r w:rsidRPr="00342FE6">
        <w:rPr>
          <w:rFonts w:ascii="Arial" w:hAnsi="Arial" w:cs="Arial"/>
          <w:sz w:val="20"/>
          <w:szCs w:val="20"/>
        </w:rPr>
        <w:t xml:space="preserve">Rámcové dohody není dotčena platnost ustanovení, z jejichž povahy vyplývá, že mají být pro </w:t>
      </w:r>
      <w:r>
        <w:rPr>
          <w:rFonts w:ascii="Arial" w:hAnsi="Arial" w:cs="Arial"/>
          <w:sz w:val="20"/>
          <w:szCs w:val="20"/>
        </w:rPr>
        <w:t>S</w:t>
      </w:r>
      <w:r w:rsidRPr="00342FE6">
        <w:rPr>
          <w:rFonts w:ascii="Arial" w:hAnsi="Arial" w:cs="Arial"/>
          <w:sz w:val="20"/>
          <w:szCs w:val="20"/>
        </w:rPr>
        <w:t xml:space="preserve">mluvní strany závazná i po skončení Rámcové dohody (tj. zejména ustanovení týkající se </w:t>
      </w:r>
      <w:r w:rsidRPr="0060486C">
        <w:rPr>
          <w:rFonts w:ascii="Arial" w:hAnsi="Arial" w:cs="Arial"/>
          <w:sz w:val="20"/>
          <w:szCs w:val="20"/>
        </w:rPr>
        <w:t>odpovědnosti za vady, odpovědnosti za škodu, povinnosti mlčenlivosti, řešení sporů</w:t>
      </w:r>
      <w:r>
        <w:rPr>
          <w:rFonts w:ascii="Arial" w:hAnsi="Arial" w:cs="Arial"/>
          <w:sz w:val="20"/>
          <w:szCs w:val="20"/>
        </w:rPr>
        <w:t xml:space="preserve"> </w:t>
      </w:r>
      <w:r w:rsidRPr="0060486C">
        <w:rPr>
          <w:rFonts w:ascii="Arial" w:hAnsi="Arial" w:cs="Arial"/>
          <w:sz w:val="20"/>
          <w:szCs w:val="20"/>
        </w:rPr>
        <w:t>apod.).</w:t>
      </w:r>
    </w:p>
    <w:p w14:paraId="1519F5BC" w14:textId="77777777" w:rsidR="00AE301D" w:rsidRDefault="00AE301D" w:rsidP="002C66E3">
      <w:pPr>
        <w:numPr>
          <w:ilvl w:val="0"/>
          <w:numId w:val="11"/>
        </w:numPr>
        <w:spacing w:after="120" w:line="276" w:lineRule="auto"/>
        <w:ind w:left="357" w:hanging="357"/>
        <w:jc w:val="both"/>
        <w:rPr>
          <w:rFonts w:ascii="Arial" w:hAnsi="Arial" w:cs="Arial"/>
          <w:sz w:val="20"/>
          <w:szCs w:val="20"/>
        </w:rPr>
      </w:pPr>
      <w:r>
        <w:rPr>
          <w:rFonts w:ascii="Arial" w:hAnsi="Arial" w:cs="Arial"/>
          <w:sz w:val="20"/>
          <w:szCs w:val="20"/>
        </w:rPr>
        <w:t xml:space="preserve">Ukončení </w:t>
      </w:r>
      <w:r w:rsidRPr="0060486C">
        <w:rPr>
          <w:rFonts w:ascii="Arial" w:hAnsi="Arial" w:cs="Arial"/>
          <w:sz w:val="20"/>
          <w:szCs w:val="20"/>
        </w:rPr>
        <w:t>Rámcové dohody</w:t>
      </w:r>
      <w:r>
        <w:rPr>
          <w:rFonts w:ascii="Arial" w:hAnsi="Arial" w:cs="Arial"/>
          <w:sz w:val="20"/>
          <w:szCs w:val="20"/>
        </w:rPr>
        <w:t xml:space="preserve"> nemá vliv na platnost a účinnost Smluv uzavřených v době trvání Rámcové dohody.</w:t>
      </w:r>
      <w:r w:rsidRPr="00405700" w:rsidDel="00304AD0">
        <w:rPr>
          <w:rFonts w:ascii="Arial" w:hAnsi="Arial" w:cs="Arial"/>
          <w:sz w:val="20"/>
          <w:szCs w:val="20"/>
        </w:rPr>
        <w:t xml:space="preserve"> </w:t>
      </w:r>
    </w:p>
    <w:p w14:paraId="1519F5BE" w14:textId="1FD20E47" w:rsidR="0060486C" w:rsidRPr="000B0553" w:rsidRDefault="0060486C" w:rsidP="009809A4">
      <w:pPr>
        <w:autoSpaceDE w:val="0"/>
        <w:autoSpaceDN w:val="0"/>
        <w:adjustRightInd w:val="0"/>
        <w:spacing w:before="360" w:after="120" w:line="276" w:lineRule="auto"/>
        <w:jc w:val="center"/>
        <w:rPr>
          <w:rFonts w:ascii="Arial" w:hAnsi="Arial" w:cs="Arial"/>
          <w:b/>
        </w:rPr>
      </w:pPr>
      <w:bookmarkStart w:id="6" w:name="_Toc376787745"/>
      <w:r w:rsidRPr="000B0553">
        <w:rPr>
          <w:rFonts w:ascii="Arial" w:hAnsi="Arial" w:cs="Arial"/>
          <w:b/>
        </w:rPr>
        <w:t>Článek X</w:t>
      </w:r>
      <w:r w:rsidR="00D40CBE">
        <w:rPr>
          <w:rFonts w:ascii="Arial" w:hAnsi="Arial" w:cs="Arial"/>
          <w:b/>
        </w:rPr>
        <w:t>I</w:t>
      </w:r>
      <w:r w:rsidR="003E739A">
        <w:rPr>
          <w:rFonts w:ascii="Arial" w:hAnsi="Arial" w:cs="Arial"/>
          <w:b/>
        </w:rPr>
        <w:t>V</w:t>
      </w:r>
      <w:r w:rsidRPr="000B0553">
        <w:rPr>
          <w:rFonts w:ascii="Arial" w:hAnsi="Arial" w:cs="Arial"/>
          <w:b/>
        </w:rPr>
        <w:t>.</w:t>
      </w:r>
    </w:p>
    <w:p w14:paraId="1519F5BF" w14:textId="77777777" w:rsidR="0060486C" w:rsidRPr="0073056F" w:rsidRDefault="0060486C" w:rsidP="000B0553">
      <w:pPr>
        <w:tabs>
          <w:tab w:val="left" w:pos="1701"/>
        </w:tabs>
        <w:spacing w:before="120" w:after="120" w:line="276" w:lineRule="auto"/>
        <w:jc w:val="center"/>
        <w:rPr>
          <w:rFonts w:ascii="Arial" w:hAnsi="Arial" w:cs="Arial"/>
          <w:sz w:val="20"/>
          <w:szCs w:val="20"/>
        </w:rPr>
      </w:pPr>
      <w:r w:rsidRPr="0073056F">
        <w:rPr>
          <w:rFonts w:ascii="Arial" w:hAnsi="Arial" w:cs="Arial"/>
          <w:b/>
          <w:sz w:val="20"/>
          <w:szCs w:val="20"/>
        </w:rPr>
        <w:t>Závěrečná ustanovení</w:t>
      </w:r>
      <w:bookmarkEnd w:id="6"/>
    </w:p>
    <w:p w14:paraId="45340750" w14:textId="51B0B3AA" w:rsidR="004238D6" w:rsidRPr="00E8054D" w:rsidRDefault="007D379B" w:rsidP="002C66E3">
      <w:pPr>
        <w:numPr>
          <w:ilvl w:val="0"/>
          <w:numId w:val="13"/>
        </w:numPr>
        <w:spacing w:after="120" w:line="276" w:lineRule="auto"/>
        <w:jc w:val="both"/>
        <w:rPr>
          <w:rFonts w:ascii="Arial" w:hAnsi="Arial" w:cs="Arial"/>
          <w:sz w:val="20"/>
          <w:szCs w:val="20"/>
        </w:rPr>
      </w:pPr>
      <w:r>
        <w:rPr>
          <w:rFonts w:ascii="Arial" w:hAnsi="Arial" w:cs="Arial"/>
          <w:sz w:val="20"/>
          <w:szCs w:val="20"/>
        </w:rPr>
        <w:t xml:space="preserve">Rámcová dohoda </w:t>
      </w:r>
      <w:r w:rsidRPr="002752A6">
        <w:rPr>
          <w:rFonts w:ascii="Arial" w:hAnsi="Arial" w:cs="Arial"/>
          <w:sz w:val="20"/>
          <w:szCs w:val="20"/>
        </w:rPr>
        <w:t xml:space="preserve">nabývá platnosti dnem </w:t>
      </w:r>
      <w:r>
        <w:rPr>
          <w:rFonts w:ascii="Arial" w:hAnsi="Arial" w:cs="Arial"/>
          <w:sz w:val="20"/>
          <w:szCs w:val="20"/>
        </w:rPr>
        <w:t xml:space="preserve">jejího </w:t>
      </w:r>
      <w:r w:rsidRPr="002752A6">
        <w:rPr>
          <w:rFonts w:ascii="Arial" w:hAnsi="Arial" w:cs="Arial"/>
          <w:sz w:val="20"/>
          <w:szCs w:val="20"/>
        </w:rPr>
        <w:t xml:space="preserve">podpisu poslední </w:t>
      </w:r>
      <w:r>
        <w:rPr>
          <w:rFonts w:ascii="Arial" w:hAnsi="Arial" w:cs="Arial"/>
          <w:sz w:val="20"/>
          <w:szCs w:val="20"/>
        </w:rPr>
        <w:t>S</w:t>
      </w:r>
      <w:r w:rsidRPr="002752A6">
        <w:rPr>
          <w:rFonts w:ascii="Arial" w:hAnsi="Arial" w:cs="Arial"/>
          <w:sz w:val="20"/>
          <w:szCs w:val="20"/>
        </w:rPr>
        <w:t>mluvní stranou</w:t>
      </w:r>
      <w:r w:rsidR="00E8054D">
        <w:rPr>
          <w:rFonts w:ascii="Arial" w:hAnsi="Arial" w:cs="Arial"/>
          <w:sz w:val="20"/>
          <w:szCs w:val="20"/>
        </w:rPr>
        <w:t xml:space="preserve"> a účinnosti dnem </w:t>
      </w:r>
      <w:r w:rsidR="00E8054D" w:rsidRPr="0073056F">
        <w:rPr>
          <w:rFonts w:ascii="Arial" w:hAnsi="Arial" w:cs="Arial"/>
          <w:sz w:val="20"/>
          <w:szCs w:val="20"/>
        </w:rPr>
        <w:t xml:space="preserve">jejího </w:t>
      </w:r>
      <w:r w:rsidR="00E8054D">
        <w:rPr>
          <w:rFonts w:ascii="Arial" w:hAnsi="Arial" w:cs="Arial"/>
          <w:sz w:val="20"/>
          <w:szCs w:val="20"/>
        </w:rPr>
        <w:t>u</w:t>
      </w:r>
      <w:r w:rsidR="00E8054D" w:rsidRPr="0073056F">
        <w:rPr>
          <w:rFonts w:ascii="Arial" w:hAnsi="Arial" w:cs="Arial"/>
          <w:sz w:val="20"/>
          <w:szCs w:val="20"/>
        </w:rPr>
        <w:t>veřejnění prostřednictvím registru smluv v souladu se zákonem o registru smluv.</w:t>
      </w:r>
    </w:p>
    <w:p w14:paraId="1519F5C1" w14:textId="0579FB39" w:rsidR="0060486C" w:rsidRPr="0073056F" w:rsidRDefault="0060486C" w:rsidP="002C66E3">
      <w:pPr>
        <w:numPr>
          <w:ilvl w:val="0"/>
          <w:numId w:val="13"/>
        </w:numPr>
        <w:spacing w:after="120" w:line="276" w:lineRule="auto"/>
        <w:jc w:val="both"/>
        <w:rPr>
          <w:rFonts w:ascii="Arial" w:hAnsi="Arial" w:cs="Arial"/>
          <w:sz w:val="20"/>
          <w:szCs w:val="20"/>
        </w:rPr>
      </w:pPr>
      <w:r w:rsidRPr="0073056F">
        <w:rPr>
          <w:rFonts w:ascii="Arial" w:hAnsi="Arial" w:cs="Arial"/>
          <w:sz w:val="20"/>
          <w:szCs w:val="20"/>
        </w:rPr>
        <w:t xml:space="preserve">Tato Rámcová dohoda se uzavírá se </w:t>
      </w:r>
      <w:r w:rsidR="006E11E9">
        <w:rPr>
          <w:rFonts w:ascii="Arial" w:hAnsi="Arial" w:cs="Arial"/>
          <w:sz w:val="20"/>
          <w:szCs w:val="20"/>
        </w:rPr>
        <w:t>na dobu určitou v délce trvání 3</w:t>
      </w:r>
      <w:r w:rsidRPr="0073056F">
        <w:rPr>
          <w:rFonts w:ascii="Arial" w:hAnsi="Arial" w:cs="Arial"/>
          <w:sz w:val="20"/>
          <w:szCs w:val="20"/>
        </w:rPr>
        <w:t xml:space="preserve"> let, počínaje dnem nabytí její účinnosti.</w:t>
      </w:r>
    </w:p>
    <w:p w14:paraId="1519F5C2" w14:textId="351FB123" w:rsidR="0060486C" w:rsidRPr="006952B5" w:rsidRDefault="006952B5" w:rsidP="002C66E3">
      <w:pPr>
        <w:numPr>
          <w:ilvl w:val="0"/>
          <w:numId w:val="13"/>
        </w:numPr>
        <w:spacing w:after="120" w:line="280" w:lineRule="atLeast"/>
        <w:jc w:val="both"/>
        <w:rPr>
          <w:rFonts w:ascii="Arial" w:hAnsi="Arial" w:cs="Arial"/>
          <w:sz w:val="20"/>
          <w:szCs w:val="20"/>
        </w:rPr>
      </w:pPr>
      <w:r w:rsidRPr="00405700">
        <w:rPr>
          <w:rFonts w:ascii="Arial" w:hAnsi="Arial" w:cs="Arial"/>
          <w:sz w:val="20"/>
          <w:szCs w:val="20"/>
        </w:rPr>
        <w:t>Nahrazení Dodavatele jiným dodavatelem je možné pouze za podmínek stanovených v § 222 odst. 10 ZZVZ.</w:t>
      </w:r>
    </w:p>
    <w:p w14:paraId="1519F5C3" w14:textId="77777777" w:rsidR="0060486C" w:rsidRPr="0073056F" w:rsidRDefault="0060486C" w:rsidP="002C66E3">
      <w:pPr>
        <w:numPr>
          <w:ilvl w:val="0"/>
          <w:numId w:val="13"/>
        </w:numPr>
        <w:spacing w:after="120" w:line="276" w:lineRule="auto"/>
        <w:jc w:val="both"/>
        <w:rPr>
          <w:rFonts w:ascii="Arial" w:hAnsi="Arial" w:cs="Arial"/>
          <w:sz w:val="20"/>
          <w:szCs w:val="20"/>
        </w:rPr>
      </w:pPr>
      <w:r w:rsidRPr="0073056F">
        <w:rPr>
          <w:rFonts w:ascii="Arial" w:hAnsi="Arial" w:cs="Arial"/>
          <w:sz w:val="20"/>
          <w:szCs w:val="20"/>
        </w:rPr>
        <w:t>Smluvní strany se dohodly, že vylučují možnost přijetí návrhu na uzavření Smlouvy dle této Rámcové dohody s dodatkem či jakoukoli jinou odchylkou od textu návrhu na uzavření Smlouvy.</w:t>
      </w:r>
    </w:p>
    <w:p w14:paraId="1519F5C4" w14:textId="6D49C098" w:rsidR="0060486C" w:rsidRPr="0060486C" w:rsidRDefault="0060486C" w:rsidP="002C66E3">
      <w:pPr>
        <w:numPr>
          <w:ilvl w:val="0"/>
          <w:numId w:val="13"/>
        </w:numPr>
        <w:spacing w:after="120" w:line="276" w:lineRule="auto"/>
        <w:jc w:val="both"/>
        <w:rPr>
          <w:rFonts w:ascii="Arial" w:hAnsi="Arial" w:cs="Arial"/>
          <w:sz w:val="20"/>
          <w:szCs w:val="20"/>
        </w:rPr>
      </w:pPr>
      <w:r w:rsidRPr="0060486C">
        <w:rPr>
          <w:rFonts w:ascii="Arial" w:hAnsi="Arial" w:cs="Arial"/>
          <w:sz w:val="20"/>
          <w:szCs w:val="20"/>
        </w:rPr>
        <w:t xml:space="preserve">Tato Rámcová dohoda může být měněna a doplňována </w:t>
      </w:r>
      <w:r w:rsidR="00D7112A">
        <w:rPr>
          <w:rFonts w:ascii="Arial" w:hAnsi="Arial" w:cs="Arial"/>
          <w:sz w:val="20"/>
          <w:szCs w:val="20"/>
        </w:rPr>
        <w:t xml:space="preserve">pouze </w:t>
      </w:r>
      <w:r w:rsidRPr="0060486C">
        <w:rPr>
          <w:rFonts w:ascii="Arial" w:hAnsi="Arial" w:cs="Arial"/>
          <w:sz w:val="20"/>
          <w:szCs w:val="20"/>
        </w:rPr>
        <w:t xml:space="preserve">formou </w:t>
      </w:r>
      <w:r w:rsidR="006D7D8B">
        <w:rPr>
          <w:rFonts w:ascii="Arial" w:hAnsi="Arial" w:cs="Arial"/>
          <w:sz w:val="20"/>
          <w:szCs w:val="20"/>
        </w:rPr>
        <w:t xml:space="preserve">jejích </w:t>
      </w:r>
      <w:r w:rsidRPr="0060486C">
        <w:rPr>
          <w:rFonts w:ascii="Arial" w:hAnsi="Arial" w:cs="Arial"/>
          <w:sz w:val="20"/>
          <w:szCs w:val="20"/>
        </w:rPr>
        <w:t>písemných, vzestupně číslovaných dodatků</w:t>
      </w:r>
      <w:r w:rsidR="006D7D8B">
        <w:rPr>
          <w:rFonts w:ascii="Arial" w:hAnsi="Arial" w:cs="Arial"/>
          <w:sz w:val="20"/>
          <w:szCs w:val="20"/>
        </w:rPr>
        <w:t xml:space="preserve"> </w:t>
      </w:r>
      <w:r w:rsidRPr="0060486C">
        <w:rPr>
          <w:rFonts w:ascii="Arial" w:hAnsi="Arial" w:cs="Arial"/>
          <w:sz w:val="20"/>
          <w:szCs w:val="20"/>
        </w:rPr>
        <w:t xml:space="preserve">podepsaných oprávněnými zástupci obou </w:t>
      </w:r>
      <w:r w:rsidR="006D7D8B">
        <w:rPr>
          <w:rFonts w:ascii="Arial" w:hAnsi="Arial" w:cs="Arial"/>
          <w:sz w:val="20"/>
          <w:szCs w:val="20"/>
        </w:rPr>
        <w:t>S</w:t>
      </w:r>
      <w:r w:rsidRPr="0060486C">
        <w:rPr>
          <w:rFonts w:ascii="Arial" w:hAnsi="Arial" w:cs="Arial"/>
          <w:sz w:val="20"/>
          <w:szCs w:val="20"/>
        </w:rPr>
        <w:t>mluvních stran. Uzavření písemného dodatku není třeba pouze v případech výslovně stanovených touto Rámcovou dohodou</w:t>
      </w:r>
      <w:r w:rsidR="006952B5">
        <w:rPr>
          <w:rFonts w:ascii="Arial" w:hAnsi="Arial" w:cs="Arial"/>
          <w:sz w:val="20"/>
          <w:szCs w:val="20"/>
        </w:rPr>
        <w:t>.</w:t>
      </w:r>
    </w:p>
    <w:p w14:paraId="1519F5C5" w14:textId="0A5B4911" w:rsidR="000A4763" w:rsidRPr="00ED17F1" w:rsidRDefault="000A4763" w:rsidP="002C66E3">
      <w:pPr>
        <w:numPr>
          <w:ilvl w:val="0"/>
          <w:numId w:val="13"/>
        </w:numPr>
        <w:spacing w:after="120" w:line="280" w:lineRule="atLeast"/>
        <w:jc w:val="both"/>
        <w:rPr>
          <w:rFonts w:ascii="Arial" w:hAnsi="Arial" w:cs="Arial"/>
          <w:sz w:val="20"/>
          <w:szCs w:val="20"/>
        </w:rPr>
      </w:pPr>
      <w:r>
        <w:rPr>
          <w:rFonts w:ascii="Arial" w:hAnsi="Arial" w:cs="Arial"/>
          <w:sz w:val="20"/>
          <w:szCs w:val="20"/>
        </w:rPr>
        <w:lastRenderedPageBreak/>
        <w:t>O</w:t>
      </w:r>
      <w:r w:rsidRPr="0060486C">
        <w:rPr>
          <w:rFonts w:ascii="Arial" w:hAnsi="Arial" w:cs="Arial"/>
          <w:sz w:val="20"/>
          <w:szCs w:val="20"/>
        </w:rPr>
        <w:t xml:space="preserve">sobami pověřenými k jednání ve věcech plnění závazků </w:t>
      </w:r>
      <w:r w:rsidR="00324405">
        <w:rPr>
          <w:rFonts w:ascii="Arial" w:hAnsi="Arial" w:cs="Arial"/>
          <w:sz w:val="20"/>
          <w:szCs w:val="20"/>
        </w:rPr>
        <w:t>S</w:t>
      </w:r>
      <w:r w:rsidRPr="0060486C">
        <w:rPr>
          <w:rFonts w:ascii="Arial" w:hAnsi="Arial" w:cs="Arial"/>
          <w:sz w:val="20"/>
          <w:szCs w:val="20"/>
        </w:rPr>
        <w:t>mluvních stran dle této Rámcové dohody</w:t>
      </w:r>
      <w:r>
        <w:rPr>
          <w:rFonts w:ascii="Arial" w:hAnsi="Arial" w:cs="Arial"/>
          <w:sz w:val="20"/>
          <w:szCs w:val="20"/>
        </w:rPr>
        <w:t xml:space="preserve"> a Smluv (dále jen „</w:t>
      </w:r>
      <w:r w:rsidRPr="000A4763">
        <w:rPr>
          <w:rFonts w:ascii="Arial" w:hAnsi="Arial" w:cs="Arial"/>
          <w:sz w:val="20"/>
          <w:szCs w:val="20"/>
        </w:rPr>
        <w:t>Pověřené osoby</w:t>
      </w:r>
      <w:r>
        <w:rPr>
          <w:rFonts w:ascii="Arial" w:hAnsi="Arial" w:cs="Arial"/>
          <w:sz w:val="20"/>
          <w:szCs w:val="20"/>
        </w:rPr>
        <w:t xml:space="preserve">“) </w:t>
      </w:r>
      <w:r w:rsidRPr="0060486C">
        <w:rPr>
          <w:rFonts w:ascii="Arial" w:hAnsi="Arial" w:cs="Arial"/>
          <w:sz w:val="20"/>
          <w:szCs w:val="20"/>
        </w:rPr>
        <w:t>jsou:</w:t>
      </w:r>
    </w:p>
    <w:p w14:paraId="1519F5C6" w14:textId="77777777" w:rsidR="0060486C" w:rsidRDefault="0060486C" w:rsidP="00E30429">
      <w:pPr>
        <w:spacing w:after="120" w:line="276" w:lineRule="auto"/>
        <w:ind w:left="425"/>
        <w:jc w:val="both"/>
        <w:rPr>
          <w:rFonts w:ascii="Arial" w:hAnsi="Arial" w:cs="Arial"/>
          <w:sz w:val="20"/>
          <w:szCs w:val="20"/>
        </w:rPr>
      </w:pPr>
      <w:r w:rsidRPr="0060486C">
        <w:rPr>
          <w:rFonts w:ascii="Arial" w:hAnsi="Arial" w:cs="Arial"/>
          <w:sz w:val="20"/>
          <w:szCs w:val="20"/>
        </w:rPr>
        <w:t xml:space="preserve">Za VZP ČR: </w:t>
      </w:r>
    </w:p>
    <w:tbl>
      <w:tblPr>
        <w:tblW w:w="8861" w:type="dxa"/>
        <w:tblInd w:w="425" w:type="dxa"/>
        <w:tblLook w:val="04A0" w:firstRow="1" w:lastRow="0" w:firstColumn="1" w:lastColumn="0" w:noHBand="0" w:noVBand="1"/>
      </w:tblPr>
      <w:tblGrid>
        <w:gridCol w:w="2235"/>
        <w:gridCol w:w="6626"/>
      </w:tblGrid>
      <w:tr w:rsidR="00EF129D" w:rsidRPr="0060486C" w14:paraId="1519F5C9" w14:textId="77777777" w:rsidTr="00EF129D">
        <w:trPr>
          <w:trHeight w:hRule="exact" w:val="284"/>
        </w:trPr>
        <w:tc>
          <w:tcPr>
            <w:tcW w:w="2235" w:type="dxa"/>
            <w:shd w:val="clear" w:color="auto" w:fill="auto"/>
          </w:tcPr>
          <w:p w14:paraId="1519F5C7" w14:textId="77777777" w:rsidR="00EF129D" w:rsidRPr="0060486C" w:rsidRDefault="00EF129D" w:rsidP="00E30429">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6" w:type="dxa"/>
          </w:tcPr>
          <w:p w14:paraId="1519F5C8" w14:textId="2A4E2F25" w:rsidR="00EF129D" w:rsidRPr="00D60F64" w:rsidRDefault="00EE1844" w:rsidP="00E30429">
            <w:pPr>
              <w:spacing w:after="120" w:line="276" w:lineRule="auto"/>
              <w:jc w:val="both"/>
              <w:rPr>
                <w:rFonts w:ascii="Arial" w:hAnsi="Arial" w:cs="Arial"/>
                <w:sz w:val="20"/>
                <w:szCs w:val="20"/>
              </w:rPr>
            </w:pPr>
            <w:r>
              <w:rPr>
                <w:rFonts w:ascii="Arial" w:hAnsi="Arial" w:cs="Arial"/>
                <w:sz w:val="20"/>
                <w:szCs w:val="22"/>
              </w:rPr>
              <w:t>xxxxxxx</w:t>
            </w:r>
          </w:p>
        </w:tc>
      </w:tr>
      <w:tr w:rsidR="00EF129D" w:rsidRPr="0060486C" w14:paraId="1519F5CC" w14:textId="77777777" w:rsidTr="00EF129D">
        <w:trPr>
          <w:trHeight w:hRule="exact" w:val="284"/>
        </w:trPr>
        <w:tc>
          <w:tcPr>
            <w:tcW w:w="2235" w:type="dxa"/>
            <w:shd w:val="clear" w:color="auto" w:fill="auto"/>
          </w:tcPr>
          <w:p w14:paraId="1519F5CA" w14:textId="77777777" w:rsidR="00EF129D" w:rsidRPr="0060486C" w:rsidRDefault="00EF129D" w:rsidP="00E30429">
            <w:pPr>
              <w:spacing w:after="120" w:line="276" w:lineRule="auto"/>
              <w:jc w:val="both"/>
              <w:rPr>
                <w:rFonts w:ascii="Arial" w:hAnsi="Arial" w:cs="Arial"/>
                <w:sz w:val="20"/>
                <w:szCs w:val="20"/>
              </w:rPr>
            </w:pPr>
            <w:r w:rsidRPr="0060486C">
              <w:rPr>
                <w:rFonts w:ascii="Arial" w:hAnsi="Arial" w:cs="Arial"/>
                <w:sz w:val="20"/>
                <w:szCs w:val="20"/>
              </w:rPr>
              <w:t>E-mail:</w:t>
            </w:r>
          </w:p>
        </w:tc>
        <w:tc>
          <w:tcPr>
            <w:tcW w:w="6626" w:type="dxa"/>
          </w:tcPr>
          <w:p w14:paraId="1519F5CB" w14:textId="15CFF88C" w:rsidR="00EF129D" w:rsidRPr="00D60F64" w:rsidRDefault="00EE1844" w:rsidP="00E30429">
            <w:pPr>
              <w:spacing w:after="120" w:line="276" w:lineRule="auto"/>
              <w:jc w:val="both"/>
              <w:rPr>
                <w:rFonts w:ascii="Arial" w:hAnsi="Arial" w:cs="Arial"/>
                <w:sz w:val="20"/>
                <w:szCs w:val="20"/>
              </w:rPr>
            </w:pPr>
            <w:r>
              <w:rPr>
                <w:rFonts w:ascii="Arial" w:hAnsi="Arial" w:cs="Arial"/>
                <w:sz w:val="20"/>
                <w:szCs w:val="22"/>
              </w:rPr>
              <w:t>xxxxxxx</w:t>
            </w:r>
          </w:p>
        </w:tc>
      </w:tr>
      <w:tr w:rsidR="00EF129D" w:rsidRPr="0060486C" w14:paraId="1519F5CF" w14:textId="77777777" w:rsidTr="00EF129D">
        <w:trPr>
          <w:trHeight w:hRule="exact" w:val="284"/>
        </w:trPr>
        <w:tc>
          <w:tcPr>
            <w:tcW w:w="2235" w:type="dxa"/>
            <w:shd w:val="clear" w:color="auto" w:fill="auto"/>
          </w:tcPr>
          <w:p w14:paraId="1519F5CD" w14:textId="77777777" w:rsidR="00EF129D" w:rsidRPr="0060486C" w:rsidRDefault="00EF129D" w:rsidP="00E30429">
            <w:pPr>
              <w:spacing w:after="120" w:line="276" w:lineRule="auto"/>
              <w:jc w:val="both"/>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1519F5CE" w14:textId="27BB6ECD" w:rsidR="00EF129D" w:rsidRPr="00D60F64" w:rsidRDefault="00EE1844" w:rsidP="00D60F64">
            <w:pPr>
              <w:spacing w:after="120" w:line="276" w:lineRule="auto"/>
              <w:jc w:val="both"/>
              <w:rPr>
                <w:rFonts w:ascii="Arial" w:hAnsi="Arial" w:cs="Arial"/>
                <w:sz w:val="20"/>
                <w:szCs w:val="20"/>
              </w:rPr>
            </w:pPr>
            <w:r>
              <w:rPr>
                <w:rFonts w:ascii="Arial" w:hAnsi="Arial" w:cs="Arial"/>
                <w:sz w:val="20"/>
                <w:szCs w:val="22"/>
              </w:rPr>
              <w:t>xxxxxxx</w:t>
            </w:r>
          </w:p>
        </w:tc>
      </w:tr>
    </w:tbl>
    <w:p w14:paraId="1519F5D0" w14:textId="307B565B" w:rsidR="0060486C" w:rsidRDefault="00384DBA" w:rsidP="00E30429">
      <w:pPr>
        <w:spacing w:after="120" w:line="276" w:lineRule="auto"/>
        <w:ind w:left="425"/>
        <w:jc w:val="both"/>
        <w:rPr>
          <w:rFonts w:ascii="Arial" w:hAnsi="Arial" w:cs="Arial"/>
          <w:sz w:val="20"/>
          <w:szCs w:val="20"/>
        </w:rPr>
      </w:pPr>
      <w:r>
        <w:rPr>
          <w:rFonts w:ascii="Arial" w:hAnsi="Arial" w:cs="Arial"/>
          <w:sz w:val="20"/>
          <w:szCs w:val="20"/>
        </w:rPr>
        <w:t>n</w:t>
      </w:r>
      <w:r w:rsidR="00513AB0">
        <w:rPr>
          <w:rFonts w:ascii="Arial" w:hAnsi="Arial" w:cs="Arial"/>
          <w:sz w:val="20"/>
          <w:szCs w:val="20"/>
        </w:rPr>
        <w:t>ebo</w:t>
      </w:r>
    </w:p>
    <w:tbl>
      <w:tblPr>
        <w:tblW w:w="8861" w:type="dxa"/>
        <w:tblInd w:w="425" w:type="dxa"/>
        <w:tblLook w:val="04A0" w:firstRow="1" w:lastRow="0" w:firstColumn="1" w:lastColumn="0" w:noHBand="0" w:noVBand="1"/>
      </w:tblPr>
      <w:tblGrid>
        <w:gridCol w:w="2235"/>
        <w:gridCol w:w="6626"/>
      </w:tblGrid>
      <w:tr w:rsidR="00384DBA" w:rsidRPr="0060486C" w14:paraId="7CDA6CD3" w14:textId="77777777" w:rsidTr="005D19C7">
        <w:trPr>
          <w:trHeight w:hRule="exact" w:val="284"/>
        </w:trPr>
        <w:tc>
          <w:tcPr>
            <w:tcW w:w="2235" w:type="dxa"/>
            <w:shd w:val="clear" w:color="auto" w:fill="auto"/>
          </w:tcPr>
          <w:p w14:paraId="2D7601F9" w14:textId="77777777" w:rsidR="00384DBA" w:rsidRPr="0060486C" w:rsidRDefault="00384DBA" w:rsidP="005D19C7">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6" w:type="dxa"/>
          </w:tcPr>
          <w:p w14:paraId="23368008" w14:textId="2B600253" w:rsidR="00384DBA" w:rsidRPr="00D60F64" w:rsidRDefault="00EE1844" w:rsidP="005D19C7">
            <w:pPr>
              <w:spacing w:after="120" w:line="276" w:lineRule="auto"/>
              <w:jc w:val="both"/>
              <w:rPr>
                <w:rFonts w:ascii="Arial" w:hAnsi="Arial" w:cs="Arial"/>
                <w:sz w:val="20"/>
                <w:szCs w:val="20"/>
              </w:rPr>
            </w:pPr>
            <w:r>
              <w:rPr>
                <w:rFonts w:ascii="Arial" w:hAnsi="Arial" w:cs="Arial"/>
                <w:sz w:val="20"/>
                <w:szCs w:val="22"/>
              </w:rPr>
              <w:t>xxxxxxx</w:t>
            </w:r>
          </w:p>
        </w:tc>
      </w:tr>
      <w:tr w:rsidR="00384DBA" w:rsidRPr="0060486C" w14:paraId="7CD6BCF3" w14:textId="77777777" w:rsidTr="005D19C7">
        <w:trPr>
          <w:trHeight w:hRule="exact" w:val="284"/>
        </w:trPr>
        <w:tc>
          <w:tcPr>
            <w:tcW w:w="2235" w:type="dxa"/>
            <w:shd w:val="clear" w:color="auto" w:fill="auto"/>
          </w:tcPr>
          <w:p w14:paraId="628DC426" w14:textId="77777777" w:rsidR="00384DBA" w:rsidRPr="0060486C" w:rsidRDefault="00384DBA" w:rsidP="005D19C7">
            <w:pPr>
              <w:spacing w:after="120" w:line="276" w:lineRule="auto"/>
              <w:jc w:val="both"/>
              <w:rPr>
                <w:rFonts w:ascii="Arial" w:hAnsi="Arial" w:cs="Arial"/>
                <w:sz w:val="20"/>
                <w:szCs w:val="20"/>
              </w:rPr>
            </w:pPr>
            <w:r w:rsidRPr="0060486C">
              <w:rPr>
                <w:rFonts w:ascii="Arial" w:hAnsi="Arial" w:cs="Arial"/>
                <w:sz w:val="20"/>
                <w:szCs w:val="20"/>
              </w:rPr>
              <w:t>E-mail:</w:t>
            </w:r>
          </w:p>
        </w:tc>
        <w:tc>
          <w:tcPr>
            <w:tcW w:w="6626" w:type="dxa"/>
          </w:tcPr>
          <w:p w14:paraId="73AADC6A" w14:textId="219B3E61" w:rsidR="00384DBA" w:rsidRPr="00D60F64" w:rsidRDefault="00EE1844" w:rsidP="005D19C7">
            <w:pPr>
              <w:spacing w:after="120" w:line="276" w:lineRule="auto"/>
              <w:jc w:val="both"/>
              <w:rPr>
                <w:rFonts w:ascii="Arial" w:hAnsi="Arial" w:cs="Arial"/>
                <w:sz w:val="20"/>
                <w:szCs w:val="20"/>
              </w:rPr>
            </w:pPr>
            <w:r>
              <w:rPr>
                <w:rFonts w:ascii="Arial" w:hAnsi="Arial" w:cs="Arial"/>
                <w:sz w:val="20"/>
                <w:szCs w:val="22"/>
              </w:rPr>
              <w:t>xxxxxxx</w:t>
            </w:r>
          </w:p>
        </w:tc>
      </w:tr>
      <w:tr w:rsidR="00384DBA" w:rsidRPr="0060486C" w14:paraId="4EC8E8C0" w14:textId="77777777" w:rsidTr="005D19C7">
        <w:trPr>
          <w:trHeight w:hRule="exact" w:val="284"/>
        </w:trPr>
        <w:tc>
          <w:tcPr>
            <w:tcW w:w="2235" w:type="dxa"/>
            <w:shd w:val="clear" w:color="auto" w:fill="auto"/>
          </w:tcPr>
          <w:p w14:paraId="551BAC97" w14:textId="77777777" w:rsidR="00384DBA" w:rsidRPr="0060486C" w:rsidRDefault="00384DBA" w:rsidP="005D19C7">
            <w:pPr>
              <w:spacing w:after="120" w:line="276" w:lineRule="auto"/>
              <w:jc w:val="both"/>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21B8EF81" w14:textId="437E970C" w:rsidR="00384DBA" w:rsidRPr="00D60F64" w:rsidRDefault="00EE1844" w:rsidP="005D19C7">
            <w:pPr>
              <w:spacing w:after="120" w:line="276" w:lineRule="auto"/>
              <w:jc w:val="both"/>
              <w:rPr>
                <w:rFonts w:ascii="Arial" w:hAnsi="Arial" w:cs="Arial"/>
                <w:sz w:val="20"/>
                <w:szCs w:val="20"/>
              </w:rPr>
            </w:pPr>
            <w:r>
              <w:rPr>
                <w:rFonts w:ascii="Arial" w:hAnsi="Arial" w:cs="Arial"/>
                <w:sz w:val="20"/>
                <w:szCs w:val="22"/>
              </w:rPr>
              <w:t>xxxxxxx</w:t>
            </w:r>
          </w:p>
        </w:tc>
      </w:tr>
    </w:tbl>
    <w:p w14:paraId="0C95F322" w14:textId="77777777" w:rsidR="00384DBA" w:rsidRDefault="00384DBA" w:rsidP="00384DBA">
      <w:pPr>
        <w:spacing w:after="120" w:line="276" w:lineRule="auto"/>
        <w:ind w:left="425"/>
        <w:jc w:val="both"/>
        <w:rPr>
          <w:rFonts w:ascii="Arial" w:hAnsi="Arial" w:cs="Arial"/>
          <w:sz w:val="20"/>
          <w:szCs w:val="20"/>
        </w:rPr>
      </w:pPr>
      <w:r>
        <w:rPr>
          <w:rFonts w:ascii="Arial" w:hAnsi="Arial" w:cs="Arial"/>
          <w:sz w:val="20"/>
          <w:szCs w:val="20"/>
        </w:rPr>
        <w:t>nebo</w:t>
      </w:r>
    </w:p>
    <w:tbl>
      <w:tblPr>
        <w:tblW w:w="8861" w:type="dxa"/>
        <w:tblInd w:w="425" w:type="dxa"/>
        <w:tblLook w:val="04A0" w:firstRow="1" w:lastRow="0" w:firstColumn="1" w:lastColumn="0" w:noHBand="0" w:noVBand="1"/>
      </w:tblPr>
      <w:tblGrid>
        <w:gridCol w:w="2235"/>
        <w:gridCol w:w="6626"/>
      </w:tblGrid>
      <w:tr w:rsidR="00EF129D" w:rsidRPr="0060486C" w14:paraId="1519F5D3" w14:textId="77777777" w:rsidTr="00EF129D">
        <w:trPr>
          <w:trHeight w:hRule="exact" w:val="284"/>
        </w:trPr>
        <w:tc>
          <w:tcPr>
            <w:tcW w:w="2235" w:type="dxa"/>
            <w:shd w:val="clear" w:color="auto" w:fill="auto"/>
          </w:tcPr>
          <w:p w14:paraId="1519F5D1" w14:textId="77777777" w:rsidR="00EF129D" w:rsidRPr="0060486C" w:rsidRDefault="00EF129D" w:rsidP="00E30429">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6" w:type="dxa"/>
          </w:tcPr>
          <w:p w14:paraId="1519F5D2" w14:textId="35F93515" w:rsidR="00EF129D" w:rsidRPr="00D60F64" w:rsidRDefault="00EE1844" w:rsidP="00E30429">
            <w:pPr>
              <w:spacing w:after="120" w:line="276" w:lineRule="auto"/>
              <w:jc w:val="both"/>
              <w:rPr>
                <w:rFonts w:ascii="Arial" w:hAnsi="Arial" w:cs="Arial"/>
                <w:sz w:val="20"/>
                <w:szCs w:val="20"/>
              </w:rPr>
            </w:pPr>
            <w:r>
              <w:rPr>
                <w:rFonts w:ascii="Arial" w:hAnsi="Arial" w:cs="Arial"/>
                <w:sz w:val="20"/>
                <w:szCs w:val="22"/>
              </w:rPr>
              <w:t>xxxxxxx</w:t>
            </w:r>
          </w:p>
        </w:tc>
      </w:tr>
      <w:tr w:rsidR="00EF129D" w:rsidRPr="0060486C" w14:paraId="1519F5D6" w14:textId="77777777" w:rsidTr="00EF129D">
        <w:trPr>
          <w:trHeight w:hRule="exact" w:val="284"/>
        </w:trPr>
        <w:tc>
          <w:tcPr>
            <w:tcW w:w="2235" w:type="dxa"/>
            <w:shd w:val="clear" w:color="auto" w:fill="auto"/>
          </w:tcPr>
          <w:p w14:paraId="1519F5D4" w14:textId="77777777" w:rsidR="00EF129D" w:rsidRPr="0060486C" w:rsidRDefault="00EF129D" w:rsidP="00E30429">
            <w:pPr>
              <w:spacing w:after="120" w:line="276" w:lineRule="auto"/>
              <w:jc w:val="both"/>
              <w:rPr>
                <w:rFonts w:ascii="Arial" w:hAnsi="Arial" w:cs="Arial"/>
                <w:sz w:val="20"/>
                <w:szCs w:val="20"/>
              </w:rPr>
            </w:pPr>
            <w:r w:rsidRPr="0060486C">
              <w:rPr>
                <w:rFonts w:ascii="Arial" w:hAnsi="Arial" w:cs="Arial"/>
                <w:sz w:val="20"/>
                <w:szCs w:val="20"/>
              </w:rPr>
              <w:t>E-mail:</w:t>
            </w:r>
          </w:p>
        </w:tc>
        <w:tc>
          <w:tcPr>
            <w:tcW w:w="6626" w:type="dxa"/>
          </w:tcPr>
          <w:p w14:paraId="1519F5D5" w14:textId="62078BBB" w:rsidR="00EF129D" w:rsidRPr="00D60F64" w:rsidRDefault="00EE1844" w:rsidP="00E30429">
            <w:pPr>
              <w:spacing w:after="120" w:line="276" w:lineRule="auto"/>
              <w:jc w:val="both"/>
              <w:rPr>
                <w:rFonts w:ascii="Arial" w:hAnsi="Arial" w:cs="Arial"/>
                <w:sz w:val="20"/>
                <w:szCs w:val="20"/>
              </w:rPr>
            </w:pPr>
            <w:r>
              <w:rPr>
                <w:rFonts w:ascii="Arial" w:hAnsi="Arial" w:cs="Arial"/>
                <w:sz w:val="20"/>
                <w:szCs w:val="22"/>
              </w:rPr>
              <w:t>xxxxxxx</w:t>
            </w:r>
          </w:p>
        </w:tc>
      </w:tr>
      <w:tr w:rsidR="00EF129D" w:rsidRPr="0060486C" w14:paraId="1519F5D9" w14:textId="77777777" w:rsidTr="00EF129D">
        <w:trPr>
          <w:trHeight w:hRule="exact" w:val="284"/>
        </w:trPr>
        <w:tc>
          <w:tcPr>
            <w:tcW w:w="2235" w:type="dxa"/>
            <w:shd w:val="clear" w:color="auto" w:fill="auto"/>
          </w:tcPr>
          <w:p w14:paraId="1519F5D7" w14:textId="77777777" w:rsidR="00EF129D" w:rsidRPr="0060486C" w:rsidRDefault="00EF129D" w:rsidP="00E30429">
            <w:pPr>
              <w:spacing w:after="120" w:line="276" w:lineRule="auto"/>
              <w:jc w:val="both"/>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1519F5D8" w14:textId="38578479" w:rsidR="00EF129D" w:rsidRPr="00861285" w:rsidRDefault="00EE1844" w:rsidP="00E30429">
            <w:pPr>
              <w:spacing w:after="120" w:line="276" w:lineRule="auto"/>
              <w:jc w:val="both"/>
              <w:rPr>
                <w:rFonts w:ascii="Arial" w:hAnsi="Arial" w:cs="Arial"/>
                <w:sz w:val="20"/>
                <w:szCs w:val="20"/>
              </w:rPr>
            </w:pPr>
            <w:r>
              <w:rPr>
                <w:rFonts w:ascii="Arial" w:hAnsi="Arial" w:cs="Arial"/>
                <w:sz w:val="20"/>
                <w:szCs w:val="22"/>
              </w:rPr>
              <w:t>xxxxxxx</w:t>
            </w:r>
          </w:p>
        </w:tc>
      </w:tr>
    </w:tbl>
    <w:p w14:paraId="1519F5DA" w14:textId="77777777" w:rsidR="00513AB0" w:rsidRDefault="00513AB0" w:rsidP="00E30429">
      <w:pPr>
        <w:spacing w:after="120" w:line="276" w:lineRule="auto"/>
        <w:ind w:left="425"/>
        <w:jc w:val="both"/>
        <w:rPr>
          <w:rFonts w:ascii="Arial" w:hAnsi="Arial" w:cs="Arial"/>
          <w:sz w:val="20"/>
          <w:szCs w:val="20"/>
        </w:rPr>
      </w:pPr>
      <w:r>
        <w:rPr>
          <w:rFonts w:ascii="Arial" w:hAnsi="Arial" w:cs="Arial"/>
          <w:sz w:val="20"/>
          <w:szCs w:val="20"/>
        </w:rPr>
        <w:t>nebo</w:t>
      </w:r>
    </w:p>
    <w:tbl>
      <w:tblPr>
        <w:tblW w:w="8861" w:type="dxa"/>
        <w:tblInd w:w="425" w:type="dxa"/>
        <w:tblLook w:val="04A0" w:firstRow="1" w:lastRow="0" w:firstColumn="1" w:lastColumn="0" w:noHBand="0" w:noVBand="1"/>
      </w:tblPr>
      <w:tblGrid>
        <w:gridCol w:w="2235"/>
        <w:gridCol w:w="6626"/>
      </w:tblGrid>
      <w:tr w:rsidR="008A4B67" w:rsidRPr="0060486C" w14:paraId="1519F5DD" w14:textId="77777777" w:rsidTr="00741588">
        <w:trPr>
          <w:trHeight w:hRule="exact" w:val="284"/>
        </w:trPr>
        <w:tc>
          <w:tcPr>
            <w:tcW w:w="2235" w:type="dxa"/>
            <w:shd w:val="clear" w:color="auto" w:fill="auto"/>
          </w:tcPr>
          <w:p w14:paraId="1519F5DB" w14:textId="77777777" w:rsidR="008A4B67" w:rsidRPr="0060486C" w:rsidRDefault="008A4B67" w:rsidP="00741588">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6" w:type="dxa"/>
          </w:tcPr>
          <w:p w14:paraId="1519F5DC" w14:textId="5FAD5F99" w:rsidR="008A4B67" w:rsidRPr="00D60F64" w:rsidRDefault="00EE1844" w:rsidP="00741588">
            <w:pPr>
              <w:spacing w:after="120" w:line="276" w:lineRule="auto"/>
              <w:jc w:val="both"/>
              <w:rPr>
                <w:rFonts w:ascii="Arial" w:hAnsi="Arial" w:cs="Arial"/>
                <w:sz w:val="20"/>
                <w:szCs w:val="20"/>
              </w:rPr>
            </w:pPr>
            <w:r>
              <w:rPr>
                <w:rFonts w:ascii="Arial" w:hAnsi="Arial" w:cs="Arial"/>
                <w:sz w:val="20"/>
                <w:szCs w:val="22"/>
              </w:rPr>
              <w:t>xxxxxxx</w:t>
            </w:r>
          </w:p>
        </w:tc>
      </w:tr>
      <w:tr w:rsidR="008A4B67" w:rsidRPr="0060486C" w14:paraId="1519F5E0" w14:textId="77777777" w:rsidTr="00741588">
        <w:trPr>
          <w:trHeight w:hRule="exact" w:val="284"/>
        </w:trPr>
        <w:tc>
          <w:tcPr>
            <w:tcW w:w="2235" w:type="dxa"/>
            <w:shd w:val="clear" w:color="auto" w:fill="auto"/>
          </w:tcPr>
          <w:p w14:paraId="1519F5DE" w14:textId="77777777" w:rsidR="008A4B67" w:rsidRPr="0060486C" w:rsidRDefault="008A4B67" w:rsidP="00741588">
            <w:pPr>
              <w:spacing w:after="120" w:line="276" w:lineRule="auto"/>
              <w:jc w:val="both"/>
              <w:rPr>
                <w:rFonts w:ascii="Arial" w:hAnsi="Arial" w:cs="Arial"/>
                <w:sz w:val="20"/>
                <w:szCs w:val="20"/>
              </w:rPr>
            </w:pPr>
            <w:r w:rsidRPr="0060486C">
              <w:rPr>
                <w:rFonts w:ascii="Arial" w:hAnsi="Arial" w:cs="Arial"/>
                <w:sz w:val="20"/>
                <w:szCs w:val="20"/>
              </w:rPr>
              <w:t>E-mail:</w:t>
            </w:r>
          </w:p>
        </w:tc>
        <w:tc>
          <w:tcPr>
            <w:tcW w:w="6626" w:type="dxa"/>
          </w:tcPr>
          <w:p w14:paraId="1519F5DF" w14:textId="09B26E06" w:rsidR="008A4B67" w:rsidRPr="00D60F64" w:rsidRDefault="00EE1844" w:rsidP="00741588">
            <w:pPr>
              <w:spacing w:after="120" w:line="276" w:lineRule="auto"/>
              <w:jc w:val="both"/>
              <w:rPr>
                <w:rFonts w:ascii="Arial" w:hAnsi="Arial" w:cs="Arial"/>
                <w:sz w:val="20"/>
                <w:szCs w:val="20"/>
              </w:rPr>
            </w:pPr>
            <w:r>
              <w:rPr>
                <w:rFonts w:ascii="Arial" w:hAnsi="Arial" w:cs="Arial"/>
                <w:sz w:val="20"/>
                <w:szCs w:val="22"/>
              </w:rPr>
              <w:t>xxxxxxx</w:t>
            </w:r>
          </w:p>
        </w:tc>
      </w:tr>
      <w:tr w:rsidR="008A4B67" w:rsidRPr="0060486C" w14:paraId="1519F5E3" w14:textId="77777777" w:rsidTr="00741588">
        <w:trPr>
          <w:trHeight w:hRule="exact" w:val="284"/>
        </w:trPr>
        <w:tc>
          <w:tcPr>
            <w:tcW w:w="2235" w:type="dxa"/>
            <w:shd w:val="clear" w:color="auto" w:fill="auto"/>
          </w:tcPr>
          <w:p w14:paraId="1519F5E1" w14:textId="77777777" w:rsidR="008A4B67" w:rsidRPr="0060486C" w:rsidRDefault="008A4B67" w:rsidP="00741588">
            <w:pPr>
              <w:spacing w:after="120" w:line="276" w:lineRule="auto"/>
              <w:jc w:val="both"/>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1519F5E2" w14:textId="4AE789BC" w:rsidR="008A4B67" w:rsidRPr="00D60F64" w:rsidRDefault="00EE1844" w:rsidP="00741588">
            <w:pPr>
              <w:spacing w:after="120" w:line="276" w:lineRule="auto"/>
              <w:jc w:val="both"/>
              <w:rPr>
                <w:rFonts w:ascii="Arial" w:hAnsi="Arial" w:cs="Arial"/>
                <w:sz w:val="20"/>
                <w:szCs w:val="20"/>
              </w:rPr>
            </w:pPr>
            <w:r>
              <w:rPr>
                <w:rFonts w:ascii="Arial" w:hAnsi="Arial" w:cs="Arial"/>
                <w:sz w:val="20"/>
                <w:szCs w:val="22"/>
              </w:rPr>
              <w:t>xxxxxxx</w:t>
            </w:r>
            <w:r w:rsidRPr="00D60F64">
              <w:rPr>
                <w:rFonts w:ascii="Arial" w:hAnsi="Arial" w:cs="Arial"/>
                <w:sz w:val="20"/>
                <w:szCs w:val="20"/>
              </w:rPr>
              <w:t xml:space="preserve"> </w:t>
            </w:r>
          </w:p>
        </w:tc>
      </w:tr>
    </w:tbl>
    <w:p w14:paraId="1519F5E4" w14:textId="77777777" w:rsidR="008A4B67" w:rsidRDefault="008A4B67" w:rsidP="00B81861">
      <w:pPr>
        <w:spacing w:after="120" w:line="276" w:lineRule="auto"/>
        <w:jc w:val="both"/>
        <w:rPr>
          <w:rFonts w:ascii="Arial" w:hAnsi="Arial" w:cs="Arial"/>
          <w:sz w:val="20"/>
          <w:szCs w:val="20"/>
        </w:rPr>
      </w:pPr>
    </w:p>
    <w:p w14:paraId="1519F5E5" w14:textId="77777777" w:rsidR="0060486C" w:rsidRPr="0060486C" w:rsidRDefault="0060486C" w:rsidP="00E30429">
      <w:pPr>
        <w:spacing w:after="120" w:line="276" w:lineRule="auto"/>
        <w:ind w:left="425"/>
        <w:jc w:val="both"/>
        <w:rPr>
          <w:rFonts w:ascii="Arial" w:hAnsi="Arial" w:cs="Arial"/>
          <w:sz w:val="20"/>
          <w:szCs w:val="20"/>
        </w:rPr>
      </w:pPr>
      <w:r w:rsidRPr="0060486C">
        <w:rPr>
          <w:rFonts w:ascii="Arial" w:hAnsi="Arial" w:cs="Arial"/>
          <w:sz w:val="20"/>
          <w:szCs w:val="20"/>
        </w:rPr>
        <w:t xml:space="preserve">Za Dodavatele: </w:t>
      </w:r>
    </w:p>
    <w:tbl>
      <w:tblPr>
        <w:tblW w:w="0" w:type="auto"/>
        <w:tblInd w:w="425" w:type="dxa"/>
        <w:tblLook w:val="04A0" w:firstRow="1" w:lastRow="0" w:firstColumn="1" w:lastColumn="0" w:noHBand="0" w:noVBand="1"/>
      </w:tblPr>
      <w:tblGrid>
        <w:gridCol w:w="2235"/>
        <w:gridCol w:w="6626"/>
      </w:tblGrid>
      <w:tr w:rsidR="0060486C" w:rsidRPr="0060486C" w14:paraId="1519F5E8" w14:textId="77777777" w:rsidTr="0060486C">
        <w:trPr>
          <w:trHeight w:hRule="exact" w:val="284"/>
        </w:trPr>
        <w:tc>
          <w:tcPr>
            <w:tcW w:w="2235" w:type="dxa"/>
            <w:shd w:val="clear" w:color="auto" w:fill="auto"/>
          </w:tcPr>
          <w:p w14:paraId="1519F5E6"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1519F5E7" w14:textId="459E2645" w:rsidR="0060486C" w:rsidRPr="0060486C" w:rsidRDefault="00EE1844" w:rsidP="00E30429">
            <w:pPr>
              <w:spacing w:after="120" w:line="276" w:lineRule="auto"/>
              <w:jc w:val="both"/>
              <w:rPr>
                <w:rFonts w:ascii="Arial" w:hAnsi="Arial" w:cs="Arial"/>
                <w:sz w:val="20"/>
                <w:szCs w:val="20"/>
              </w:rPr>
            </w:pPr>
            <w:r>
              <w:rPr>
                <w:rFonts w:ascii="Arial" w:hAnsi="Arial" w:cs="Arial"/>
                <w:sz w:val="20"/>
                <w:szCs w:val="22"/>
              </w:rPr>
              <w:t>xxxxxxx</w:t>
            </w:r>
          </w:p>
        </w:tc>
      </w:tr>
      <w:tr w:rsidR="0060486C" w:rsidRPr="0060486C" w14:paraId="1519F5EB" w14:textId="77777777" w:rsidTr="0060486C">
        <w:trPr>
          <w:trHeight w:hRule="exact" w:val="284"/>
        </w:trPr>
        <w:tc>
          <w:tcPr>
            <w:tcW w:w="2235" w:type="dxa"/>
            <w:shd w:val="clear" w:color="auto" w:fill="auto"/>
          </w:tcPr>
          <w:p w14:paraId="1519F5E9"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1519F5EA" w14:textId="27B3EA70" w:rsidR="0060486C" w:rsidRPr="0060486C" w:rsidRDefault="00EE1844" w:rsidP="00E30429">
            <w:pPr>
              <w:spacing w:after="120" w:line="276" w:lineRule="auto"/>
              <w:jc w:val="both"/>
              <w:rPr>
                <w:rFonts w:ascii="Arial" w:hAnsi="Arial" w:cs="Arial"/>
                <w:sz w:val="20"/>
                <w:szCs w:val="20"/>
              </w:rPr>
            </w:pPr>
            <w:r>
              <w:rPr>
                <w:rFonts w:ascii="Arial" w:hAnsi="Arial" w:cs="Arial"/>
                <w:sz w:val="20"/>
                <w:szCs w:val="22"/>
              </w:rPr>
              <w:t>xxxxxxx</w:t>
            </w:r>
          </w:p>
        </w:tc>
      </w:tr>
      <w:tr w:rsidR="0060486C" w:rsidRPr="0060486C" w14:paraId="1519F5EE" w14:textId="77777777" w:rsidTr="0060486C">
        <w:trPr>
          <w:trHeight w:hRule="exact" w:val="284"/>
        </w:trPr>
        <w:tc>
          <w:tcPr>
            <w:tcW w:w="2235" w:type="dxa"/>
            <w:shd w:val="clear" w:color="auto" w:fill="auto"/>
          </w:tcPr>
          <w:p w14:paraId="1519F5EC"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E-mail:</w:t>
            </w:r>
          </w:p>
        </w:tc>
        <w:tc>
          <w:tcPr>
            <w:tcW w:w="6628" w:type="dxa"/>
            <w:shd w:val="clear" w:color="auto" w:fill="auto"/>
          </w:tcPr>
          <w:p w14:paraId="1519F5ED" w14:textId="7C030C56" w:rsidR="0060486C" w:rsidRPr="0060486C" w:rsidRDefault="00EE1844" w:rsidP="00E30429">
            <w:pPr>
              <w:spacing w:after="120" w:line="276" w:lineRule="auto"/>
              <w:jc w:val="both"/>
              <w:rPr>
                <w:rFonts w:ascii="Arial" w:hAnsi="Arial" w:cs="Arial"/>
                <w:sz w:val="20"/>
                <w:szCs w:val="20"/>
              </w:rPr>
            </w:pPr>
            <w:r>
              <w:rPr>
                <w:rFonts w:ascii="Arial" w:hAnsi="Arial" w:cs="Arial"/>
                <w:sz w:val="20"/>
                <w:szCs w:val="22"/>
              </w:rPr>
              <w:t>xxxxxxx</w:t>
            </w:r>
          </w:p>
        </w:tc>
      </w:tr>
      <w:tr w:rsidR="0060486C" w:rsidRPr="0060486C" w14:paraId="1519F5F1" w14:textId="77777777" w:rsidTr="0060486C">
        <w:trPr>
          <w:trHeight w:hRule="exact" w:val="284"/>
        </w:trPr>
        <w:tc>
          <w:tcPr>
            <w:tcW w:w="2235" w:type="dxa"/>
            <w:shd w:val="clear" w:color="auto" w:fill="auto"/>
          </w:tcPr>
          <w:p w14:paraId="1519F5EF"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Mobilní telefon:</w:t>
            </w:r>
          </w:p>
        </w:tc>
        <w:tc>
          <w:tcPr>
            <w:tcW w:w="6628" w:type="dxa"/>
            <w:shd w:val="clear" w:color="auto" w:fill="auto"/>
          </w:tcPr>
          <w:p w14:paraId="1519F5F0" w14:textId="71125F6B" w:rsidR="003D4A6B" w:rsidRPr="0060486C" w:rsidRDefault="00EE1844" w:rsidP="00E30429">
            <w:pPr>
              <w:spacing w:after="120" w:line="276" w:lineRule="auto"/>
              <w:jc w:val="both"/>
              <w:rPr>
                <w:rFonts w:ascii="Arial" w:hAnsi="Arial" w:cs="Arial"/>
                <w:sz w:val="20"/>
                <w:szCs w:val="20"/>
              </w:rPr>
            </w:pPr>
            <w:r>
              <w:rPr>
                <w:rFonts w:ascii="Arial" w:hAnsi="Arial" w:cs="Arial"/>
                <w:sz w:val="20"/>
                <w:szCs w:val="22"/>
              </w:rPr>
              <w:t>xxxxxxx</w:t>
            </w:r>
            <w:r w:rsidRPr="0060486C">
              <w:rPr>
                <w:rFonts w:ascii="Arial" w:hAnsi="Arial" w:cs="Arial"/>
                <w:sz w:val="20"/>
                <w:szCs w:val="20"/>
              </w:rPr>
              <w:t xml:space="preserve"> </w:t>
            </w:r>
          </w:p>
        </w:tc>
      </w:tr>
    </w:tbl>
    <w:p w14:paraId="1866209F" w14:textId="77777777" w:rsidR="003D4A6B" w:rsidRDefault="003D4A6B" w:rsidP="003D4A6B">
      <w:pPr>
        <w:spacing w:after="120" w:line="280" w:lineRule="atLeast"/>
        <w:ind w:left="340"/>
        <w:jc w:val="both"/>
        <w:rPr>
          <w:rFonts w:ascii="Arial" w:hAnsi="Arial" w:cs="Arial"/>
          <w:sz w:val="20"/>
          <w:szCs w:val="20"/>
        </w:rPr>
      </w:pPr>
    </w:p>
    <w:p w14:paraId="1519F5F3" w14:textId="77777777" w:rsidR="00262039" w:rsidRDefault="00262039" w:rsidP="002C66E3">
      <w:pPr>
        <w:numPr>
          <w:ilvl w:val="0"/>
          <w:numId w:val="13"/>
        </w:numPr>
        <w:spacing w:after="120" w:line="280" w:lineRule="atLeast"/>
        <w:jc w:val="both"/>
        <w:rPr>
          <w:rFonts w:ascii="Arial" w:hAnsi="Arial" w:cs="Arial"/>
          <w:sz w:val="20"/>
          <w:szCs w:val="20"/>
        </w:rPr>
      </w:pPr>
      <w:r w:rsidRPr="00262039">
        <w:rPr>
          <w:rFonts w:ascii="Arial" w:hAnsi="Arial" w:cs="Arial"/>
          <w:sz w:val="20"/>
          <w:szCs w:val="20"/>
        </w:rPr>
        <w:t xml:space="preserve">Je-li </w:t>
      </w:r>
      <w:r w:rsidR="006F6F5E" w:rsidRPr="000A4763">
        <w:rPr>
          <w:rFonts w:ascii="Arial" w:hAnsi="Arial" w:cs="Arial"/>
          <w:sz w:val="20"/>
          <w:szCs w:val="20"/>
        </w:rPr>
        <w:t>P</w:t>
      </w:r>
      <w:r w:rsidRPr="000A4763">
        <w:rPr>
          <w:rFonts w:ascii="Arial" w:hAnsi="Arial" w:cs="Arial"/>
          <w:sz w:val="20"/>
          <w:szCs w:val="20"/>
        </w:rPr>
        <w:t>ověřených</w:t>
      </w:r>
      <w:r w:rsidRPr="00262039">
        <w:rPr>
          <w:rFonts w:ascii="Arial" w:hAnsi="Arial" w:cs="Arial"/>
          <w:sz w:val="20"/>
          <w:szCs w:val="20"/>
        </w:rPr>
        <w:t xml:space="preserve"> osob určeno více, může každá z nich jednat samostatně, neurčuje-li tato </w:t>
      </w:r>
      <w:r>
        <w:rPr>
          <w:rFonts w:ascii="Arial" w:hAnsi="Arial" w:cs="Arial"/>
          <w:sz w:val="20"/>
          <w:szCs w:val="20"/>
        </w:rPr>
        <w:t>R</w:t>
      </w:r>
      <w:r w:rsidRPr="00262039">
        <w:rPr>
          <w:rFonts w:ascii="Arial" w:hAnsi="Arial" w:cs="Arial"/>
          <w:sz w:val="20"/>
          <w:szCs w:val="20"/>
        </w:rPr>
        <w:t xml:space="preserve">ámcová dohoda v konkrétním případě jinak. Pověřené osoby nemohou uzavírat Smlouvu ani měnit tuto </w:t>
      </w:r>
      <w:r>
        <w:rPr>
          <w:rFonts w:ascii="Arial" w:hAnsi="Arial" w:cs="Arial"/>
          <w:sz w:val="20"/>
          <w:szCs w:val="20"/>
        </w:rPr>
        <w:t>R</w:t>
      </w:r>
      <w:r w:rsidRPr="00262039">
        <w:rPr>
          <w:rFonts w:ascii="Arial" w:hAnsi="Arial" w:cs="Arial"/>
          <w:sz w:val="20"/>
          <w:szCs w:val="20"/>
        </w:rPr>
        <w:t xml:space="preserve">ámcovou dohodu, neurčuje-li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1519F5F5" w14:textId="2B5C2F95" w:rsidR="000A4763" w:rsidRDefault="000A4763" w:rsidP="002C66E3">
      <w:pPr>
        <w:numPr>
          <w:ilvl w:val="0"/>
          <w:numId w:val="13"/>
        </w:numPr>
        <w:spacing w:after="120" w:line="280" w:lineRule="atLeast"/>
        <w:jc w:val="both"/>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Pr>
          <w:rFonts w:ascii="Arial" w:hAnsi="Arial" w:cs="Arial"/>
          <w:sz w:val="20"/>
          <w:szCs w:val="20"/>
        </w:rPr>
        <w:t>P</w:t>
      </w:r>
      <w:r w:rsidRPr="0060486C">
        <w:rPr>
          <w:rFonts w:ascii="Arial" w:hAnsi="Arial" w:cs="Arial"/>
          <w:sz w:val="20"/>
          <w:szCs w:val="20"/>
        </w:rPr>
        <w:t>ověřených osob nebo jejich kontaktních údajů</w:t>
      </w:r>
      <w:r>
        <w:rPr>
          <w:rFonts w:ascii="Arial" w:hAnsi="Arial" w:cs="Arial"/>
          <w:sz w:val="20"/>
          <w:szCs w:val="20"/>
        </w:rPr>
        <w:t xml:space="preserve"> je každá </w:t>
      </w:r>
      <w:r w:rsidR="004F291B">
        <w:rPr>
          <w:rFonts w:ascii="Arial" w:hAnsi="Arial" w:cs="Arial"/>
          <w:sz w:val="20"/>
          <w:szCs w:val="20"/>
        </w:rPr>
        <w:t>S</w:t>
      </w:r>
      <w:r>
        <w:rPr>
          <w:rFonts w:ascii="Arial" w:hAnsi="Arial" w:cs="Arial"/>
          <w:sz w:val="20"/>
          <w:szCs w:val="20"/>
        </w:rPr>
        <w:t xml:space="preserve">mluvní strana povinna bez zbytečného odkladu písemně oznámit druhé </w:t>
      </w:r>
      <w:r w:rsidR="004F291B">
        <w:rPr>
          <w:rFonts w:ascii="Arial" w:hAnsi="Arial" w:cs="Arial"/>
          <w:sz w:val="20"/>
          <w:szCs w:val="20"/>
        </w:rPr>
        <w:t>S</w:t>
      </w:r>
      <w:r>
        <w:rPr>
          <w:rFonts w:ascii="Arial" w:hAnsi="Arial" w:cs="Arial"/>
          <w:sz w:val="20"/>
          <w:szCs w:val="20"/>
        </w:rPr>
        <w:t>mluvní straně, a to:</w:t>
      </w:r>
    </w:p>
    <w:p w14:paraId="1519F5F6" w14:textId="584897F5" w:rsidR="000A4763" w:rsidRDefault="000A4763" w:rsidP="002C66E3">
      <w:pPr>
        <w:pStyle w:val="Odstavecseseznamem"/>
        <w:numPr>
          <w:ilvl w:val="0"/>
          <w:numId w:val="22"/>
        </w:numPr>
        <w:spacing w:after="120" w:line="280" w:lineRule="atLeast"/>
        <w:jc w:val="both"/>
        <w:rPr>
          <w:rFonts w:ascii="Arial" w:hAnsi="Arial" w:cs="Arial"/>
          <w:sz w:val="20"/>
          <w:szCs w:val="20"/>
        </w:rPr>
      </w:pPr>
      <w:r>
        <w:rPr>
          <w:rFonts w:ascii="Arial" w:hAnsi="Arial" w:cs="Arial"/>
          <w:sz w:val="20"/>
          <w:szCs w:val="20"/>
        </w:rPr>
        <w:t xml:space="preserve">e-mailem zaslaným Pověřenou osobou jedné </w:t>
      </w:r>
      <w:r w:rsidR="004F291B">
        <w:rPr>
          <w:rFonts w:ascii="Arial" w:hAnsi="Arial" w:cs="Arial"/>
          <w:sz w:val="20"/>
          <w:szCs w:val="20"/>
        </w:rPr>
        <w:t>S</w:t>
      </w:r>
      <w:r>
        <w:rPr>
          <w:rFonts w:ascii="Arial" w:hAnsi="Arial" w:cs="Arial"/>
          <w:sz w:val="20"/>
          <w:szCs w:val="20"/>
        </w:rPr>
        <w:t xml:space="preserve">mluvní strany Pověřené osobě druhé </w:t>
      </w:r>
      <w:r w:rsidR="004F291B">
        <w:rPr>
          <w:rFonts w:ascii="Arial" w:hAnsi="Arial" w:cs="Arial"/>
          <w:sz w:val="20"/>
          <w:szCs w:val="20"/>
        </w:rPr>
        <w:t>S</w:t>
      </w:r>
      <w:r>
        <w:rPr>
          <w:rFonts w:ascii="Arial" w:hAnsi="Arial" w:cs="Arial"/>
          <w:sz w:val="20"/>
          <w:szCs w:val="20"/>
        </w:rPr>
        <w:t>mluvní strany, ve kterém bude změna oznámena;</w:t>
      </w:r>
    </w:p>
    <w:p w14:paraId="7E2AC075" w14:textId="492649E8" w:rsidR="00987812" w:rsidRDefault="00987812" w:rsidP="00987812">
      <w:pPr>
        <w:pStyle w:val="Odstavecseseznamem"/>
        <w:spacing w:after="120" w:line="280" w:lineRule="atLeast"/>
        <w:ind w:left="1077"/>
        <w:jc w:val="both"/>
        <w:rPr>
          <w:rFonts w:ascii="Arial" w:hAnsi="Arial" w:cs="Arial"/>
          <w:sz w:val="20"/>
          <w:szCs w:val="20"/>
        </w:rPr>
      </w:pPr>
      <w:r>
        <w:rPr>
          <w:rFonts w:ascii="Arial" w:hAnsi="Arial" w:cs="Arial"/>
          <w:sz w:val="20"/>
          <w:szCs w:val="20"/>
        </w:rPr>
        <w:t>nebo</w:t>
      </w:r>
    </w:p>
    <w:p w14:paraId="1519F5F7" w14:textId="73FA7B6D" w:rsidR="000A4763" w:rsidRDefault="000A4763" w:rsidP="002C66E3">
      <w:pPr>
        <w:pStyle w:val="Odstavecseseznamem"/>
        <w:numPr>
          <w:ilvl w:val="0"/>
          <w:numId w:val="22"/>
        </w:numPr>
        <w:spacing w:after="120" w:line="280" w:lineRule="atLeast"/>
        <w:jc w:val="both"/>
        <w:rPr>
          <w:rFonts w:ascii="Arial" w:hAnsi="Arial" w:cs="Arial"/>
          <w:sz w:val="20"/>
          <w:szCs w:val="20"/>
        </w:rPr>
      </w:pPr>
      <w:r>
        <w:rPr>
          <w:rFonts w:ascii="Arial" w:hAnsi="Arial" w:cs="Arial"/>
          <w:sz w:val="20"/>
          <w:szCs w:val="20"/>
        </w:rPr>
        <w:t xml:space="preserve">oznámením zaslaným druhé </w:t>
      </w:r>
      <w:r w:rsidR="004F291B">
        <w:rPr>
          <w:rFonts w:ascii="Arial" w:hAnsi="Arial" w:cs="Arial"/>
          <w:sz w:val="20"/>
          <w:szCs w:val="20"/>
        </w:rPr>
        <w:t>S</w:t>
      </w:r>
      <w:r>
        <w:rPr>
          <w:rFonts w:ascii="Arial" w:hAnsi="Arial" w:cs="Arial"/>
          <w:sz w:val="20"/>
          <w:szCs w:val="20"/>
        </w:rPr>
        <w:t xml:space="preserve">mluvní straně do její datové schránky. </w:t>
      </w:r>
    </w:p>
    <w:p w14:paraId="1519F5F8" w14:textId="0E6FBABB" w:rsidR="000A4763" w:rsidRPr="005D3483" w:rsidRDefault="000A4763" w:rsidP="005D3483">
      <w:pPr>
        <w:spacing w:after="120" w:line="280" w:lineRule="atLeast"/>
        <w:ind w:left="426"/>
        <w:jc w:val="both"/>
        <w:rPr>
          <w:rFonts w:ascii="Arial" w:hAnsi="Arial" w:cs="Arial"/>
          <w:sz w:val="20"/>
          <w:szCs w:val="20"/>
        </w:rPr>
      </w:pPr>
      <w:r w:rsidRPr="000A4763">
        <w:rPr>
          <w:rFonts w:ascii="Arial" w:hAnsi="Arial" w:cs="Arial"/>
          <w:sz w:val="20"/>
          <w:szCs w:val="20"/>
        </w:rPr>
        <w:t xml:space="preserve">Dodatek k Rámcové dohodě se v tomto případě neuzavírá; změna Pověřené osoby či jejích kontaktních údajů je účinná okamžikem, kdy je oznámení o změně druhé </w:t>
      </w:r>
      <w:r w:rsidR="004F291B">
        <w:rPr>
          <w:rFonts w:ascii="Arial" w:hAnsi="Arial" w:cs="Arial"/>
          <w:sz w:val="20"/>
          <w:szCs w:val="20"/>
        </w:rPr>
        <w:t>S</w:t>
      </w:r>
      <w:r w:rsidRPr="000A4763">
        <w:rPr>
          <w:rFonts w:ascii="Arial" w:hAnsi="Arial" w:cs="Arial"/>
          <w:sz w:val="20"/>
          <w:szCs w:val="20"/>
        </w:rPr>
        <w:t xml:space="preserve">mluvní straně řádně doručeno. </w:t>
      </w:r>
    </w:p>
    <w:p w14:paraId="1519F5F9" w14:textId="6F5B4111" w:rsidR="0060486C" w:rsidRPr="0060486C" w:rsidRDefault="0060486C" w:rsidP="002C66E3">
      <w:pPr>
        <w:numPr>
          <w:ilvl w:val="0"/>
          <w:numId w:val="13"/>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 xml:space="preserve">K uzavírání Smluv jsou vždy oprávněny osoby, jejichž oprávnění zastupovat příslušnou </w:t>
      </w:r>
      <w:r w:rsidR="00324405">
        <w:rPr>
          <w:rFonts w:ascii="Arial" w:hAnsi="Arial" w:cs="Arial"/>
          <w:sz w:val="20"/>
          <w:szCs w:val="20"/>
        </w:rPr>
        <w:t>S</w:t>
      </w:r>
      <w:r w:rsidRPr="0060486C">
        <w:rPr>
          <w:rFonts w:ascii="Arial" w:hAnsi="Arial" w:cs="Arial"/>
          <w:sz w:val="20"/>
          <w:szCs w:val="20"/>
        </w:rPr>
        <w:t>mluvní stranu je zřejmé z veřejného seznamu. K uzavírání Smluv jsou dále oprávněni:</w:t>
      </w:r>
    </w:p>
    <w:p w14:paraId="1519F5FA" w14:textId="77777777" w:rsidR="0060486C" w:rsidRPr="0060486C" w:rsidRDefault="0060486C" w:rsidP="00E30429">
      <w:pPr>
        <w:spacing w:after="120" w:line="276" w:lineRule="auto"/>
        <w:ind w:firstLine="425"/>
        <w:jc w:val="both"/>
        <w:rPr>
          <w:rFonts w:ascii="Arial" w:hAnsi="Arial" w:cs="Arial"/>
          <w:sz w:val="20"/>
          <w:szCs w:val="20"/>
        </w:rPr>
      </w:pPr>
      <w:r w:rsidRPr="0060486C">
        <w:rPr>
          <w:rFonts w:ascii="Arial" w:hAnsi="Arial" w:cs="Arial"/>
          <w:sz w:val="20"/>
          <w:szCs w:val="20"/>
        </w:rPr>
        <w:t xml:space="preserve">Za VZP ČR: </w:t>
      </w:r>
    </w:p>
    <w:tbl>
      <w:tblPr>
        <w:tblW w:w="8861" w:type="dxa"/>
        <w:tblInd w:w="425" w:type="dxa"/>
        <w:tblLook w:val="04A0" w:firstRow="1" w:lastRow="0" w:firstColumn="1" w:lastColumn="0" w:noHBand="0" w:noVBand="1"/>
      </w:tblPr>
      <w:tblGrid>
        <w:gridCol w:w="2235"/>
        <w:gridCol w:w="6626"/>
      </w:tblGrid>
      <w:tr w:rsidR="00861285" w:rsidRPr="0060486C" w14:paraId="1519F5FD" w14:textId="77777777" w:rsidTr="00861285">
        <w:trPr>
          <w:trHeight w:hRule="exact" w:val="284"/>
        </w:trPr>
        <w:tc>
          <w:tcPr>
            <w:tcW w:w="2235" w:type="dxa"/>
            <w:shd w:val="clear" w:color="auto" w:fill="auto"/>
          </w:tcPr>
          <w:p w14:paraId="1519F5FB" w14:textId="77777777" w:rsidR="00861285" w:rsidRPr="0060486C" w:rsidRDefault="00861285" w:rsidP="00E30429">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6" w:type="dxa"/>
          </w:tcPr>
          <w:p w14:paraId="1519F5FC" w14:textId="15410D0D" w:rsidR="00861285" w:rsidRPr="00262039" w:rsidRDefault="006B56CC" w:rsidP="00E30429">
            <w:pPr>
              <w:spacing w:after="120" w:line="276" w:lineRule="auto"/>
              <w:jc w:val="both"/>
              <w:rPr>
                <w:rFonts w:ascii="Arial" w:hAnsi="Arial" w:cs="Arial"/>
                <w:sz w:val="20"/>
                <w:szCs w:val="20"/>
              </w:rPr>
            </w:pPr>
            <w:r w:rsidRPr="0065062A">
              <w:rPr>
                <w:rFonts w:ascii="Arial" w:hAnsi="Arial" w:cs="Arial"/>
                <w:sz w:val="20"/>
                <w:szCs w:val="20"/>
              </w:rPr>
              <w:t>Mgr. Petra Rafajová</w:t>
            </w:r>
          </w:p>
        </w:tc>
      </w:tr>
      <w:tr w:rsidR="00861285" w:rsidRPr="0060486C" w14:paraId="1519F600" w14:textId="77777777" w:rsidTr="00861285">
        <w:trPr>
          <w:trHeight w:hRule="exact" w:val="284"/>
        </w:trPr>
        <w:tc>
          <w:tcPr>
            <w:tcW w:w="2235" w:type="dxa"/>
            <w:shd w:val="clear" w:color="auto" w:fill="auto"/>
          </w:tcPr>
          <w:p w14:paraId="1519F5FE" w14:textId="77777777" w:rsidR="00861285" w:rsidRPr="0060486C" w:rsidRDefault="00861285" w:rsidP="00E30429">
            <w:pPr>
              <w:spacing w:after="120" w:line="276" w:lineRule="auto"/>
              <w:jc w:val="both"/>
              <w:rPr>
                <w:rFonts w:ascii="Arial" w:hAnsi="Arial" w:cs="Arial"/>
                <w:sz w:val="20"/>
                <w:szCs w:val="20"/>
              </w:rPr>
            </w:pPr>
            <w:r w:rsidRPr="0060486C">
              <w:rPr>
                <w:rFonts w:ascii="Arial" w:hAnsi="Arial" w:cs="Arial"/>
                <w:sz w:val="20"/>
                <w:szCs w:val="20"/>
              </w:rPr>
              <w:t>Funkce:</w:t>
            </w:r>
          </w:p>
        </w:tc>
        <w:tc>
          <w:tcPr>
            <w:tcW w:w="6626" w:type="dxa"/>
          </w:tcPr>
          <w:p w14:paraId="5F6A8769" w14:textId="3842F523" w:rsidR="006B56CC" w:rsidRDefault="00C95BB2" w:rsidP="006B56CC">
            <w:pPr>
              <w:spacing w:after="120" w:line="276" w:lineRule="auto"/>
              <w:jc w:val="both"/>
              <w:rPr>
                <w:rFonts w:ascii="Arial" w:hAnsi="Arial" w:cs="Arial"/>
                <w:sz w:val="20"/>
                <w:szCs w:val="20"/>
              </w:rPr>
            </w:pPr>
            <w:r>
              <w:rPr>
                <w:rFonts w:ascii="Arial" w:hAnsi="Arial" w:cs="Arial"/>
                <w:sz w:val="20"/>
                <w:szCs w:val="20"/>
              </w:rPr>
              <w:t>n</w:t>
            </w:r>
            <w:r w:rsidR="006B56CC" w:rsidRPr="0065062A">
              <w:rPr>
                <w:rFonts w:ascii="Arial" w:hAnsi="Arial" w:cs="Arial"/>
                <w:sz w:val="20"/>
                <w:szCs w:val="20"/>
              </w:rPr>
              <w:t>áměstkyně ředitele VZP ČR pro informatiku</w:t>
            </w:r>
          </w:p>
          <w:p w14:paraId="1519F5FF" w14:textId="33B26F74" w:rsidR="00861285" w:rsidRDefault="00861285" w:rsidP="00E30429">
            <w:pPr>
              <w:spacing w:after="120" w:line="276" w:lineRule="auto"/>
              <w:jc w:val="both"/>
              <w:rPr>
                <w:rFonts w:ascii="Arial" w:hAnsi="Arial" w:cs="Arial"/>
                <w:sz w:val="20"/>
                <w:szCs w:val="20"/>
              </w:rPr>
            </w:pPr>
          </w:p>
        </w:tc>
      </w:tr>
      <w:tr w:rsidR="00861285" w:rsidRPr="0060486C" w14:paraId="1519F605" w14:textId="77777777" w:rsidTr="00861285">
        <w:trPr>
          <w:trHeight w:hRule="exact" w:val="284"/>
        </w:trPr>
        <w:tc>
          <w:tcPr>
            <w:tcW w:w="2235" w:type="dxa"/>
            <w:shd w:val="clear" w:color="auto" w:fill="auto"/>
          </w:tcPr>
          <w:p w14:paraId="1519F601" w14:textId="77777777" w:rsidR="00861285" w:rsidRDefault="00861285" w:rsidP="00E30429">
            <w:pPr>
              <w:spacing w:after="120" w:line="276" w:lineRule="auto"/>
              <w:jc w:val="both"/>
              <w:rPr>
                <w:rFonts w:ascii="Arial" w:hAnsi="Arial" w:cs="Arial"/>
                <w:sz w:val="20"/>
                <w:szCs w:val="20"/>
              </w:rPr>
            </w:pPr>
          </w:p>
          <w:p w14:paraId="1519F602" w14:textId="77777777" w:rsidR="000531AA" w:rsidRDefault="000531AA" w:rsidP="00E30429">
            <w:pPr>
              <w:spacing w:after="120" w:line="276" w:lineRule="auto"/>
              <w:jc w:val="both"/>
              <w:rPr>
                <w:rFonts w:ascii="Arial" w:hAnsi="Arial" w:cs="Arial"/>
                <w:sz w:val="20"/>
                <w:szCs w:val="20"/>
              </w:rPr>
            </w:pPr>
          </w:p>
          <w:p w14:paraId="1519F603" w14:textId="77777777" w:rsidR="000531AA" w:rsidRPr="0060486C" w:rsidRDefault="000531AA" w:rsidP="00E30429">
            <w:pPr>
              <w:spacing w:after="120" w:line="276" w:lineRule="auto"/>
              <w:jc w:val="both"/>
              <w:rPr>
                <w:rFonts w:ascii="Arial" w:hAnsi="Arial" w:cs="Arial"/>
                <w:sz w:val="20"/>
                <w:szCs w:val="20"/>
              </w:rPr>
            </w:pPr>
          </w:p>
        </w:tc>
        <w:tc>
          <w:tcPr>
            <w:tcW w:w="6626" w:type="dxa"/>
          </w:tcPr>
          <w:p w14:paraId="1519F604" w14:textId="77777777" w:rsidR="00861285" w:rsidRPr="00861285" w:rsidRDefault="00861285" w:rsidP="00E30429">
            <w:pPr>
              <w:spacing w:after="120" w:line="276" w:lineRule="auto"/>
              <w:jc w:val="both"/>
              <w:rPr>
                <w:rFonts w:ascii="Arial" w:hAnsi="Arial" w:cs="Arial"/>
                <w:i/>
                <w:sz w:val="20"/>
                <w:szCs w:val="20"/>
                <w:highlight w:val="lightGray"/>
              </w:rPr>
            </w:pPr>
          </w:p>
        </w:tc>
      </w:tr>
    </w:tbl>
    <w:p w14:paraId="79C95866" w14:textId="77777777" w:rsidR="003D4A6B" w:rsidRDefault="003D4A6B" w:rsidP="00E30429">
      <w:pPr>
        <w:spacing w:after="120" w:line="276" w:lineRule="auto"/>
        <w:ind w:firstLine="425"/>
        <w:jc w:val="both"/>
        <w:rPr>
          <w:rFonts w:ascii="Arial" w:hAnsi="Arial" w:cs="Arial"/>
          <w:sz w:val="20"/>
          <w:szCs w:val="20"/>
        </w:rPr>
      </w:pPr>
    </w:p>
    <w:p w14:paraId="1519F606" w14:textId="77777777" w:rsidR="0060486C" w:rsidRPr="0060486C" w:rsidRDefault="0060486C" w:rsidP="00E30429">
      <w:pPr>
        <w:spacing w:after="120" w:line="276" w:lineRule="auto"/>
        <w:ind w:firstLine="425"/>
        <w:jc w:val="both"/>
        <w:rPr>
          <w:rFonts w:ascii="Arial" w:hAnsi="Arial" w:cs="Arial"/>
          <w:sz w:val="20"/>
          <w:szCs w:val="20"/>
        </w:rPr>
      </w:pPr>
      <w:r w:rsidRPr="0060486C">
        <w:rPr>
          <w:rFonts w:ascii="Arial" w:hAnsi="Arial" w:cs="Arial"/>
          <w:sz w:val="20"/>
          <w:szCs w:val="20"/>
        </w:rPr>
        <w:lastRenderedPageBreak/>
        <w:t xml:space="preserve">Za Dodavatele: </w:t>
      </w:r>
    </w:p>
    <w:tbl>
      <w:tblPr>
        <w:tblW w:w="0" w:type="auto"/>
        <w:tblInd w:w="425" w:type="dxa"/>
        <w:tblLook w:val="04A0" w:firstRow="1" w:lastRow="0" w:firstColumn="1" w:lastColumn="0" w:noHBand="0" w:noVBand="1"/>
      </w:tblPr>
      <w:tblGrid>
        <w:gridCol w:w="2235"/>
        <w:gridCol w:w="6626"/>
      </w:tblGrid>
      <w:tr w:rsidR="0060486C" w:rsidRPr="0060486C" w14:paraId="1519F609" w14:textId="77777777" w:rsidTr="0060486C">
        <w:trPr>
          <w:trHeight w:hRule="exact" w:val="284"/>
        </w:trPr>
        <w:tc>
          <w:tcPr>
            <w:tcW w:w="2235" w:type="dxa"/>
            <w:shd w:val="clear" w:color="auto" w:fill="auto"/>
          </w:tcPr>
          <w:p w14:paraId="1519F607"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1519F608" w14:textId="27275282" w:rsidR="0060486C" w:rsidRPr="0060486C" w:rsidRDefault="00D12A14" w:rsidP="00D12A14">
            <w:pPr>
              <w:spacing w:after="120" w:line="276" w:lineRule="auto"/>
              <w:jc w:val="both"/>
              <w:rPr>
                <w:rFonts w:ascii="Arial" w:hAnsi="Arial" w:cs="Arial"/>
                <w:sz w:val="20"/>
                <w:szCs w:val="20"/>
              </w:rPr>
            </w:pPr>
            <w:r w:rsidRPr="00D12A14">
              <w:rPr>
                <w:rFonts w:ascii="Arial" w:hAnsi="Arial" w:cs="Arial"/>
                <w:sz w:val="20"/>
                <w:szCs w:val="20"/>
              </w:rPr>
              <w:t>Petr Gajda</w:t>
            </w:r>
          </w:p>
        </w:tc>
      </w:tr>
      <w:tr w:rsidR="0060486C" w:rsidRPr="0060486C" w14:paraId="1519F60C" w14:textId="77777777" w:rsidTr="0060486C">
        <w:trPr>
          <w:trHeight w:hRule="exact" w:val="284"/>
        </w:trPr>
        <w:tc>
          <w:tcPr>
            <w:tcW w:w="2235" w:type="dxa"/>
            <w:shd w:val="clear" w:color="auto" w:fill="auto"/>
          </w:tcPr>
          <w:p w14:paraId="1519F60A"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1519F60B" w14:textId="650A0F2E" w:rsidR="0060486C" w:rsidRPr="0060486C" w:rsidRDefault="00D12A14" w:rsidP="00E30429">
            <w:pPr>
              <w:spacing w:after="120" w:line="276" w:lineRule="auto"/>
              <w:jc w:val="both"/>
              <w:rPr>
                <w:rFonts w:ascii="Arial" w:hAnsi="Arial" w:cs="Arial"/>
                <w:sz w:val="20"/>
                <w:szCs w:val="20"/>
              </w:rPr>
            </w:pPr>
            <w:r>
              <w:rPr>
                <w:rFonts w:ascii="Arial" w:hAnsi="Arial" w:cs="Arial"/>
                <w:sz w:val="20"/>
                <w:szCs w:val="20"/>
              </w:rPr>
              <w:t>jednatel</w:t>
            </w:r>
          </w:p>
        </w:tc>
      </w:tr>
    </w:tbl>
    <w:p w14:paraId="1519F60E" w14:textId="6D27DD15" w:rsidR="006952B5" w:rsidRPr="00A358CC" w:rsidRDefault="006952B5" w:rsidP="006952B5">
      <w:pPr>
        <w:spacing w:line="240" w:lineRule="atLeast"/>
        <w:jc w:val="both"/>
        <w:rPr>
          <w:rFonts w:ascii="Arial" w:hAnsi="Arial" w:cs="Arial"/>
          <w:i/>
          <w:sz w:val="20"/>
          <w:szCs w:val="20"/>
        </w:rPr>
      </w:pPr>
    </w:p>
    <w:p w14:paraId="1519F610" w14:textId="3960202F" w:rsidR="004C2D40" w:rsidRPr="004C2D40" w:rsidRDefault="004C2D40" w:rsidP="002C66E3">
      <w:pPr>
        <w:numPr>
          <w:ilvl w:val="0"/>
          <w:numId w:val="13"/>
        </w:numPr>
        <w:tabs>
          <w:tab w:val="clear" w:pos="340"/>
          <w:tab w:val="num" w:pos="426"/>
        </w:tabs>
        <w:spacing w:before="120" w:line="276" w:lineRule="auto"/>
        <w:ind w:left="425" w:hanging="425"/>
        <w:jc w:val="both"/>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sidR="0073056F">
        <w:rPr>
          <w:rFonts w:ascii="Arial" w:hAnsi="Arial" w:cs="Arial"/>
          <w:sz w:val="20"/>
          <w:szCs w:val="20"/>
        </w:rPr>
        <w:t> </w:t>
      </w:r>
      <w:r w:rsidRPr="004C2D40">
        <w:rPr>
          <w:rFonts w:ascii="Arial" w:hAnsi="Arial" w:cs="Arial"/>
          <w:sz w:val="20"/>
          <w:szCs w:val="20"/>
        </w:rPr>
        <w:t>základě této Rámcové dohody / Smluv nebo v souvislosti s touto Rámcovou dohodou / Smlouvami, včetně sporů o její</w:t>
      </w:r>
      <w:r w:rsidR="00477022">
        <w:rPr>
          <w:rFonts w:ascii="Arial" w:hAnsi="Arial" w:cs="Arial"/>
          <w:sz w:val="20"/>
          <w:szCs w:val="20"/>
        </w:rPr>
        <w:t>/jejich</w:t>
      </w:r>
      <w:r w:rsidRPr="004C2D40">
        <w:rPr>
          <w:rFonts w:ascii="Arial" w:hAnsi="Arial" w:cs="Arial"/>
          <w:sz w:val="20"/>
          <w:szCs w:val="20"/>
        </w:rPr>
        <w:t xml:space="preserve"> výklad či platnost a usilovat o jejich vyřešení především smírnou cestou. Nedojde-li k dohodě </w:t>
      </w:r>
      <w:r w:rsidR="00324405">
        <w:rPr>
          <w:rFonts w:ascii="Arial" w:hAnsi="Arial" w:cs="Arial"/>
          <w:sz w:val="20"/>
          <w:szCs w:val="20"/>
        </w:rPr>
        <w:t>S</w:t>
      </w:r>
      <w:r w:rsidRPr="004C2D40">
        <w:rPr>
          <w:rFonts w:ascii="Arial" w:hAnsi="Arial" w:cs="Arial"/>
          <w:sz w:val="20"/>
          <w:szCs w:val="20"/>
        </w:rPr>
        <w:t xml:space="preserve">mluvních stran smírnou cestou, budou na návrh kterékoliv </w:t>
      </w:r>
      <w:r w:rsidR="00324405">
        <w:rPr>
          <w:rFonts w:ascii="Arial" w:hAnsi="Arial" w:cs="Arial"/>
          <w:sz w:val="20"/>
          <w:szCs w:val="20"/>
        </w:rPr>
        <w:t>S</w:t>
      </w:r>
      <w:r w:rsidRPr="004C2D40">
        <w:rPr>
          <w:rFonts w:ascii="Arial" w:hAnsi="Arial" w:cs="Arial"/>
          <w:sz w:val="20"/>
          <w:szCs w:val="20"/>
        </w:rPr>
        <w:t>mluvní strany dány tyto spory k rozhodnutí věcně a místně příslušnému soudu v</w:t>
      </w:r>
      <w:r w:rsidR="0073056F">
        <w:rPr>
          <w:rFonts w:ascii="Arial" w:hAnsi="Arial" w:cs="Arial"/>
          <w:sz w:val="20"/>
          <w:szCs w:val="20"/>
        </w:rPr>
        <w:t> </w:t>
      </w:r>
      <w:r w:rsidRPr="004C2D40">
        <w:rPr>
          <w:rFonts w:ascii="Arial" w:hAnsi="Arial" w:cs="Arial"/>
          <w:sz w:val="20"/>
          <w:szCs w:val="20"/>
        </w:rPr>
        <w:t>České republice.</w:t>
      </w:r>
    </w:p>
    <w:p w14:paraId="1519F611" w14:textId="77777777" w:rsidR="0060486C" w:rsidRPr="0060486C" w:rsidRDefault="0060486C" w:rsidP="002C66E3">
      <w:pPr>
        <w:numPr>
          <w:ilvl w:val="0"/>
          <w:numId w:val="13"/>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1519F612" w14:textId="77777777" w:rsidR="006952B5" w:rsidRPr="00BC7F94" w:rsidRDefault="006952B5" w:rsidP="002C66E3">
      <w:pPr>
        <w:numPr>
          <w:ilvl w:val="0"/>
          <w:numId w:val="13"/>
        </w:numPr>
        <w:spacing w:after="120" w:line="280" w:lineRule="atLeast"/>
        <w:jc w:val="both"/>
        <w:rPr>
          <w:rFonts w:ascii="Arial" w:hAnsi="Arial" w:cs="Arial"/>
          <w:sz w:val="20"/>
          <w:szCs w:val="20"/>
        </w:rPr>
      </w:pPr>
      <w:r w:rsidRPr="0060486C">
        <w:rPr>
          <w:rFonts w:ascii="Arial" w:hAnsi="Arial" w:cs="Arial"/>
          <w:sz w:val="20"/>
          <w:szCs w:val="20"/>
        </w:rPr>
        <w:t>Tato Rámcová dohoda</w:t>
      </w:r>
      <w:r>
        <w:rPr>
          <w:rFonts w:ascii="Arial" w:hAnsi="Arial" w:cs="Arial"/>
          <w:sz w:val="20"/>
          <w:szCs w:val="20"/>
        </w:rPr>
        <w:t xml:space="preserve"> jakož i Smlouvy </w:t>
      </w:r>
      <w:r w:rsidRPr="0060486C">
        <w:rPr>
          <w:rFonts w:ascii="Arial" w:hAnsi="Arial" w:cs="Arial"/>
          <w:sz w:val="20"/>
          <w:szCs w:val="20"/>
        </w:rPr>
        <w:t xml:space="preserve">a vztahy z </w:t>
      </w:r>
      <w:r>
        <w:rPr>
          <w:rFonts w:ascii="Arial" w:hAnsi="Arial" w:cs="Arial"/>
          <w:sz w:val="20"/>
          <w:szCs w:val="20"/>
        </w:rPr>
        <w:t>nich</w:t>
      </w:r>
      <w:r w:rsidRPr="0060486C">
        <w:rPr>
          <w:rFonts w:ascii="Arial" w:hAnsi="Arial" w:cs="Arial"/>
          <w:sz w:val="20"/>
          <w:szCs w:val="20"/>
        </w:rPr>
        <w:t xml:space="preserve"> vyplývající se řídí právním řádem České republiky, </w:t>
      </w:r>
      <w:r>
        <w:rPr>
          <w:rFonts w:ascii="Arial" w:hAnsi="Arial" w:cs="Arial"/>
          <w:sz w:val="20"/>
          <w:szCs w:val="20"/>
        </w:rPr>
        <w:t xml:space="preserve">s vyloučením dopadu </w:t>
      </w:r>
      <w:r w:rsidRPr="005B4855">
        <w:rPr>
          <w:rFonts w:ascii="Arial" w:hAnsi="Arial" w:cs="Arial"/>
          <w:sz w:val="20"/>
          <w:szCs w:val="20"/>
        </w:rPr>
        <w:t>Úmluv</w:t>
      </w:r>
      <w:r>
        <w:rPr>
          <w:rFonts w:ascii="Arial" w:hAnsi="Arial" w:cs="Arial"/>
          <w:sz w:val="20"/>
          <w:szCs w:val="20"/>
        </w:rPr>
        <w:t>y</w:t>
      </w:r>
      <w:r w:rsidRPr="005B4855">
        <w:rPr>
          <w:rFonts w:ascii="Arial" w:hAnsi="Arial" w:cs="Arial"/>
          <w:sz w:val="20"/>
          <w:szCs w:val="20"/>
        </w:rPr>
        <w:t xml:space="preserve"> OSN o smlouvách o mezinárodní koupi zboží</w:t>
      </w:r>
      <w:r>
        <w:rPr>
          <w:rFonts w:ascii="Arial" w:hAnsi="Arial" w:cs="Arial"/>
          <w:sz w:val="20"/>
          <w:szCs w:val="20"/>
        </w:rPr>
        <w:t xml:space="preserve">, sjednané ve Vídni dne </w:t>
      </w:r>
      <w:r w:rsidRPr="003B5612">
        <w:rPr>
          <w:rFonts w:ascii="Arial" w:hAnsi="Arial" w:cs="Arial"/>
          <w:sz w:val="20"/>
          <w:szCs w:val="20"/>
        </w:rPr>
        <w:t>11. dubna 1980</w:t>
      </w:r>
      <w:r>
        <w:rPr>
          <w:rFonts w:ascii="Arial" w:hAnsi="Arial" w:cs="Arial"/>
          <w:sz w:val="20"/>
          <w:szCs w:val="20"/>
        </w:rPr>
        <w:t>.</w:t>
      </w:r>
    </w:p>
    <w:p w14:paraId="1519F613" w14:textId="37BF8CA2" w:rsidR="0060486C" w:rsidRPr="0060486C" w:rsidRDefault="0060486C" w:rsidP="002C66E3">
      <w:pPr>
        <w:numPr>
          <w:ilvl w:val="0"/>
          <w:numId w:val="13"/>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 xml:space="preserve">Tato Rámcová dohoda je vyhotovena ve čtyřech stejnopisech s platností originálu, přičemž každá ze </w:t>
      </w:r>
      <w:r w:rsidR="00324405">
        <w:rPr>
          <w:rFonts w:ascii="Arial" w:hAnsi="Arial" w:cs="Arial"/>
          <w:sz w:val="20"/>
          <w:szCs w:val="20"/>
        </w:rPr>
        <w:t>S</w:t>
      </w:r>
      <w:r w:rsidRPr="0060486C">
        <w:rPr>
          <w:rFonts w:ascii="Arial" w:hAnsi="Arial" w:cs="Arial"/>
          <w:sz w:val="20"/>
          <w:szCs w:val="20"/>
        </w:rPr>
        <w:t xml:space="preserve">mluvních stran obdrží po dvou stejnopisech. </w:t>
      </w:r>
    </w:p>
    <w:p w14:paraId="1519F614" w14:textId="77777777" w:rsidR="0060486C" w:rsidRPr="0060486C" w:rsidRDefault="0060486C" w:rsidP="002C66E3">
      <w:pPr>
        <w:numPr>
          <w:ilvl w:val="0"/>
          <w:numId w:val="13"/>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Nedílnou součástí této Rámcové dohody jsou následující přílohy:</w:t>
      </w:r>
    </w:p>
    <w:p w14:paraId="1519F615" w14:textId="5EE89153" w:rsidR="0060486C" w:rsidRPr="00272FF9" w:rsidRDefault="0060486C" w:rsidP="002C66E3">
      <w:pPr>
        <w:numPr>
          <w:ilvl w:val="0"/>
          <w:numId w:val="12"/>
        </w:numPr>
        <w:spacing w:after="120" w:line="276" w:lineRule="auto"/>
        <w:ind w:left="851" w:hanging="425"/>
        <w:contextualSpacing/>
        <w:jc w:val="both"/>
        <w:rPr>
          <w:rFonts w:ascii="Arial" w:hAnsi="Arial" w:cs="Arial"/>
          <w:sz w:val="20"/>
          <w:szCs w:val="20"/>
        </w:rPr>
      </w:pPr>
      <w:r w:rsidRPr="00272FF9">
        <w:rPr>
          <w:rFonts w:ascii="Arial" w:hAnsi="Arial" w:cs="Arial"/>
          <w:sz w:val="20"/>
          <w:szCs w:val="20"/>
        </w:rPr>
        <w:t xml:space="preserve">Příloha č. 1 </w:t>
      </w:r>
      <w:r w:rsidR="006F6F5E">
        <w:rPr>
          <w:rFonts w:ascii="Arial" w:hAnsi="Arial" w:cs="Arial"/>
          <w:sz w:val="20"/>
          <w:szCs w:val="20"/>
        </w:rPr>
        <w:t>–</w:t>
      </w:r>
      <w:r w:rsidRPr="00272FF9">
        <w:rPr>
          <w:rFonts w:ascii="Arial" w:hAnsi="Arial" w:cs="Arial"/>
          <w:sz w:val="20"/>
          <w:szCs w:val="20"/>
        </w:rPr>
        <w:t xml:space="preserve"> „</w:t>
      </w:r>
      <w:r w:rsidR="007A5D85" w:rsidRPr="00272FF9">
        <w:rPr>
          <w:rFonts w:ascii="Arial" w:hAnsi="Arial" w:cs="Arial"/>
          <w:sz w:val="20"/>
          <w:szCs w:val="20"/>
        </w:rPr>
        <w:t>Specifikace předmětu plnění</w:t>
      </w:r>
      <w:r w:rsidR="000A608E">
        <w:rPr>
          <w:rFonts w:ascii="Arial" w:hAnsi="Arial" w:cs="Arial"/>
          <w:sz w:val="20"/>
          <w:szCs w:val="20"/>
        </w:rPr>
        <w:t>“</w:t>
      </w:r>
    </w:p>
    <w:p w14:paraId="1519F616" w14:textId="77777777" w:rsidR="004C2D40" w:rsidRDefault="004C2D40" w:rsidP="002C66E3">
      <w:pPr>
        <w:numPr>
          <w:ilvl w:val="0"/>
          <w:numId w:val="12"/>
        </w:numPr>
        <w:spacing w:after="120" w:line="276" w:lineRule="auto"/>
        <w:ind w:left="851" w:hanging="425"/>
        <w:contextualSpacing/>
        <w:jc w:val="both"/>
        <w:rPr>
          <w:rFonts w:ascii="Arial" w:hAnsi="Arial" w:cs="Arial"/>
          <w:sz w:val="20"/>
          <w:szCs w:val="20"/>
        </w:rPr>
      </w:pPr>
      <w:r w:rsidRPr="00272FF9">
        <w:rPr>
          <w:rFonts w:ascii="Arial" w:hAnsi="Arial" w:cs="Arial"/>
          <w:sz w:val="20"/>
          <w:szCs w:val="20"/>
        </w:rPr>
        <w:t xml:space="preserve">Příloha č. 2 </w:t>
      </w:r>
      <w:r w:rsidR="006F6F5E">
        <w:rPr>
          <w:rFonts w:ascii="Arial" w:hAnsi="Arial" w:cs="Arial"/>
          <w:sz w:val="20"/>
          <w:szCs w:val="20"/>
        </w:rPr>
        <w:t>–</w:t>
      </w:r>
      <w:r w:rsidRPr="00272FF9">
        <w:rPr>
          <w:rFonts w:ascii="Arial" w:hAnsi="Arial" w:cs="Arial"/>
          <w:sz w:val="20"/>
          <w:szCs w:val="20"/>
        </w:rPr>
        <w:t xml:space="preserve"> „Specifikace ceny“</w:t>
      </w:r>
    </w:p>
    <w:p w14:paraId="3C51430E" w14:textId="77777777" w:rsidR="003D4A6B" w:rsidRPr="00272FF9" w:rsidRDefault="003D4A6B" w:rsidP="003D4A6B">
      <w:pPr>
        <w:spacing w:after="120" w:line="276" w:lineRule="auto"/>
        <w:ind w:left="851"/>
        <w:contextualSpacing/>
        <w:jc w:val="both"/>
        <w:rPr>
          <w:rFonts w:ascii="Arial" w:hAnsi="Arial" w:cs="Arial"/>
          <w:sz w:val="20"/>
          <w:szCs w:val="20"/>
        </w:rPr>
      </w:pPr>
    </w:p>
    <w:p w14:paraId="1519F61A" w14:textId="77777777" w:rsidR="0060486C" w:rsidRPr="0060486C" w:rsidRDefault="0060486C" w:rsidP="002C66E3">
      <w:pPr>
        <w:numPr>
          <w:ilvl w:val="0"/>
          <w:numId w:val="13"/>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Pro případ kontradikce se jako závazná použijí prioritně příslušná ustanovení této Rámcové dohody a následně příslušná ustanovení jednotlivých příloh, a to ve výše uvedeném pořadí.</w:t>
      </w:r>
    </w:p>
    <w:p w14:paraId="1519F61B" w14:textId="3570390E" w:rsidR="0060486C" w:rsidRPr="0060486C" w:rsidRDefault="0060486C" w:rsidP="002C66E3">
      <w:pPr>
        <w:numPr>
          <w:ilvl w:val="0"/>
          <w:numId w:val="13"/>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 Smluvní strany si před podpisem tuto Rámcovou dohodu včetně jejích příloh řádně přečetly a s je</w:t>
      </w:r>
      <w:r w:rsidR="00B44B83">
        <w:rPr>
          <w:rFonts w:ascii="Arial" w:hAnsi="Arial" w:cs="Arial"/>
          <w:sz w:val="20"/>
          <w:szCs w:val="20"/>
        </w:rPr>
        <w:t>jím</w:t>
      </w:r>
      <w:r w:rsidRPr="0060486C">
        <w:rPr>
          <w:rFonts w:ascii="Arial" w:hAnsi="Arial" w:cs="Arial"/>
          <w:sz w:val="20"/>
          <w:szCs w:val="20"/>
        </w:rPr>
        <w:t xml:space="preserve"> obsahem souhlasí, což stvrzují svými podpisy.</w:t>
      </w:r>
    </w:p>
    <w:p w14:paraId="1519F61C" w14:textId="77777777" w:rsidR="007613A3" w:rsidRPr="0060486C" w:rsidRDefault="007613A3" w:rsidP="00E30429">
      <w:pPr>
        <w:spacing w:after="120" w:line="276" w:lineRule="auto"/>
        <w:jc w:val="both"/>
        <w:rPr>
          <w:rFonts w:ascii="Arial" w:hAnsi="Arial" w:cs="Arial"/>
          <w:sz w:val="20"/>
          <w:szCs w:val="20"/>
        </w:rPr>
      </w:pPr>
    </w:p>
    <w:p w14:paraId="1519F61D" w14:textId="50CBAE7C" w:rsidR="0060486C" w:rsidRPr="0060486C" w:rsidRDefault="00CE2834" w:rsidP="00E30429">
      <w:pPr>
        <w:spacing w:after="120" w:line="276" w:lineRule="auto"/>
        <w:jc w:val="both"/>
        <w:rPr>
          <w:rFonts w:ascii="Arial" w:hAnsi="Arial" w:cs="Arial"/>
          <w:sz w:val="20"/>
          <w:szCs w:val="20"/>
        </w:rPr>
      </w:pPr>
      <w:r>
        <w:rPr>
          <w:rFonts w:ascii="Arial" w:hAnsi="Arial" w:cs="Arial"/>
          <w:sz w:val="20"/>
          <w:szCs w:val="20"/>
        </w:rPr>
        <w:t>V Praze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12A14">
        <w:rPr>
          <w:rFonts w:ascii="Arial" w:hAnsi="Arial" w:cs="Arial"/>
          <w:sz w:val="20"/>
          <w:szCs w:val="20"/>
        </w:rPr>
        <w:tab/>
      </w:r>
      <w:r>
        <w:rPr>
          <w:rFonts w:ascii="Arial" w:hAnsi="Arial" w:cs="Arial"/>
          <w:sz w:val="20"/>
          <w:szCs w:val="20"/>
        </w:rPr>
        <w:tab/>
      </w:r>
      <w:r w:rsidR="0060486C" w:rsidRPr="0060486C">
        <w:rPr>
          <w:rFonts w:ascii="Arial" w:hAnsi="Arial" w:cs="Arial"/>
          <w:sz w:val="20"/>
          <w:szCs w:val="20"/>
        </w:rPr>
        <w:t>V</w:t>
      </w:r>
      <w:r w:rsidR="00D12A14">
        <w:rPr>
          <w:rFonts w:ascii="Arial" w:hAnsi="Arial" w:cs="Arial"/>
          <w:sz w:val="20"/>
          <w:szCs w:val="20"/>
        </w:rPr>
        <w:t> </w:t>
      </w:r>
      <w:r w:rsidR="00D12A14" w:rsidRPr="00D12A14">
        <w:rPr>
          <w:rFonts w:ascii="Arial" w:hAnsi="Arial" w:cs="Arial"/>
          <w:sz w:val="20"/>
          <w:szCs w:val="22"/>
        </w:rPr>
        <w:t xml:space="preserve">Praze </w:t>
      </w:r>
      <w:r w:rsidR="00D60F64">
        <w:rPr>
          <w:rFonts w:ascii="Arial" w:hAnsi="Arial" w:cs="Arial"/>
          <w:sz w:val="20"/>
          <w:szCs w:val="20"/>
        </w:rPr>
        <w:t>dne</w:t>
      </w:r>
    </w:p>
    <w:p w14:paraId="1519F61E" w14:textId="780FC819" w:rsidR="0060486C" w:rsidRPr="0060486C" w:rsidRDefault="0060486C" w:rsidP="00E30429">
      <w:pPr>
        <w:numPr>
          <w:ilvl w:val="12"/>
          <w:numId w:val="0"/>
        </w:numPr>
        <w:spacing w:after="120" w:line="276" w:lineRule="auto"/>
        <w:ind w:left="425" w:hanging="425"/>
        <w:contextualSpacing/>
        <w:jc w:val="both"/>
        <w:rPr>
          <w:rFonts w:ascii="Arial" w:hAnsi="Arial" w:cs="Arial"/>
          <w:sz w:val="20"/>
          <w:szCs w:val="20"/>
        </w:rPr>
      </w:pPr>
      <w:r w:rsidRPr="0060486C">
        <w:rPr>
          <w:rFonts w:ascii="Arial" w:hAnsi="Arial" w:cs="Arial"/>
          <w:sz w:val="20"/>
          <w:szCs w:val="20"/>
        </w:rPr>
        <w:t>Všeobecná zdravotní pojišťovna</w:t>
      </w:r>
      <w:r w:rsidRPr="0060486C">
        <w:rPr>
          <w:rFonts w:ascii="Arial" w:hAnsi="Arial" w:cs="Arial"/>
          <w:sz w:val="20"/>
          <w:szCs w:val="20"/>
        </w:rPr>
        <w:tab/>
      </w:r>
      <w:r w:rsidR="006F6F5E">
        <w:rPr>
          <w:rFonts w:ascii="Arial" w:hAnsi="Arial" w:cs="Arial"/>
          <w:sz w:val="20"/>
          <w:szCs w:val="20"/>
        </w:rPr>
        <w:tab/>
      </w:r>
      <w:r w:rsidRPr="0060486C">
        <w:rPr>
          <w:rFonts w:ascii="Arial" w:hAnsi="Arial" w:cs="Arial"/>
          <w:sz w:val="20"/>
          <w:szCs w:val="20"/>
        </w:rPr>
        <w:tab/>
      </w:r>
      <w:r w:rsidRPr="0060486C">
        <w:rPr>
          <w:rFonts w:ascii="Arial" w:hAnsi="Arial" w:cs="Arial"/>
          <w:sz w:val="20"/>
          <w:szCs w:val="20"/>
        </w:rPr>
        <w:tab/>
      </w:r>
      <w:r w:rsidR="00D12A14">
        <w:rPr>
          <w:rFonts w:ascii="Arial" w:hAnsi="Arial" w:cs="Arial"/>
          <w:sz w:val="20"/>
          <w:szCs w:val="22"/>
        </w:rPr>
        <w:t>Symbion CZ s.r.o.</w:t>
      </w:r>
    </w:p>
    <w:p w14:paraId="1519F61F" w14:textId="76DE1301" w:rsidR="0060486C" w:rsidRPr="0060486C" w:rsidRDefault="0060486C" w:rsidP="00E30429">
      <w:pPr>
        <w:spacing w:after="120" w:line="276" w:lineRule="auto"/>
        <w:contextualSpacing/>
        <w:jc w:val="both"/>
        <w:rPr>
          <w:rFonts w:ascii="Arial" w:hAnsi="Arial" w:cs="Arial"/>
          <w:b/>
          <w:sz w:val="20"/>
          <w:szCs w:val="20"/>
        </w:rPr>
      </w:pPr>
      <w:r w:rsidRPr="0060486C">
        <w:rPr>
          <w:rFonts w:ascii="Arial" w:hAnsi="Arial" w:cs="Arial"/>
          <w:sz w:val="20"/>
          <w:szCs w:val="20"/>
        </w:rPr>
        <w:t>České republiky</w:t>
      </w:r>
      <w:r w:rsidR="006F6F5E">
        <w:rPr>
          <w:rFonts w:ascii="Arial" w:hAnsi="Arial" w:cs="Arial"/>
          <w:sz w:val="20"/>
          <w:szCs w:val="20"/>
        </w:rPr>
        <w:tab/>
      </w:r>
      <w:r w:rsidR="006F6F5E">
        <w:rPr>
          <w:rFonts w:ascii="Arial" w:hAnsi="Arial" w:cs="Arial"/>
          <w:sz w:val="20"/>
          <w:szCs w:val="20"/>
        </w:rPr>
        <w:tab/>
      </w:r>
      <w:r w:rsidR="006F6F5E">
        <w:rPr>
          <w:rFonts w:ascii="Arial" w:hAnsi="Arial" w:cs="Arial"/>
          <w:sz w:val="20"/>
          <w:szCs w:val="20"/>
        </w:rPr>
        <w:tab/>
      </w:r>
      <w:r w:rsidR="006F6F5E">
        <w:rPr>
          <w:rFonts w:ascii="Arial" w:hAnsi="Arial" w:cs="Arial"/>
          <w:sz w:val="20"/>
          <w:szCs w:val="20"/>
        </w:rPr>
        <w:tab/>
      </w:r>
      <w:r w:rsidR="006F6F5E">
        <w:rPr>
          <w:rFonts w:ascii="Arial" w:hAnsi="Arial" w:cs="Arial"/>
          <w:sz w:val="20"/>
          <w:szCs w:val="20"/>
        </w:rPr>
        <w:tab/>
      </w:r>
      <w:r w:rsidR="006F6F5E">
        <w:rPr>
          <w:rFonts w:ascii="Arial" w:hAnsi="Arial" w:cs="Arial"/>
          <w:sz w:val="20"/>
          <w:szCs w:val="20"/>
        </w:rPr>
        <w:tab/>
      </w:r>
      <w:r w:rsidR="006F6F5E">
        <w:rPr>
          <w:rFonts w:ascii="Arial" w:hAnsi="Arial" w:cs="Arial"/>
          <w:sz w:val="20"/>
          <w:szCs w:val="20"/>
        </w:rPr>
        <w:tab/>
      </w:r>
    </w:p>
    <w:p w14:paraId="1519F620" w14:textId="723059CA" w:rsidR="0060486C" w:rsidRDefault="0060486C" w:rsidP="00E30429">
      <w:pPr>
        <w:numPr>
          <w:ilvl w:val="12"/>
          <w:numId w:val="0"/>
        </w:numPr>
        <w:spacing w:after="120" w:line="276" w:lineRule="auto"/>
        <w:ind w:left="425" w:hanging="425"/>
        <w:jc w:val="both"/>
        <w:rPr>
          <w:rFonts w:ascii="Arial" w:hAnsi="Arial" w:cs="Arial"/>
          <w:sz w:val="20"/>
          <w:szCs w:val="20"/>
        </w:rPr>
      </w:pPr>
    </w:p>
    <w:p w14:paraId="1519F621" w14:textId="65D09005" w:rsidR="0060486C" w:rsidRPr="0060486C" w:rsidRDefault="00CB20DD" w:rsidP="00E30429">
      <w:pPr>
        <w:numPr>
          <w:ilvl w:val="12"/>
          <w:numId w:val="0"/>
        </w:numPr>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0060486C" w:rsidRPr="0060486C">
        <w:rPr>
          <w:rFonts w:ascii="Arial" w:hAnsi="Arial" w:cs="Arial"/>
          <w:sz w:val="20"/>
          <w:szCs w:val="20"/>
        </w:rPr>
        <w:tab/>
      </w:r>
      <w:r w:rsidR="00BB4807">
        <w:rPr>
          <w:rFonts w:ascii="Arial" w:hAnsi="Arial" w:cs="Arial"/>
          <w:sz w:val="20"/>
          <w:szCs w:val="20"/>
        </w:rPr>
        <w:tab/>
      </w:r>
      <w:r w:rsidR="0060486C" w:rsidRPr="0060486C">
        <w:rPr>
          <w:rFonts w:ascii="Arial" w:hAnsi="Arial" w:cs="Arial"/>
          <w:sz w:val="20"/>
          <w:szCs w:val="20"/>
        </w:rPr>
        <w:t>…………………………………..</w:t>
      </w:r>
    </w:p>
    <w:p w14:paraId="1519F622" w14:textId="6EE74C02" w:rsidR="0060486C" w:rsidRPr="0060486C" w:rsidRDefault="00B53D10" w:rsidP="00B53D10">
      <w:pPr>
        <w:spacing w:after="120" w:line="276" w:lineRule="auto"/>
        <w:contextualSpacing/>
        <w:jc w:val="both"/>
        <w:rPr>
          <w:rFonts w:ascii="Arial" w:hAnsi="Arial" w:cs="Arial"/>
          <w:sz w:val="20"/>
          <w:szCs w:val="20"/>
        </w:rPr>
      </w:pPr>
      <w:r w:rsidRPr="00B53D10">
        <w:rPr>
          <w:rFonts w:ascii="Arial" w:hAnsi="Arial" w:cs="Arial"/>
          <w:sz w:val="20"/>
          <w:szCs w:val="20"/>
        </w:rPr>
        <w:t>Mgr. Petra Rafajová</w:t>
      </w:r>
      <w:r w:rsidR="00CB20DD">
        <w:rPr>
          <w:rFonts w:ascii="Arial" w:hAnsi="Arial" w:cs="Arial"/>
          <w:sz w:val="20"/>
          <w:szCs w:val="20"/>
        </w:rPr>
        <w:tab/>
      </w:r>
      <w:r w:rsidR="00CB20DD">
        <w:rPr>
          <w:rFonts w:ascii="Arial" w:hAnsi="Arial" w:cs="Arial"/>
          <w:sz w:val="20"/>
          <w:szCs w:val="20"/>
        </w:rPr>
        <w:tab/>
      </w:r>
      <w:r w:rsidR="00CB20DD">
        <w:rPr>
          <w:rFonts w:ascii="Arial" w:hAnsi="Arial" w:cs="Arial"/>
          <w:sz w:val="20"/>
          <w:szCs w:val="20"/>
        </w:rPr>
        <w:tab/>
      </w:r>
      <w:r w:rsidR="00CB20DD">
        <w:rPr>
          <w:rFonts w:ascii="Arial" w:hAnsi="Arial" w:cs="Arial"/>
          <w:sz w:val="20"/>
          <w:szCs w:val="20"/>
        </w:rPr>
        <w:tab/>
      </w:r>
      <w:r w:rsidR="00BB4807">
        <w:rPr>
          <w:rFonts w:ascii="Arial" w:hAnsi="Arial" w:cs="Arial"/>
          <w:sz w:val="20"/>
          <w:szCs w:val="20"/>
        </w:rPr>
        <w:tab/>
      </w:r>
      <w:r>
        <w:rPr>
          <w:rFonts w:ascii="Arial" w:hAnsi="Arial" w:cs="Arial"/>
          <w:sz w:val="20"/>
          <w:szCs w:val="20"/>
        </w:rPr>
        <w:t xml:space="preserve"> </w:t>
      </w:r>
      <w:r>
        <w:rPr>
          <w:rFonts w:ascii="Arial" w:hAnsi="Arial" w:cs="Arial"/>
          <w:sz w:val="20"/>
          <w:szCs w:val="20"/>
        </w:rPr>
        <w:tab/>
      </w:r>
      <w:r w:rsidR="00D12A14" w:rsidRPr="00B53D10">
        <w:rPr>
          <w:rFonts w:ascii="Arial" w:hAnsi="Arial" w:cs="Arial"/>
          <w:sz w:val="20"/>
          <w:szCs w:val="20"/>
        </w:rPr>
        <w:t>Petr Gajda</w:t>
      </w:r>
    </w:p>
    <w:p w14:paraId="3A5BCD0E" w14:textId="5CA204AF" w:rsidR="00B53D10" w:rsidRDefault="00B53D10" w:rsidP="00B53D10">
      <w:pPr>
        <w:spacing w:after="120" w:line="276" w:lineRule="auto"/>
        <w:contextualSpacing/>
        <w:jc w:val="both"/>
        <w:rPr>
          <w:rFonts w:ascii="Arial" w:hAnsi="Arial" w:cs="Arial"/>
          <w:sz w:val="20"/>
          <w:szCs w:val="20"/>
        </w:rPr>
      </w:pPr>
      <w:r w:rsidRPr="00B53D10">
        <w:rPr>
          <w:rFonts w:ascii="Arial" w:hAnsi="Arial" w:cs="Arial"/>
          <w:sz w:val="20"/>
          <w:szCs w:val="20"/>
        </w:rPr>
        <w:t>náměstkyně ředitele VZP ČR</w:t>
      </w:r>
      <w:r w:rsidR="0060486C" w:rsidRPr="0060486C">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jednatel</w:t>
      </w:r>
    </w:p>
    <w:p w14:paraId="45F77268" w14:textId="4E9A8F21" w:rsidR="003D2756" w:rsidRDefault="00B53D10" w:rsidP="00B53D10">
      <w:pPr>
        <w:spacing w:line="276" w:lineRule="auto"/>
        <w:jc w:val="both"/>
        <w:rPr>
          <w:rFonts w:ascii="Arial" w:hAnsi="Arial" w:cs="Arial"/>
          <w:sz w:val="20"/>
          <w:szCs w:val="20"/>
        </w:rPr>
      </w:pPr>
      <w:r>
        <w:rPr>
          <w:rFonts w:ascii="Arial" w:hAnsi="Arial" w:cs="Arial"/>
          <w:sz w:val="20"/>
          <w:szCs w:val="20"/>
        </w:rPr>
        <w:t>pro informatiku</w:t>
      </w:r>
      <w:r w:rsidR="0060486C" w:rsidRPr="0060486C">
        <w:rPr>
          <w:rFonts w:ascii="Arial" w:hAnsi="Arial" w:cs="Arial"/>
          <w:sz w:val="20"/>
          <w:szCs w:val="20"/>
        </w:rPr>
        <w:tab/>
      </w:r>
      <w:r w:rsidR="00D12A14">
        <w:rPr>
          <w:rFonts w:ascii="Arial" w:hAnsi="Arial" w:cs="Arial"/>
          <w:sz w:val="20"/>
          <w:szCs w:val="20"/>
        </w:rPr>
        <w:tab/>
      </w:r>
      <w:r w:rsidR="00D12A14">
        <w:rPr>
          <w:rFonts w:ascii="Arial" w:hAnsi="Arial" w:cs="Arial"/>
          <w:sz w:val="20"/>
          <w:szCs w:val="20"/>
        </w:rPr>
        <w:tab/>
      </w:r>
      <w:r w:rsidR="00D12A14">
        <w:rPr>
          <w:rFonts w:ascii="Arial" w:hAnsi="Arial" w:cs="Arial"/>
          <w:sz w:val="20"/>
          <w:szCs w:val="20"/>
        </w:rPr>
        <w:tab/>
      </w:r>
      <w:r w:rsidR="00D12A14">
        <w:rPr>
          <w:rFonts w:ascii="Arial" w:hAnsi="Arial" w:cs="Arial"/>
          <w:sz w:val="20"/>
          <w:szCs w:val="20"/>
        </w:rPr>
        <w:tab/>
      </w:r>
      <w:r>
        <w:rPr>
          <w:rFonts w:ascii="Arial" w:hAnsi="Arial" w:cs="Arial"/>
          <w:sz w:val="20"/>
          <w:szCs w:val="20"/>
        </w:rPr>
        <w:tab/>
      </w:r>
      <w:r>
        <w:rPr>
          <w:rFonts w:ascii="Arial" w:hAnsi="Arial" w:cs="Arial"/>
          <w:sz w:val="20"/>
          <w:szCs w:val="20"/>
        </w:rPr>
        <w:tab/>
      </w:r>
    </w:p>
    <w:p w14:paraId="5AF7E854" w14:textId="7E852F81" w:rsidR="003D2756" w:rsidRDefault="003D2756" w:rsidP="00E30429">
      <w:pPr>
        <w:spacing w:after="120" w:line="276" w:lineRule="auto"/>
        <w:jc w:val="both"/>
        <w:rPr>
          <w:rFonts w:ascii="Arial" w:hAnsi="Arial" w:cs="Arial"/>
          <w:sz w:val="20"/>
          <w:szCs w:val="20"/>
        </w:rPr>
      </w:pPr>
    </w:p>
    <w:p w14:paraId="38C90FAF" w14:textId="100000C4" w:rsidR="003C55D6" w:rsidRDefault="003C55D6" w:rsidP="00E30429">
      <w:pPr>
        <w:spacing w:after="120" w:line="276" w:lineRule="auto"/>
        <w:jc w:val="both"/>
        <w:rPr>
          <w:rFonts w:ascii="Arial" w:hAnsi="Arial" w:cs="Arial"/>
          <w:sz w:val="20"/>
          <w:szCs w:val="20"/>
        </w:rPr>
      </w:pPr>
    </w:p>
    <w:p w14:paraId="146B73E9" w14:textId="77777777" w:rsidR="003C55D6" w:rsidRDefault="003C55D6" w:rsidP="00E30429">
      <w:pPr>
        <w:spacing w:after="120" w:line="276" w:lineRule="auto"/>
        <w:jc w:val="both"/>
        <w:rPr>
          <w:rFonts w:ascii="Arial" w:hAnsi="Arial" w:cs="Arial"/>
          <w:sz w:val="20"/>
          <w:szCs w:val="20"/>
        </w:rPr>
      </w:pPr>
    </w:p>
    <w:p w14:paraId="794A621F" w14:textId="77777777" w:rsidR="003C55D6" w:rsidRDefault="003C55D6" w:rsidP="00E30429">
      <w:pPr>
        <w:spacing w:after="120" w:line="276" w:lineRule="auto"/>
        <w:jc w:val="both"/>
        <w:rPr>
          <w:rFonts w:ascii="Arial" w:hAnsi="Arial" w:cs="Arial"/>
          <w:sz w:val="20"/>
          <w:szCs w:val="20"/>
        </w:rPr>
      </w:pPr>
    </w:p>
    <w:p w14:paraId="35A32D1C" w14:textId="77777777" w:rsidR="003C55D6" w:rsidRDefault="003C55D6" w:rsidP="00E30429">
      <w:pPr>
        <w:spacing w:after="120" w:line="276" w:lineRule="auto"/>
        <w:jc w:val="both"/>
        <w:rPr>
          <w:rFonts w:ascii="Arial" w:hAnsi="Arial" w:cs="Arial"/>
          <w:sz w:val="20"/>
          <w:szCs w:val="20"/>
        </w:rPr>
      </w:pPr>
    </w:p>
    <w:p w14:paraId="79C064CC" w14:textId="77777777" w:rsidR="002C3D93" w:rsidRDefault="002C3D93" w:rsidP="00E30429">
      <w:pPr>
        <w:spacing w:after="120" w:line="276" w:lineRule="auto"/>
        <w:jc w:val="both"/>
        <w:rPr>
          <w:rFonts w:ascii="Arial" w:hAnsi="Arial" w:cs="Arial"/>
          <w:sz w:val="20"/>
          <w:szCs w:val="20"/>
        </w:rPr>
      </w:pPr>
    </w:p>
    <w:p w14:paraId="240DEA0F" w14:textId="77777777" w:rsidR="0090141C" w:rsidRDefault="0090141C" w:rsidP="00E30429">
      <w:pPr>
        <w:spacing w:after="120" w:line="276" w:lineRule="auto"/>
        <w:jc w:val="both"/>
        <w:rPr>
          <w:rFonts w:ascii="Arial" w:hAnsi="Arial" w:cs="Arial"/>
          <w:sz w:val="20"/>
          <w:szCs w:val="20"/>
        </w:rPr>
      </w:pPr>
    </w:p>
    <w:p w14:paraId="0A2E0941" w14:textId="77777777" w:rsidR="00FF1626" w:rsidRDefault="00FF1626" w:rsidP="00E30429">
      <w:pPr>
        <w:spacing w:after="120" w:line="276" w:lineRule="auto"/>
        <w:jc w:val="both"/>
        <w:rPr>
          <w:rFonts w:ascii="Arial" w:hAnsi="Arial" w:cs="Arial"/>
          <w:sz w:val="20"/>
          <w:szCs w:val="20"/>
        </w:rPr>
      </w:pPr>
    </w:p>
    <w:p w14:paraId="43D3A701" w14:textId="6F65539D" w:rsidR="00885D90" w:rsidRPr="00951414" w:rsidRDefault="001D56DF" w:rsidP="00951414">
      <w:pPr>
        <w:spacing w:after="120" w:line="276" w:lineRule="auto"/>
        <w:jc w:val="both"/>
        <w:rPr>
          <w:rFonts w:ascii="Arial" w:hAnsi="Arial" w:cs="Arial"/>
          <w:b/>
          <w:highlight w:val="yellow"/>
        </w:rPr>
      </w:pPr>
      <w:r w:rsidRPr="0033628C">
        <w:rPr>
          <w:rFonts w:ascii="Arial" w:hAnsi="Arial" w:cs="Arial"/>
          <w:b/>
        </w:rPr>
        <w:t xml:space="preserve">Příloha č. 1 </w:t>
      </w:r>
      <w:r w:rsidR="00EF1D44" w:rsidRPr="0033628C">
        <w:rPr>
          <w:rFonts w:ascii="Arial" w:hAnsi="Arial" w:cs="Arial"/>
          <w:b/>
        </w:rPr>
        <w:t>Specifikace předmětu plnění</w:t>
      </w:r>
      <w:r w:rsidR="00315345" w:rsidRPr="0033628C">
        <w:rPr>
          <w:rFonts w:ascii="Arial" w:hAnsi="Arial" w:cs="Arial"/>
          <w:b/>
        </w:rPr>
        <w:t xml:space="preserve"> </w:t>
      </w:r>
    </w:p>
    <w:p w14:paraId="1113A672" w14:textId="4C83188F" w:rsidR="00951414" w:rsidRDefault="00095611" w:rsidP="00951414">
      <w:pPr>
        <w:spacing w:before="240"/>
        <w:jc w:val="both"/>
        <w:rPr>
          <w:rFonts w:ascii="Arial" w:hAnsi="Arial" w:cs="Arial"/>
          <w:sz w:val="20"/>
          <w:szCs w:val="20"/>
        </w:rPr>
      </w:pPr>
      <w:r>
        <w:rPr>
          <w:rFonts w:ascii="Arial" w:hAnsi="Arial" w:cs="Arial"/>
          <w:sz w:val="20"/>
          <w:szCs w:val="20"/>
        </w:rPr>
        <w:t>Dodavatel se zavazuje</w:t>
      </w:r>
      <w:r w:rsidR="00951414">
        <w:rPr>
          <w:rFonts w:ascii="Arial" w:hAnsi="Arial" w:cs="Arial"/>
          <w:sz w:val="20"/>
          <w:szCs w:val="20"/>
        </w:rPr>
        <w:t xml:space="preserve"> v průběhu trvání této Rámcové dohody </w:t>
      </w:r>
      <w:r>
        <w:rPr>
          <w:rFonts w:ascii="Arial" w:hAnsi="Arial" w:cs="Arial"/>
          <w:sz w:val="20"/>
          <w:szCs w:val="20"/>
        </w:rPr>
        <w:t xml:space="preserve">dodávat </w:t>
      </w:r>
      <w:r w:rsidR="00951414">
        <w:rPr>
          <w:rFonts w:ascii="Arial" w:hAnsi="Arial" w:cs="Arial"/>
          <w:sz w:val="20"/>
          <w:szCs w:val="20"/>
        </w:rPr>
        <w:t>následující typy kabeláže v těchto předpokládaných počtech:</w:t>
      </w:r>
    </w:p>
    <w:p w14:paraId="65970F58" w14:textId="77777777" w:rsidR="00951414" w:rsidRDefault="00951414" w:rsidP="00951414">
      <w:pPr>
        <w:rPr>
          <w:sz w:val="2"/>
        </w:rPr>
      </w:pPr>
    </w:p>
    <w:p w14:paraId="6F349A67" w14:textId="7996C07E" w:rsidR="00951414" w:rsidRPr="007A5D40" w:rsidRDefault="00951414" w:rsidP="00951414">
      <w:pPr>
        <w:pStyle w:val="Titulek"/>
        <w:rPr>
          <w:b/>
          <w:i w:val="0"/>
          <w:sz w:val="20"/>
        </w:rPr>
      </w:pPr>
      <w:r w:rsidRPr="007A5D40">
        <w:rPr>
          <w:b/>
          <w:i w:val="0"/>
          <w:sz w:val="20"/>
        </w:rPr>
        <w:t>Minimální technické požadavky na předmět plnění</w:t>
      </w:r>
    </w:p>
    <w:tbl>
      <w:tblPr>
        <w:tblStyle w:val="Mkatabulky"/>
        <w:tblW w:w="5000" w:type="pct"/>
        <w:jc w:val="center"/>
        <w:tblLook w:val="04A0" w:firstRow="1" w:lastRow="0" w:firstColumn="1" w:lastColumn="0" w:noHBand="0" w:noVBand="1"/>
      </w:tblPr>
      <w:tblGrid>
        <w:gridCol w:w="2319"/>
        <w:gridCol w:w="6967"/>
      </w:tblGrid>
      <w:tr w:rsidR="00951414" w14:paraId="3645C14A" w14:textId="77777777" w:rsidTr="00F42579">
        <w:trPr>
          <w:trHeight w:hRule="exact" w:val="454"/>
          <w:jc w:val="center"/>
        </w:trPr>
        <w:tc>
          <w:tcPr>
            <w:tcW w:w="9062" w:type="dxa"/>
            <w:gridSpan w:val="2"/>
            <w:tcBorders>
              <w:bottom w:val="single" w:sz="4" w:space="0" w:color="auto"/>
            </w:tcBorders>
            <w:shd w:val="clear" w:color="auto" w:fill="4F81BD" w:themeFill="accent1"/>
            <w:vAlign w:val="center"/>
          </w:tcPr>
          <w:p w14:paraId="50144FC9" w14:textId="77777777" w:rsidR="00951414" w:rsidRPr="00E136EC" w:rsidRDefault="00951414" w:rsidP="00951414">
            <w:pPr>
              <w:rPr>
                <w:rFonts w:ascii="Arial" w:hAnsi="Arial" w:cs="Arial"/>
                <w:b/>
                <w:color w:val="000000"/>
              </w:rPr>
            </w:pPr>
            <w:r w:rsidRPr="00E136EC">
              <w:rPr>
                <w:rFonts w:ascii="Arial" w:hAnsi="Arial" w:cs="Arial"/>
                <w:b/>
                <w:color w:val="000000"/>
              </w:rPr>
              <w:t>FO kabely (optické)</w:t>
            </w:r>
          </w:p>
        </w:tc>
      </w:tr>
      <w:tr w:rsidR="00951414" w14:paraId="1A383557"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2D15039C" w14:textId="77777777" w:rsidR="00951414" w:rsidRPr="00E136EC" w:rsidRDefault="00951414" w:rsidP="00951414">
            <w:pPr>
              <w:rPr>
                <w:rFonts w:ascii="Arial" w:hAnsi="Arial" w:cs="Arial"/>
                <w:b/>
                <w:color w:val="000000"/>
              </w:rPr>
            </w:pPr>
            <w:r w:rsidRPr="00E136EC">
              <w:rPr>
                <w:rFonts w:ascii="Arial" w:hAnsi="Arial" w:cs="Arial"/>
                <w:b/>
                <w:color w:val="000000"/>
              </w:rPr>
              <w:t>Kabel 1</w:t>
            </w:r>
          </w:p>
        </w:tc>
      </w:tr>
      <w:tr w:rsidR="00951414" w:rsidRPr="006D3CFB" w14:paraId="53D85EFE" w14:textId="77777777" w:rsidTr="00F42579">
        <w:trPr>
          <w:trHeight w:hRule="exact" w:val="340"/>
          <w:jc w:val="center"/>
        </w:trPr>
        <w:tc>
          <w:tcPr>
            <w:tcW w:w="2263" w:type="dxa"/>
            <w:shd w:val="clear" w:color="auto" w:fill="DBE5F1" w:themeFill="accent1" w:themeFillTint="33"/>
            <w:vAlign w:val="center"/>
          </w:tcPr>
          <w:p w14:paraId="796310E3"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688BBCD6"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776E842A" w14:textId="77777777" w:rsidTr="00F42579">
        <w:trPr>
          <w:trHeight w:hRule="exact" w:val="340"/>
          <w:jc w:val="center"/>
        </w:trPr>
        <w:tc>
          <w:tcPr>
            <w:tcW w:w="2263" w:type="dxa"/>
            <w:vAlign w:val="center"/>
          </w:tcPr>
          <w:p w14:paraId="2EC11CC7"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4179C45A" w14:textId="77777777" w:rsidR="00951414" w:rsidRDefault="00951414" w:rsidP="00951414">
            <w:r w:rsidRPr="009873C6">
              <w:rPr>
                <w:rFonts w:ascii="Arial" w:hAnsi="Arial" w:cs="Arial"/>
                <w:sz w:val="20"/>
                <w:szCs w:val="20"/>
              </w:rPr>
              <w:t>Fiber Optic Patch Cord, LC to LC, Multimode, OM3, 50/125 µ, Duplex</w:t>
            </w:r>
          </w:p>
        </w:tc>
      </w:tr>
      <w:tr w:rsidR="00951414" w14:paraId="0A2836EA" w14:textId="77777777" w:rsidTr="00F42579">
        <w:trPr>
          <w:trHeight w:hRule="exact" w:val="340"/>
          <w:jc w:val="center"/>
        </w:trPr>
        <w:tc>
          <w:tcPr>
            <w:tcW w:w="2263" w:type="dxa"/>
            <w:vAlign w:val="center"/>
          </w:tcPr>
          <w:p w14:paraId="65D1266F"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23BC4ED0"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14:paraId="7417E9DD" w14:textId="77777777" w:rsidTr="00F42579">
        <w:trPr>
          <w:trHeight w:hRule="exact" w:val="340"/>
          <w:jc w:val="center"/>
        </w:trPr>
        <w:tc>
          <w:tcPr>
            <w:tcW w:w="2263" w:type="dxa"/>
            <w:vAlign w:val="center"/>
          </w:tcPr>
          <w:p w14:paraId="43CF6F12"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07E4EAFF" w14:textId="77777777" w:rsidR="00951414" w:rsidRPr="00A35AFF" w:rsidRDefault="00951414" w:rsidP="00951414">
            <w:pPr>
              <w:rPr>
                <w:rFonts w:ascii="Arial" w:hAnsi="Arial" w:cs="Arial"/>
                <w:sz w:val="20"/>
                <w:szCs w:val="20"/>
              </w:rPr>
            </w:pPr>
            <w:r w:rsidRPr="00A35AFF">
              <w:rPr>
                <w:rFonts w:ascii="Arial" w:hAnsi="Arial" w:cs="Arial"/>
                <w:sz w:val="20"/>
                <w:szCs w:val="20"/>
              </w:rPr>
              <w:t>multimode optický kabel (</w:t>
            </w:r>
            <w:r w:rsidRPr="000219A5">
              <w:rPr>
                <w:rFonts w:ascii="Arial" w:hAnsi="Arial" w:cs="Arial"/>
                <w:b/>
                <w:sz w:val="20"/>
                <w:szCs w:val="20"/>
              </w:rPr>
              <w:t>OM3</w:t>
            </w:r>
            <w:r w:rsidRPr="00A35AFF">
              <w:rPr>
                <w:rFonts w:ascii="Arial" w:hAnsi="Arial" w:cs="Arial"/>
                <w:sz w:val="20"/>
                <w:szCs w:val="20"/>
              </w:rPr>
              <w:t>)</w:t>
            </w:r>
          </w:p>
        </w:tc>
      </w:tr>
      <w:tr w:rsidR="00951414" w14:paraId="60111A15" w14:textId="77777777" w:rsidTr="00F42579">
        <w:trPr>
          <w:trHeight w:hRule="exact" w:val="340"/>
          <w:jc w:val="center"/>
        </w:trPr>
        <w:tc>
          <w:tcPr>
            <w:tcW w:w="2263" w:type="dxa"/>
            <w:vAlign w:val="center"/>
          </w:tcPr>
          <w:p w14:paraId="5473AA16"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7450EFEC" w14:textId="77777777" w:rsidR="00951414" w:rsidRPr="00A35AFF" w:rsidRDefault="00951414" w:rsidP="00951414">
            <w:pPr>
              <w:rPr>
                <w:rFonts w:ascii="Arial" w:hAnsi="Arial" w:cs="Arial"/>
                <w:sz w:val="20"/>
                <w:szCs w:val="20"/>
              </w:rPr>
            </w:pPr>
            <w:r>
              <w:rPr>
                <w:rFonts w:ascii="Arial" w:hAnsi="Arial" w:cs="Arial"/>
                <w:sz w:val="20"/>
                <w:szCs w:val="20"/>
              </w:rPr>
              <w:t xml:space="preserve">50/125 </w:t>
            </w:r>
            <w:r w:rsidRPr="00640B3B">
              <w:rPr>
                <w:rFonts w:ascii="Arial" w:hAnsi="Arial" w:cs="Arial"/>
                <w:sz w:val="20"/>
                <w:szCs w:val="20"/>
              </w:rPr>
              <w:t>µ</w:t>
            </w:r>
          </w:p>
        </w:tc>
      </w:tr>
      <w:tr w:rsidR="00951414" w14:paraId="4CA32272" w14:textId="77777777" w:rsidTr="00F42579">
        <w:trPr>
          <w:trHeight w:hRule="exact" w:val="340"/>
          <w:jc w:val="center"/>
        </w:trPr>
        <w:tc>
          <w:tcPr>
            <w:tcW w:w="2263" w:type="dxa"/>
            <w:vAlign w:val="center"/>
          </w:tcPr>
          <w:p w14:paraId="0B22804F"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45A100A9"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0E3AE094" w14:textId="77777777" w:rsidTr="00F42579">
        <w:trPr>
          <w:trHeight w:hRule="exact" w:val="340"/>
          <w:jc w:val="center"/>
        </w:trPr>
        <w:tc>
          <w:tcPr>
            <w:tcW w:w="2263" w:type="dxa"/>
            <w:vAlign w:val="center"/>
          </w:tcPr>
          <w:p w14:paraId="296D3B18"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5E80CCBA"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51031CDD" w14:textId="77777777" w:rsidTr="00F42579">
        <w:trPr>
          <w:trHeight w:hRule="exact" w:val="340"/>
          <w:jc w:val="center"/>
        </w:trPr>
        <w:tc>
          <w:tcPr>
            <w:tcW w:w="2263" w:type="dxa"/>
            <w:vAlign w:val="center"/>
          </w:tcPr>
          <w:p w14:paraId="03C63B8D"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66E74306"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14:paraId="0B980698" w14:textId="77777777" w:rsidTr="00F42579">
        <w:trPr>
          <w:trHeight w:hRule="exact" w:val="340"/>
          <w:jc w:val="center"/>
        </w:trPr>
        <w:tc>
          <w:tcPr>
            <w:tcW w:w="2263" w:type="dxa"/>
            <w:tcBorders>
              <w:bottom w:val="single" w:sz="4" w:space="0" w:color="auto"/>
            </w:tcBorders>
            <w:vAlign w:val="center"/>
          </w:tcPr>
          <w:p w14:paraId="7F772266"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tcBorders>
              <w:bottom w:val="single" w:sz="4" w:space="0" w:color="auto"/>
            </w:tcBorders>
            <w:vAlign w:val="center"/>
          </w:tcPr>
          <w:p w14:paraId="186F9446" w14:textId="77777777" w:rsidR="00951414" w:rsidRPr="000219A5" w:rsidRDefault="00951414" w:rsidP="00951414">
            <w:pPr>
              <w:rPr>
                <w:rFonts w:ascii="Arial" w:hAnsi="Arial" w:cs="Arial"/>
                <w:b/>
                <w:sz w:val="20"/>
                <w:szCs w:val="20"/>
              </w:rPr>
            </w:pPr>
            <w:r w:rsidRPr="000219A5">
              <w:rPr>
                <w:rFonts w:ascii="Arial" w:hAnsi="Arial" w:cs="Arial"/>
                <w:b/>
                <w:sz w:val="20"/>
                <w:szCs w:val="20"/>
              </w:rPr>
              <w:t>1 m</w:t>
            </w:r>
          </w:p>
        </w:tc>
      </w:tr>
      <w:tr w:rsidR="00951414" w14:paraId="09F4BD3B"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62419B6E"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2</w:t>
            </w:r>
          </w:p>
        </w:tc>
      </w:tr>
      <w:tr w:rsidR="00951414" w:rsidRPr="006D3CFB" w14:paraId="4CD9BDB5" w14:textId="77777777" w:rsidTr="00F42579">
        <w:trPr>
          <w:trHeight w:hRule="exact" w:val="340"/>
          <w:jc w:val="center"/>
        </w:trPr>
        <w:tc>
          <w:tcPr>
            <w:tcW w:w="2263" w:type="dxa"/>
            <w:shd w:val="clear" w:color="auto" w:fill="DBE5F1" w:themeFill="accent1" w:themeFillTint="33"/>
            <w:vAlign w:val="center"/>
          </w:tcPr>
          <w:p w14:paraId="0D0C33FD"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28332330"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218B629F" w14:textId="77777777" w:rsidTr="00F42579">
        <w:trPr>
          <w:trHeight w:hRule="exact" w:val="340"/>
          <w:jc w:val="center"/>
        </w:trPr>
        <w:tc>
          <w:tcPr>
            <w:tcW w:w="2263" w:type="dxa"/>
            <w:vAlign w:val="center"/>
          </w:tcPr>
          <w:p w14:paraId="584F975A"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006E464B" w14:textId="77777777" w:rsidR="00951414" w:rsidRDefault="00951414" w:rsidP="00951414">
            <w:r w:rsidRPr="009873C6">
              <w:rPr>
                <w:rFonts w:ascii="Arial" w:hAnsi="Arial" w:cs="Arial"/>
                <w:sz w:val="20"/>
                <w:szCs w:val="20"/>
              </w:rPr>
              <w:t>Fiber Optic Patch Cord, LC to LC, Multimode, OM3, 50/125 µ, Duplex</w:t>
            </w:r>
          </w:p>
        </w:tc>
      </w:tr>
      <w:tr w:rsidR="00951414" w14:paraId="4B9B23DE" w14:textId="77777777" w:rsidTr="00F42579">
        <w:trPr>
          <w:trHeight w:hRule="exact" w:val="340"/>
          <w:jc w:val="center"/>
        </w:trPr>
        <w:tc>
          <w:tcPr>
            <w:tcW w:w="2263" w:type="dxa"/>
            <w:vAlign w:val="center"/>
          </w:tcPr>
          <w:p w14:paraId="7B532A27"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40850EF2"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14:paraId="09849B63" w14:textId="77777777" w:rsidTr="00F42579">
        <w:trPr>
          <w:trHeight w:hRule="exact" w:val="340"/>
          <w:jc w:val="center"/>
        </w:trPr>
        <w:tc>
          <w:tcPr>
            <w:tcW w:w="2263" w:type="dxa"/>
            <w:vAlign w:val="center"/>
          </w:tcPr>
          <w:p w14:paraId="19BBE034"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5794FB96" w14:textId="77777777" w:rsidR="00951414" w:rsidRPr="00A35AFF" w:rsidRDefault="00951414" w:rsidP="00951414">
            <w:pPr>
              <w:rPr>
                <w:rFonts w:ascii="Arial" w:hAnsi="Arial" w:cs="Arial"/>
                <w:sz w:val="20"/>
                <w:szCs w:val="20"/>
              </w:rPr>
            </w:pPr>
            <w:r w:rsidRPr="00A35AFF">
              <w:rPr>
                <w:rFonts w:ascii="Arial" w:hAnsi="Arial" w:cs="Arial"/>
                <w:sz w:val="20"/>
                <w:szCs w:val="20"/>
              </w:rPr>
              <w:t>multimode optický kabel (</w:t>
            </w:r>
            <w:r w:rsidRPr="000219A5">
              <w:rPr>
                <w:rFonts w:ascii="Arial" w:hAnsi="Arial" w:cs="Arial"/>
                <w:b/>
                <w:sz w:val="20"/>
                <w:szCs w:val="20"/>
              </w:rPr>
              <w:t>OM3</w:t>
            </w:r>
            <w:r w:rsidRPr="00A35AFF">
              <w:rPr>
                <w:rFonts w:ascii="Arial" w:hAnsi="Arial" w:cs="Arial"/>
                <w:sz w:val="20"/>
                <w:szCs w:val="20"/>
              </w:rPr>
              <w:t>)</w:t>
            </w:r>
          </w:p>
        </w:tc>
      </w:tr>
      <w:tr w:rsidR="00951414" w14:paraId="6A1DC559" w14:textId="77777777" w:rsidTr="00F42579">
        <w:trPr>
          <w:trHeight w:hRule="exact" w:val="340"/>
          <w:jc w:val="center"/>
        </w:trPr>
        <w:tc>
          <w:tcPr>
            <w:tcW w:w="2263" w:type="dxa"/>
            <w:vAlign w:val="center"/>
          </w:tcPr>
          <w:p w14:paraId="3F49DC0A"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0F8B3285" w14:textId="77777777" w:rsidR="00951414" w:rsidRPr="00A35AFF" w:rsidRDefault="00951414" w:rsidP="00951414">
            <w:pPr>
              <w:rPr>
                <w:rFonts w:ascii="Arial" w:hAnsi="Arial" w:cs="Arial"/>
                <w:sz w:val="20"/>
                <w:szCs w:val="20"/>
              </w:rPr>
            </w:pPr>
            <w:r>
              <w:rPr>
                <w:rFonts w:ascii="Arial" w:hAnsi="Arial" w:cs="Arial"/>
                <w:sz w:val="20"/>
                <w:szCs w:val="20"/>
              </w:rPr>
              <w:t xml:space="preserve">50/125 </w:t>
            </w:r>
            <w:r w:rsidRPr="00640B3B">
              <w:rPr>
                <w:rFonts w:ascii="Arial" w:hAnsi="Arial" w:cs="Arial"/>
                <w:sz w:val="20"/>
                <w:szCs w:val="20"/>
              </w:rPr>
              <w:t>µ</w:t>
            </w:r>
          </w:p>
        </w:tc>
      </w:tr>
      <w:tr w:rsidR="00951414" w14:paraId="10A6DD21" w14:textId="77777777" w:rsidTr="00F42579">
        <w:trPr>
          <w:trHeight w:hRule="exact" w:val="340"/>
          <w:jc w:val="center"/>
        </w:trPr>
        <w:tc>
          <w:tcPr>
            <w:tcW w:w="2263" w:type="dxa"/>
            <w:vAlign w:val="center"/>
          </w:tcPr>
          <w:p w14:paraId="1328C78B"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1E7BDBAA"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09CF51CA" w14:textId="77777777" w:rsidTr="00F42579">
        <w:trPr>
          <w:trHeight w:hRule="exact" w:val="340"/>
          <w:jc w:val="center"/>
        </w:trPr>
        <w:tc>
          <w:tcPr>
            <w:tcW w:w="2263" w:type="dxa"/>
            <w:vAlign w:val="center"/>
          </w:tcPr>
          <w:p w14:paraId="6C7E02B1"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393A39FC"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70CDADFC" w14:textId="77777777" w:rsidTr="00F42579">
        <w:trPr>
          <w:trHeight w:hRule="exact" w:val="340"/>
          <w:jc w:val="center"/>
        </w:trPr>
        <w:tc>
          <w:tcPr>
            <w:tcW w:w="2263" w:type="dxa"/>
            <w:vAlign w:val="center"/>
          </w:tcPr>
          <w:p w14:paraId="718172AB"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0E19047B"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14:paraId="7017D2E1" w14:textId="77777777" w:rsidTr="00F42579">
        <w:trPr>
          <w:trHeight w:hRule="exact" w:val="340"/>
          <w:jc w:val="center"/>
        </w:trPr>
        <w:tc>
          <w:tcPr>
            <w:tcW w:w="2263" w:type="dxa"/>
            <w:vAlign w:val="center"/>
          </w:tcPr>
          <w:p w14:paraId="1D988B71"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002A414D" w14:textId="77777777" w:rsidR="00951414" w:rsidRPr="000219A5" w:rsidRDefault="00951414" w:rsidP="00951414">
            <w:pPr>
              <w:rPr>
                <w:rFonts w:ascii="Arial" w:hAnsi="Arial" w:cs="Arial"/>
                <w:b/>
                <w:sz w:val="20"/>
                <w:szCs w:val="20"/>
              </w:rPr>
            </w:pPr>
            <w:r w:rsidRPr="000219A5">
              <w:rPr>
                <w:rFonts w:ascii="Arial" w:hAnsi="Arial" w:cs="Arial"/>
                <w:b/>
                <w:sz w:val="20"/>
                <w:szCs w:val="20"/>
              </w:rPr>
              <w:t>2 m</w:t>
            </w:r>
          </w:p>
        </w:tc>
      </w:tr>
      <w:tr w:rsidR="00951414" w:rsidRPr="00E136EC" w14:paraId="2DDB3F86"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5D01EC83"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3</w:t>
            </w:r>
          </w:p>
        </w:tc>
      </w:tr>
      <w:tr w:rsidR="00951414" w:rsidRPr="006D3CFB" w14:paraId="3A9F16A6" w14:textId="77777777" w:rsidTr="00F42579">
        <w:trPr>
          <w:trHeight w:hRule="exact" w:val="340"/>
          <w:jc w:val="center"/>
        </w:trPr>
        <w:tc>
          <w:tcPr>
            <w:tcW w:w="2263" w:type="dxa"/>
            <w:shd w:val="clear" w:color="auto" w:fill="DBE5F1" w:themeFill="accent1" w:themeFillTint="33"/>
            <w:vAlign w:val="center"/>
          </w:tcPr>
          <w:p w14:paraId="4F20BAAA"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35A5F46F"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242BE2AC" w14:textId="77777777" w:rsidTr="00F42579">
        <w:trPr>
          <w:trHeight w:hRule="exact" w:val="340"/>
          <w:jc w:val="center"/>
        </w:trPr>
        <w:tc>
          <w:tcPr>
            <w:tcW w:w="2263" w:type="dxa"/>
            <w:vAlign w:val="center"/>
          </w:tcPr>
          <w:p w14:paraId="0434AD5C"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73EB47BC" w14:textId="77777777" w:rsidR="00951414" w:rsidRDefault="00951414" w:rsidP="00951414">
            <w:r w:rsidRPr="009873C6">
              <w:rPr>
                <w:rFonts w:ascii="Arial" w:hAnsi="Arial" w:cs="Arial"/>
                <w:sz w:val="20"/>
                <w:szCs w:val="20"/>
              </w:rPr>
              <w:t>Fiber Optic Patch Cord, LC to LC, Multimode, OM3, 50/125 µ, Duplex</w:t>
            </w:r>
          </w:p>
        </w:tc>
      </w:tr>
      <w:tr w:rsidR="00951414" w14:paraId="3C4C629F" w14:textId="77777777" w:rsidTr="00F42579">
        <w:trPr>
          <w:trHeight w:hRule="exact" w:val="340"/>
          <w:jc w:val="center"/>
        </w:trPr>
        <w:tc>
          <w:tcPr>
            <w:tcW w:w="2263" w:type="dxa"/>
            <w:vAlign w:val="center"/>
          </w:tcPr>
          <w:p w14:paraId="42A39F33"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1A1F42A5"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14:paraId="2293CBB7" w14:textId="77777777" w:rsidTr="00F42579">
        <w:trPr>
          <w:trHeight w:hRule="exact" w:val="340"/>
          <w:jc w:val="center"/>
        </w:trPr>
        <w:tc>
          <w:tcPr>
            <w:tcW w:w="2263" w:type="dxa"/>
            <w:vAlign w:val="center"/>
          </w:tcPr>
          <w:p w14:paraId="59704DD2"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446645E2" w14:textId="77777777" w:rsidR="00951414" w:rsidRPr="00A35AFF" w:rsidRDefault="00951414" w:rsidP="00951414">
            <w:pPr>
              <w:rPr>
                <w:rFonts w:ascii="Arial" w:hAnsi="Arial" w:cs="Arial"/>
                <w:sz w:val="20"/>
                <w:szCs w:val="20"/>
              </w:rPr>
            </w:pPr>
            <w:r w:rsidRPr="00A35AFF">
              <w:rPr>
                <w:rFonts w:ascii="Arial" w:hAnsi="Arial" w:cs="Arial"/>
                <w:sz w:val="20"/>
                <w:szCs w:val="20"/>
              </w:rPr>
              <w:t>multimode optický kabel (</w:t>
            </w:r>
            <w:r w:rsidRPr="000219A5">
              <w:rPr>
                <w:rFonts w:ascii="Arial" w:hAnsi="Arial" w:cs="Arial"/>
                <w:b/>
                <w:sz w:val="20"/>
                <w:szCs w:val="20"/>
              </w:rPr>
              <w:t>OM3</w:t>
            </w:r>
            <w:r w:rsidRPr="00A35AFF">
              <w:rPr>
                <w:rFonts w:ascii="Arial" w:hAnsi="Arial" w:cs="Arial"/>
                <w:sz w:val="20"/>
                <w:szCs w:val="20"/>
              </w:rPr>
              <w:t>)</w:t>
            </w:r>
          </w:p>
        </w:tc>
      </w:tr>
      <w:tr w:rsidR="00951414" w14:paraId="5CB707CF" w14:textId="77777777" w:rsidTr="00F42579">
        <w:trPr>
          <w:trHeight w:hRule="exact" w:val="340"/>
          <w:jc w:val="center"/>
        </w:trPr>
        <w:tc>
          <w:tcPr>
            <w:tcW w:w="2263" w:type="dxa"/>
            <w:vAlign w:val="center"/>
          </w:tcPr>
          <w:p w14:paraId="1AFAF271"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28338D0E" w14:textId="77777777" w:rsidR="00951414" w:rsidRPr="00A35AFF" w:rsidRDefault="00951414" w:rsidP="00951414">
            <w:pPr>
              <w:rPr>
                <w:rFonts w:ascii="Arial" w:hAnsi="Arial" w:cs="Arial"/>
                <w:sz w:val="20"/>
                <w:szCs w:val="20"/>
              </w:rPr>
            </w:pPr>
            <w:r>
              <w:rPr>
                <w:rFonts w:ascii="Arial" w:hAnsi="Arial" w:cs="Arial"/>
                <w:sz w:val="20"/>
                <w:szCs w:val="20"/>
              </w:rPr>
              <w:t xml:space="preserve">50/125 </w:t>
            </w:r>
            <w:r w:rsidRPr="00640B3B">
              <w:rPr>
                <w:rFonts w:ascii="Arial" w:hAnsi="Arial" w:cs="Arial"/>
                <w:sz w:val="20"/>
                <w:szCs w:val="20"/>
              </w:rPr>
              <w:t>µ</w:t>
            </w:r>
          </w:p>
        </w:tc>
      </w:tr>
      <w:tr w:rsidR="00951414" w14:paraId="5ABA3D92" w14:textId="77777777" w:rsidTr="00F42579">
        <w:trPr>
          <w:trHeight w:hRule="exact" w:val="340"/>
          <w:jc w:val="center"/>
        </w:trPr>
        <w:tc>
          <w:tcPr>
            <w:tcW w:w="2263" w:type="dxa"/>
            <w:vAlign w:val="center"/>
          </w:tcPr>
          <w:p w14:paraId="74B3731A"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2353A3A9"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01C26826" w14:textId="77777777" w:rsidTr="00F42579">
        <w:trPr>
          <w:trHeight w:hRule="exact" w:val="340"/>
          <w:jc w:val="center"/>
        </w:trPr>
        <w:tc>
          <w:tcPr>
            <w:tcW w:w="2263" w:type="dxa"/>
            <w:vAlign w:val="center"/>
          </w:tcPr>
          <w:p w14:paraId="35D8E634"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5D041C66"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46D05968" w14:textId="77777777" w:rsidTr="00F42579">
        <w:trPr>
          <w:trHeight w:hRule="exact" w:val="340"/>
          <w:jc w:val="center"/>
        </w:trPr>
        <w:tc>
          <w:tcPr>
            <w:tcW w:w="2263" w:type="dxa"/>
            <w:vAlign w:val="center"/>
          </w:tcPr>
          <w:p w14:paraId="1A222D48"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2C2FF4D5"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14:paraId="2BB4EEE9" w14:textId="77777777" w:rsidTr="00F42579">
        <w:trPr>
          <w:trHeight w:hRule="exact" w:val="340"/>
          <w:jc w:val="center"/>
        </w:trPr>
        <w:tc>
          <w:tcPr>
            <w:tcW w:w="2263" w:type="dxa"/>
            <w:vAlign w:val="center"/>
          </w:tcPr>
          <w:p w14:paraId="4202D64E"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01E43AEB" w14:textId="77777777" w:rsidR="00951414" w:rsidRPr="000219A5" w:rsidRDefault="00951414" w:rsidP="00951414">
            <w:pPr>
              <w:rPr>
                <w:rFonts w:ascii="Arial" w:hAnsi="Arial" w:cs="Arial"/>
                <w:b/>
                <w:sz w:val="20"/>
                <w:szCs w:val="20"/>
              </w:rPr>
            </w:pPr>
            <w:r w:rsidRPr="000219A5">
              <w:rPr>
                <w:rFonts w:ascii="Arial" w:hAnsi="Arial" w:cs="Arial"/>
                <w:b/>
                <w:sz w:val="20"/>
                <w:szCs w:val="20"/>
              </w:rPr>
              <w:t>3 m</w:t>
            </w:r>
          </w:p>
        </w:tc>
      </w:tr>
      <w:tr w:rsidR="00951414" w:rsidRPr="00E136EC" w14:paraId="09596F99"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573E3A8F"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4</w:t>
            </w:r>
          </w:p>
        </w:tc>
      </w:tr>
      <w:tr w:rsidR="00951414" w:rsidRPr="006D3CFB" w14:paraId="0C4EF78E" w14:textId="77777777" w:rsidTr="00F42579">
        <w:trPr>
          <w:trHeight w:hRule="exact" w:val="340"/>
          <w:jc w:val="center"/>
        </w:trPr>
        <w:tc>
          <w:tcPr>
            <w:tcW w:w="2263" w:type="dxa"/>
            <w:shd w:val="clear" w:color="auto" w:fill="DBE5F1" w:themeFill="accent1" w:themeFillTint="33"/>
            <w:vAlign w:val="center"/>
          </w:tcPr>
          <w:p w14:paraId="471AE66C"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6E068CA8"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234FC3D0" w14:textId="77777777" w:rsidTr="00F42579">
        <w:trPr>
          <w:trHeight w:hRule="exact" w:val="340"/>
          <w:jc w:val="center"/>
        </w:trPr>
        <w:tc>
          <w:tcPr>
            <w:tcW w:w="2263" w:type="dxa"/>
            <w:vAlign w:val="center"/>
          </w:tcPr>
          <w:p w14:paraId="4C7BB310" w14:textId="77777777" w:rsidR="00951414" w:rsidRPr="00A35AFF" w:rsidRDefault="00951414" w:rsidP="00951414">
            <w:pPr>
              <w:rPr>
                <w:rFonts w:ascii="Arial" w:hAnsi="Arial" w:cs="Arial"/>
                <w:sz w:val="20"/>
                <w:szCs w:val="20"/>
              </w:rPr>
            </w:pPr>
            <w:r w:rsidRPr="00A35AFF">
              <w:rPr>
                <w:rFonts w:ascii="Arial" w:hAnsi="Arial" w:cs="Arial"/>
                <w:sz w:val="20"/>
                <w:szCs w:val="20"/>
              </w:rPr>
              <w:lastRenderedPageBreak/>
              <w:t>Název kabelu</w:t>
            </w:r>
          </w:p>
        </w:tc>
        <w:tc>
          <w:tcPr>
            <w:tcW w:w="6799" w:type="dxa"/>
            <w:vAlign w:val="center"/>
          </w:tcPr>
          <w:p w14:paraId="40915AA8" w14:textId="77777777" w:rsidR="00951414" w:rsidRDefault="00951414" w:rsidP="00951414">
            <w:r w:rsidRPr="009873C6">
              <w:rPr>
                <w:rFonts w:ascii="Arial" w:hAnsi="Arial" w:cs="Arial"/>
                <w:sz w:val="20"/>
                <w:szCs w:val="20"/>
              </w:rPr>
              <w:t>Fiber Optic Patch Cord, LC to LC, Multimode, OM3, 50/125 µ, Duplex</w:t>
            </w:r>
          </w:p>
        </w:tc>
      </w:tr>
      <w:tr w:rsidR="00951414" w14:paraId="047CCD90" w14:textId="77777777" w:rsidTr="00F42579">
        <w:trPr>
          <w:trHeight w:hRule="exact" w:val="340"/>
          <w:jc w:val="center"/>
        </w:trPr>
        <w:tc>
          <w:tcPr>
            <w:tcW w:w="2263" w:type="dxa"/>
            <w:vAlign w:val="center"/>
          </w:tcPr>
          <w:p w14:paraId="4617C1CD"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1872BB01"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14:paraId="5681DC93" w14:textId="77777777" w:rsidTr="00F42579">
        <w:trPr>
          <w:trHeight w:hRule="exact" w:val="340"/>
          <w:jc w:val="center"/>
        </w:trPr>
        <w:tc>
          <w:tcPr>
            <w:tcW w:w="2263" w:type="dxa"/>
            <w:vAlign w:val="center"/>
          </w:tcPr>
          <w:p w14:paraId="42E6C9A1"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2AD207CC" w14:textId="77777777" w:rsidR="00951414" w:rsidRPr="00A35AFF" w:rsidRDefault="00951414" w:rsidP="00951414">
            <w:pPr>
              <w:rPr>
                <w:rFonts w:ascii="Arial" w:hAnsi="Arial" w:cs="Arial"/>
                <w:sz w:val="20"/>
                <w:szCs w:val="20"/>
              </w:rPr>
            </w:pPr>
            <w:r w:rsidRPr="00A35AFF">
              <w:rPr>
                <w:rFonts w:ascii="Arial" w:hAnsi="Arial" w:cs="Arial"/>
                <w:sz w:val="20"/>
                <w:szCs w:val="20"/>
              </w:rPr>
              <w:t>multimode optický kabel (</w:t>
            </w:r>
            <w:r w:rsidRPr="000219A5">
              <w:rPr>
                <w:rFonts w:ascii="Arial" w:hAnsi="Arial" w:cs="Arial"/>
                <w:b/>
                <w:sz w:val="20"/>
                <w:szCs w:val="20"/>
              </w:rPr>
              <w:t>OM3</w:t>
            </w:r>
            <w:r w:rsidRPr="00A35AFF">
              <w:rPr>
                <w:rFonts w:ascii="Arial" w:hAnsi="Arial" w:cs="Arial"/>
                <w:sz w:val="20"/>
                <w:szCs w:val="20"/>
              </w:rPr>
              <w:t>)</w:t>
            </w:r>
          </w:p>
        </w:tc>
      </w:tr>
      <w:tr w:rsidR="00951414" w14:paraId="74FF9EF8" w14:textId="77777777" w:rsidTr="00F42579">
        <w:trPr>
          <w:trHeight w:hRule="exact" w:val="340"/>
          <w:jc w:val="center"/>
        </w:trPr>
        <w:tc>
          <w:tcPr>
            <w:tcW w:w="2263" w:type="dxa"/>
            <w:vAlign w:val="center"/>
          </w:tcPr>
          <w:p w14:paraId="4EF7C779"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12AC3F28" w14:textId="77777777" w:rsidR="00951414" w:rsidRPr="00A35AFF" w:rsidRDefault="00951414" w:rsidP="00951414">
            <w:pPr>
              <w:rPr>
                <w:rFonts w:ascii="Arial" w:hAnsi="Arial" w:cs="Arial"/>
                <w:sz w:val="20"/>
                <w:szCs w:val="20"/>
              </w:rPr>
            </w:pPr>
            <w:r>
              <w:rPr>
                <w:rFonts w:ascii="Arial" w:hAnsi="Arial" w:cs="Arial"/>
                <w:sz w:val="20"/>
                <w:szCs w:val="20"/>
              </w:rPr>
              <w:t xml:space="preserve">50/125 </w:t>
            </w:r>
            <w:r w:rsidRPr="00640B3B">
              <w:rPr>
                <w:rFonts w:ascii="Arial" w:hAnsi="Arial" w:cs="Arial"/>
                <w:sz w:val="20"/>
                <w:szCs w:val="20"/>
              </w:rPr>
              <w:t>µ</w:t>
            </w:r>
          </w:p>
        </w:tc>
      </w:tr>
      <w:tr w:rsidR="00951414" w14:paraId="6AE33F7A" w14:textId="77777777" w:rsidTr="00F42579">
        <w:trPr>
          <w:trHeight w:hRule="exact" w:val="340"/>
          <w:jc w:val="center"/>
        </w:trPr>
        <w:tc>
          <w:tcPr>
            <w:tcW w:w="2263" w:type="dxa"/>
            <w:vAlign w:val="center"/>
          </w:tcPr>
          <w:p w14:paraId="0D828E34"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649608FA"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3C4FC139" w14:textId="77777777" w:rsidTr="00F42579">
        <w:trPr>
          <w:trHeight w:hRule="exact" w:val="340"/>
          <w:jc w:val="center"/>
        </w:trPr>
        <w:tc>
          <w:tcPr>
            <w:tcW w:w="2263" w:type="dxa"/>
            <w:vAlign w:val="center"/>
          </w:tcPr>
          <w:p w14:paraId="2B07114D"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492F72B1"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1CDB062D" w14:textId="77777777" w:rsidTr="00F42579">
        <w:trPr>
          <w:trHeight w:hRule="exact" w:val="340"/>
          <w:jc w:val="center"/>
        </w:trPr>
        <w:tc>
          <w:tcPr>
            <w:tcW w:w="2263" w:type="dxa"/>
            <w:vAlign w:val="center"/>
          </w:tcPr>
          <w:p w14:paraId="5AB48823"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5AD79E26"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14:paraId="61E9B361" w14:textId="77777777" w:rsidTr="00F42579">
        <w:trPr>
          <w:trHeight w:hRule="exact" w:val="340"/>
          <w:jc w:val="center"/>
        </w:trPr>
        <w:tc>
          <w:tcPr>
            <w:tcW w:w="2263" w:type="dxa"/>
            <w:vAlign w:val="center"/>
          </w:tcPr>
          <w:p w14:paraId="1988B52E"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2C9B6E78" w14:textId="77777777" w:rsidR="00951414" w:rsidRPr="000219A5" w:rsidRDefault="00951414" w:rsidP="00951414">
            <w:pPr>
              <w:rPr>
                <w:rFonts w:ascii="Arial" w:hAnsi="Arial" w:cs="Arial"/>
                <w:b/>
                <w:sz w:val="20"/>
                <w:szCs w:val="20"/>
              </w:rPr>
            </w:pPr>
            <w:r w:rsidRPr="000219A5">
              <w:rPr>
                <w:rFonts w:ascii="Arial" w:hAnsi="Arial" w:cs="Arial"/>
                <w:b/>
                <w:sz w:val="20"/>
                <w:szCs w:val="20"/>
              </w:rPr>
              <w:t>5 m</w:t>
            </w:r>
          </w:p>
        </w:tc>
      </w:tr>
      <w:tr w:rsidR="00951414" w:rsidRPr="00E136EC" w14:paraId="7E1C731F"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5D937C82"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5</w:t>
            </w:r>
          </w:p>
        </w:tc>
      </w:tr>
      <w:tr w:rsidR="00951414" w:rsidRPr="006D3CFB" w14:paraId="606DC9AB" w14:textId="77777777" w:rsidTr="00F42579">
        <w:trPr>
          <w:trHeight w:hRule="exact" w:val="340"/>
          <w:jc w:val="center"/>
        </w:trPr>
        <w:tc>
          <w:tcPr>
            <w:tcW w:w="2263" w:type="dxa"/>
            <w:shd w:val="clear" w:color="auto" w:fill="DBE5F1" w:themeFill="accent1" w:themeFillTint="33"/>
            <w:vAlign w:val="center"/>
          </w:tcPr>
          <w:p w14:paraId="24795BAF"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5EBEFFF2"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6A750F7F" w14:textId="77777777" w:rsidTr="00F42579">
        <w:trPr>
          <w:trHeight w:hRule="exact" w:val="340"/>
          <w:jc w:val="center"/>
        </w:trPr>
        <w:tc>
          <w:tcPr>
            <w:tcW w:w="2263" w:type="dxa"/>
            <w:vAlign w:val="center"/>
          </w:tcPr>
          <w:p w14:paraId="6EDE8E65"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6B099A65" w14:textId="77777777" w:rsidR="00951414" w:rsidRDefault="00951414" w:rsidP="00951414">
            <w:r w:rsidRPr="009873C6">
              <w:rPr>
                <w:rFonts w:ascii="Arial" w:hAnsi="Arial" w:cs="Arial"/>
                <w:sz w:val="20"/>
                <w:szCs w:val="20"/>
              </w:rPr>
              <w:t>Fiber Optic Patch Cord, LC to LC, Multimode, OM3, 50/125 µ, Duplex</w:t>
            </w:r>
          </w:p>
        </w:tc>
      </w:tr>
      <w:tr w:rsidR="00951414" w14:paraId="5858675D" w14:textId="77777777" w:rsidTr="00F42579">
        <w:trPr>
          <w:trHeight w:hRule="exact" w:val="340"/>
          <w:jc w:val="center"/>
        </w:trPr>
        <w:tc>
          <w:tcPr>
            <w:tcW w:w="2263" w:type="dxa"/>
            <w:vAlign w:val="center"/>
          </w:tcPr>
          <w:p w14:paraId="27E07040"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683F1D6A"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14:paraId="33C55A65" w14:textId="77777777" w:rsidTr="00F42579">
        <w:trPr>
          <w:trHeight w:hRule="exact" w:val="340"/>
          <w:jc w:val="center"/>
        </w:trPr>
        <w:tc>
          <w:tcPr>
            <w:tcW w:w="2263" w:type="dxa"/>
            <w:vAlign w:val="center"/>
          </w:tcPr>
          <w:p w14:paraId="52823E4A"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699C7F1D" w14:textId="77777777" w:rsidR="00951414" w:rsidRPr="00A35AFF" w:rsidRDefault="00951414" w:rsidP="00951414">
            <w:pPr>
              <w:rPr>
                <w:rFonts w:ascii="Arial" w:hAnsi="Arial" w:cs="Arial"/>
                <w:sz w:val="20"/>
                <w:szCs w:val="20"/>
              </w:rPr>
            </w:pPr>
            <w:r w:rsidRPr="00A35AFF">
              <w:rPr>
                <w:rFonts w:ascii="Arial" w:hAnsi="Arial" w:cs="Arial"/>
                <w:sz w:val="20"/>
                <w:szCs w:val="20"/>
              </w:rPr>
              <w:t>multimode optický kabel (</w:t>
            </w:r>
            <w:r w:rsidRPr="000219A5">
              <w:rPr>
                <w:rFonts w:ascii="Arial" w:hAnsi="Arial" w:cs="Arial"/>
                <w:b/>
                <w:sz w:val="20"/>
                <w:szCs w:val="20"/>
              </w:rPr>
              <w:t>OM3</w:t>
            </w:r>
            <w:r w:rsidRPr="00A35AFF">
              <w:rPr>
                <w:rFonts w:ascii="Arial" w:hAnsi="Arial" w:cs="Arial"/>
                <w:sz w:val="20"/>
                <w:szCs w:val="20"/>
              </w:rPr>
              <w:t>)</w:t>
            </w:r>
          </w:p>
        </w:tc>
      </w:tr>
      <w:tr w:rsidR="00951414" w14:paraId="3ED3E410" w14:textId="77777777" w:rsidTr="00F42579">
        <w:trPr>
          <w:trHeight w:hRule="exact" w:val="340"/>
          <w:jc w:val="center"/>
        </w:trPr>
        <w:tc>
          <w:tcPr>
            <w:tcW w:w="2263" w:type="dxa"/>
            <w:vAlign w:val="center"/>
          </w:tcPr>
          <w:p w14:paraId="3529ACE2"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1ADA2BED" w14:textId="77777777" w:rsidR="00951414" w:rsidRPr="00A35AFF" w:rsidRDefault="00951414" w:rsidP="00951414">
            <w:pPr>
              <w:rPr>
                <w:rFonts w:ascii="Arial" w:hAnsi="Arial" w:cs="Arial"/>
                <w:sz w:val="20"/>
                <w:szCs w:val="20"/>
              </w:rPr>
            </w:pPr>
            <w:r>
              <w:rPr>
                <w:rFonts w:ascii="Arial" w:hAnsi="Arial" w:cs="Arial"/>
                <w:sz w:val="20"/>
                <w:szCs w:val="20"/>
              </w:rPr>
              <w:t xml:space="preserve">50/125 </w:t>
            </w:r>
            <w:r w:rsidRPr="00640B3B">
              <w:rPr>
                <w:rFonts w:ascii="Arial" w:hAnsi="Arial" w:cs="Arial"/>
                <w:sz w:val="20"/>
                <w:szCs w:val="20"/>
              </w:rPr>
              <w:t>µ</w:t>
            </w:r>
          </w:p>
        </w:tc>
      </w:tr>
      <w:tr w:rsidR="00951414" w14:paraId="20C4A8F9" w14:textId="77777777" w:rsidTr="00F42579">
        <w:trPr>
          <w:trHeight w:hRule="exact" w:val="340"/>
          <w:jc w:val="center"/>
        </w:trPr>
        <w:tc>
          <w:tcPr>
            <w:tcW w:w="2263" w:type="dxa"/>
            <w:vAlign w:val="center"/>
          </w:tcPr>
          <w:p w14:paraId="61E0FFCB"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0FC2019D"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15D08868" w14:textId="77777777" w:rsidTr="00F42579">
        <w:trPr>
          <w:trHeight w:hRule="exact" w:val="340"/>
          <w:jc w:val="center"/>
        </w:trPr>
        <w:tc>
          <w:tcPr>
            <w:tcW w:w="2263" w:type="dxa"/>
            <w:vAlign w:val="center"/>
          </w:tcPr>
          <w:p w14:paraId="33931021"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2BDE9A41"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3B12281A" w14:textId="77777777" w:rsidTr="00F42579">
        <w:trPr>
          <w:trHeight w:hRule="exact" w:val="340"/>
          <w:jc w:val="center"/>
        </w:trPr>
        <w:tc>
          <w:tcPr>
            <w:tcW w:w="2263" w:type="dxa"/>
            <w:vAlign w:val="center"/>
          </w:tcPr>
          <w:p w14:paraId="7C0DBA9F"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35BD527C"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14:paraId="5E4C829D" w14:textId="77777777" w:rsidTr="00F42579">
        <w:trPr>
          <w:trHeight w:hRule="exact" w:val="340"/>
          <w:jc w:val="center"/>
        </w:trPr>
        <w:tc>
          <w:tcPr>
            <w:tcW w:w="2263" w:type="dxa"/>
            <w:vAlign w:val="center"/>
          </w:tcPr>
          <w:p w14:paraId="42994B1B"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0DE32699" w14:textId="77777777" w:rsidR="00951414" w:rsidRPr="000219A5" w:rsidRDefault="00951414" w:rsidP="00951414">
            <w:pPr>
              <w:rPr>
                <w:rFonts w:ascii="Arial" w:hAnsi="Arial" w:cs="Arial"/>
                <w:b/>
                <w:sz w:val="20"/>
                <w:szCs w:val="20"/>
              </w:rPr>
            </w:pPr>
            <w:r w:rsidRPr="000219A5">
              <w:rPr>
                <w:rFonts w:ascii="Arial" w:hAnsi="Arial" w:cs="Arial"/>
                <w:b/>
                <w:sz w:val="20"/>
                <w:szCs w:val="20"/>
              </w:rPr>
              <w:t>7 m</w:t>
            </w:r>
          </w:p>
        </w:tc>
      </w:tr>
      <w:tr w:rsidR="00951414" w:rsidRPr="00E136EC" w14:paraId="62D0C81D"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383BA25E"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6</w:t>
            </w:r>
          </w:p>
        </w:tc>
      </w:tr>
      <w:tr w:rsidR="00951414" w:rsidRPr="006D3CFB" w14:paraId="67220078" w14:textId="77777777" w:rsidTr="00F42579">
        <w:trPr>
          <w:trHeight w:hRule="exact" w:val="340"/>
          <w:jc w:val="center"/>
        </w:trPr>
        <w:tc>
          <w:tcPr>
            <w:tcW w:w="2263" w:type="dxa"/>
            <w:shd w:val="clear" w:color="auto" w:fill="DBE5F1" w:themeFill="accent1" w:themeFillTint="33"/>
            <w:vAlign w:val="center"/>
          </w:tcPr>
          <w:p w14:paraId="7E99E3D0"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70C59640"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6C04F7FB" w14:textId="77777777" w:rsidTr="00F42579">
        <w:trPr>
          <w:trHeight w:hRule="exact" w:val="340"/>
          <w:jc w:val="center"/>
        </w:trPr>
        <w:tc>
          <w:tcPr>
            <w:tcW w:w="2263" w:type="dxa"/>
            <w:vAlign w:val="center"/>
          </w:tcPr>
          <w:p w14:paraId="1E78F91A"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21F91770" w14:textId="77777777" w:rsidR="00951414" w:rsidRDefault="00951414" w:rsidP="00951414">
            <w:r w:rsidRPr="009873C6">
              <w:rPr>
                <w:rFonts w:ascii="Arial" w:hAnsi="Arial" w:cs="Arial"/>
                <w:sz w:val="20"/>
                <w:szCs w:val="20"/>
              </w:rPr>
              <w:t>Fiber Optic Patch Cord, LC to LC, Multimode, OM3, 50/125 µ, Duplex</w:t>
            </w:r>
          </w:p>
        </w:tc>
      </w:tr>
      <w:tr w:rsidR="00951414" w14:paraId="2E8D783C" w14:textId="77777777" w:rsidTr="00F42579">
        <w:trPr>
          <w:trHeight w:hRule="exact" w:val="340"/>
          <w:jc w:val="center"/>
        </w:trPr>
        <w:tc>
          <w:tcPr>
            <w:tcW w:w="2263" w:type="dxa"/>
            <w:vAlign w:val="center"/>
          </w:tcPr>
          <w:p w14:paraId="15AA3F4A"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3F4AAAF6"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14:paraId="7D70EEFF" w14:textId="77777777" w:rsidTr="00F42579">
        <w:trPr>
          <w:trHeight w:hRule="exact" w:val="340"/>
          <w:jc w:val="center"/>
        </w:trPr>
        <w:tc>
          <w:tcPr>
            <w:tcW w:w="2263" w:type="dxa"/>
            <w:vAlign w:val="center"/>
          </w:tcPr>
          <w:p w14:paraId="044A599C"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335C77E9" w14:textId="77777777" w:rsidR="00951414" w:rsidRPr="00A35AFF" w:rsidRDefault="00951414" w:rsidP="00951414">
            <w:pPr>
              <w:rPr>
                <w:rFonts w:ascii="Arial" w:hAnsi="Arial" w:cs="Arial"/>
                <w:sz w:val="20"/>
                <w:szCs w:val="20"/>
              </w:rPr>
            </w:pPr>
            <w:r w:rsidRPr="00A35AFF">
              <w:rPr>
                <w:rFonts w:ascii="Arial" w:hAnsi="Arial" w:cs="Arial"/>
                <w:sz w:val="20"/>
                <w:szCs w:val="20"/>
              </w:rPr>
              <w:t>multimode optický kabel (</w:t>
            </w:r>
            <w:r w:rsidRPr="000219A5">
              <w:rPr>
                <w:rFonts w:ascii="Arial" w:hAnsi="Arial" w:cs="Arial"/>
                <w:b/>
                <w:sz w:val="20"/>
                <w:szCs w:val="20"/>
              </w:rPr>
              <w:t>OM3</w:t>
            </w:r>
            <w:r w:rsidRPr="00A35AFF">
              <w:rPr>
                <w:rFonts w:ascii="Arial" w:hAnsi="Arial" w:cs="Arial"/>
                <w:sz w:val="20"/>
                <w:szCs w:val="20"/>
              </w:rPr>
              <w:t>)</w:t>
            </w:r>
          </w:p>
        </w:tc>
      </w:tr>
      <w:tr w:rsidR="00951414" w14:paraId="1E9A2C7E" w14:textId="77777777" w:rsidTr="00F42579">
        <w:trPr>
          <w:trHeight w:hRule="exact" w:val="340"/>
          <w:jc w:val="center"/>
        </w:trPr>
        <w:tc>
          <w:tcPr>
            <w:tcW w:w="2263" w:type="dxa"/>
            <w:vAlign w:val="center"/>
          </w:tcPr>
          <w:p w14:paraId="708DA62B"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052CB14B" w14:textId="77777777" w:rsidR="00951414" w:rsidRPr="00A35AFF" w:rsidRDefault="00951414" w:rsidP="00951414">
            <w:pPr>
              <w:rPr>
                <w:rFonts w:ascii="Arial" w:hAnsi="Arial" w:cs="Arial"/>
                <w:sz w:val="20"/>
                <w:szCs w:val="20"/>
              </w:rPr>
            </w:pPr>
            <w:r>
              <w:rPr>
                <w:rFonts w:ascii="Arial" w:hAnsi="Arial" w:cs="Arial"/>
                <w:sz w:val="20"/>
                <w:szCs w:val="20"/>
              </w:rPr>
              <w:t xml:space="preserve">50/125 </w:t>
            </w:r>
            <w:r w:rsidRPr="00640B3B">
              <w:rPr>
                <w:rFonts w:ascii="Arial" w:hAnsi="Arial" w:cs="Arial"/>
                <w:sz w:val="20"/>
                <w:szCs w:val="20"/>
              </w:rPr>
              <w:t>µ</w:t>
            </w:r>
          </w:p>
        </w:tc>
      </w:tr>
      <w:tr w:rsidR="00951414" w14:paraId="0453E995" w14:textId="77777777" w:rsidTr="00F42579">
        <w:trPr>
          <w:trHeight w:hRule="exact" w:val="340"/>
          <w:jc w:val="center"/>
        </w:trPr>
        <w:tc>
          <w:tcPr>
            <w:tcW w:w="2263" w:type="dxa"/>
            <w:vAlign w:val="center"/>
          </w:tcPr>
          <w:p w14:paraId="1BA991A0"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53447546"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6381BBC9" w14:textId="77777777" w:rsidTr="00F42579">
        <w:trPr>
          <w:trHeight w:hRule="exact" w:val="340"/>
          <w:jc w:val="center"/>
        </w:trPr>
        <w:tc>
          <w:tcPr>
            <w:tcW w:w="2263" w:type="dxa"/>
            <w:vAlign w:val="center"/>
          </w:tcPr>
          <w:p w14:paraId="2234A2DE"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5858D8CB"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1F4D9AAB" w14:textId="77777777" w:rsidTr="00F42579">
        <w:trPr>
          <w:trHeight w:hRule="exact" w:val="340"/>
          <w:jc w:val="center"/>
        </w:trPr>
        <w:tc>
          <w:tcPr>
            <w:tcW w:w="2263" w:type="dxa"/>
            <w:vAlign w:val="center"/>
          </w:tcPr>
          <w:p w14:paraId="030DF846"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49FA3845"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14:paraId="08F564B3" w14:textId="77777777" w:rsidTr="00F42579">
        <w:trPr>
          <w:trHeight w:hRule="exact" w:val="340"/>
          <w:jc w:val="center"/>
        </w:trPr>
        <w:tc>
          <w:tcPr>
            <w:tcW w:w="2263" w:type="dxa"/>
            <w:vAlign w:val="center"/>
          </w:tcPr>
          <w:p w14:paraId="7F33564D"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6F82D369" w14:textId="77777777" w:rsidR="00951414" w:rsidRPr="000219A5" w:rsidRDefault="00951414" w:rsidP="00951414">
            <w:pPr>
              <w:rPr>
                <w:rFonts w:ascii="Arial" w:hAnsi="Arial" w:cs="Arial"/>
                <w:b/>
                <w:sz w:val="20"/>
                <w:szCs w:val="20"/>
              </w:rPr>
            </w:pPr>
            <w:r w:rsidRPr="000219A5">
              <w:rPr>
                <w:rFonts w:ascii="Arial" w:hAnsi="Arial" w:cs="Arial"/>
                <w:b/>
                <w:sz w:val="20"/>
                <w:szCs w:val="20"/>
              </w:rPr>
              <w:t>10 m</w:t>
            </w:r>
          </w:p>
        </w:tc>
      </w:tr>
      <w:tr w:rsidR="00951414" w:rsidRPr="00E136EC" w14:paraId="263594A8"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4924DCC0"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7</w:t>
            </w:r>
          </w:p>
        </w:tc>
      </w:tr>
      <w:tr w:rsidR="00951414" w:rsidRPr="006D3CFB" w14:paraId="1ACDD616" w14:textId="77777777" w:rsidTr="00F42579">
        <w:trPr>
          <w:trHeight w:hRule="exact" w:val="340"/>
          <w:jc w:val="center"/>
        </w:trPr>
        <w:tc>
          <w:tcPr>
            <w:tcW w:w="2263" w:type="dxa"/>
            <w:shd w:val="clear" w:color="auto" w:fill="DBE5F1" w:themeFill="accent1" w:themeFillTint="33"/>
            <w:vAlign w:val="center"/>
          </w:tcPr>
          <w:p w14:paraId="7094C1E0"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15DEAE35"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6EBA2CAE" w14:textId="77777777" w:rsidTr="00F42579">
        <w:trPr>
          <w:trHeight w:hRule="exact" w:val="340"/>
          <w:jc w:val="center"/>
        </w:trPr>
        <w:tc>
          <w:tcPr>
            <w:tcW w:w="2263" w:type="dxa"/>
            <w:vAlign w:val="center"/>
          </w:tcPr>
          <w:p w14:paraId="659AD19F"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7F68B379" w14:textId="77777777" w:rsidR="00951414" w:rsidRDefault="00951414" w:rsidP="00951414">
            <w:r w:rsidRPr="009873C6">
              <w:rPr>
                <w:rFonts w:ascii="Arial" w:hAnsi="Arial" w:cs="Arial"/>
                <w:sz w:val="20"/>
                <w:szCs w:val="20"/>
              </w:rPr>
              <w:t>Fiber Optic Patch Cord, LC to LC, Multimode, OM3, 50/125 µ, Duplex</w:t>
            </w:r>
          </w:p>
        </w:tc>
      </w:tr>
      <w:tr w:rsidR="00951414" w14:paraId="63C8AAE0" w14:textId="77777777" w:rsidTr="00F42579">
        <w:trPr>
          <w:trHeight w:hRule="exact" w:val="340"/>
          <w:jc w:val="center"/>
        </w:trPr>
        <w:tc>
          <w:tcPr>
            <w:tcW w:w="2263" w:type="dxa"/>
            <w:vAlign w:val="center"/>
          </w:tcPr>
          <w:p w14:paraId="7750F57C"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77E69400"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14:paraId="5CC235F8" w14:textId="77777777" w:rsidTr="00F42579">
        <w:trPr>
          <w:trHeight w:hRule="exact" w:val="340"/>
          <w:jc w:val="center"/>
        </w:trPr>
        <w:tc>
          <w:tcPr>
            <w:tcW w:w="2263" w:type="dxa"/>
            <w:vAlign w:val="center"/>
          </w:tcPr>
          <w:p w14:paraId="24503C5A"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35280E88" w14:textId="77777777" w:rsidR="00951414" w:rsidRPr="00A35AFF" w:rsidRDefault="00951414" w:rsidP="00951414">
            <w:pPr>
              <w:rPr>
                <w:rFonts w:ascii="Arial" w:hAnsi="Arial" w:cs="Arial"/>
                <w:sz w:val="20"/>
                <w:szCs w:val="20"/>
              </w:rPr>
            </w:pPr>
            <w:r w:rsidRPr="00A35AFF">
              <w:rPr>
                <w:rFonts w:ascii="Arial" w:hAnsi="Arial" w:cs="Arial"/>
                <w:sz w:val="20"/>
                <w:szCs w:val="20"/>
              </w:rPr>
              <w:t>multimode optický kabel (</w:t>
            </w:r>
            <w:r w:rsidRPr="000219A5">
              <w:rPr>
                <w:rFonts w:ascii="Arial" w:hAnsi="Arial" w:cs="Arial"/>
                <w:b/>
                <w:sz w:val="20"/>
                <w:szCs w:val="20"/>
              </w:rPr>
              <w:t>OM3</w:t>
            </w:r>
            <w:r w:rsidRPr="00A35AFF">
              <w:rPr>
                <w:rFonts w:ascii="Arial" w:hAnsi="Arial" w:cs="Arial"/>
                <w:sz w:val="20"/>
                <w:szCs w:val="20"/>
              </w:rPr>
              <w:t>)</w:t>
            </w:r>
          </w:p>
        </w:tc>
      </w:tr>
      <w:tr w:rsidR="00951414" w14:paraId="2FDD0006" w14:textId="77777777" w:rsidTr="00F42579">
        <w:trPr>
          <w:trHeight w:hRule="exact" w:val="340"/>
          <w:jc w:val="center"/>
        </w:trPr>
        <w:tc>
          <w:tcPr>
            <w:tcW w:w="2263" w:type="dxa"/>
            <w:vAlign w:val="center"/>
          </w:tcPr>
          <w:p w14:paraId="219D5EA3"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2D444A24" w14:textId="77777777" w:rsidR="00951414" w:rsidRPr="00A35AFF" w:rsidRDefault="00951414" w:rsidP="00951414">
            <w:pPr>
              <w:rPr>
                <w:rFonts w:ascii="Arial" w:hAnsi="Arial" w:cs="Arial"/>
                <w:sz w:val="20"/>
                <w:szCs w:val="20"/>
              </w:rPr>
            </w:pPr>
            <w:r>
              <w:rPr>
                <w:rFonts w:ascii="Arial" w:hAnsi="Arial" w:cs="Arial"/>
                <w:sz w:val="20"/>
                <w:szCs w:val="20"/>
              </w:rPr>
              <w:t xml:space="preserve">50/125 </w:t>
            </w:r>
            <w:r w:rsidRPr="00640B3B">
              <w:rPr>
                <w:rFonts w:ascii="Arial" w:hAnsi="Arial" w:cs="Arial"/>
                <w:sz w:val="20"/>
                <w:szCs w:val="20"/>
              </w:rPr>
              <w:t>µ</w:t>
            </w:r>
          </w:p>
        </w:tc>
      </w:tr>
      <w:tr w:rsidR="00951414" w14:paraId="0509EF2E" w14:textId="77777777" w:rsidTr="00F42579">
        <w:trPr>
          <w:trHeight w:hRule="exact" w:val="340"/>
          <w:jc w:val="center"/>
        </w:trPr>
        <w:tc>
          <w:tcPr>
            <w:tcW w:w="2263" w:type="dxa"/>
            <w:vAlign w:val="center"/>
          </w:tcPr>
          <w:p w14:paraId="4C56C1D1"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37564E63"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50ABAB63" w14:textId="77777777" w:rsidTr="00F42579">
        <w:trPr>
          <w:trHeight w:hRule="exact" w:val="340"/>
          <w:jc w:val="center"/>
        </w:trPr>
        <w:tc>
          <w:tcPr>
            <w:tcW w:w="2263" w:type="dxa"/>
            <w:vAlign w:val="center"/>
          </w:tcPr>
          <w:p w14:paraId="69296890"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749D46A2"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14:paraId="48104AB7" w14:textId="77777777" w:rsidTr="00F42579">
        <w:trPr>
          <w:trHeight w:hRule="exact" w:val="340"/>
          <w:jc w:val="center"/>
        </w:trPr>
        <w:tc>
          <w:tcPr>
            <w:tcW w:w="2263" w:type="dxa"/>
            <w:vAlign w:val="center"/>
          </w:tcPr>
          <w:p w14:paraId="64DADC70"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3B47AEF9"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14:paraId="428442B0" w14:textId="77777777" w:rsidTr="00F42579">
        <w:trPr>
          <w:trHeight w:hRule="exact" w:val="340"/>
          <w:jc w:val="center"/>
        </w:trPr>
        <w:tc>
          <w:tcPr>
            <w:tcW w:w="2263" w:type="dxa"/>
            <w:vAlign w:val="center"/>
          </w:tcPr>
          <w:p w14:paraId="340F3A87"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47452409" w14:textId="77777777" w:rsidR="00951414" w:rsidRPr="000219A5" w:rsidRDefault="00951414" w:rsidP="00951414">
            <w:pPr>
              <w:rPr>
                <w:rFonts w:ascii="Arial" w:hAnsi="Arial" w:cs="Arial"/>
                <w:b/>
                <w:sz w:val="20"/>
                <w:szCs w:val="20"/>
              </w:rPr>
            </w:pPr>
            <w:r w:rsidRPr="000219A5">
              <w:rPr>
                <w:rFonts w:ascii="Arial" w:hAnsi="Arial" w:cs="Arial"/>
                <w:b/>
                <w:sz w:val="20"/>
                <w:szCs w:val="20"/>
              </w:rPr>
              <w:t>15 m</w:t>
            </w:r>
          </w:p>
        </w:tc>
      </w:tr>
      <w:tr w:rsidR="00951414" w:rsidRPr="00E136EC" w14:paraId="67D9A64F"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66FF3679"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8</w:t>
            </w:r>
          </w:p>
        </w:tc>
      </w:tr>
      <w:tr w:rsidR="00951414" w:rsidRPr="006D3CFB" w14:paraId="5780EE72" w14:textId="77777777" w:rsidTr="00F42579">
        <w:trPr>
          <w:trHeight w:hRule="exact" w:val="340"/>
          <w:jc w:val="center"/>
        </w:trPr>
        <w:tc>
          <w:tcPr>
            <w:tcW w:w="2263" w:type="dxa"/>
            <w:shd w:val="clear" w:color="auto" w:fill="DBE5F1" w:themeFill="accent1" w:themeFillTint="33"/>
            <w:vAlign w:val="center"/>
          </w:tcPr>
          <w:p w14:paraId="23CE0330"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315CFDCA"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5E8E26F6" w14:textId="77777777" w:rsidTr="00F42579">
        <w:trPr>
          <w:trHeight w:hRule="exact" w:val="340"/>
          <w:jc w:val="center"/>
        </w:trPr>
        <w:tc>
          <w:tcPr>
            <w:tcW w:w="2263" w:type="dxa"/>
            <w:vAlign w:val="center"/>
          </w:tcPr>
          <w:p w14:paraId="084870DF" w14:textId="77777777" w:rsidR="00951414" w:rsidRPr="00A35AFF" w:rsidRDefault="00951414" w:rsidP="00951414">
            <w:pPr>
              <w:rPr>
                <w:rFonts w:ascii="Arial" w:hAnsi="Arial" w:cs="Arial"/>
                <w:sz w:val="20"/>
                <w:szCs w:val="20"/>
              </w:rPr>
            </w:pPr>
            <w:r w:rsidRPr="00A35AFF">
              <w:rPr>
                <w:rFonts w:ascii="Arial" w:hAnsi="Arial" w:cs="Arial"/>
                <w:sz w:val="20"/>
                <w:szCs w:val="20"/>
              </w:rPr>
              <w:lastRenderedPageBreak/>
              <w:t>Název kabelu</w:t>
            </w:r>
          </w:p>
        </w:tc>
        <w:tc>
          <w:tcPr>
            <w:tcW w:w="6799" w:type="dxa"/>
            <w:vAlign w:val="center"/>
          </w:tcPr>
          <w:p w14:paraId="5E1ECC3D" w14:textId="77777777" w:rsidR="00951414" w:rsidRDefault="00951414" w:rsidP="00951414">
            <w:r w:rsidRPr="009873C6">
              <w:rPr>
                <w:rFonts w:ascii="Arial" w:hAnsi="Arial" w:cs="Arial"/>
                <w:sz w:val="20"/>
                <w:szCs w:val="20"/>
              </w:rPr>
              <w:t>Fiber Optic Patch Cord, LC to LC, Multimode, OM</w:t>
            </w:r>
            <w:r>
              <w:rPr>
                <w:rFonts w:ascii="Arial" w:hAnsi="Arial" w:cs="Arial"/>
                <w:sz w:val="20"/>
                <w:szCs w:val="20"/>
              </w:rPr>
              <w:t>4</w:t>
            </w:r>
            <w:r w:rsidRPr="009873C6">
              <w:rPr>
                <w:rFonts w:ascii="Arial" w:hAnsi="Arial" w:cs="Arial"/>
                <w:sz w:val="20"/>
                <w:szCs w:val="20"/>
              </w:rPr>
              <w:t>, 50/125 µ, Duplex</w:t>
            </w:r>
          </w:p>
        </w:tc>
      </w:tr>
      <w:tr w:rsidR="00951414" w:rsidRPr="00A35AFF" w14:paraId="5BD5F0AD" w14:textId="77777777" w:rsidTr="00F42579">
        <w:trPr>
          <w:trHeight w:hRule="exact" w:val="340"/>
          <w:jc w:val="center"/>
        </w:trPr>
        <w:tc>
          <w:tcPr>
            <w:tcW w:w="2263" w:type="dxa"/>
            <w:vAlign w:val="center"/>
          </w:tcPr>
          <w:p w14:paraId="0E798D4D"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682E85F5"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rsidRPr="00A35AFF" w14:paraId="0BD96CF8" w14:textId="77777777" w:rsidTr="00F42579">
        <w:trPr>
          <w:trHeight w:hRule="exact" w:val="340"/>
          <w:jc w:val="center"/>
        </w:trPr>
        <w:tc>
          <w:tcPr>
            <w:tcW w:w="2263" w:type="dxa"/>
            <w:vAlign w:val="center"/>
          </w:tcPr>
          <w:p w14:paraId="397F1389"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5B1D3DD1" w14:textId="77777777" w:rsidR="00951414" w:rsidRPr="00A35AFF" w:rsidRDefault="00951414" w:rsidP="00951414">
            <w:pPr>
              <w:rPr>
                <w:rFonts w:ascii="Arial" w:hAnsi="Arial" w:cs="Arial"/>
                <w:sz w:val="20"/>
                <w:szCs w:val="20"/>
              </w:rPr>
            </w:pPr>
            <w:r w:rsidRPr="00A35AFF">
              <w:rPr>
                <w:rFonts w:ascii="Arial" w:hAnsi="Arial" w:cs="Arial"/>
                <w:sz w:val="20"/>
                <w:szCs w:val="20"/>
              </w:rPr>
              <w:t>multimode optický kabel (</w:t>
            </w:r>
            <w:r w:rsidRPr="000219A5">
              <w:rPr>
                <w:rFonts w:ascii="Arial" w:hAnsi="Arial" w:cs="Arial"/>
                <w:b/>
                <w:sz w:val="20"/>
                <w:szCs w:val="20"/>
              </w:rPr>
              <w:t>OM4</w:t>
            </w:r>
            <w:r w:rsidRPr="00A35AFF">
              <w:rPr>
                <w:rFonts w:ascii="Arial" w:hAnsi="Arial" w:cs="Arial"/>
                <w:sz w:val="20"/>
                <w:szCs w:val="20"/>
              </w:rPr>
              <w:t>)</w:t>
            </w:r>
          </w:p>
        </w:tc>
      </w:tr>
      <w:tr w:rsidR="00951414" w:rsidRPr="00A35AFF" w14:paraId="127A34ED" w14:textId="77777777" w:rsidTr="00F42579">
        <w:trPr>
          <w:trHeight w:hRule="exact" w:val="340"/>
          <w:jc w:val="center"/>
        </w:trPr>
        <w:tc>
          <w:tcPr>
            <w:tcW w:w="2263" w:type="dxa"/>
            <w:vAlign w:val="center"/>
          </w:tcPr>
          <w:p w14:paraId="2F362B1B"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4C206973" w14:textId="77777777" w:rsidR="00951414" w:rsidRPr="00A35AFF" w:rsidRDefault="00951414" w:rsidP="00951414">
            <w:pPr>
              <w:rPr>
                <w:rFonts w:ascii="Arial" w:hAnsi="Arial" w:cs="Arial"/>
                <w:sz w:val="20"/>
                <w:szCs w:val="20"/>
              </w:rPr>
            </w:pPr>
            <w:r>
              <w:rPr>
                <w:rFonts w:ascii="Arial" w:hAnsi="Arial" w:cs="Arial"/>
                <w:sz w:val="20"/>
                <w:szCs w:val="20"/>
              </w:rPr>
              <w:t xml:space="preserve">50/125 </w:t>
            </w:r>
            <w:r w:rsidRPr="00640B3B">
              <w:rPr>
                <w:rFonts w:ascii="Arial" w:hAnsi="Arial" w:cs="Arial"/>
                <w:sz w:val="20"/>
                <w:szCs w:val="20"/>
              </w:rPr>
              <w:t>µ</w:t>
            </w:r>
          </w:p>
        </w:tc>
      </w:tr>
      <w:tr w:rsidR="00951414" w:rsidRPr="00A35AFF" w14:paraId="6DEE0159" w14:textId="77777777" w:rsidTr="00F42579">
        <w:trPr>
          <w:trHeight w:hRule="exact" w:val="340"/>
          <w:jc w:val="center"/>
        </w:trPr>
        <w:tc>
          <w:tcPr>
            <w:tcW w:w="2263" w:type="dxa"/>
            <w:vAlign w:val="center"/>
          </w:tcPr>
          <w:p w14:paraId="754D1AE5"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2A0DC93D"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1E9C6624" w14:textId="77777777" w:rsidTr="00F42579">
        <w:trPr>
          <w:trHeight w:hRule="exact" w:val="340"/>
          <w:jc w:val="center"/>
        </w:trPr>
        <w:tc>
          <w:tcPr>
            <w:tcW w:w="2263" w:type="dxa"/>
            <w:vAlign w:val="center"/>
          </w:tcPr>
          <w:p w14:paraId="5EB6AB84"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20DECE48"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45B8CFD9" w14:textId="77777777" w:rsidTr="00F42579">
        <w:trPr>
          <w:trHeight w:hRule="exact" w:val="340"/>
          <w:jc w:val="center"/>
        </w:trPr>
        <w:tc>
          <w:tcPr>
            <w:tcW w:w="2263" w:type="dxa"/>
            <w:vAlign w:val="center"/>
          </w:tcPr>
          <w:p w14:paraId="71073F94"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3E1EFC10"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rsidRPr="00A35AFF" w14:paraId="793A3937" w14:textId="77777777" w:rsidTr="00F42579">
        <w:trPr>
          <w:trHeight w:hRule="exact" w:val="340"/>
          <w:jc w:val="center"/>
        </w:trPr>
        <w:tc>
          <w:tcPr>
            <w:tcW w:w="2263" w:type="dxa"/>
            <w:vAlign w:val="center"/>
          </w:tcPr>
          <w:p w14:paraId="5E0A9019"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5646E7DF" w14:textId="570832AB" w:rsidR="00951414" w:rsidRPr="000219A5" w:rsidRDefault="002E59ED" w:rsidP="00951414">
            <w:pPr>
              <w:rPr>
                <w:rFonts w:ascii="Arial" w:hAnsi="Arial" w:cs="Arial"/>
                <w:b/>
                <w:sz w:val="20"/>
                <w:szCs w:val="20"/>
              </w:rPr>
            </w:pPr>
            <w:r>
              <w:rPr>
                <w:rFonts w:ascii="Arial" w:hAnsi="Arial" w:cs="Arial"/>
                <w:b/>
                <w:sz w:val="20"/>
                <w:szCs w:val="20"/>
              </w:rPr>
              <w:t>3</w:t>
            </w:r>
            <w:r w:rsidRPr="000219A5">
              <w:rPr>
                <w:rFonts w:ascii="Arial" w:hAnsi="Arial" w:cs="Arial"/>
                <w:b/>
                <w:sz w:val="20"/>
                <w:szCs w:val="20"/>
              </w:rPr>
              <w:t xml:space="preserve"> </w:t>
            </w:r>
            <w:r w:rsidR="00951414" w:rsidRPr="000219A5">
              <w:rPr>
                <w:rFonts w:ascii="Arial" w:hAnsi="Arial" w:cs="Arial"/>
                <w:b/>
                <w:sz w:val="20"/>
                <w:szCs w:val="20"/>
              </w:rPr>
              <w:t>m</w:t>
            </w:r>
          </w:p>
        </w:tc>
      </w:tr>
      <w:tr w:rsidR="00951414" w:rsidRPr="00E136EC" w14:paraId="47DFC572"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49B1DFB3"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9</w:t>
            </w:r>
          </w:p>
        </w:tc>
      </w:tr>
      <w:tr w:rsidR="00951414" w:rsidRPr="006D3CFB" w14:paraId="10C55569" w14:textId="77777777" w:rsidTr="00F42579">
        <w:trPr>
          <w:trHeight w:hRule="exact" w:val="340"/>
          <w:jc w:val="center"/>
        </w:trPr>
        <w:tc>
          <w:tcPr>
            <w:tcW w:w="2263" w:type="dxa"/>
            <w:shd w:val="clear" w:color="auto" w:fill="DBE5F1" w:themeFill="accent1" w:themeFillTint="33"/>
            <w:vAlign w:val="center"/>
          </w:tcPr>
          <w:p w14:paraId="6EA68412"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0525A8B2"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308A11B0" w14:textId="77777777" w:rsidTr="00F42579">
        <w:trPr>
          <w:trHeight w:hRule="exact" w:val="340"/>
          <w:jc w:val="center"/>
        </w:trPr>
        <w:tc>
          <w:tcPr>
            <w:tcW w:w="2263" w:type="dxa"/>
            <w:vAlign w:val="center"/>
          </w:tcPr>
          <w:p w14:paraId="7D6A5F14"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74CE7C79" w14:textId="77777777" w:rsidR="00951414" w:rsidRDefault="00951414" w:rsidP="00951414">
            <w:r w:rsidRPr="009873C6">
              <w:rPr>
                <w:rFonts w:ascii="Arial" w:hAnsi="Arial" w:cs="Arial"/>
                <w:sz w:val="20"/>
                <w:szCs w:val="20"/>
              </w:rPr>
              <w:t>Fiber Optic Patch Cord, LC to LC, Multimode, OM</w:t>
            </w:r>
            <w:r>
              <w:rPr>
                <w:rFonts w:ascii="Arial" w:hAnsi="Arial" w:cs="Arial"/>
                <w:sz w:val="20"/>
                <w:szCs w:val="20"/>
              </w:rPr>
              <w:t>4</w:t>
            </w:r>
            <w:r w:rsidRPr="009873C6">
              <w:rPr>
                <w:rFonts w:ascii="Arial" w:hAnsi="Arial" w:cs="Arial"/>
                <w:sz w:val="20"/>
                <w:szCs w:val="20"/>
              </w:rPr>
              <w:t>, 50/125 µ, Duplex</w:t>
            </w:r>
          </w:p>
        </w:tc>
      </w:tr>
      <w:tr w:rsidR="00951414" w:rsidRPr="00A35AFF" w14:paraId="3DBA873E" w14:textId="77777777" w:rsidTr="00F42579">
        <w:trPr>
          <w:trHeight w:hRule="exact" w:val="340"/>
          <w:jc w:val="center"/>
        </w:trPr>
        <w:tc>
          <w:tcPr>
            <w:tcW w:w="2263" w:type="dxa"/>
            <w:vAlign w:val="center"/>
          </w:tcPr>
          <w:p w14:paraId="3BD55DC9"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037BC17D"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rsidRPr="00A35AFF" w14:paraId="6BB8E276" w14:textId="77777777" w:rsidTr="00F42579">
        <w:trPr>
          <w:trHeight w:hRule="exact" w:val="340"/>
          <w:jc w:val="center"/>
        </w:trPr>
        <w:tc>
          <w:tcPr>
            <w:tcW w:w="2263" w:type="dxa"/>
            <w:vAlign w:val="center"/>
          </w:tcPr>
          <w:p w14:paraId="37E31D28"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1EE253E3" w14:textId="77777777" w:rsidR="00951414" w:rsidRPr="00A35AFF" w:rsidRDefault="00951414" w:rsidP="00951414">
            <w:pPr>
              <w:rPr>
                <w:rFonts w:ascii="Arial" w:hAnsi="Arial" w:cs="Arial"/>
                <w:sz w:val="20"/>
                <w:szCs w:val="20"/>
              </w:rPr>
            </w:pPr>
            <w:r w:rsidRPr="00A35AFF">
              <w:rPr>
                <w:rFonts w:ascii="Arial" w:hAnsi="Arial" w:cs="Arial"/>
                <w:sz w:val="20"/>
                <w:szCs w:val="20"/>
              </w:rPr>
              <w:t>multimode optický kabel (</w:t>
            </w:r>
            <w:r w:rsidRPr="000219A5">
              <w:rPr>
                <w:rFonts w:ascii="Arial" w:hAnsi="Arial" w:cs="Arial"/>
                <w:b/>
                <w:sz w:val="20"/>
                <w:szCs w:val="20"/>
              </w:rPr>
              <w:t>OM4</w:t>
            </w:r>
            <w:r w:rsidRPr="00A35AFF">
              <w:rPr>
                <w:rFonts w:ascii="Arial" w:hAnsi="Arial" w:cs="Arial"/>
                <w:sz w:val="20"/>
                <w:szCs w:val="20"/>
              </w:rPr>
              <w:t>)</w:t>
            </w:r>
          </w:p>
        </w:tc>
      </w:tr>
      <w:tr w:rsidR="00951414" w:rsidRPr="00A35AFF" w14:paraId="069E77B6" w14:textId="77777777" w:rsidTr="00F42579">
        <w:trPr>
          <w:trHeight w:hRule="exact" w:val="340"/>
          <w:jc w:val="center"/>
        </w:trPr>
        <w:tc>
          <w:tcPr>
            <w:tcW w:w="2263" w:type="dxa"/>
            <w:vAlign w:val="center"/>
          </w:tcPr>
          <w:p w14:paraId="2ED4AF25"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304FF609" w14:textId="77777777" w:rsidR="00951414" w:rsidRPr="00A35AFF" w:rsidRDefault="00951414" w:rsidP="00951414">
            <w:pPr>
              <w:rPr>
                <w:rFonts w:ascii="Arial" w:hAnsi="Arial" w:cs="Arial"/>
                <w:sz w:val="20"/>
                <w:szCs w:val="20"/>
              </w:rPr>
            </w:pPr>
            <w:r>
              <w:rPr>
                <w:rFonts w:ascii="Arial" w:hAnsi="Arial" w:cs="Arial"/>
                <w:sz w:val="20"/>
                <w:szCs w:val="20"/>
              </w:rPr>
              <w:t xml:space="preserve">50/125 </w:t>
            </w:r>
            <w:r w:rsidRPr="00640B3B">
              <w:rPr>
                <w:rFonts w:ascii="Arial" w:hAnsi="Arial" w:cs="Arial"/>
                <w:sz w:val="20"/>
                <w:szCs w:val="20"/>
              </w:rPr>
              <w:t>µ</w:t>
            </w:r>
          </w:p>
        </w:tc>
      </w:tr>
      <w:tr w:rsidR="00951414" w:rsidRPr="00A35AFF" w14:paraId="64A9BC68" w14:textId="77777777" w:rsidTr="00F42579">
        <w:trPr>
          <w:trHeight w:hRule="exact" w:val="340"/>
          <w:jc w:val="center"/>
        </w:trPr>
        <w:tc>
          <w:tcPr>
            <w:tcW w:w="2263" w:type="dxa"/>
            <w:vAlign w:val="center"/>
          </w:tcPr>
          <w:p w14:paraId="08633CB0"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621BEEEC"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5E477F9E" w14:textId="77777777" w:rsidTr="00F42579">
        <w:trPr>
          <w:trHeight w:hRule="exact" w:val="340"/>
          <w:jc w:val="center"/>
        </w:trPr>
        <w:tc>
          <w:tcPr>
            <w:tcW w:w="2263" w:type="dxa"/>
            <w:vAlign w:val="center"/>
          </w:tcPr>
          <w:p w14:paraId="5EADD877"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4E5642A4"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60D80A2F" w14:textId="77777777" w:rsidTr="00F42579">
        <w:trPr>
          <w:trHeight w:hRule="exact" w:val="340"/>
          <w:jc w:val="center"/>
        </w:trPr>
        <w:tc>
          <w:tcPr>
            <w:tcW w:w="2263" w:type="dxa"/>
            <w:vAlign w:val="center"/>
          </w:tcPr>
          <w:p w14:paraId="77F7BBC5"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75EB5991"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rsidRPr="00A35AFF" w14:paraId="1CDEED7A" w14:textId="77777777" w:rsidTr="00F42579">
        <w:trPr>
          <w:trHeight w:hRule="exact" w:val="340"/>
          <w:jc w:val="center"/>
        </w:trPr>
        <w:tc>
          <w:tcPr>
            <w:tcW w:w="2263" w:type="dxa"/>
            <w:vAlign w:val="center"/>
          </w:tcPr>
          <w:p w14:paraId="5B0B8650"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642C91B6" w14:textId="77777777" w:rsidR="00951414" w:rsidRPr="000219A5" w:rsidRDefault="00951414" w:rsidP="00951414">
            <w:pPr>
              <w:rPr>
                <w:rFonts w:ascii="Arial" w:hAnsi="Arial" w:cs="Arial"/>
                <w:b/>
                <w:sz w:val="20"/>
                <w:szCs w:val="20"/>
              </w:rPr>
            </w:pPr>
            <w:r w:rsidRPr="000219A5">
              <w:rPr>
                <w:rFonts w:ascii="Arial" w:hAnsi="Arial" w:cs="Arial"/>
                <w:b/>
                <w:sz w:val="20"/>
                <w:szCs w:val="20"/>
              </w:rPr>
              <w:t>5 m</w:t>
            </w:r>
          </w:p>
        </w:tc>
      </w:tr>
      <w:tr w:rsidR="00951414" w:rsidRPr="00E136EC" w14:paraId="253EDEC9"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2F492C8D"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10</w:t>
            </w:r>
          </w:p>
        </w:tc>
      </w:tr>
      <w:tr w:rsidR="00951414" w:rsidRPr="006D3CFB" w14:paraId="77070D4A" w14:textId="77777777" w:rsidTr="00F42579">
        <w:trPr>
          <w:trHeight w:hRule="exact" w:val="340"/>
          <w:jc w:val="center"/>
        </w:trPr>
        <w:tc>
          <w:tcPr>
            <w:tcW w:w="2263" w:type="dxa"/>
            <w:shd w:val="clear" w:color="auto" w:fill="DBE5F1" w:themeFill="accent1" w:themeFillTint="33"/>
            <w:vAlign w:val="center"/>
          </w:tcPr>
          <w:p w14:paraId="77F59C62"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247D53DD"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500F46F7" w14:textId="77777777" w:rsidTr="00F42579">
        <w:trPr>
          <w:trHeight w:hRule="exact" w:val="340"/>
          <w:jc w:val="center"/>
        </w:trPr>
        <w:tc>
          <w:tcPr>
            <w:tcW w:w="2263" w:type="dxa"/>
            <w:vAlign w:val="center"/>
          </w:tcPr>
          <w:p w14:paraId="6495BF13"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5FD02B05" w14:textId="77777777" w:rsidR="00951414" w:rsidRDefault="00951414" w:rsidP="00951414">
            <w:r w:rsidRPr="009873C6">
              <w:rPr>
                <w:rFonts w:ascii="Arial" w:hAnsi="Arial" w:cs="Arial"/>
                <w:sz w:val="20"/>
                <w:szCs w:val="20"/>
              </w:rPr>
              <w:t>Fiber Optic Patch Cord, LC to LC, Multimode, OM</w:t>
            </w:r>
            <w:r>
              <w:rPr>
                <w:rFonts w:ascii="Arial" w:hAnsi="Arial" w:cs="Arial"/>
                <w:sz w:val="20"/>
                <w:szCs w:val="20"/>
              </w:rPr>
              <w:t>4</w:t>
            </w:r>
            <w:r w:rsidRPr="009873C6">
              <w:rPr>
                <w:rFonts w:ascii="Arial" w:hAnsi="Arial" w:cs="Arial"/>
                <w:sz w:val="20"/>
                <w:szCs w:val="20"/>
              </w:rPr>
              <w:t>, 50/125 µ, Duplex</w:t>
            </w:r>
          </w:p>
        </w:tc>
      </w:tr>
      <w:tr w:rsidR="00951414" w:rsidRPr="00A35AFF" w14:paraId="53246D9C" w14:textId="77777777" w:rsidTr="00F42579">
        <w:trPr>
          <w:trHeight w:hRule="exact" w:val="340"/>
          <w:jc w:val="center"/>
        </w:trPr>
        <w:tc>
          <w:tcPr>
            <w:tcW w:w="2263" w:type="dxa"/>
            <w:vAlign w:val="center"/>
          </w:tcPr>
          <w:p w14:paraId="75225E00"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427D11E6"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rsidRPr="00A35AFF" w14:paraId="7F1B6E26" w14:textId="77777777" w:rsidTr="00F42579">
        <w:trPr>
          <w:trHeight w:hRule="exact" w:val="340"/>
          <w:jc w:val="center"/>
        </w:trPr>
        <w:tc>
          <w:tcPr>
            <w:tcW w:w="2263" w:type="dxa"/>
            <w:vAlign w:val="center"/>
          </w:tcPr>
          <w:p w14:paraId="378DD755"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578AB3AA" w14:textId="77777777" w:rsidR="00951414" w:rsidRPr="00A35AFF" w:rsidRDefault="00951414" w:rsidP="00951414">
            <w:pPr>
              <w:rPr>
                <w:rFonts w:ascii="Arial" w:hAnsi="Arial" w:cs="Arial"/>
                <w:sz w:val="20"/>
                <w:szCs w:val="20"/>
              </w:rPr>
            </w:pPr>
            <w:r w:rsidRPr="00A35AFF">
              <w:rPr>
                <w:rFonts w:ascii="Arial" w:hAnsi="Arial" w:cs="Arial"/>
                <w:sz w:val="20"/>
                <w:szCs w:val="20"/>
              </w:rPr>
              <w:t>multimode optický (</w:t>
            </w:r>
            <w:r w:rsidRPr="000219A5">
              <w:rPr>
                <w:rFonts w:ascii="Arial" w:hAnsi="Arial" w:cs="Arial"/>
                <w:b/>
                <w:sz w:val="20"/>
                <w:szCs w:val="20"/>
              </w:rPr>
              <w:t>OM4</w:t>
            </w:r>
            <w:r w:rsidRPr="00A35AFF">
              <w:rPr>
                <w:rFonts w:ascii="Arial" w:hAnsi="Arial" w:cs="Arial"/>
                <w:sz w:val="20"/>
                <w:szCs w:val="20"/>
              </w:rPr>
              <w:t>)</w:t>
            </w:r>
          </w:p>
        </w:tc>
      </w:tr>
      <w:tr w:rsidR="00951414" w:rsidRPr="00A35AFF" w14:paraId="65692D61" w14:textId="77777777" w:rsidTr="00F42579">
        <w:trPr>
          <w:trHeight w:hRule="exact" w:val="340"/>
          <w:jc w:val="center"/>
        </w:trPr>
        <w:tc>
          <w:tcPr>
            <w:tcW w:w="2263" w:type="dxa"/>
            <w:vAlign w:val="center"/>
          </w:tcPr>
          <w:p w14:paraId="5A5DAF80"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5722998A" w14:textId="77777777" w:rsidR="00951414" w:rsidRPr="00A35AFF" w:rsidRDefault="00951414" w:rsidP="00951414">
            <w:pPr>
              <w:rPr>
                <w:rFonts w:ascii="Arial" w:hAnsi="Arial" w:cs="Arial"/>
                <w:sz w:val="20"/>
                <w:szCs w:val="20"/>
              </w:rPr>
            </w:pPr>
            <w:r>
              <w:rPr>
                <w:rFonts w:ascii="Arial" w:hAnsi="Arial" w:cs="Arial"/>
                <w:sz w:val="20"/>
                <w:szCs w:val="20"/>
              </w:rPr>
              <w:t xml:space="preserve">50/125 </w:t>
            </w:r>
            <w:r w:rsidRPr="00640B3B">
              <w:rPr>
                <w:rFonts w:ascii="Arial" w:hAnsi="Arial" w:cs="Arial"/>
                <w:sz w:val="20"/>
                <w:szCs w:val="20"/>
              </w:rPr>
              <w:t>µ</w:t>
            </w:r>
          </w:p>
        </w:tc>
      </w:tr>
      <w:tr w:rsidR="00951414" w:rsidRPr="00A35AFF" w14:paraId="4F60F0DE" w14:textId="77777777" w:rsidTr="00F42579">
        <w:trPr>
          <w:trHeight w:hRule="exact" w:val="340"/>
          <w:jc w:val="center"/>
        </w:trPr>
        <w:tc>
          <w:tcPr>
            <w:tcW w:w="2263" w:type="dxa"/>
            <w:vAlign w:val="center"/>
          </w:tcPr>
          <w:p w14:paraId="0EFED1CF"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60C3B76E"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3EBE8E63" w14:textId="77777777" w:rsidTr="00F42579">
        <w:trPr>
          <w:trHeight w:hRule="exact" w:val="340"/>
          <w:jc w:val="center"/>
        </w:trPr>
        <w:tc>
          <w:tcPr>
            <w:tcW w:w="2263" w:type="dxa"/>
            <w:vAlign w:val="center"/>
          </w:tcPr>
          <w:p w14:paraId="550562CB"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4AABE009"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33203E60" w14:textId="77777777" w:rsidTr="00F42579">
        <w:trPr>
          <w:trHeight w:hRule="exact" w:val="340"/>
          <w:jc w:val="center"/>
        </w:trPr>
        <w:tc>
          <w:tcPr>
            <w:tcW w:w="2263" w:type="dxa"/>
            <w:vAlign w:val="center"/>
          </w:tcPr>
          <w:p w14:paraId="2F6952FE"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76A1AABE"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rsidRPr="00A35AFF" w14:paraId="05AD4625" w14:textId="77777777" w:rsidTr="00F42579">
        <w:trPr>
          <w:trHeight w:hRule="exact" w:val="340"/>
          <w:jc w:val="center"/>
        </w:trPr>
        <w:tc>
          <w:tcPr>
            <w:tcW w:w="2263" w:type="dxa"/>
            <w:vAlign w:val="center"/>
          </w:tcPr>
          <w:p w14:paraId="7705AC62"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2FB31EB1" w14:textId="77777777" w:rsidR="00951414" w:rsidRPr="000219A5" w:rsidRDefault="00951414" w:rsidP="00951414">
            <w:pPr>
              <w:rPr>
                <w:rFonts w:ascii="Arial" w:hAnsi="Arial" w:cs="Arial"/>
                <w:b/>
                <w:sz w:val="20"/>
                <w:szCs w:val="20"/>
              </w:rPr>
            </w:pPr>
            <w:r w:rsidRPr="000219A5">
              <w:rPr>
                <w:rFonts w:ascii="Arial" w:hAnsi="Arial" w:cs="Arial"/>
                <w:b/>
                <w:sz w:val="20"/>
                <w:szCs w:val="20"/>
              </w:rPr>
              <w:t>10 m</w:t>
            </w:r>
          </w:p>
        </w:tc>
      </w:tr>
      <w:tr w:rsidR="00951414" w:rsidRPr="00E136EC" w14:paraId="40853324"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6368A4C0"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11</w:t>
            </w:r>
          </w:p>
        </w:tc>
      </w:tr>
      <w:tr w:rsidR="00951414" w:rsidRPr="006D3CFB" w14:paraId="2EC05456" w14:textId="77777777" w:rsidTr="00F42579">
        <w:trPr>
          <w:trHeight w:hRule="exact" w:val="340"/>
          <w:jc w:val="center"/>
        </w:trPr>
        <w:tc>
          <w:tcPr>
            <w:tcW w:w="2263" w:type="dxa"/>
            <w:shd w:val="clear" w:color="auto" w:fill="DBE5F1" w:themeFill="accent1" w:themeFillTint="33"/>
            <w:vAlign w:val="center"/>
          </w:tcPr>
          <w:p w14:paraId="5107BA4D"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30830E17" w14:textId="77777777" w:rsidR="00951414" w:rsidRPr="006D3CFB" w:rsidRDefault="00951414" w:rsidP="00951414">
            <w:pPr>
              <w:rPr>
                <w:rFonts w:ascii="Arial" w:hAnsi="Arial" w:cs="Arial"/>
                <w:b/>
                <w:sz w:val="20"/>
                <w:szCs w:val="20"/>
              </w:rPr>
            </w:pPr>
            <w:r w:rsidRPr="006D3CFB">
              <w:rPr>
                <w:rFonts w:ascii="Arial" w:hAnsi="Arial" w:cs="Arial"/>
                <w:b/>
                <w:sz w:val="20"/>
                <w:szCs w:val="20"/>
              </w:rPr>
              <w:t>Požadovaná hodnota</w:t>
            </w:r>
          </w:p>
        </w:tc>
      </w:tr>
      <w:tr w:rsidR="00951414" w14:paraId="71B64110" w14:textId="77777777" w:rsidTr="00F42579">
        <w:trPr>
          <w:trHeight w:hRule="exact" w:val="340"/>
          <w:jc w:val="center"/>
        </w:trPr>
        <w:tc>
          <w:tcPr>
            <w:tcW w:w="2263" w:type="dxa"/>
            <w:vAlign w:val="center"/>
          </w:tcPr>
          <w:p w14:paraId="237021C3"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1FCC0A5C" w14:textId="77777777" w:rsidR="00951414" w:rsidRPr="0065716E" w:rsidRDefault="00951414" w:rsidP="00951414">
            <w:r w:rsidRPr="0065716E">
              <w:rPr>
                <w:rFonts w:ascii="Arial" w:hAnsi="Arial" w:cs="Arial"/>
                <w:bCs/>
                <w:sz w:val="20"/>
                <w:szCs w:val="20"/>
              </w:rPr>
              <w:t>Optický patch kabel duplex SM 9/125 OS2 LC-LC</w:t>
            </w:r>
          </w:p>
        </w:tc>
      </w:tr>
      <w:tr w:rsidR="00951414" w:rsidRPr="00A35AFF" w14:paraId="766062A0" w14:textId="77777777" w:rsidTr="00F42579">
        <w:trPr>
          <w:trHeight w:hRule="exact" w:val="340"/>
          <w:jc w:val="center"/>
        </w:trPr>
        <w:tc>
          <w:tcPr>
            <w:tcW w:w="2263" w:type="dxa"/>
            <w:vAlign w:val="center"/>
          </w:tcPr>
          <w:p w14:paraId="77EAF440"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0BA93B9B"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rsidRPr="00A35AFF" w14:paraId="55778357" w14:textId="77777777" w:rsidTr="00F42579">
        <w:trPr>
          <w:trHeight w:hRule="exact" w:val="340"/>
          <w:jc w:val="center"/>
        </w:trPr>
        <w:tc>
          <w:tcPr>
            <w:tcW w:w="2263" w:type="dxa"/>
            <w:vAlign w:val="center"/>
          </w:tcPr>
          <w:p w14:paraId="6AB4929A"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2C690F2A" w14:textId="77777777" w:rsidR="00951414" w:rsidRPr="00A35AFF" w:rsidRDefault="00951414" w:rsidP="00951414">
            <w:pPr>
              <w:rPr>
                <w:rFonts w:ascii="Arial" w:hAnsi="Arial" w:cs="Arial"/>
                <w:sz w:val="20"/>
                <w:szCs w:val="20"/>
              </w:rPr>
            </w:pPr>
            <w:r w:rsidRPr="0065716E">
              <w:rPr>
                <w:rFonts w:ascii="Arial" w:hAnsi="Arial" w:cs="Arial"/>
                <w:bCs/>
                <w:sz w:val="20"/>
                <w:szCs w:val="20"/>
              </w:rPr>
              <w:t>one-mode optical fibre 9/125</w:t>
            </w:r>
            <w:r>
              <w:rPr>
                <w:rFonts w:ascii="Open Sans" w:hAnsi="Open Sans"/>
                <w:sz w:val="21"/>
                <w:szCs w:val="21"/>
              </w:rPr>
              <w:t xml:space="preserve"> </w:t>
            </w:r>
            <w:r w:rsidRPr="0065716E">
              <w:rPr>
                <w:rFonts w:ascii="Arial" w:hAnsi="Arial" w:cs="Arial"/>
                <w:sz w:val="20"/>
                <w:szCs w:val="20"/>
              </w:rPr>
              <w:t>(</w:t>
            </w:r>
            <w:r w:rsidRPr="0065716E">
              <w:rPr>
                <w:rFonts w:ascii="Arial" w:hAnsi="Arial" w:cs="Arial"/>
                <w:b/>
                <w:sz w:val="20"/>
                <w:szCs w:val="20"/>
              </w:rPr>
              <w:t>OS2</w:t>
            </w:r>
            <w:r w:rsidRPr="0065716E">
              <w:rPr>
                <w:rFonts w:ascii="Arial" w:hAnsi="Arial" w:cs="Arial"/>
                <w:sz w:val="20"/>
                <w:szCs w:val="20"/>
              </w:rPr>
              <w:t>)</w:t>
            </w:r>
          </w:p>
        </w:tc>
      </w:tr>
      <w:tr w:rsidR="00951414" w:rsidRPr="00A35AFF" w14:paraId="675EF3EC" w14:textId="77777777" w:rsidTr="00F42579">
        <w:trPr>
          <w:trHeight w:hRule="exact" w:val="340"/>
          <w:jc w:val="center"/>
        </w:trPr>
        <w:tc>
          <w:tcPr>
            <w:tcW w:w="2263" w:type="dxa"/>
            <w:vAlign w:val="center"/>
          </w:tcPr>
          <w:p w14:paraId="64F68C93"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617BD9CA" w14:textId="77777777" w:rsidR="00951414" w:rsidRPr="00A35AFF" w:rsidRDefault="00951414" w:rsidP="00951414">
            <w:pPr>
              <w:rPr>
                <w:rFonts w:ascii="Arial" w:hAnsi="Arial" w:cs="Arial"/>
                <w:sz w:val="20"/>
                <w:szCs w:val="20"/>
              </w:rPr>
            </w:pPr>
            <w:r>
              <w:rPr>
                <w:rFonts w:ascii="Arial" w:hAnsi="Arial" w:cs="Arial"/>
                <w:sz w:val="20"/>
                <w:szCs w:val="20"/>
              </w:rPr>
              <w:t xml:space="preserve">9/125 </w:t>
            </w:r>
            <w:r w:rsidRPr="00640B3B">
              <w:rPr>
                <w:rFonts w:ascii="Arial" w:hAnsi="Arial" w:cs="Arial"/>
                <w:sz w:val="20"/>
                <w:szCs w:val="20"/>
              </w:rPr>
              <w:t>µ</w:t>
            </w:r>
          </w:p>
        </w:tc>
      </w:tr>
      <w:tr w:rsidR="00951414" w:rsidRPr="00A35AFF" w14:paraId="739E47E6" w14:textId="77777777" w:rsidTr="00F42579">
        <w:trPr>
          <w:trHeight w:hRule="exact" w:val="340"/>
          <w:jc w:val="center"/>
        </w:trPr>
        <w:tc>
          <w:tcPr>
            <w:tcW w:w="2263" w:type="dxa"/>
            <w:vAlign w:val="center"/>
          </w:tcPr>
          <w:p w14:paraId="40C080E5"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341DBB11"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4BD41110" w14:textId="77777777" w:rsidTr="00F42579">
        <w:trPr>
          <w:trHeight w:hRule="exact" w:val="340"/>
          <w:jc w:val="center"/>
        </w:trPr>
        <w:tc>
          <w:tcPr>
            <w:tcW w:w="2263" w:type="dxa"/>
            <w:vAlign w:val="center"/>
          </w:tcPr>
          <w:p w14:paraId="1A3942C2"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21C2DE3A"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59E211F9" w14:textId="77777777" w:rsidTr="00F42579">
        <w:trPr>
          <w:trHeight w:hRule="exact" w:val="340"/>
          <w:jc w:val="center"/>
        </w:trPr>
        <w:tc>
          <w:tcPr>
            <w:tcW w:w="2263" w:type="dxa"/>
            <w:vAlign w:val="center"/>
          </w:tcPr>
          <w:p w14:paraId="219F8348"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7F7C2D48" w14:textId="77777777" w:rsidR="00951414" w:rsidRPr="00A35AFF" w:rsidRDefault="00951414" w:rsidP="00951414">
            <w:pPr>
              <w:rPr>
                <w:rFonts w:ascii="Arial" w:hAnsi="Arial" w:cs="Arial"/>
                <w:sz w:val="20"/>
                <w:szCs w:val="20"/>
              </w:rPr>
            </w:pPr>
            <w:r w:rsidRPr="0065716E">
              <w:rPr>
                <w:rFonts w:ascii="Arial" w:hAnsi="Arial" w:cs="Arial"/>
                <w:sz w:val="20"/>
                <w:szCs w:val="20"/>
              </w:rPr>
              <w:t>1 Gb/s</w:t>
            </w:r>
          </w:p>
        </w:tc>
      </w:tr>
      <w:tr w:rsidR="00951414" w:rsidRPr="000219A5" w14:paraId="2929873F" w14:textId="77777777" w:rsidTr="00F42579">
        <w:trPr>
          <w:trHeight w:hRule="exact" w:val="340"/>
          <w:jc w:val="center"/>
        </w:trPr>
        <w:tc>
          <w:tcPr>
            <w:tcW w:w="2263" w:type="dxa"/>
            <w:vAlign w:val="center"/>
          </w:tcPr>
          <w:p w14:paraId="50D8702C"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1A542559" w14:textId="77777777" w:rsidR="00951414" w:rsidRPr="000219A5" w:rsidRDefault="00951414" w:rsidP="00951414">
            <w:pPr>
              <w:rPr>
                <w:rFonts w:ascii="Arial" w:hAnsi="Arial" w:cs="Arial"/>
                <w:b/>
                <w:sz w:val="20"/>
                <w:szCs w:val="20"/>
              </w:rPr>
            </w:pPr>
            <w:r>
              <w:rPr>
                <w:rFonts w:ascii="Arial" w:hAnsi="Arial" w:cs="Arial"/>
                <w:b/>
                <w:sz w:val="20"/>
                <w:szCs w:val="20"/>
              </w:rPr>
              <w:t>2</w:t>
            </w:r>
            <w:r w:rsidRPr="000219A5">
              <w:rPr>
                <w:rFonts w:ascii="Arial" w:hAnsi="Arial" w:cs="Arial"/>
                <w:b/>
                <w:sz w:val="20"/>
                <w:szCs w:val="20"/>
              </w:rPr>
              <w:t xml:space="preserve"> m</w:t>
            </w:r>
          </w:p>
        </w:tc>
      </w:tr>
      <w:tr w:rsidR="00951414" w:rsidRPr="00E136EC" w14:paraId="742A7640"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39365367"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12</w:t>
            </w:r>
          </w:p>
        </w:tc>
      </w:tr>
      <w:tr w:rsidR="00951414" w:rsidRPr="006D3CFB" w14:paraId="68F40D1C" w14:textId="77777777" w:rsidTr="00F42579">
        <w:trPr>
          <w:trHeight w:hRule="exact" w:val="340"/>
          <w:jc w:val="center"/>
        </w:trPr>
        <w:tc>
          <w:tcPr>
            <w:tcW w:w="2263" w:type="dxa"/>
            <w:shd w:val="clear" w:color="auto" w:fill="DBE5F1" w:themeFill="accent1" w:themeFillTint="33"/>
            <w:vAlign w:val="center"/>
          </w:tcPr>
          <w:p w14:paraId="1C075B4E"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614681F2"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5FF3AB0C" w14:textId="77777777" w:rsidTr="00F42579">
        <w:trPr>
          <w:trHeight w:hRule="exact" w:val="340"/>
          <w:jc w:val="center"/>
        </w:trPr>
        <w:tc>
          <w:tcPr>
            <w:tcW w:w="2263" w:type="dxa"/>
            <w:vAlign w:val="center"/>
          </w:tcPr>
          <w:p w14:paraId="75A7D019" w14:textId="77777777" w:rsidR="00951414" w:rsidRPr="00A35AFF" w:rsidRDefault="00951414" w:rsidP="00951414">
            <w:pPr>
              <w:rPr>
                <w:rFonts w:ascii="Arial" w:hAnsi="Arial" w:cs="Arial"/>
                <w:sz w:val="20"/>
                <w:szCs w:val="20"/>
              </w:rPr>
            </w:pPr>
            <w:r w:rsidRPr="00A35AFF">
              <w:rPr>
                <w:rFonts w:ascii="Arial" w:hAnsi="Arial" w:cs="Arial"/>
                <w:sz w:val="20"/>
                <w:szCs w:val="20"/>
              </w:rPr>
              <w:lastRenderedPageBreak/>
              <w:t>Název kabelu</w:t>
            </w:r>
          </w:p>
        </w:tc>
        <w:tc>
          <w:tcPr>
            <w:tcW w:w="6799" w:type="dxa"/>
            <w:vAlign w:val="center"/>
          </w:tcPr>
          <w:p w14:paraId="41E7429F" w14:textId="77777777" w:rsidR="00951414" w:rsidRPr="0065716E" w:rsidRDefault="00951414" w:rsidP="00951414">
            <w:r w:rsidRPr="0065716E">
              <w:rPr>
                <w:rFonts w:ascii="Arial" w:hAnsi="Arial" w:cs="Arial"/>
                <w:bCs/>
                <w:sz w:val="20"/>
                <w:szCs w:val="20"/>
              </w:rPr>
              <w:t>Optický patch kabel duplex SM 9/125 OS2 LC-LC</w:t>
            </w:r>
          </w:p>
        </w:tc>
      </w:tr>
      <w:tr w:rsidR="00951414" w:rsidRPr="00A35AFF" w14:paraId="04843AF0" w14:textId="77777777" w:rsidTr="00F42579">
        <w:trPr>
          <w:trHeight w:hRule="exact" w:val="340"/>
          <w:jc w:val="center"/>
        </w:trPr>
        <w:tc>
          <w:tcPr>
            <w:tcW w:w="2263" w:type="dxa"/>
            <w:vAlign w:val="center"/>
          </w:tcPr>
          <w:p w14:paraId="21F5CAAC"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6D6CDDC2"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rsidRPr="00A35AFF" w14:paraId="6B880D63" w14:textId="77777777" w:rsidTr="00F42579">
        <w:trPr>
          <w:trHeight w:hRule="exact" w:val="340"/>
          <w:jc w:val="center"/>
        </w:trPr>
        <w:tc>
          <w:tcPr>
            <w:tcW w:w="2263" w:type="dxa"/>
            <w:vAlign w:val="center"/>
          </w:tcPr>
          <w:p w14:paraId="5FD5CC66"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280F3C46" w14:textId="77777777" w:rsidR="00951414" w:rsidRPr="00A35AFF" w:rsidRDefault="00951414" w:rsidP="00951414">
            <w:pPr>
              <w:rPr>
                <w:rFonts w:ascii="Arial" w:hAnsi="Arial" w:cs="Arial"/>
                <w:sz w:val="20"/>
                <w:szCs w:val="20"/>
              </w:rPr>
            </w:pPr>
            <w:r w:rsidRPr="0065716E">
              <w:rPr>
                <w:rFonts w:ascii="Arial" w:hAnsi="Arial" w:cs="Arial"/>
                <w:bCs/>
                <w:sz w:val="20"/>
                <w:szCs w:val="20"/>
              </w:rPr>
              <w:t>one-mode optical fibre 9/125</w:t>
            </w:r>
            <w:r>
              <w:rPr>
                <w:rFonts w:ascii="Open Sans" w:hAnsi="Open Sans"/>
                <w:sz w:val="21"/>
                <w:szCs w:val="21"/>
              </w:rPr>
              <w:t xml:space="preserve"> </w:t>
            </w:r>
            <w:r w:rsidRPr="0065716E">
              <w:rPr>
                <w:rFonts w:ascii="Arial" w:hAnsi="Arial" w:cs="Arial"/>
                <w:sz w:val="20"/>
                <w:szCs w:val="20"/>
              </w:rPr>
              <w:t>(</w:t>
            </w:r>
            <w:r w:rsidRPr="0065716E">
              <w:rPr>
                <w:rFonts w:ascii="Arial" w:hAnsi="Arial" w:cs="Arial"/>
                <w:b/>
                <w:sz w:val="20"/>
                <w:szCs w:val="20"/>
              </w:rPr>
              <w:t>OS2</w:t>
            </w:r>
            <w:r w:rsidRPr="0065716E">
              <w:rPr>
                <w:rFonts w:ascii="Arial" w:hAnsi="Arial" w:cs="Arial"/>
                <w:sz w:val="20"/>
                <w:szCs w:val="20"/>
              </w:rPr>
              <w:t>)</w:t>
            </w:r>
          </w:p>
        </w:tc>
      </w:tr>
      <w:tr w:rsidR="00951414" w:rsidRPr="00A35AFF" w14:paraId="563758BD" w14:textId="77777777" w:rsidTr="00F42579">
        <w:trPr>
          <w:trHeight w:hRule="exact" w:val="340"/>
          <w:jc w:val="center"/>
        </w:trPr>
        <w:tc>
          <w:tcPr>
            <w:tcW w:w="2263" w:type="dxa"/>
            <w:vAlign w:val="center"/>
          </w:tcPr>
          <w:p w14:paraId="5D768580"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26EC66FA" w14:textId="77777777" w:rsidR="00951414" w:rsidRPr="00A35AFF" w:rsidRDefault="00951414" w:rsidP="00951414">
            <w:pPr>
              <w:rPr>
                <w:rFonts w:ascii="Arial" w:hAnsi="Arial" w:cs="Arial"/>
                <w:sz w:val="20"/>
                <w:szCs w:val="20"/>
              </w:rPr>
            </w:pPr>
            <w:r>
              <w:rPr>
                <w:rFonts w:ascii="Arial" w:hAnsi="Arial" w:cs="Arial"/>
                <w:sz w:val="20"/>
                <w:szCs w:val="20"/>
              </w:rPr>
              <w:t xml:space="preserve">9/125 </w:t>
            </w:r>
            <w:r w:rsidRPr="00640B3B">
              <w:rPr>
                <w:rFonts w:ascii="Arial" w:hAnsi="Arial" w:cs="Arial"/>
                <w:sz w:val="20"/>
                <w:szCs w:val="20"/>
              </w:rPr>
              <w:t>µ</w:t>
            </w:r>
          </w:p>
        </w:tc>
      </w:tr>
      <w:tr w:rsidR="00951414" w:rsidRPr="00A35AFF" w14:paraId="33F45CE2" w14:textId="77777777" w:rsidTr="00F42579">
        <w:trPr>
          <w:trHeight w:hRule="exact" w:val="340"/>
          <w:jc w:val="center"/>
        </w:trPr>
        <w:tc>
          <w:tcPr>
            <w:tcW w:w="2263" w:type="dxa"/>
            <w:vAlign w:val="center"/>
          </w:tcPr>
          <w:p w14:paraId="24543549"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4D8CF734"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728A4A8B" w14:textId="77777777" w:rsidTr="00F42579">
        <w:trPr>
          <w:trHeight w:hRule="exact" w:val="340"/>
          <w:jc w:val="center"/>
        </w:trPr>
        <w:tc>
          <w:tcPr>
            <w:tcW w:w="2263" w:type="dxa"/>
            <w:vAlign w:val="center"/>
          </w:tcPr>
          <w:p w14:paraId="409C1F85"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40720DDA"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478DAB82" w14:textId="77777777" w:rsidTr="00F42579">
        <w:trPr>
          <w:trHeight w:hRule="exact" w:val="340"/>
          <w:jc w:val="center"/>
        </w:trPr>
        <w:tc>
          <w:tcPr>
            <w:tcW w:w="2263" w:type="dxa"/>
            <w:vAlign w:val="center"/>
          </w:tcPr>
          <w:p w14:paraId="3E5ABB58"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39D1FAC2"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rsidRPr="000219A5" w14:paraId="65919849" w14:textId="77777777" w:rsidTr="00F42579">
        <w:trPr>
          <w:trHeight w:hRule="exact" w:val="340"/>
          <w:jc w:val="center"/>
        </w:trPr>
        <w:tc>
          <w:tcPr>
            <w:tcW w:w="2263" w:type="dxa"/>
            <w:vAlign w:val="center"/>
          </w:tcPr>
          <w:p w14:paraId="20F97B90"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1E05F4EB" w14:textId="77777777" w:rsidR="00951414" w:rsidRPr="000219A5" w:rsidRDefault="00951414" w:rsidP="00951414">
            <w:pPr>
              <w:rPr>
                <w:rFonts w:ascii="Arial" w:hAnsi="Arial" w:cs="Arial"/>
                <w:b/>
                <w:sz w:val="20"/>
                <w:szCs w:val="20"/>
              </w:rPr>
            </w:pPr>
            <w:r w:rsidRPr="000219A5">
              <w:rPr>
                <w:rFonts w:ascii="Arial" w:hAnsi="Arial" w:cs="Arial"/>
                <w:b/>
                <w:sz w:val="20"/>
                <w:szCs w:val="20"/>
              </w:rPr>
              <w:t>5 m</w:t>
            </w:r>
          </w:p>
        </w:tc>
      </w:tr>
      <w:tr w:rsidR="00951414" w:rsidRPr="00E136EC" w14:paraId="2323087A"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1D8C1C36"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13</w:t>
            </w:r>
          </w:p>
        </w:tc>
      </w:tr>
      <w:tr w:rsidR="00951414" w:rsidRPr="006D3CFB" w14:paraId="1CD77E1D" w14:textId="77777777" w:rsidTr="00F42579">
        <w:trPr>
          <w:trHeight w:hRule="exact" w:val="340"/>
          <w:jc w:val="center"/>
        </w:trPr>
        <w:tc>
          <w:tcPr>
            <w:tcW w:w="2263" w:type="dxa"/>
            <w:shd w:val="clear" w:color="auto" w:fill="DBE5F1" w:themeFill="accent1" w:themeFillTint="33"/>
            <w:vAlign w:val="center"/>
          </w:tcPr>
          <w:p w14:paraId="12090764"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7F6D3D59"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14:paraId="0D46CD6D" w14:textId="77777777" w:rsidTr="00F42579">
        <w:trPr>
          <w:trHeight w:hRule="exact" w:val="340"/>
          <w:jc w:val="center"/>
        </w:trPr>
        <w:tc>
          <w:tcPr>
            <w:tcW w:w="2263" w:type="dxa"/>
            <w:vAlign w:val="center"/>
          </w:tcPr>
          <w:p w14:paraId="120DDEE7"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392CF885" w14:textId="77777777" w:rsidR="00951414" w:rsidRPr="0065716E" w:rsidRDefault="00951414" w:rsidP="00951414">
            <w:r w:rsidRPr="0065716E">
              <w:rPr>
                <w:rFonts w:ascii="Arial" w:hAnsi="Arial" w:cs="Arial"/>
                <w:bCs/>
                <w:sz w:val="20"/>
                <w:szCs w:val="20"/>
              </w:rPr>
              <w:t>Optický patch kabel duplex SM 9/125 OS2 LC-LC</w:t>
            </w:r>
          </w:p>
        </w:tc>
      </w:tr>
      <w:tr w:rsidR="00951414" w:rsidRPr="00A35AFF" w14:paraId="602089C3" w14:textId="77777777" w:rsidTr="00F42579">
        <w:trPr>
          <w:trHeight w:hRule="exact" w:val="340"/>
          <w:jc w:val="center"/>
        </w:trPr>
        <w:tc>
          <w:tcPr>
            <w:tcW w:w="2263" w:type="dxa"/>
            <w:vAlign w:val="center"/>
          </w:tcPr>
          <w:p w14:paraId="70439088"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6B0CAB9D" w14:textId="77777777" w:rsidR="00951414" w:rsidRPr="00A35AFF" w:rsidRDefault="00951414" w:rsidP="00951414">
            <w:pPr>
              <w:rPr>
                <w:rFonts w:ascii="Arial" w:hAnsi="Arial" w:cs="Arial"/>
                <w:sz w:val="20"/>
                <w:szCs w:val="20"/>
              </w:rPr>
            </w:pPr>
            <w:r w:rsidRPr="007D44E4">
              <w:rPr>
                <w:rFonts w:ascii="Arial" w:hAnsi="Arial" w:cs="Arial"/>
                <w:sz w:val="20"/>
                <w:szCs w:val="20"/>
              </w:rPr>
              <w:t>Síťový optický kabel</w:t>
            </w:r>
          </w:p>
        </w:tc>
      </w:tr>
      <w:tr w:rsidR="00951414" w:rsidRPr="00A35AFF" w14:paraId="21F67FA2" w14:textId="77777777" w:rsidTr="00F42579">
        <w:trPr>
          <w:trHeight w:hRule="exact" w:val="340"/>
          <w:jc w:val="center"/>
        </w:trPr>
        <w:tc>
          <w:tcPr>
            <w:tcW w:w="2263" w:type="dxa"/>
            <w:vAlign w:val="center"/>
          </w:tcPr>
          <w:p w14:paraId="5B51F50D"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7232CD2F" w14:textId="77777777" w:rsidR="00951414" w:rsidRPr="00A35AFF" w:rsidRDefault="00951414" w:rsidP="00951414">
            <w:pPr>
              <w:rPr>
                <w:rFonts w:ascii="Arial" w:hAnsi="Arial" w:cs="Arial"/>
                <w:sz w:val="20"/>
                <w:szCs w:val="20"/>
              </w:rPr>
            </w:pPr>
            <w:r w:rsidRPr="0065716E">
              <w:rPr>
                <w:rFonts w:ascii="Arial" w:hAnsi="Arial" w:cs="Arial"/>
                <w:bCs/>
                <w:sz w:val="20"/>
                <w:szCs w:val="20"/>
              </w:rPr>
              <w:t>one-mode optical fibre 9/125</w:t>
            </w:r>
            <w:r>
              <w:rPr>
                <w:rFonts w:ascii="Open Sans" w:hAnsi="Open Sans"/>
                <w:sz w:val="21"/>
                <w:szCs w:val="21"/>
              </w:rPr>
              <w:t xml:space="preserve"> </w:t>
            </w:r>
            <w:r w:rsidRPr="0065716E">
              <w:rPr>
                <w:rFonts w:ascii="Arial" w:hAnsi="Arial" w:cs="Arial"/>
                <w:sz w:val="20"/>
                <w:szCs w:val="20"/>
              </w:rPr>
              <w:t>(</w:t>
            </w:r>
            <w:r w:rsidRPr="0065716E">
              <w:rPr>
                <w:rFonts w:ascii="Arial" w:hAnsi="Arial" w:cs="Arial"/>
                <w:b/>
                <w:sz w:val="20"/>
                <w:szCs w:val="20"/>
              </w:rPr>
              <w:t>OS2</w:t>
            </w:r>
            <w:r w:rsidRPr="0065716E">
              <w:rPr>
                <w:rFonts w:ascii="Arial" w:hAnsi="Arial" w:cs="Arial"/>
                <w:sz w:val="20"/>
                <w:szCs w:val="20"/>
              </w:rPr>
              <w:t>)</w:t>
            </w:r>
          </w:p>
        </w:tc>
      </w:tr>
      <w:tr w:rsidR="00951414" w:rsidRPr="00A35AFF" w14:paraId="13A5464F" w14:textId="77777777" w:rsidTr="00F42579">
        <w:trPr>
          <w:trHeight w:hRule="exact" w:val="340"/>
          <w:jc w:val="center"/>
        </w:trPr>
        <w:tc>
          <w:tcPr>
            <w:tcW w:w="2263" w:type="dxa"/>
            <w:vAlign w:val="center"/>
          </w:tcPr>
          <w:p w14:paraId="088B3190" w14:textId="77777777" w:rsidR="00951414" w:rsidRPr="00A35AFF" w:rsidRDefault="00951414" w:rsidP="00951414">
            <w:pPr>
              <w:rPr>
                <w:rFonts w:ascii="Arial" w:hAnsi="Arial" w:cs="Arial"/>
                <w:sz w:val="20"/>
                <w:szCs w:val="20"/>
              </w:rPr>
            </w:pPr>
            <w:r>
              <w:rPr>
                <w:rFonts w:ascii="Arial" w:hAnsi="Arial" w:cs="Arial"/>
                <w:sz w:val="20"/>
                <w:szCs w:val="20"/>
              </w:rPr>
              <w:t>Průměr vlákna</w:t>
            </w:r>
          </w:p>
        </w:tc>
        <w:tc>
          <w:tcPr>
            <w:tcW w:w="6799" w:type="dxa"/>
            <w:vAlign w:val="center"/>
          </w:tcPr>
          <w:p w14:paraId="5EF90E45" w14:textId="77777777" w:rsidR="00951414" w:rsidRPr="00A35AFF" w:rsidRDefault="00951414" w:rsidP="00951414">
            <w:pPr>
              <w:rPr>
                <w:rFonts w:ascii="Arial" w:hAnsi="Arial" w:cs="Arial"/>
                <w:sz w:val="20"/>
                <w:szCs w:val="20"/>
              </w:rPr>
            </w:pPr>
            <w:r>
              <w:rPr>
                <w:rFonts w:ascii="Arial" w:hAnsi="Arial" w:cs="Arial"/>
                <w:sz w:val="20"/>
                <w:szCs w:val="20"/>
              </w:rPr>
              <w:t xml:space="preserve">9/125 </w:t>
            </w:r>
            <w:r w:rsidRPr="00640B3B">
              <w:rPr>
                <w:rFonts w:ascii="Arial" w:hAnsi="Arial" w:cs="Arial"/>
                <w:sz w:val="20"/>
                <w:szCs w:val="20"/>
              </w:rPr>
              <w:t>µ</w:t>
            </w:r>
          </w:p>
        </w:tc>
      </w:tr>
      <w:tr w:rsidR="00951414" w:rsidRPr="00A35AFF" w14:paraId="0EA25C83" w14:textId="77777777" w:rsidTr="00F42579">
        <w:trPr>
          <w:trHeight w:hRule="exact" w:val="340"/>
          <w:jc w:val="center"/>
        </w:trPr>
        <w:tc>
          <w:tcPr>
            <w:tcW w:w="2263" w:type="dxa"/>
            <w:vAlign w:val="center"/>
          </w:tcPr>
          <w:p w14:paraId="468704FD"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44D731E8"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3E7573AB" w14:textId="77777777" w:rsidTr="00F42579">
        <w:trPr>
          <w:trHeight w:hRule="exact" w:val="340"/>
          <w:jc w:val="center"/>
        </w:trPr>
        <w:tc>
          <w:tcPr>
            <w:tcW w:w="2263" w:type="dxa"/>
            <w:vAlign w:val="center"/>
          </w:tcPr>
          <w:p w14:paraId="05C3CF28"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43EEE289" w14:textId="77777777" w:rsidR="00951414" w:rsidRPr="00A35AFF" w:rsidRDefault="00951414" w:rsidP="00951414">
            <w:pPr>
              <w:rPr>
                <w:rFonts w:ascii="Arial" w:hAnsi="Arial" w:cs="Arial"/>
                <w:sz w:val="20"/>
                <w:szCs w:val="20"/>
              </w:rPr>
            </w:pPr>
            <w:r w:rsidRPr="00A35AFF">
              <w:rPr>
                <w:rFonts w:ascii="Arial" w:hAnsi="Arial" w:cs="Arial"/>
                <w:sz w:val="20"/>
                <w:szCs w:val="20"/>
              </w:rPr>
              <w:t>LC duplex</w:t>
            </w:r>
          </w:p>
        </w:tc>
      </w:tr>
      <w:tr w:rsidR="00951414" w:rsidRPr="00A35AFF" w14:paraId="2B055028" w14:textId="77777777" w:rsidTr="00F42579">
        <w:trPr>
          <w:trHeight w:hRule="exact" w:val="340"/>
          <w:jc w:val="center"/>
        </w:trPr>
        <w:tc>
          <w:tcPr>
            <w:tcW w:w="2263" w:type="dxa"/>
            <w:vAlign w:val="center"/>
          </w:tcPr>
          <w:p w14:paraId="3AE32F0E"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3890EDF3" w14:textId="77777777" w:rsidR="00951414" w:rsidRPr="00A35AFF" w:rsidRDefault="00951414" w:rsidP="00951414">
            <w:pPr>
              <w:rPr>
                <w:rFonts w:ascii="Arial" w:hAnsi="Arial" w:cs="Arial"/>
                <w:sz w:val="20"/>
                <w:szCs w:val="20"/>
              </w:rPr>
            </w:pPr>
            <w:r w:rsidRPr="00A35AFF">
              <w:rPr>
                <w:rFonts w:ascii="Arial" w:hAnsi="Arial" w:cs="Arial"/>
                <w:sz w:val="20"/>
                <w:szCs w:val="20"/>
              </w:rPr>
              <w:t>1000 Mb/s</w:t>
            </w:r>
          </w:p>
        </w:tc>
      </w:tr>
      <w:tr w:rsidR="00951414" w:rsidRPr="000219A5" w14:paraId="4B2F4A1B" w14:textId="77777777" w:rsidTr="00F42579">
        <w:trPr>
          <w:trHeight w:hRule="exact" w:val="340"/>
          <w:jc w:val="center"/>
        </w:trPr>
        <w:tc>
          <w:tcPr>
            <w:tcW w:w="2263" w:type="dxa"/>
            <w:tcBorders>
              <w:bottom w:val="single" w:sz="4" w:space="0" w:color="auto"/>
            </w:tcBorders>
            <w:vAlign w:val="center"/>
          </w:tcPr>
          <w:p w14:paraId="05E0CFF3"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tcBorders>
              <w:bottom w:val="single" w:sz="4" w:space="0" w:color="auto"/>
            </w:tcBorders>
            <w:vAlign w:val="center"/>
          </w:tcPr>
          <w:p w14:paraId="1C964059" w14:textId="77777777" w:rsidR="00951414" w:rsidRPr="000219A5" w:rsidRDefault="00951414" w:rsidP="00951414">
            <w:pPr>
              <w:rPr>
                <w:rFonts w:ascii="Arial" w:hAnsi="Arial" w:cs="Arial"/>
                <w:b/>
                <w:sz w:val="20"/>
                <w:szCs w:val="20"/>
              </w:rPr>
            </w:pPr>
            <w:r>
              <w:rPr>
                <w:rFonts w:ascii="Arial" w:hAnsi="Arial" w:cs="Arial"/>
                <w:b/>
                <w:sz w:val="20"/>
                <w:szCs w:val="20"/>
              </w:rPr>
              <w:t>10</w:t>
            </w:r>
            <w:r w:rsidRPr="000219A5">
              <w:rPr>
                <w:rFonts w:ascii="Arial" w:hAnsi="Arial" w:cs="Arial"/>
                <w:b/>
                <w:sz w:val="20"/>
                <w:szCs w:val="20"/>
              </w:rPr>
              <w:t xml:space="preserve"> m</w:t>
            </w:r>
          </w:p>
        </w:tc>
      </w:tr>
      <w:tr w:rsidR="00951414" w:rsidRPr="000219A5" w14:paraId="1CFDFAF7" w14:textId="77777777" w:rsidTr="00F42579">
        <w:trPr>
          <w:trHeight w:hRule="exact" w:val="454"/>
          <w:jc w:val="center"/>
        </w:trPr>
        <w:tc>
          <w:tcPr>
            <w:tcW w:w="9062" w:type="dxa"/>
            <w:gridSpan w:val="2"/>
            <w:shd w:val="clear" w:color="auto" w:fill="4F81BD" w:themeFill="accent1"/>
            <w:vAlign w:val="center"/>
          </w:tcPr>
          <w:p w14:paraId="703ADB5A" w14:textId="77777777" w:rsidR="00951414" w:rsidRPr="000C2A32" w:rsidRDefault="00951414" w:rsidP="00951414">
            <w:pPr>
              <w:rPr>
                <w:rFonts w:ascii="Arial" w:hAnsi="Arial" w:cs="Arial"/>
                <w:b/>
                <w:color w:val="000000"/>
              </w:rPr>
            </w:pPr>
            <w:r w:rsidRPr="000C2A32">
              <w:rPr>
                <w:rFonts w:ascii="Arial" w:hAnsi="Arial" w:cs="Arial"/>
                <w:b/>
                <w:color w:val="000000"/>
              </w:rPr>
              <w:t>UTP kabely (metalické)</w:t>
            </w:r>
          </w:p>
        </w:tc>
      </w:tr>
      <w:tr w:rsidR="00951414" w:rsidRPr="00E136EC" w14:paraId="2C88170B"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5691A587"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14</w:t>
            </w:r>
          </w:p>
        </w:tc>
      </w:tr>
      <w:tr w:rsidR="00951414" w:rsidRPr="006D3CFB" w14:paraId="5DF7A772" w14:textId="77777777" w:rsidTr="00F42579">
        <w:trPr>
          <w:trHeight w:hRule="exact" w:val="340"/>
          <w:jc w:val="center"/>
        </w:trPr>
        <w:tc>
          <w:tcPr>
            <w:tcW w:w="2263" w:type="dxa"/>
            <w:shd w:val="clear" w:color="auto" w:fill="DBE5F1" w:themeFill="accent1" w:themeFillTint="33"/>
            <w:vAlign w:val="center"/>
          </w:tcPr>
          <w:p w14:paraId="7BE8C328"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2B93BE48"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65716E" w14:paraId="49DD1EB0" w14:textId="77777777" w:rsidTr="00F42579">
        <w:trPr>
          <w:trHeight w:hRule="exact" w:val="340"/>
          <w:jc w:val="center"/>
        </w:trPr>
        <w:tc>
          <w:tcPr>
            <w:tcW w:w="2263" w:type="dxa"/>
            <w:vAlign w:val="center"/>
          </w:tcPr>
          <w:p w14:paraId="00DFB1B6"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20B138CF" w14:textId="77777777" w:rsidR="00951414" w:rsidRPr="0065716E" w:rsidRDefault="00951414" w:rsidP="00951414">
            <w:r w:rsidRPr="009017FB">
              <w:rPr>
                <w:rFonts w:ascii="Arial" w:hAnsi="Arial" w:cs="Arial"/>
                <w:bCs/>
                <w:sz w:val="20"/>
                <w:szCs w:val="20"/>
              </w:rPr>
              <w:t xml:space="preserve">Patch kabel UTP RJ45-RJ45, </w:t>
            </w:r>
            <w:r w:rsidRPr="00925013">
              <w:rPr>
                <w:rFonts w:ascii="Arial" w:hAnsi="Arial" w:cs="Arial"/>
                <w:bCs/>
                <w:sz w:val="20"/>
                <w:szCs w:val="20"/>
              </w:rPr>
              <w:t>Cat.6</w:t>
            </w:r>
          </w:p>
        </w:tc>
      </w:tr>
      <w:tr w:rsidR="00951414" w:rsidRPr="00A35AFF" w14:paraId="5F153B0C" w14:textId="77777777" w:rsidTr="00F42579">
        <w:trPr>
          <w:trHeight w:hRule="exact" w:val="340"/>
          <w:jc w:val="center"/>
        </w:trPr>
        <w:tc>
          <w:tcPr>
            <w:tcW w:w="2263" w:type="dxa"/>
            <w:vAlign w:val="center"/>
          </w:tcPr>
          <w:p w14:paraId="42EF21D6"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6AF1F372" w14:textId="77777777" w:rsidR="00951414" w:rsidRPr="00A35AFF" w:rsidRDefault="00951414" w:rsidP="00951414">
            <w:pPr>
              <w:rPr>
                <w:rFonts w:ascii="Arial" w:hAnsi="Arial" w:cs="Arial"/>
                <w:sz w:val="20"/>
                <w:szCs w:val="20"/>
              </w:rPr>
            </w:pPr>
            <w:r w:rsidRPr="007D44E4">
              <w:rPr>
                <w:rFonts w:ascii="Arial" w:hAnsi="Arial" w:cs="Arial"/>
                <w:sz w:val="20"/>
                <w:szCs w:val="20"/>
              </w:rPr>
              <w:t xml:space="preserve">Síťový </w:t>
            </w:r>
            <w:r>
              <w:rPr>
                <w:rFonts w:ascii="Arial" w:hAnsi="Arial" w:cs="Arial"/>
                <w:sz w:val="20"/>
                <w:szCs w:val="20"/>
              </w:rPr>
              <w:t>metalický</w:t>
            </w:r>
            <w:r w:rsidRPr="007D44E4">
              <w:rPr>
                <w:rFonts w:ascii="Arial" w:hAnsi="Arial" w:cs="Arial"/>
                <w:sz w:val="20"/>
                <w:szCs w:val="20"/>
              </w:rPr>
              <w:t xml:space="preserve"> kabel</w:t>
            </w:r>
            <w:r>
              <w:rPr>
                <w:rFonts w:ascii="Arial" w:hAnsi="Arial" w:cs="Arial"/>
                <w:sz w:val="20"/>
                <w:szCs w:val="20"/>
              </w:rPr>
              <w:t xml:space="preserve"> třídy </w:t>
            </w:r>
            <w:r w:rsidRPr="00925013">
              <w:rPr>
                <w:rFonts w:ascii="Arial" w:hAnsi="Arial" w:cs="Arial"/>
                <w:b/>
                <w:sz w:val="20"/>
                <w:szCs w:val="20"/>
              </w:rPr>
              <w:t>Cat.6</w:t>
            </w:r>
          </w:p>
        </w:tc>
      </w:tr>
      <w:tr w:rsidR="00951414" w:rsidRPr="00A35AFF" w14:paraId="48E789BD" w14:textId="77777777" w:rsidTr="00F42579">
        <w:trPr>
          <w:trHeight w:hRule="exact" w:val="340"/>
          <w:jc w:val="center"/>
        </w:trPr>
        <w:tc>
          <w:tcPr>
            <w:tcW w:w="2263" w:type="dxa"/>
            <w:vAlign w:val="center"/>
          </w:tcPr>
          <w:p w14:paraId="4C872515"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77A67BC7" w14:textId="77777777" w:rsidR="00951414" w:rsidRPr="00A35AFF" w:rsidRDefault="00951414" w:rsidP="00951414">
            <w:pPr>
              <w:rPr>
                <w:rFonts w:ascii="Arial" w:hAnsi="Arial" w:cs="Arial"/>
                <w:sz w:val="20"/>
                <w:szCs w:val="20"/>
              </w:rPr>
            </w:pPr>
            <w:r w:rsidRPr="009017FB">
              <w:rPr>
                <w:rFonts w:ascii="Arial" w:hAnsi="Arial" w:cs="Arial"/>
                <w:bCs/>
                <w:sz w:val="20"/>
                <w:szCs w:val="20"/>
              </w:rPr>
              <w:t>Nestíněná kroucená dvoulinka (UTP)</w:t>
            </w:r>
          </w:p>
        </w:tc>
      </w:tr>
      <w:tr w:rsidR="00951414" w:rsidRPr="00A35AFF" w14:paraId="289BDB47" w14:textId="77777777" w:rsidTr="00F42579">
        <w:trPr>
          <w:trHeight w:hRule="exact" w:val="340"/>
          <w:jc w:val="center"/>
        </w:trPr>
        <w:tc>
          <w:tcPr>
            <w:tcW w:w="2263" w:type="dxa"/>
            <w:vAlign w:val="center"/>
          </w:tcPr>
          <w:p w14:paraId="759BE8A8" w14:textId="77777777" w:rsidR="00951414" w:rsidRPr="00A35AFF" w:rsidRDefault="00951414" w:rsidP="00951414">
            <w:pPr>
              <w:rPr>
                <w:rFonts w:ascii="Arial" w:hAnsi="Arial" w:cs="Arial"/>
                <w:sz w:val="20"/>
                <w:szCs w:val="20"/>
              </w:rPr>
            </w:pPr>
            <w:r>
              <w:rPr>
                <w:rFonts w:ascii="Arial" w:hAnsi="Arial" w:cs="Arial"/>
                <w:sz w:val="20"/>
                <w:szCs w:val="20"/>
              </w:rPr>
              <w:t>Vodiče</w:t>
            </w:r>
          </w:p>
        </w:tc>
        <w:tc>
          <w:tcPr>
            <w:tcW w:w="6799" w:type="dxa"/>
            <w:vAlign w:val="center"/>
          </w:tcPr>
          <w:p w14:paraId="79395C6E" w14:textId="77777777" w:rsidR="00951414" w:rsidRPr="00A35AFF" w:rsidRDefault="00951414" w:rsidP="00951414">
            <w:pPr>
              <w:rPr>
                <w:rFonts w:ascii="Arial" w:hAnsi="Arial" w:cs="Arial"/>
                <w:sz w:val="20"/>
                <w:szCs w:val="20"/>
              </w:rPr>
            </w:pPr>
            <w:r w:rsidRPr="009017FB">
              <w:rPr>
                <w:rFonts w:ascii="Arial" w:hAnsi="Arial" w:cs="Arial"/>
                <w:bCs/>
                <w:sz w:val="20"/>
                <w:szCs w:val="20"/>
              </w:rPr>
              <w:t>100% Cu měděný vodič AWG26/7</w:t>
            </w:r>
          </w:p>
        </w:tc>
      </w:tr>
      <w:tr w:rsidR="00951414" w:rsidRPr="00A35AFF" w14:paraId="78381B6F" w14:textId="77777777" w:rsidTr="00F42579">
        <w:trPr>
          <w:trHeight w:hRule="exact" w:val="340"/>
          <w:jc w:val="center"/>
        </w:trPr>
        <w:tc>
          <w:tcPr>
            <w:tcW w:w="2263" w:type="dxa"/>
            <w:vAlign w:val="center"/>
          </w:tcPr>
          <w:p w14:paraId="7E37FB3F"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44AE9287"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7BF5FCAF" w14:textId="77777777" w:rsidTr="00F42579">
        <w:trPr>
          <w:trHeight w:hRule="exact" w:val="340"/>
          <w:jc w:val="center"/>
        </w:trPr>
        <w:tc>
          <w:tcPr>
            <w:tcW w:w="2263" w:type="dxa"/>
            <w:vAlign w:val="center"/>
          </w:tcPr>
          <w:p w14:paraId="1B815BBA"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4CA89F59"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08180516" w14:textId="77777777" w:rsidTr="00F42579">
        <w:trPr>
          <w:trHeight w:hRule="exact" w:val="340"/>
          <w:jc w:val="center"/>
        </w:trPr>
        <w:tc>
          <w:tcPr>
            <w:tcW w:w="2263" w:type="dxa"/>
            <w:vAlign w:val="center"/>
          </w:tcPr>
          <w:p w14:paraId="26EBC03C"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3D3A7E9C" w14:textId="77777777" w:rsidR="00951414" w:rsidRPr="00A35AFF" w:rsidRDefault="00951414" w:rsidP="00951414">
            <w:pPr>
              <w:rPr>
                <w:rFonts w:ascii="Arial" w:hAnsi="Arial" w:cs="Arial"/>
                <w:sz w:val="20"/>
                <w:szCs w:val="20"/>
              </w:rPr>
            </w:pPr>
            <w:r w:rsidRPr="009017FB">
              <w:rPr>
                <w:rFonts w:ascii="Arial" w:hAnsi="Arial" w:cs="Arial"/>
                <w:bCs/>
                <w:sz w:val="20"/>
                <w:szCs w:val="20"/>
              </w:rPr>
              <w:t>10 Gbps</w:t>
            </w:r>
          </w:p>
        </w:tc>
      </w:tr>
      <w:tr w:rsidR="00951414" w:rsidRPr="000219A5" w14:paraId="1833B288" w14:textId="77777777" w:rsidTr="00F42579">
        <w:trPr>
          <w:trHeight w:hRule="exact" w:val="340"/>
          <w:jc w:val="center"/>
        </w:trPr>
        <w:tc>
          <w:tcPr>
            <w:tcW w:w="2263" w:type="dxa"/>
            <w:vAlign w:val="center"/>
          </w:tcPr>
          <w:p w14:paraId="1C87CB60"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2091E610" w14:textId="77777777" w:rsidR="00951414" w:rsidRPr="000219A5" w:rsidRDefault="00951414" w:rsidP="00951414">
            <w:pPr>
              <w:rPr>
                <w:rFonts w:ascii="Arial" w:hAnsi="Arial" w:cs="Arial"/>
                <w:b/>
                <w:sz w:val="20"/>
                <w:szCs w:val="20"/>
              </w:rPr>
            </w:pPr>
            <w:r>
              <w:rPr>
                <w:rFonts w:ascii="Arial" w:hAnsi="Arial" w:cs="Arial"/>
                <w:b/>
                <w:sz w:val="20"/>
                <w:szCs w:val="20"/>
              </w:rPr>
              <w:t>1</w:t>
            </w:r>
            <w:r w:rsidRPr="000219A5">
              <w:rPr>
                <w:rFonts w:ascii="Arial" w:hAnsi="Arial" w:cs="Arial"/>
                <w:b/>
                <w:sz w:val="20"/>
                <w:szCs w:val="20"/>
              </w:rPr>
              <w:t xml:space="preserve"> m</w:t>
            </w:r>
          </w:p>
        </w:tc>
      </w:tr>
      <w:tr w:rsidR="00951414" w:rsidRPr="00E136EC" w14:paraId="585C9393"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1254C029"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15</w:t>
            </w:r>
          </w:p>
        </w:tc>
      </w:tr>
      <w:tr w:rsidR="00951414" w:rsidRPr="006D3CFB" w14:paraId="1E3F608E" w14:textId="77777777" w:rsidTr="00F42579">
        <w:trPr>
          <w:trHeight w:hRule="exact" w:val="340"/>
          <w:jc w:val="center"/>
        </w:trPr>
        <w:tc>
          <w:tcPr>
            <w:tcW w:w="2263" w:type="dxa"/>
            <w:shd w:val="clear" w:color="auto" w:fill="DBE5F1" w:themeFill="accent1" w:themeFillTint="33"/>
            <w:vAlign w:val="center"/>
          </w:tcPr>
          <w:p w14:paraId="72964E75"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0B4CD977"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65716E" w14:paraId="24225FD8" w14:textId="77777777" w:rsidTr="00F42579">
        <w:trPr>
          <w:trHeight w:hRule="exact" w:val="340"/>
          <w:jc w:val="center"/>
        </w:trPr>
        <w:tc>
          <w:tcPr>
            <w:tcW w:w="2263" w:type="dxa"/>
            <w:vAlign w:val="center"/>
          </w:tcPr>
          <w:p w14:paraId="0067F584"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2F4278D5" w14:textId="77777777" w:rsidR="00951414" w:rsidRPr="0065716E" w:rsidRDefault="00951414" w:rsidP="00951414">
            <w:r w:rsidRPr="009017FB">
              <w:rPr>
                <w:rFonts w:ascii="Arial" w:hAnsi="Arial" w:cs="Arial"/>
                <w:bCs/>
                <w:sz w:val="20"/>
                <w:szCs w:val="20"/>
              </w:rPr>
              <w:t xml:space="preserve">Patch kabel UTP RJ45-RJ45, </w:t>
            </w:r>
            <w:r w:rsidRPr="00925013">
              <w:rPr>
                <w:rFonts w:ascii="Arial" w:hAnsi="Arial" w:cs="Arial"/>
                <w:bCs/>
                <w:sz w:val="20"/>
                <w:szCs w:val="20"/>
              </w:rPr>
              <w:t>Cat.6</w:t>
            </w:r>
          </w:p>
        </w:tc>
      </w:tr>
      <w:tr w:rsidR="00951414" w:rsidRPr="00A35AFF" w14:paraId="01132FCD" w14:textId="77777777" w:rsidTr="00F42579">
        <w:trPr>
          <w:trHeight w:hRule="exact" w:val="340"/>
          <w:jc w:val="center"/>
        </w:trPr>
        <w:tc>
          <w:tcPr>
            <w:tcW w:w="2263" w:type="dxa"/>
            <w:vAlign w:val="center"/>
          </w:tcPr>
          <w:p w14:paraId="55C3A8E0"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4E32772F" w14:textId="77777777" w:rsidR="00951414" w:rsidRPr="00A35AFF" w:rsidRDefault="00951414" w:rsidP="00951414">
            <w:pPr>
              <w:rPr>
                <w:rFonts w:ascii="Arial" w:hAnsi="Arial" w:cs="Arial"/>
                <w:sz w:val="20"/>
                <w:szCs w:val="20"/>
              </w:rPr>
            </w:pPr>
            <w:r w:rsidRPr="007D44E4">
              <w:rPr>
                <w:rFonts w:ascii="Arial" w:hAnsi="Arial" w:cs="Arial"/>
                <w:sz w:val="20"/>
                <w:szCs w:val="20"/>
              </w:rPr>
              <w:t xml:space="preserve">Síťový </w:t>
            </w:r>
            <w:r>
              <w:rPr>
                <w:rFonts w:ascii="Arial" w:hAnsi="Arial" w:cs="Arial"/>
                <w:sz w:val="20"/>
                <w:szCs w:val="20"/>
              </w:rPr>
              <w:t>metalický</w:t>
            </w:r>
            <w:r w:rsidRPr="007D44E4">
              <w:rPr>
                <w:rFonts w:ascii="Arial" w:hAnsi="Arial" w:cs="Arial"/>
                <w:sz w:val="20"/>
                <w:szCs w:val="20"/>
              </w:rPr>
              <w:t xml:space="preserve"> kabel</w:t>
            </w:r>
            <w:r>
              <w:rPr>
                <w:rFonts w:ascii="Arial" w:hAnsi="Arial" w:cs="Arial"/>
                <w:sz w:val="20"/>
                <w:szCs w:val="20"/>
              </w:rPr>
              <w:t xml:space="preserve"> třídy </w:t>
            </w:r>
            <w:r w:rsidRPr="00925013">
              <w:rPr>
                <w:rFonts w:ascii="Arial" w:hAnsi="Arial" w:cs="Arial"/>
                <w:b/>
                <w:sz w:val="20"/>
                <w:szCs w:val="20"/>
              </w:rPr>
              <w:t>Cat.6</w:t>
            </w:r>
          </w:p>
        </w:tc>
      </w:tr>
      <w:tr w:rsidR="00951414" w:rsidRPr="00A35AFF" w14:paraId="4D8C219F" w14:textId="77777777" w:rsidTr="00F42579">
        <w:trPr>
          <w:trHeight w:hRule="exact" w:val="340"/>
          <w:jc w:val="center"/>
        </w:trPr>
        <w:tc>
          <w:tcPr>
            <w:tcW w:w="2263" w:type="dxa"/>
            <w:vAlign w:val="center"/>
          </w:tcPr>
          <w:p w14:paraId="581D8A43"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004E0E6D" w14:textId="77777777" w:rsidR="00951414" w:rsidRPr="00A35AFF" w:rsidRDefault="00951414" w:rsidP="00951414">
            <w:pPr>
              <w:rPr>
                <w:rFonts w:ascii="Arial" w:hAnsi="Arial" w:cs="Arial"/>
                <w:sz w:val="20"/>
                <w:szCs w:val="20"/>
              </w:rPr>
            </w:pPr>
            <w:r w:rsidRPr="009017FB">
              <w:rPr>
                <w:rFonts w:ascii="Arial" w:hAnsi="Arial" w:cs="Arial"/>
                <w:bCs/>
                <w:sz w:val="20"/>
                <w:szCs w:val="20"/>
              </w:rPr>
              <w:t>Nestíněná kroucená dvoulinka (UTP)</w:t>
            </w:r>
          </w:p>
        </w:tc>
      </w:tr>
      <w:tr w:rsidR="00951414" w:rsidRPr="00A35AFF" w14:paraId="45243D09" w14:textId="77777777" w:rsidTr="00F42579">
        <w:trPr>
          <w:trHeight w:hRule="exact" w:val="340"/>
          <w:jc w:val="center"/>
        </w:trPr>
        <w:tc>
          <w:tcPr>
            <w:tcW w:w="2263" w:type="dxa"/>
            <w:vAlign w:val="center"/>
          </w:tcPr>
          <w:p w14:paraId="13F2A92E" w14:textId="77777777" w:rsidR="00951414" w:rsidRPr="00A35AFF" w:rsidRDefault="00951414" w:rsidP="00951414">
            <w:pPr>
              <w:rPr>
                <w:rFonts w:ascii="Arial" w:hAnsi="Arial" w:cs="Arial"/>
                <w:sz w:val="20"/>
                <w:szCs w:val="20"/>
              </w:rPr>
            </w:pPr>
            <w:r>
              <w:rPr>
                <w:rFonts w:ascii="Arial" w:hAnsi="Arial" w:cs="Arial"/>
                <w:sz w:val="20"/>
                <w:szCs w:val="20"/>
              </w:rPr>
              <w:t>Vodiče</w:t>
            </w:r>
          </w:p>
        </w:tc>
        <w:tc>
          <w:tcPr>
            <w:tcW w:w="6799" w:type="dxa"/>
            <w:vAlign w:val="center"/>
          </w:tcPr>
          <w:p w14:paraId="5F511876" w14:textId="77777777" w:rsidR="00951414" w:rsidRPr="00A35AFF" w:rsidRDefault="00951414" w:rsidP="00951414">
            <w:pPr>
              <w:rPr>
                <w:rFonts w:ascii="Arial" w:hAnsi="Arial" w:cs="Arial"/>
                <w:sz w:val="20"/>
                <w:szCs w:val="20"/>
              </w:rPr>
            </w:pPr>
            <w:r w:rsidRPr="009017FB">
              <w:rPr>
                <w:rFonts w:ascii="Arial" w:hAnsi="Arial" w:cs="Arial"/>
                <w:bCs/>
                <w:sz w:val="20"/>
                <w:szCs w:val="20"/>
              </w:rPr>
              <w:t>100% Cu měděný vodič AWG26/7</w:t>
            </w:r>
          </w:p>
        </w:tc>
      </w:tr>
      <w:tr w:rsidR="00951414" w:rsidRPr="00A35AFF" w14:paraId="32038D33" w14:textId="77777777" w:rsidTr="00F42579">
        <w:trPr>
          <w:trHeight w:hRule="exact" w:val="340"/>
          <w:jc w:val="center"/>
        </w:trPr>
        <w:tc>
          <w:tcPr>
            <w:tcW w:w="2263" w:type="dxa"/>
            <w:vAlign w:val="center"/>
          </w:tcPr>
          <w:p w14:paraId="1A4657C4"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17A1B759"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2C00A25B" w14:textId="77777777" w:rsidTr="00F42579">
        <w:trPr>
          <w:trHeight w:hRule="exact" w:val="340"/>
          <w:jc w:val="center"/>
        </w:trPr>
        <w:tc>
          <w:tcPr>
            <w:tcW w:w="2263" w:type="dxa"/>
            <w:vAlign w:val="center"/>
          </w:tcPr>
          <w:p w14:paraId="4D4CBC63"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13E3FA29"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36B241C3" w14:textId="77777777" w:rsidTr="00F42579">
        <w:trPr>
          <w:trHeight w:hRule="exact" w:val="340"/>
          <w:jc w:val="center"/>
        </w:trPr>
        <w:tc>
          <w:tcPr>
            <w:tcW w:w="2263" w:type="dxa"/>
            <w:vAlign w:val="center"/>
          </w:tcPr>
          <w:p w14:paraId="2F613E06"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4095322A" w14:textId="77777777" w:rsidR="00951414" w:rsidRPr="00A35AFF" w:rsidRDefault="00951414" w:rsidP="00951414">
            <w:pPr>
              <w:rPr>
                <w:rFonts w:ascii="Arial" w:hAnsi="Arial" w:cs="Arial"/>
                <w:sz w:val="20"/>
                <w:szCs w:val="20"/>
              </w:rPr>
            </w:pPr>
            <w:r w:rsidRPr="009017FB">
              <w:rPr>
                <w:rFonts w:ascii="Arial" w:hAnsi="Arial" w:cs="Arial"/>
                <w:bCs/>
                <w:sz w:val="20"/>
                <w:szCs w:val="20"/>
              </w:rPr>
              <w:t>10 Gbps</w:t>
            </w:r>
          </w:p>
        </w:tc>
      </w:tr>
      <w:tr w:rsidR="00951414" w:rsidRPr="000219A5" w14:paraId="47FF8B12" w14:textId="77777777" w:rsidTr="00F42579">
        <w:trPr>
          <w:trHeight w:hRule="exact" w:val="340"/>
          <w:jc w:val="center"/>
        </w:trPr>
        <w:tc>
          <w:tcPr>
            <w:tcW w:w="2263" w:type="dxa"/>
            <w:vAlign w:val="center"/>
          </w:tcPr>
          <w:p w14:paraId="6F919AC5"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3FEB7BF7" w14:textId="77777777" w:rsidR="00951414" w:rsidRPr="000219A5" w:rsidRDefault="00951414" w:rsidP="00951414">
            <w:pPr>
              <w:rPr>
                <w:rFonts w:ascii="Arial" w:hAnsi="Arial" w:cs="Arial"/>
                <w:b/>
                <w:sz w:val="20"/>
                <w:szCs w:val="20"/>
              </w:rPr>
            </w:pPr>
            <w:r>
              <w:rPr>
                <w:rFonts w:ascii="Arial" w:hAnsi="Arial" w:cs="Arial"/>
                <w:b/>
                <w:sz w:val="20"/>
                <w:szCs w:val="20"/>
              </w:rPr>
              <w:t>2</w:t>
            </w:r>
            <w:r w:rsidRPr="000219A5">
              <w:rPr>
                <w:rFonts w:ascii="Arial" w:hAnsi="Arial" w:cs="Arial"/>
                <w:b/>
                <w:sz w:val="20"/>
                <w:szCs w:val="20"/>
              </w:rPr>
              <w:t xml:space="preserve"> m</w:t>
            </w:r>
          </w:p>
        </w:tc>
      </w:tr>
      <w:tr w:rsidR="00951414" w:rsidRPr="00E136EC" w14:paraId="25AF6FB2"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3187114C"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16</w:t>
            </w:r>
          </w:p>
        </w:tc>
      </w:tr>
      <w:tr w:rsidR="00951414" w:rsidRPr="006D3CFB" w14:paraId="256B160B" w14:textId="77777777" w:rsidTr="00F42579">
        <w:trPr>
          <w:trHeight w:hRule="exact" w:val="340"/>
          <w:jc w:val="center"/>
        </w:trPr>
        <w:tc>
          <w:tcPr>
            <w:tcW w:w="2263" w:type="dxa"/>
            <w:shd w:val="clear" w:color="auto" w:fill="DBE5F1" w:themeFill="accent1" w:themeFillTint="33"/>
            <w:vAlign w:val="center"/>
          </w:tcPr>
          <w:p w14:paraId="565CC665" w14:textId="77777777" w:rsidR="00951414" w:rsidRPr="006D3CFB" w:rsidRDefault="00951414" w:rsidP="00951414">
            <w:pPr>
              <w:rPr>
                <w:rFonts w:ascii="Arial" w:hAnsi="Arial" w:cs="Arial"/>
                <w:b/>
                <w:sz w:val="20"/>
                <w:szCs w:val="20"/>
              </w:rPr>
            </w:pPr>
            <w:r w:rsidRPr="006D3CFB">
              <w:rPr>
                <w:rFonts w:ascii="Arial" w:hAnsi="Arial" w:cs="Arial"/>
                <w:b/>
                <w:sz w:val="20"/>
                <w:szCs w:val="20"/>
              </w:rPr>
              <w:lastRenderedPageBreak/>
              <w:t>Parametr</w:t>
            </w:r>
          </w:p>
        </w:tc>
        <w:tc>
          <w:tcPr>
            <w:tcW w:w="6799" w:type="dxa"/>
            <w:shd w:val="clear" w:color="auto" w:fill="DBE5F1" w:themeFill="accent1" w:themeFillTint="33"/>
            <w:vAlign w:val="center"/>
          </w:tcPr>
          <w:p w14:paraId="4033FC83"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65716E" w14:paraId="79DD6849" w14:textId="77777777" w:rsidTr="00F42579">
        <w:trPr>
          <w:trHeight w:hRule="exact" w:val="340"/>
          <w:jc w:val="center"/>
        </w:trPr>
        <w:tc>
          <w:tcPr>
            <w:tcW w:w="2263" w:type="dxa"/>
            <w:vAlign w:val="center"/>
          </w:tcPr>
          <w:p w14:paraId="18395F6B"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6C0E40EB" w14:textId="77777777" w:rsidR="00951414" w:rsidRPr="0065716E" w:rsidRDefault="00951414" w:rsidP="00951414">
            <w:r w:rsidRPr="009017FB">
              <w:rPr>
                <w:rFonts w:ascii="Arial" w:hAnsi="Arial" w:cs="Arial"/>
                <w:bCs/>
                <w:sz w:val="20"/>
                <w:szCs w:val="20"/>
              </w:rPr>
              <w:t xml:space="preserve">Patch kabel UTP RJ45-RJ45, </w:t>
            </w:r>
            <w:r w:rsidRPr="00925013">
              <w:rPr>
                <w:rFonts w:ascii="Arial" w:hAnsi="Arial" w:cs="Arial"/>
                <w:bCs/>
                <w:sz w:val="20"/>
                <w:szCs w:val="20"/>
              </w:rPr>
              <w:t>Cat.6</w:t>
            </w:r>
          </w:p>
        </w:tc>
      </w:tr>
      <w:tr w:rsidR="00951414" w:rsidRPr="00A35AFF" w14:paraId="7C8DC9DD" w14:textId="77777777" w:rsidTr="00F42579">
        <w:trPr>
          <w:trHeight w:hRule="exact" w:val="340"/>
          <w:jc w:val="center"/>
        </w:trPr>
        <w:tc>
          <w:tcPr>
            <w:tcW w:w="2263" w:type="dxa"/>
            <w:vAlign w:val="center"/>
          </w:tcPr>
          <w:p w14:paraId="3DF6AE88"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3B92748B" w14:textId="77777777" w:rsidR="00951414" w:rsidRPr="00A35AFF" w:rsidRDefault="00951414" w:rsidP="00951414">
            <w:pPr>
              <w:rPr>
                <w:rFonts w:ascii="Arial" w:hAnsi="Arial" w:cs="Arial"/>
                <w:sz w:val="20"/>
                <w:szCs w:val="20"/>
              </w:rPr>
            </w:pPr>
            <w:r w:rsidRPr="007D44E4">
              <w:rPr>
                <w:rFonts w:ascii="Arial" w:hAnsi="Arial" w:cs="Arial"/>
                <w:sz w:val="20"/>
                <w:szCs w:val="20"/>
              </w:rPr>
              <w:t xml:space="preserve">Síťový </w:t>
            </w:r>
            <w:r>
              <w:rPr>
                <w:rFonts w:ascii="Arial" w:hAnsi="Arial" w:cs="Arial"/>
                <w:sz w:val="20"/>
                <w:szCs w:val="20"/>
              </w:rPr>
              <w:t>metalický</w:t>
            </w:r>
            <w:r w:rsidRPr="007D44E4">
              <w:rPr>
                <w:rFonts w:ascii="Arial" w:hAnsi="Arial" w:cs="Arial"/>
                <w:sz w:val="20"/>
                <w:szCs w:val="20"/>
              </w:rPr>
              <w:t xml:space="preserve"> kabel</w:t>
            </w:r>
            <w:r>
              <w:rPr>
                <w:rFonts w:ascii="Arial" w:hAnsi="Arial" w:cs="Arial"/>
                <w:sz w:val="20"/>
                <w:szCs w:val="20"/>
              </w:rPr>
              <w:t xml:space="preserve"> třídy </w:t>
            </w:r>
            <w:r w:rsidRPr="00925013">
              <w:rPr>
                <w:rFonts w:ascii="Arial" w:hAnsi="Arial" w:cs="Arial"/>
                <w:b/>
                <w:sz w:val="20"/>
                <w:szCs w:val="20"/>
              </w:rPr>
              <w:t>Cat.6</w:t>
            </w:r>
          </w:p>
        </w:tc>
      </w:tr>
      <w:tr w:rsidR="00951414" w:rsidRPr="00A35AFF" w14:paraId="017B003E" w14:textId="77777777" w:rsidTr="00F42579">
        <w:trPr>
          <w:trHeight w:hRule="exact" w:val="340"/>
          <w:jc w:val="center"/>
        </w:trPr>
        <w:tc>
          <w:tcPr>
            <w:tcW w:w="2263" w:type="dxa"/>
            <w:vAlign w:val="center"/>
          </w:tcPr>
          <w:p w14:paraId="66862D87"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448D72D4" w14:textId="77777777" w:rsidR="00951414" w:rsidRPr="00A35AFF" w:rsidRDefault="00951414" w:rsidP="00951414">
            <w:pPr>
              <w:rPr>
                <w:rFonts w:ascii="Arial" w:hAnsi="Arial" w:cs="Arial"/>
                <w:sz w:val="20"/>
                <w:szCs w:val="20"/>
              </w:rPr>
            </w:pPr>
            <w:r w:rsidRPr="009017FB">
              <w:rPr>
                <w:rFonts w:ascii="Arial" w:hAnsi="Arial" w:cs="Arial"/>
                <w:bCs/>
                <w:sz w:val="20"/>
                <w:szCs w:val="20"/>
              </w:rPr>
              <w:t>Nestíněná kroucená dvoulinka (UTP)</w:t>
            </w:r>
          </w:p>
        </w:tc>
      </w:tr>
      <w:tr w:rsidR="00951414" w:rsidRPr="00A35AFF" w14:paraId="11B88407" w14:textId="77777777" w:rsidTr="00F42579">
        <w:trPr>
          <w:trHeight w:hRule="exact" w:val="340"/>
          <w:jc w:val="center"/>
        </w:trPr>
        <w:tc>
          <w:tcPr>
            <w:tcW w:w="2263" w:type="dxa"/>
            <w:vAlign w:val="center"/>
          </w:tcPr>
          <w:p w14:paraId="66C4FA1A" w14:textId="77777777" w:rsidR="00951414" w:rsidRPr="00A35AFF" w:rsidRDefault="00951414" w:rsidP="00951414">
            <w:pPr>
              <w:rPr>
                <w:rFonts w:ascii="Arial" w:hAnsi="Arial" w:cs="Arial"/>
                <w:sz w:val="20"/>
                <w:szCs w:val="20"/>
              </w:rPr>
            </w:pPr>
            <w:r>
              <w:rPr>
                <w:rFonts w:ascii="Arial" w:hAnsi="Arial" w:cs="Arial"/>
                <w:sz w:val="20"/>
                <w:szCs w:val="20"/>
              </w:rPr>
              <w:t>Vodiče</w:t>
            </w:r>
          </w:p>
        </w:tc>
        <w:tc>
          <w:tcPr>
            <w:tcW w:w="6799" w:type="dxa"/>
            <w:vAlign w:val="center"/>
          </w:tcPr>
          <w:p w14:paraId="2DBB9E66" w14:textId="77777777" w:rsidR="00951414" w:rsidRPr="00A35AFF" w:rsidRDefault="00951414" w:rsidP="00951414">
            <w:pPr>
              <w:rPr>
                <w:rFonts w:ascii="Arial" w:hAnsi="Arial" w:cs="Arial"/>
                <w:sz w:val="20"/>
                <w:szCs w:val="20"/>
              </w:rPr>
            </w:pPr>
            <w:r w:rsidRPr="009017FB">
              <w:rPr>
                <w:rFonts w:ascii="Arial" w:hAnsi="Arial" w:cs="Arial"/>
                <w:bCs/>
                <w:sz w:val="20"/>
                <w:szCs w:val="20"/>
              </w:rPr>
              <w:t>100% Cu měděný vodič AWG26/7</w:t>
            </w:r>
          </w:p>
        </w:tc>
      </w:tr>
      <w:tr w:rsidR="00951414" w:rsidRPr="00A35AFF" w14:paraId="141972E5" w14:textId="77777777" w:rsidTr="00F42579">
        <w:trPr>
          <w:trHeight w:hRule="exact" w:val="340"/>
          <w:jc w:val="center"/>
        </w:trPr>
        <w:tc>
          <w:tcPr>
            <w:tcW w:w="2263" w:type="dxa"/>
            <w:vAlign w:val="center"/>
          </w:tcPr>
          <w:p w14:paraId="6EADB344"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18C336C9"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30C6AC92" w14:textId="77777777" w:rsidTr="00F42579">
        <w:trPr>
          <w:trHeight w:hRule="exact" w:val="340"/>
          <w:jc w:val="center"/>
        </w:trPr>
        <w:tc>
          <w:tcPr>
            <w:tcW w:w="2263" w:type="dxa"/>
            <w:vAlign w:val="center"/>
          </w:tcPr>
          <w:p w14:paraId="2F5985AC"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1869E018"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56493997" w14:textId="77777777" w:rsidTr="00F42579">
        <w:trPr>
          <w:trHeight w:hRule="exact" w:val="340"/>
          <w:jc w:val="center"/>
        </w:trPr>
        <w:tc>
          <w:tcPr>
            <w:tcW w:w="2263" w:type="dxa"/>
            <w:vAlign w:val="center"/>
          </w:tcPr>
          <w:p w14:paraId="50D72B30"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69A0BB95" w14:textId="77777777" w:rsidR="00951414" w:rsidRPr="00A35AFF" w:rsidRDefault="00951414" w:rsidP="00951414">
            <w:pPr>
              <w:rPr>
                <w:rFonts w:ascii="Arial" w:hAnsi="Arial" w:cs="Arial"/>
                <w:sz w:val="20"/>
                <w:szCs w:val="20"/>
              </w:rPr>
            </w:pPr>
            <w:r w:rsidRPr="009017FB">
              <w:rPr>
                <w:rFonts w:ascii="Arial" w:hAnsi="Arial" w:cs="Arial"/>
                <w:bCs/>
                <w:sz w:val="20"/>
                <w:szCs w:val="20"/>
              </w:rPr>
              <w:t>10 Gbps</w:t>
            </w:r>
          </w:p>
        </w:tc>
      </w:tr>
      <w:tr w:rsidR="00951414" w:rsidRPr="000219A5" w14:paraId="108439E7" w14:textId="77777777" w:rsidTr="00F42579">
        <w:trPr>
          <w:trHeight w:hRule="exact" w:val="340"/>
          <w:jc w:val="center"/>
        </w:trPr>
        <w:tc>
          <w:tcPr>
            <w:tcW w:w="2263" w:type="dxa"/>
            <w:vAlign w:val="center"/>
          </w:tcPr>
          <w:p w14:paraId="5233365D"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11B965D4" w14:textId="77777777" w:rsidR="00951414" w:rsidRPr="000219A5" w:rsidRDefault="00951414" w:rsidP="00951414">
            <w:pPr>
              <w:rPr>
                <w:rFonts w:ascii="Arial" w:hAnsi="Arial" w:cs="Arial"/>
                <w:b/>
                <w:sz w:val="20"/>
                <w:szCs w:val="20"/>
              </w:rPr>
            </w:pPr>
            <w:r>
              <w:rPr>
                <w:rFonts w:ascii="Arial" w:hAnsi="Arial" w:cs="Arial"/>
                <w:b/>
                <w:sz w:val="20"/>
                <w:szCs w:val="20"/>
              </w:rPr>
              <w:t>3</w:t>
            </w:r>
            <w:r w:rsidRPr="000219A5">
              <w:rPr>
                <w:rFonts w:ascii="Arial" w:hAnsi="Arial" w:cs="Arial"/>
                <w:b/>
                <w:sz w:val="20"/>
                <w:szCs w:val="20"/>
              </w:rPr>
              <w:t xml:space="preserve"> m</w:t>
            </w:r>
          </w:p>
        </w:tc>
      </w:tr>
      <w:tr w:rsidR="00951414" w:rsidRPr="00E136EC" w14:paraId="2179BCDC"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3BAE1C20"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17</w:t>
            </w:r>
          </w:p>
        </w:tc>
      </w:tr>
      <w:tr w:rsidR="00951414" w:rsidRPr="006D3CFB" w14:paraId="574E232A" w14:textId="77777777" w:rsidTr="00F42579">
        <w:trPr>
          <w:trHeight w:hRule="exact" w:val="340"/>
          <w:jc w:val="center"/>
        </w:trPr>
        <w:tc>
          <w:tcPr>
            <w:tcW w:w="2263" w:type="dxa"/>
            <w:shd w:val="clear" w:color="auto" w:fill="DBE5F1" w:themeFill="accent1" w:themeFillTint="33"/>
            <w:vAlign w:val="center"/>
          </w:tcPr>
          <w:p w14:paraId="564F1777"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33441E60"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65716E" w14:paraId="5A71C277" w14:textId="77777777" w:rsidTr="00F42579">
        <w:trPr>
          <w:trHeight w:hRule="exact" w:val="340"/>
          <w:jc w:val="center"/>
        </w:trPr>
        <w:tc>
          <w:tcPr>
            <w:tcW w:w="2263" w:type="dxa"/>
            <w:vAlign w:val="center"/>
          </w:tcPr>
          <w:p w14:paraId="6BA7D760"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20FE64E7" w14:textId="77777777" w:rsidR="00951414" w:rsidRPr="0065716E" w:rsidRDefault="00951414" w:rsidP="00951414">
            <w:r w:rsidRPr="009017FB">
              <w:rPr>
                <w:rFonts w:ascii="Arial" w:hAnsi="Arial" w:cs="Arial"/>
                <w:bCs/>
                <w:sz w:val="20"/>
                <w:szCs w:val="20"/>
              </w:rPr>
              <w:t xml:space="preserve">Patch kabel UTP RJ45-RJ45, </w:t>
            </w:r>
            <w:r w:rsidRPr="00925013">
              <w:rPr>
                <w:rFonts w:ascii="Arial" w:hAnsi="Arial" w:cs="Arial"/>
                <w:bCs/>
                <w:sz w:val="20"/>
                <w:szCs w:val="20"/>
              </w:rPr>
              <w:t>Cat.6</w:t>
            </w:r>
          </w:p>
        </w:tc>
      </w:tr>
      <w:tr w:rsidR="00951414" w:rsidRPr="00A35AFF" w14:paraId="7184ED3E" w14:textId="77777777" w:rsidTr="00F42579">
        <w:trPr>
          <w:trHeight w:hRule="exact" w:val="340"/>
          <w:jc w:val="center"/>
        </w:trPr>
        <w:tc>
          <w:tcPr>
            <w:tcW w:w="2263" w:type="dxa"/>
            <w:vAlign w:val="center"/>
          </w:tcPr>
          <w:p w14:paraId="593E332F"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423E77C1" w14:textId="77777777" w:rsidR="00951414" w:rsidRPr="00A35AFF" w:rsidRDefault="00951414" w:rsidP="00951414">
            <w:pPr>
              <w:rPr>
                <w:rFonts w:ascii="Arial" w:hAnsi="Arial" w:cs="Arial"/>
                <w:sz w:val="20"/>
                <w:szCs w:val="20"/>
              </w:rPr>
            </w:pPr>
            <w:r w:rsidRPr="007D44E4">
              <w:rPr>
                <w:rFonts w:ascii="Arial" w:hAnsi="Arial" w:cs="Arial"/>
                <w:sz w:val="20"/>
                <w:szCs w:val="20"/>
              </w:rPr>
              <w:t xml:space="preserve">Síťový </w:t>
            </w:r>
            <w:r>
              <w:rPr>
                <w:rFonts w:ascii="Arial" w:hAnsi="Arial" w:cs="Arial"/>
                <w:sz w:val="20"/>
                <w:szCs w:val="20"/>
              </w:rPr>
              <w:t>metalický</w:t>
            </w:r>
            <w:r w:rsidRPr="007D44E4">
              <w:rPr>
                <w:rFonts w:ascii="Arial" w:hAnsi="Arial" w:cs="Arial"/>
                <w:sz w:val="20"/>
                <w:szCs w:val="20"/>
              </w:rPr>
              <w:t xml:space="preserve"> kabel</w:t>
            </w:r>
            <w:r>
              <w:rPr>
                <w:rFonts w:ascii="Arial" w:hAnsi="Arial" w:cs="Arial"/>
                <w:sz w:val="20"/>
                <w:szCs w:val="20"/>
              </w:rPr>
              <w:t xml:space="preserve"> třídy </w:t>
            </w:r>
            <w:r w:rsidRPr="00925013">
              <w:rPr>
                <w:rFonts w:ascii="Arial" w:hAnsi="Arial" w:cs="Arial"/>
                <w:b/>
                <w:sz w:val="20"/>
                <w:szCs w:val="20"/>
              </w:rPr>
              <w:t>Cat.6</w:t>
            </w:r>
          </w:p>
        </w:tc>
      </w:tr>
      <w:tr w:rsidR="00951414" w:rsidRPr="00A35AFF" w14:paraId="4C3D5AE9" w14:textId="77777777" w:rsidTr="00F42579">
        <w:trPr>
          <w:trHeight w:hRule="exact" w:val="340"/>
          <w:jc w:val="center"/>
        </w:trPr>
        <w:tc>
          <w:tcPr>
            <w:tcW w:w="2263" w:type="dxa"/>
            <w:vAlign w:val="center"/>
          </w:tcPr>
          <w:p w14:paraId="138E6454"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58ABA748" w14:textId="77777777" w:rsidR="00951414" w:rsidRPr="00A35AFF" w:rsidRDefault="00951414" w:rsidP="00951414">
            <w:pPr>
              <w:rPr>
                <w:rFonts w:ascii="Arial" w:hAnsi="Arial" w:cs="Arial"/>
                <w:sz w:val="20"/>
                <w:szCs w:val="20"/>
              </w:rPr>
            </w:pPr>
            <w:r w:rsidRPr="009017FB">
              <w:rPr>
                <w:rFonts w:ascii="Arial" w:hAnsi="Arial" w:cs="Arial"/>
                <w:bCs/>
                <w:sz w:val="20"/>
                <w:szCs w:val="20"/>
              </w:rPr>
              <w:t>Nestíněná kroucená dvoulinka (UTP)</w:t>
            </w:r>
          </w:p>
        </w:tc>
      </w:tr>
      <w:tr w:rsidR="00951414" w:rsidRPr="00A35AFF" w14:paraId="55A9CED2" w14:textId="77777777" w:rsidTr="00F42579">
        <w:trPr>
          <w:trHeight w:hRule="exact" w:val="340"/>
          <w:jc w:val="center"/>
        </w:trPr>
        <w:tc>
          <w:tcPr>
            <w:tcW w:w="2263" w:type="dxa"/>
            <w:vAlign w:val="center"/>
          </w:tcPr>
          <w:p w14:paraId="68D569BE" w14:textId="77777777" w:rsidR="00951414" w:rsidRPr="00A35AFF" w:rsidRDefault="00951414" w:rsidP="00951414">
            <w:pPr>
              <w:rPr>
                <w:rFonts w:ascii="Arial" w:hAnsi="Arial" w:cs="Arial"/>
                <w:sz w:val="20"/>
                <w:szCs w:val="20"/>
              </w:rPr>
            </w:pPr>
            <w:r>
              <w:rPr>
                <w:rFonts w:ascii="Arial" w:hAnsi="Arial" w:cs="Arial"/>
                <w:sz w:val="20"/>
                <w:szCs w:val="20"/>
              </w:rPr>
              <w:t>Vodiče</w:t>
            </w:r>
          </w:p>
        </w:tc>
        <w:tc>
          <w:tcPr>
            <w:tcW w:w="6799" w:type="dxa"/>
            <w:vAlign w:val="center"/>
          </w:tcPr>
          <w:p w14:paraId="5E469AB4" w14:textId="77777777" w:rsidR="00951414" w:rsidRPr="00A35AFF" w:rsidRDefault="00951414" w:rsidP="00951414">
            <w:pPr>
              <w:rPr>
                <w:rFonts w:ascii="Arial" w:hAnsi="Arial" w:cs="Arial"/>
                <w:sz w:val="20"/>
                <w:szCs w:val="20"/>
              </w:rPr>
            </w:pPr>
            <w:r w:rsidRPr="009017FB">
              <w:rPr>
                <w:rFonts w:ascii="Arial" w:hAnsi="Arial" w:cs="Arial"/>
                <w:bCs/>
                <w:sz w:val="20"/>
                <w:szCs w:val="20"/>
              </w:rPr>
              <w:t>100% Cu měděný vodič AWG26/7</w:t>
            </w:r>
          </w:p>
        </w:tc>
      </w:tr>
      <w:tr w:rsidR="00951414" w:rsidRPr="00A35AFF" w14:paraId="1E5D47C9" w14:textId="77777777" w:rsidTr="00F42579">
        <w:trPr>
          <w:trHeight w:hRule="exact" w:val="340"/>
          <w:jc w:val="center"/>
        </w:trPr>
        <w:tc>
          <w:tcPr>
            <w:tcW w:w="2263" w:type="dxa"/>
            <w:vAlign w:val="center"/>
          </w:tcPr>
          <w:p w14:paraId="6E70298D"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5FF6E934"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02FA9F0F" w14:textId="77777777" w:rsidTr="00F42579">
        <w:trPr>
          <w:trHeight w:hRule="exact" w:val="340"/>
          <w:jc w:val="center"/>
        </w:trPr>
        <w:tc>
          <w:tcPr>
            <w:tcW w:w="2263" w:type="dxa"/>
            <w:vAlign w:val="center"/>
          </w:tcPr>
          <w:p w14:paraId="7B979FF7"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02E0BE8B"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47A141FC" w14:textId="77777777" w:rsidTr="00F42579">
        <w:trPr>
          <w:trHeight w:hRule="exact" w:val="340"/>
          <w:jc w:val="center"/>
        </w:trPr>
        <w:tc>
          <w:tcPr>
            <w:tcW w:w="2263" w:type="dxa"/>
            <w:vAlign w:val="center"/>
          </w:tcPr>
          <w:p w14:paraId="63B4BDA5"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27DC4073" w14:textId="77777777" w:rsidR="00951414" w:rsidRPr="00A35AFF" w:rsidRDefault="00951414" w:rsidP="00951414">
            <w:pPr>
              <w:rPr>
                <w:rFonts w:ascii="Arial" w:hAnsi="Arial" w:cs="Arial"/>
                <w:sz w:val="20"/>
                <w:szCs w:val="20"/>
              </w:rPr>
            </w:pPr>
            <w:r w:rsidRPr="009017FB">
              <w:rPr>
                <w:rFonts w:ascii="Arial" w:hAnsi="Arial" w:cs="Arial"/>
                <w:bCs/>
                <w:sz w:val="20"/>
                <w:szCs w:val="20"/>
              </w:rPr>
              <w:t>10 Gbps</w:t>
            </w:r>
          </w:p>
        </w:tc>
      </w:tr>
      <w:tr w:rsidR="00951414" w:rsidRPr="000219A5" w14:paraId="6057428F" w14:textId="77777777" w:rsidTr="00F42579">
        <w:trPr>
          <w:trHeight w:hRule="exact" w:val="340"/>
          <w:jc w:val="center"/>
        </w:trPr>
        <w:tc>
          <w:tcPr>
            <w:tcW w:w="2263" w:type="dxa"/>
            <w:vAlign w:val="center"/>
          </w:tcPr>
          <w:p w14:paraId="106D41F5"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4A880C93" w14:textId="77777777" w:rsidR="00951414" w:rsidRPr="000219A5" w:rsidRDefault="00951414" w:rsidP="00951414">
            <w:pPr>
              <w:rPr>
                <w:rFonts w:ascii="Arial" w:hAnsi="Arial" w:cs="Arial"/>
                <w:b/>
                <w:sz w:val="20"/>
                <w:szCs w:val="20"/>
              </w:rPr>
            </w:pPr>
            <w:r>
              <w:rPr>
                <w:rFonts w:ascii="Arial" w:hAnsi="Arial" w:cs="Arial"/>
                <w:b/>
                <w:sz w:val="20"/>
                <w:szCs w:val="20"/>
              </w:rPr>
              <w:t>5</w:t>
            </w:r>
            <w:r w:rsidRPr="000219A5">
              <w:rPr>
                <w:rFonts w:ascii="Arial" w:hAnsi="Arial" w:cs="Arial"/>
                <w:b/>
                <w:sz w:val="20"/>
                <w:szCs w:val="20"/>
              </w:rPr>
              <w:t xml:space="preserve"> m</w:t>
            </w:r>
          </w:p>
        </w:tc>
      </w:tr>
      <w:tr w:rsidR="00951414" w:rsidRPr="00E136EC" w14:paraId="5F53C6CA"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0EA15C04"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18</w:t>
            </w:r>
          </w:p>
        </w:tc>
      </w:tr>
      <w:tr w:rsidR="00951414" w:rsidRPr="006D3CFB" w14:paraId="1199BDC3" w14:textId="77777777" w:rsidTr="00F42579">
        <w:trPr>
          <w:trHeight w:hRule="exact" w:val="340"/>
          <w:jc w:val="center"/>
        </w:trPr>
        <w:tc>
          <w:tcPr>
            <w:tcW w:w="2263" w:type="dxa"/>
            <w:shd w:val="clear" w:color="auto" w:fill="DBE5F1" w:themeFill="accent1" w:themeFillTint="33"/>
            <w:vAlign w:val="center"/>
          </w:tcPr>
          <w:p w14:paraId="2BFE1C36"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4E8CFB83"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65716E" w14:paraId="2EE65410" w14:textId="77777777" w:rsidTr="00F42579">
        <w:trPr>
          <w:trHeight w:hRule="exact" w:val="340"/>
          <w:jc w:val="center"/>
        </w:trPr>
        <w:tc>
          <w:tcPr>
            <w:tcW w:w="2263" w:type="dxa"/>
            <w:vAlign w:val="center"/>
          </w:tcPr>
          <w:p w14:paraId="5211AE44"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0B574B09" w14:textId="77777777" w:rsidR="00951414" w:rsidRPr="0065716E" w:rsidRDefault="00951414" w:rsidP="00951414">
            <w:r w:rsidRPr="009017FB">
              <w:rPr>
                <w:rFonts w:ascii="Arial" w:hAnsi="Arial" w:cs="Arial"/>
                <w:bCs/>
                <w:sz w:val="20"/>
                <w:szCs w:val="20"/>
              </w:rPr>
              <w:t xml:space="preserve">Patch kabel UTP RJ45-RJ45, </w:t>
            </w:r>
            <w:r w:rsidRPr="00925013">
              <w:rPr>
                <w:rFonts w:ascii="Arial" w:hAnsi="Arial" w:cs="Arial"/>
                <w:bCs/>
                <w:sz w:val="20"/>
                <w:szCs w:val="20"/>
              </w:rPr>
              <w:t>Cat.6</w:t>
            </w:r>
          </w:p>
        </w:tc>
      </w:tr>
      <w:tr w:rsidR="00951414" w:rsidRPr="00A35AFF" w14:paraId="7C5DB4D6" w14:textId="77777777" w:rsidTr="00F42579">
        <w:trPr>
          <w:trHeight w:hRule="exact" w:val="340"/>
          <w:jc w:val="center"/>
        </w:trPr>
        <w:tc>
          <w:tcPr>
            <w:tcW w:w="2263" w:type="dxa"/>
            <w:vAlign w:val="center"/>
          </w:tcPr>
          <w:p w14:paraId="5533C1B4"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3D9AF2B4" w14:textId="77777777" w:rsidR="00951414" w:rsidRPr="00A35AFF" w:rsidRDefault="00951414" w:rsidP="00951414">
            <w:pPr>
              <w:rPr>
                <w:rFonts w:ascii="Arial" w:hAnsi="Arial" w:cs="Arial"/>
                <w:sz w:val="20"/>
                <w:szCs w:val="20"/>
              </w:rPr>
            </w:pPr>
            <w:r w:rsidRPr="007D44E4">
              <w:rPr>
                <w:rFonts w:ascii="Arial" w:hAnsi="Arial" w:cs="Arial"/>
                <w:sz w:val="20"/>
                <w:szCs w:val="20"/>
              </w:rPr>
              <w:t xml:space="preserve">Síťový </w:t>
            </w:r>
            <w:r>
              <w:rPr>
                <w:rFonts w:ascii="Arial" w:hAnsi="Arial" w:cs="Arial"/>
                <w:sz w:val="20"/>
                <w:szCs w:val="20"/>
              </w:rPr>
              <w:t>metalický</w:t>
            </w:r>
            <w:r w:rsidRPr="007D44E4">
              <w:rPr>
                <w:rFonts w:ascii="Arial" w:hAnsi="Arial" w:cs="Arial"/>
                <w:sz w:val="20"/>
                <w:szCs w:val="20"/>
              </w:rPr>
              <w:t xml:space="preserve"> kabel</w:t>
            </w:r>
            <w:r>
              <w:rPr>
                <w:rFonts w:ascii="Arial" w:hAnsi="Arial" w:cs="Arial"/>
                <w:sz w:val="20"/>
                <w:szCs w:val="20"/>
              </w:rPr>
              <w:t xml:space="preserve"> třídy </w:t>
            </w:r>
            <w:r w:rsidRPr="00925013">
              <w:rPr>
                <w:rFonts w:ascii="Arial" w:hAnsi="Arial" w:cs="Arial"/>
                <w:b/>
                <w:sz w:val="20"/>
                <w:szCs w:val="20"/>
              </w:rPr>
              <w:t>Cat.6</w:t>
            </w:r>
          </w:p>
        </w:tc>
      </w:tr>
      <w:tr w:rsidR="00951414" w:rsidRPr="00A35AFF" w14:paraId="4A15EF0B" w14:textId="77777777" w:rsidTr="00F42579">
        <w:trPr>
          <w:trHeight w:hRule="exact" w:val="340"/>
          <w:jc w:val="center"/>
        </w:trPr>
        <w:tc>
          <w:tcPr>
            <w:tcW w:w="2263" w:type="dxa"/>
            <w:vAlign w:val="center"/>
          </w:tcPr>
          <w:p w14:paraId="31EF6097"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47595B72" w14:textId="77777777" w:rsidR="00951414" w:rsidRPr="00A35AFF" w:rsidRDefault="00951414" w:rsidP="00951414">
            <w:pPr>
              <w:rPr>
                <w:rFonts w:ascii="Arial" w:hAnsi="Arial" w:cs="Arial"/>
                <w:sz w:val="20"/>
                <w:szCs w:val="20"/>
              </w:rPr>
            </w:pPr>
            <w:r w:rsidRPr="009017FB">
              <w:rPr>
                <w:rFonts w:ascii="Arial" w:hAnsi="Arial" w:cs="Arial"/>
                <w:bCs/>
                <w:sz w:val="20"/>
                <w:szCs w:val="20"/>
              </w:rPr>
              <w:t>Nestíněná kroucená dvoulinka (UTP)</w:t>
            </w:r>
          </w:p>
        </w:tc>
      </w:tr>
      <w:tr w:rsidR="00951414" w:rsidRPr="00A35AFF" w14:paraId="754D61B5" w14:textId="77777777" w:rsidTr="00F42579">
        <w:trPr>
          <w:trHeight w:hRule="exact" w:val="340"/>
          <w:jc w:val="center"/>
        </w:trPr>
        <w:tc>
          <w:tcPr>
            <w:tcW w:w="2263" w:type="dxa"/>
            <w:vAlign w:val="center"/>
          </w:tcPr>
          <w:p w14:paraId="46804F8A" w14:textId="77777777" w:rsidR="00951414" w:rsidRPr="00A35AFF" w:rsidRDefault="00951414" w:rsidP="00951414">
            <w:pPr>
              <w:rPr>
                <w:rFonts w:ascii="Arial" w:hAnsi="Arial" w:cs="Arial"/>
                <w:sz w:val="20"/>
                <w:szCs w:val="20"/>
              </w:rPr>
            </w:pPr>
            <w:r>
              <w:rPr>
                <w:rFonts w:ascii="Arial" w:hAnsi="Arial" w:cs="Arial"/>
                <w:sz w:val="20"/>
                <w:szCs w:val="20"/>
              </w:rPr>
              <w:t>Vodiče</w:t>
            </w:r>
          </w:p>
        </w:tc>
        <w:tc>
          <w:tcPr>
            <w:tcW w:w="6799" w:type="dxa"/>
            <w:vAlign w:val="center"/>
          </w:tcPr>
          <w:p w14:paraId="4378331B" w14:textId="77777777" w:rsidR="00951414" w:rsidRPr="00A35AFF" w:rsidRDefault="00951414" w:rsidP="00951414">
            <w:pPr>
              <w:rPr>
                <w:rFonts w:ascii="Arial" w:hAnsi="Arial" w:cs="Arial"/>
                <w:sz w:val="20"/>
                <w:szCs w:val="20"/>
              </w:rPr>
            </w:pPr>
            <w:r w:rsidRPr="009017FB">
              <w:rPr>
                <w:rFonts w:ascii="Arial" w:hAnsi="Arial" w:cs="Arial"/>
                <w:bCs/>
                <w:sz w:val="20"/>
                <w:szCs w:val="20"/>
              </w:rPr>
              <w:t>100% Cu měděný vodič AWG26/7</w:t>
            </w:r>
          </w:p>
        </w:tc>
      </w:tr>
      <w:tr w:rsidR="00951414" w:rsidRPr="00A35AFF" w14:paraId="10DE4D3E" w14:textId="77777777" w:rsidTr="00F42579">
        <w:trPr>
          <w:trHeight w:hRule="exact" w:val="340"/>
          <w:jc w:val="center"/>
        </w:trPr>
        <w:tc>
          <w:tcPr>
            <w:tcW w:w="2263" w:type="dxa"/>
            <w:vAlign w:val="center"/>
          </w:tcPr>
          <w:p w14:paraId="34AA40DC"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0287052D"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14846635" w14:textId="77777777" w:rsidTr="00F42579">
        <w:trPr>
          <w:trHeight w:hRule="exact" w:val="340"/>
          <w:jc w:val="center"/>
        </w:trPr>
        <w:tc>
          <w:tcPr>
            <w:tcW w:w="2263" w:type="dxa"/>
            <w:vAlign w:val="center"/>
          </w:tcPr>
          <w:p w14:paraId="3B45F85A"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0655615A"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0A989A9B" w14:textId="77777777" w:rsidTr="00F42579">
        <w:trPr>
          <w:trHeight w:hRule="exact" w:val="340"/>
          <w:jc w:val="center"/>
        </w:trPr>
        <w:tc>
          <w:tcPr>
            <w:tcW w:w="2263" w:type="dxa"/>
            <w:vAlign w:val="center"/>
          </w:tcPr>
          <w:p w14:paraId="3651AEAF"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76A74896" w14:textId="77777777" w:rsidR="00951414" w:rsidRPr="00A35AFF" w:rsidRDefault="00951414" w:rsidP="00951414">
            <w:pPr>
              <w:rPr>
                <w:rFonts w:ascii="Arial" w:hAnsi="Arial" w:cs="Arial"/>
                <w:sz w:val="20"/>
                <w:szCs w:val="20"/>
              </w:rPr>
            </w:pPr>
            <w:r w:rsidRPr="009017FB">
              <w:rPr>
                <w:rFonts w:ascii="Arial" w:hAnsi="Arial" w:cs="Arial"/>
                <w:bCs/>
                <w:sz w:val="20"/>
                <w:szCs w:val="20"/>
              </w:rPr>
              <w:t>10 Gbps</w:t>
            </w:r>
          </w:p>
        </w:tc>
      </w:tr>
      <w:tr w:rsidR="00951414" w:rsidRPr="000219A5" w14:paraId="450E0D12" w14:textId="77777777" w:rsidTr="00F42579">
        <w:trPr>
          <w:trHeight w:hRule="exact" w:val="340"/>
          <w:jc w:val="center"/>
        </w:trPr>
        <w:tc>
          <w:tcPr>
            <w:tcW w:w="2263" w:type="dxa"/>
            <w:vAlign w:val="center"/>
          </w:tcPr>
          <w:p w14:paraId="1B6FE661"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2EE5E850" w14:textId="77777777" w:rsidR="00951414" w:rsidRPr="000219A5" w:rsidRDefault="00951414" w:rsidP="00951414">
            <w:pPr>
              <w:rPr>
                <w:rFonts w:ascii="Arial" w:hAnsi="Arial" w:cs="Arial"/>
                <w:b/>
                <w:sz w:val="20"/>
                <w:szCs w:val="20"/>
              </w:rPr>
            </w:pPr>
            <w:r>
              <w:rPr>
                <w:rFonts w:ascii="Arial" w:hAnsi="Arial" w:cs="Arial"/>
                <w:b/>
                <w:sz w:val="20"/>
                <w:szCs w:val="20"/>
              </w:rPr>
              <w:t>7</w:t>
            </w:r>
            <w:r w:rsidRPr="000219A5">
              <w:rPr>
                <w:rFonts w:ascii="Arial" w:hAnsi="Arial" w:cs="Arial"/>
                <w:b/>
                <w:sz w:val="20"/>
                <w:szCs w:val="20"/>
              </w:rPr>
              <w:t xml:space="preserve"> m</w:t>
            </w:r>
          </w:p>
        </w:tc>
      </w:tr>
      <w:tr w:rsidR="00951414" w:rsidRPr="00E136EC" w14:paraId="069DE945"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4718345F"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19</w:t>
            </w:r>
          </w:p>
        </w:tc>
      </w:tr>
      <w:tr w:rsidR="00951414" w:rsidRPr="006D3CFB" w14:paraId="03100135" w14:textId="77777777" w:rsidTr="00F42579">
        <w:trPr>
          <w:trHeight w:hRule="exact" w:val="340"/>
          <w:jc w:val="center"/>
        </w:trPr>
        <w:tc>
          <w:tcPr>
            <w:tcW w:w="2263" w:type="dxa"/>
            <w:shd w:val="clear" w:color="auto" w:fill="DBE5F1" w:themeFill="accent1" w:themeFillTint="33"/>
            <w:vAlign w:val="center"/>
          </w:tcPr>
          <w:p w14:paraId="730ABDDA"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7E224077"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65716E" w14:paraId="488348EA" w14:textId="77777777" w:rsidTr="00F42579">
        <w:trPr>
          <w:trHeight w:hRule="exact" w:val="340"/>
          <w:jc w:val="center"/>
        </w:trPr>
        <w:tc>
          <w:tcPr>
            <w:tcW w:w="2263" w:type="dxa"/>
            <w:vAlign w:val="center"/>
          </w:tcPr>
          <w:p w14:paraId="180AF7FE"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77D8856B" w14:textId="77777777" w:rsidR="00951414" w:rsidRPr="0065716E" w:rsidRDefault="00951414" w:rsidP="00951414">
            <w:r w:rsidRPr="009017FB">
              <w:rPr>
                <w:rFonts w:ascii="Arial" w:hAnsi="Arial" w:cs="Arial"/>
                <w:bCs/>
                <w:sz w:val="20"/>
                <w:szCs w:val="20"/>
              </w:rPr>
              <w:t xml:space="preserve">Patch kabel UTP RJ45-RJ45, </w:t>
            </w:r>
            <w:r w:rsidRPr="00925013">
              <w:rPr>
                <w:rFonts w:ascii="Arial" w:hAnsi="Arial" w:cs="Arial"/>
                <w:bCs/>
                <w:sz w:val="20"/>
                <w:szCs w:val="20"/>
              </w:rPr>
              <w:t>Cat.6</w:t>
            </w:r>
          </w:p>
        </w:tc>
      </w:tr>
      <w:tr w:rsidR="00951414" w:rsidRPr="00A35AFF" w14:paraId="0D82178B" w14:textId="77777777" w:rsidTr="00F42579">
        <w:trPr>
          <w:trHeight w:hRule="exact" w:val="340"/>
          <w:jc w:val="center"/>
        </w:trPr>
        <w:tc>
          <w:tcPr>
            <w:tcW w:w="2263" w:type="dxa"/>
            <w:vAlign w:val="center"/>
          </w:tcPr>
          <w:p w14:paraId="6F911A30"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2CA693D5" w14:textId="77777777" w:rsidR="00951414" w:rsidRPr="00A35AFF" w:rsidRDefault="00951414" w:rsidP="00951414">
            <w:pPr>
              <w:rPr>
                <w:rFonts w:ascii="Arial" w:hAnsi="Arial" w:cs="Arial"/>
                <w:sz w:val="20"/>
                <w:szCs w:val="20"/>
              </w:rPr>
            </w:pPr>
            <w:r w:rsidRPr="007D44E4">
              <w:rPr>
                <w:rFonts w:ascii="Arial" w:hAnsi="Arial" w:cs="Arial"/>
                <w:sz w:val="20"/>
                <w:szCs w:val="20"/>
              </w:rPr>
              <w:t xml:space="preserve">Síťový </w:t>
            </w:r>
            <w:r>
              <w:rPr>
                <w:rFonts w:ascii="Arial" w:hAnsi="Arial" w:cs="Arial"/>
                <w:sz w:val="20"/>
                <w:szCs w:val="20"/>
              </w:rPr>
              <w:t>metalický</w:t>
            </w:r>
            <w:r w:rsidRPr="007D44E4">
              <w:rPr>
                <w:rFonts w:ascii="Arial" w:hAnsi="Arial" w:cs="Arial"/>
                <w:sz w:val="20"/>
                <w:szCs w:val="20"/>
              </w:rPr>
              <w:t xml:space="preserve"> kabel</w:t>
            </w:r>
            <w:r>
              <w:rPr>
                <w:rFonts w:ascii="Arial" w:hAnsi="Arial" w:cs="Arial"/>
                <w:sz w:val="20"/>
                <w:szCs w:val="20"/>
              </w:rPr>
              <w:t xml:space="preserve"> třídy </w:t>
            </w:r>
            <w:r w:rsidRPr="00925013">
              <w:rPr>
                <w:rFonts w:ascii="Arial" w:hAnsi="Arial" w:cs="Arial"/>
                <w:b/>
                <w:sz w:val="20"/>
                <w:szCs w:val="20"/>
              </w:rPr>
              <w:t>Cat.6</w:t>
            </w:r>
          </w:p>
        </w:tc>
      </w:tr>
      <w:tr w:rsidR="00951414" w:rsidRPr="00A35AFF" w14:paraId="502560BB" w14:textId="77777777" w:rsidTr="00F42579">
        <w:trPr>
          <w:trHeight w:hRule="exact" w:val="340"/>
          <w:jc w:val="center"/>
        </w:trPr>
        <w:tc>
          <w:tcPr>
            <w:tcW w:w="2263" w:type="dxa"/>
            <w:vAlign w:val="center"/>
          </w:tcPr>
          <w:p w14:paraId="52CDD5B5"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3D8C7305" w14:textId="77777777" w:rsidR="00951414" w:rsidRPr="00A35AFF" w:rsidRDefault="00951414" w:rsidP="00951414">
            <w:pPr>
              <w:rPr>
                <w:rFonts w:ascii="Arial" w:hAnsi="Arial" w:cs="Arial"/>
                <w:sz w:val="20"/>
                <w:szCs w:val="20"/>
              </w:rPr>
            </w:pPr>
            <w:r w:rsidRPr="009017FB">
              <w:rPr>
                <w:rFonts w:ascii="Arial" w:hAnsi="Arial" w:cs="Arial"/>
                <w:bCs/>
                <w:sz w:val="20"/>
                <w:szCs w:val="20"/>
              </w:rPr>
              <w:t>Nestíněná kroucená dvoulinka (UTP)</w:t>
            </w:r>
          </w:p>
        </w:tc>
      </w:tr>
      <w:tr w:rsidR="00951414" w:rsidRPr="00A35AFF" w14:paraId="282FAF16" w14:textId="77777777" w:rsidTr="00F42579">
        <w:trPr>
          <w:trHeight w:hRule="exact" w:val="340"/>
          <w:jc w:val="center"/>
        </w:trPr>
        <w:tc>
          <w:tcPr>
            <w:tcW w:w="2263" w:type="dxa"/>
            <w:vAlign w:val="center"/>
          </w:tcPr>
          <w:p w14:paraId="44FCBE93" w14:textId="77777777" w:rsidR="00951414" w:rsidRPr="00A35AFF" w:rsidRDefault="00951414" w:rsidP="00951414">
            <w:pPr>
              <w:rPr>
                <w:rFonts w:ascii="Arial" w:hAnsi="Arial" w:cs="Arial"/>
                <w:sz w:val="20"/>
                <w:szCs w:val="20"/>
              </w:rPr>
            </w:pPr>
            <w:r>
              <w:rPr>
                <w:rFonts w:ascii="Arial" w:hAnsi="Arial" w:cs="Arial"/>
                <w:sz w:val="20"/>
                <w:szCs w:val="20"/>
              </w:rPr>
              <w:t>Vodiče</w:t>
            </w:r>
          </w:p>
        </w:tc>
        <w:tc>
          <w:tcPr>
            <w:tcW w:w="6799" w:type="dxa"/>
            <w:vAlign w:val="center"/>
          </w:tcPr>
          <w:p w14:paraId="2F27E2AC" w14:textId="77777777" w:rsidR="00951414" w:rsidRPr="00A35AFF" w:rsidRDefault="00951414" w:rsidP="00951414">
            <w:pPr>
              <w:rPr>
                <w:rFonts w:ascii="Arial" w:hAnsi="Arial" w:cs="Arial"/>
                <w:sz w:val="20"/>
                <w:szCs w:val="20"/>
              </w:rPr>
            </w:pPr>
            <w:r w:rsidRPr="009017FB">
              <w:rPr>
                <w:rFonts w:ascii="Arial" w:hAnsi="Arial" w:cs="Arial"/>
                <w:bCs/>
                <w:sz w:val="20"/>
                <w:szCs w:val="20"/>
              </w:rPr>
              <w:t>100% Cu měděný vodič AWG26/7</w:t>
            </w:r>
          </w:p>
        </w:tc>
      </w:tr>
      <w:tr w:rsidR="00951414" w:rsidRPr="00A35AFF" w14:paraId="705EB8CE" w14:textId="77777777" w:rsidTr="00F42579">
        <w:trPr>
          <w:trHeight w:hRule="exact" w:val="340"/>
          <w:jc w:val="center"/>
        </w:trPr>
        <w:tc>
          <w:tcPr>
            <w:tcW w:w="2263" w:type="dxa"/>
            <w:vAlign w:val="center"/>
          </w:tcPr>
          <w:p w14:paraId="485CA739"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25881372"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32D8F321" w14:textId="77777777" w:rsidTr="00F42579">
        <w:trPr>
          <w:trHeight w:hRule="exact" w:val="340"/>
          <w:jc w:val="center"/>
        </w:trPr>
        <w:tc>
          <w:tcPr>
            <w:tcW w:w="2263" w:type="dxa"/>
            <w:vAlign w:val="center"/>
          </w:tcPr>
          <w:p w14:paraId="7CE4A01B"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69DF33F3"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6601EF76" w14:textId="77777777" w:rsidTr="00F42579">
        <w:trPr>
          <w:trHeight w:hRule="exact" w:val="340"/>
          <w:jc w:val="center"/>
        </w:trPr>
        <w:tc>
          <w:tcPr>
            <w:tcW w:w="2263" w:type="dxa"/>
            <w:vAlign w:val="center"/>
          </w:tcPr>
          <w:p w14:paraId="47F40A83"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78440F0A" w14:textId="77777777" w:rsidR="00951414" w:rsidRPr="00A35AFF" w:rsidRDefault="00951414" w:rsidP="00951414">
            <w:pPr>
              <w:rPr>
                <w:rFonts w:ascii="Arial" w:hAnsi="Arial" w:cs="Arial"/>
                <w:sz w:val="20"/>
                <w:szCs w:val="20"/>
              </w:rPr>
            </w:pPr>
            <w:r w:rsidRPr="009017FB">
              <w:rPr>
                <w:rFonts w:ascii="Arial" w:hAnsi="Arial" w:cs="Arial"/>
                <w:bCs/>
                <w:sz w:val="20"/>
                <w:szCs w:val="20"/>
              </w:rPr>
              <w:t>10 Gbps</w:t>
            </w:r>
          </w:p>
        </w:tc>
      </w:tr>
      <w:tr w:rsidR="00951414" w:rsidRPr="000219A5" w14:paraId="73E610A7" w14:textId="77777777" w:rsidTr="00F42579">
        <w:trPr>
          <w:trHeight w:hRule="exact" w:val="340"/>
          <w:jc w:val="center"/>
        </w:trPr>
        <w:tc>
          <w:tcPr>
            <w:tcW w:w="2263" w:type="dxa"/>
            <w:vAlign w:val="center"/>
          </w:tcPr>
          <w:p w14:paraId="734C733B"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56ED97D1" w14:textId="77777777" w:rsidR="00951414" w:rsidRPr="000219A5" w:rsidRDefault="00951414" w:rsidP="00951414">
            <w:pPr>
              <w:rPr>
                <w:rFonts w:ascii="Arial" w:hAnsi="Arial" w:cs="Arial"/>
                <w:b/>
                <w:sz w:val="20"/>
                <w:szCs w:val="20"/>
              </w:rPr>
            </w:pPr>
            <w:r>
              <w:rPr>
                <w:rFonts w:ascii="Arial" w:hAnsi="Arial" w:cs="Arial"/>
                <w:b/>
                <w:sz w:val="20"/>
                <w:szCs w:val="20"/>
              </w:rPr>
              <w:t>10</w:t>
            </w:r>
            <w:r w:rsidRPr="000219A5">
              <w:rPr>
                <w:rFonts w:ascii="Arial" w:hAnsi="Arial" w:cs="Arial"/>
                <w:b/>
                <w:sz w:val="20"/>
                <w:szCs w:val="20"/>
              </w:rPr>
              <w:t xml:space="preserve"> m</w:t>
            </w:r>
          </w:p>
        </w:tc>
      </w:tr>
      <w:tr w:rsidR="00951414" w:rsidRPr="00E136EC" w14:paraId="64F92A54"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5C19CDCD"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20</w:t>
            </w:r>
          </w:p>
        </w:tc>
      </w:tr>
      <w:tr w:rsidR="00951414" w:rsidRPr="006D3CFB" w14:paraId="483AA81C" w14:textId="77777777" w:rsidTr="00F42579">
        <w:trPr>
          <w:trHeight w:hRule="exact" w:val="340"/>
          <w:jc w:val="center"/>
        </w:trPr>
        <w:tc>
          <w:tcPr>
            <w:tcW w:w="2263" w:type="dxa"/>
            <w:shd w:val="clear" w:color="auto" w:fill="DBE5F1" w:themeFill="accent1" w:themeFillTint="33"/>
            <w:vAlign w:val="center"/>
          </w:tcPr>
          <w:p w14:paraId="45D9D832" w14:textId="77777777" w:rsidR="00951414" w:rsidRPr="006D3CFB" w:rsidRDefault="00951414" w:rsidP="00951414">
            <w:pPr>
              <w:rPr>
                <w:rFonts w:ascii="Arial" w:hAnsi="Arial" w:cs="Arial"/>
                <w:b/>
                <w:sz w:val="20"/>
                <w:szCs w:val="20"/>
              </w:rPr>
            </w:pPr>
            <w:r w:rsidRPr="006D3CFB">
              <w:rPr>
                <w:rFonts w:ascii="Arial" w:hAnsi="Arial" w:cs="Arial"/>
                <w:b/>
                <w:sz w:val="20"/>
                <w:szCs w:val="20"/>
              </w:rPr>
              <w:lastRenderedPageBreak/>
              <w:t>Parametr</w:t>
            </w:r>
          </w:p>
        </w:tc>
        <w:tc>
          <w:tcPr>
            <w:tcW w:w="6799" w:type="dxa"/>
            <w:shd w:val="clear" w:color="auto" w:fill="DBE5F1" w:themeFill="accent1" w:themeFillTint="33"/>
            <w:vAlign w:val="center"/>
          </w:tcPr>
          <w:p w14:paraId="5147BD6C"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65716E" w14:paraId="0D74E302" w14:textId="77777777" w:rsidTr="00F42579">
        <w:trPr>
          <w:trHeight w:hRule="exact" w:val="340"/>
          <w:jc w:val="center"/>
        </w:trPr>
        <w:tc>
          <w:tcPr>
            <w:tcW w:w="2263" w:type="dxa"/>
            <w:vAlign w:val="center"/>
          </w:tcPr>
          <w:p w14:paraId="0D5005C7"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51FA6155" w14:textId="77777777" w:rsidR="00951414" w:rsidRPr="0065716E" w:rsidRDefault="00951414" w:rsidP="00951414">
            <w:r w:rsidRPr="009017FB">
              <w:rPr>
                <w:rFonts w:ascii="Arial" w:hAnsi="Arial" w:cs="Arial"/>
                <w:bCs/>
                <w:sz w:val="20"/>
                <w:szCs w:val="20"/>
              </w:rPr>
              <w:t xml:space="preserve">Patch kabel UTP RJ45-RJ45, </w:t>
            </w:r>
            <w:r w:rsidRPr="00925013">
              <w:rPr>
                <w:rFonts w:ascii="Arial" w:hAnsi="Arial" w:cs="Arial"/>
                <w:bCs/>
                <w:sz w:val="20"/>
                <w:szCs w:val="20"/>
              </w:rPr>
              <w:t>Cat.6</w:t>
            </w:r>
          </w:p>
        </w:tc>
      </w:tr>
      <w:tr w:rsidR="00951414" w:rsidRPr="00A35AFF" w14:paraId="2055078F" w14:textId="77777777" w:rsidTr="00F42579">
        <w:trPr>
          <w:trHeight w:hRule="exact" w:val="340"/>
          <w:jc w:val="center"/>
        </w:trPr>
        <w:tc>
          <w:tcPr>
            <w:tcW w:w="2263" w:type="dxa"/>
            <w:vAlign w:val="center"/>
          </w:tcPr>
          <w:p w14:paraId="58357122"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1542020A" w14:textId="77777777" w:rsidR="00951414" w:rsidRPr="00A35AFF" w:rsidRDefault="00951414" w:rsidP="00951414">
            <w:pPr>
              <w:rPr>
                <w:rFonts w:ascii="Arial" w:hAnsi="Arial" w:cs="Arial"/>
                <w:sz w:val="20"/>
                <w:szCs w:val="20"/>
              </w:rPr>
            </w:pPr>
            <w:r w:rsidRPr="007D44E4">
              <w:rPr>
                <w:rFonts w:ascii="Arial" w:hAnsi="Arial" w:cs="Arial"/>
                <w:sz w:val="20"/>
                <w:szCs w:val="20"/>
              </w:rPr>
              <w:t xml:space="preserve">Síťový </w:t>
            </w:r>
            <w:r>
              <w:rPr>
                <w:rFonts w:ascii="Arial" w:hAnsi="Arial" w:cs="Arial"/>
                <w:sz w:val="20"/>
                <w:szCs w:val="20"/>
              </w:rPr>
              <w:t>metalický</w:t>
            </w:r>
            <w:r w:rsidRPr="007D44E4">
              <w:rPr>
                <w:rFonts w:ascii="Arial" w:hAnsi="Arial" w:cs="Arial"/>
                <w:sz w:val="20"/>
                <w:szCs w:val="20"/>
              </w:rPr>
              <w:t xml:space="preserve"> kabel</w:t>
            </w:r>
            <w:r>
              <w:rPr>
                <w:rFonts w:ascii="Arial" w:hAnsi="Arial" w:cs="Arial"/>
                <w:sz w:val="20"/>
                <w:szCs w:val="20"/>
              </w:rPr>
              <w:t xml:space="preserve"> třídy </w:t>
            </w:r>
            <w:r w:rsidRPr="00925013">
              <w:rPr>
                <w:rFonts w:ascii="Arial" w:hAnsi="Arial" w:cs="Arial"/>
                <w:b/>
                <w:sz w:val="20"/>
                <w:szCs w:val="20"/>
              </w:rPr>
              <w:t>Cat.6</w:t>
            </w:r>
          </w:p>
        </w:tc>
      </w:tr>
      <w:tr w:rsidR="00951414" w:rsidRPr="00A35AFF" w14:paraId="1B6254BA" w14:textId="77777777" w:rsidTr="00F42579">
        <w:trPr>
          <w:trHeight w:hRule="exact" w:val="340"/>
          <w:jc w:val="center"/>
        </w:trPr>
        <w:tc>
          <w:tcPr>
            <w:tcW w:w="2263" w:type="dxa"/>
            <w:vAlign w:val="center"/>
          </w:tcPr>
          <w:p w14:paraId="790FCF30"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6E8C6743" w14:textId="77777777" w:rsidR="00951414" w:rsidRPr="00A35AFF" w:rsidRDefault="00951414" w:rsidP="00951414">
            <w:pPr>
              <w:rPr>
                <w:rFonts w:ascii="Arial" w:hAnsi="Arial" w:cs="Arial"/>
                <w:sz w:val="20"/>
                <w:szCs w:val="20"/>
              </w:rPr>
            </w:pPr>
            <w:r w:rsidRPr="009017FB">
              <w:rPr>
                <w:rFonts w:ascii="Arial" w:hAnsi="Arial" w:cs="Arial"/>
                <w:bCs/>
                <w:sz w:val="20"/>
                <w:szCs w:val="20"/>
              </w:rPr>
              <w:t>Nestíněná kroucená dvoulinka (UTP)</w:t>
            </w:r>
          </w:p>
        </w:tc>
      </w:tr>
      <w:tr w:rsidR="00951414" w:rsidRPr="00A35AFF" w14:paraId="7A345064" w14:textId="77777777" w:rsidTr="00F42579">
        <w:trPr>
          <w:trHeight w:hRule="exact" w:val="340"/>
          <w:jc w:val="center"/>
        </w:trPr>
        <w:tc>
          <w:tcPr>
            <w:tcW w:w="2263" w:type="dxa"/>
            <w:vAlign w:val="center"/>
          </w:tcPr>
          <w:p w14:paraId="26591FE4" w14:textId="77777777" w:rsidR="00951414" w:rsidRPr="00A35AFF" w:rsidRDefault="00951414" w:rsidP="00951414">
            <w:pPr>
              <w:rPr>
                <w:rFonts w:ascii="Arial" w:hAnsi="Arial" w:cs="Arial"/>
                <w:sz w:val="20"/>
                <w:szCs w:val="20"/>
              </w:rPr>
            </w:pPr>
            <w:r>
              <w:rPr>
                <w:rFonts w:ascii="Arial" w:hAnsi="Arial" w:cs="Arial"/>
                <w:sz w:val="20"/>
                <w:szCs w:val="20"/>
              </w:rPr>
              <w:t>Vodiče</w:t>
            </w:r>
          </w:p>
        </w:tc>
        <w:tc>
          <w:tcPr>
            <w:tcW w:w="6799" w:type="dxa"/>
            <w:vAlign w:val="center"/>
          </w:tcPr>
          <w:p w14:paraId="442929C5" w14:textId="77777777" w:rsidR="00951414" w:rsidRPr="00A35AFF" w:rsidRDefault="00951414" w:rsidP="00951414">
            <w:pPr>
              <w:rPr>
                <w:rFonts w:ascii="Arial" w:hAnsi="Arial" w:cs="Arial"/>
                <w:sz w:val="20"/>
                <w:szCs w:val="20"/>
              </w:rPr>
            </w:pPr>
            <w:r w:rsidRPr="009017FB">
              <w:rPr>
                <w:rFonts w:ascii="Arial" w:hAnsi="Arial" w:cs="Arial"/>
                <w:bCs/>
                <w:sz w:val="20"/>
                <w:szCs w:val="20"/>
              </w:rPr>
              <w:t>100% Cu měděný vodič AWG26/7</w:t>
            </w:r>
          </w:p>
        </w:tc>
      </w:tr>
      <w:tr w:rsidR="00951414" w:rsidRPr="00A35AFF" w14:paraId="600DF213" w14:textId="77777777" w:rsidTr="00F42579">
        <w:trPr>
          <w:trHeight w:hRule="exact" w:val="340"/>
          <w:jc w:val="center"/>
        </w:trPr>
        <w:tc>
          <w:tcPr>
            <w:tcW w:w="2263" w:type="dxa"/>
            <w:vAlign w:val="center"/>
          </w:tcPr>
          <w:p w14:paraId="43FD06C3"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5CF93909"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69824F1D" w14:textId="77777777" w:rsidTr="00F42579">
        <w:trPr>
          <w:trHeight w:hRule="exact" w:val="340"/>
          <w:jc w:val="center"/>
        </w:trPr>
        <w:tc>
          <w:tcPr>
            <w:tcW w:w="2263" w:type="dxa"/>
            <w:vAlign w:val="center"/>
          </w:tcPr>
          <w:p w14:paraId="120C9AA6"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08957A52"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32194786" w14:textId="77777777" w:rsidTr="00F42579">
        <w:trPr>
          <w:trHeight w:hRule="exact" w:val="340"/>
          <w:jc w:val="center"/>
        </w:trPr>
        <w:tc>
          <w:tcPr>
            <w:tcW w:w="2263" w:type="dxa"/>
            <w:vAlign w:val="center"/>
          </w:tcPr>
          <w:p w14:paraId="4721F5A2"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7CD9297B" w14:textId="77777777" w:rsidR="00951414" w:rsidRPr="00A35AFF" w:rsidRDefault="00951414" w:rsidP="00951414">
            <w:pPr>
              <w:rPr>
                <w:rFonts w:ascii="Arial" w:hAnsi="Arial" w:cs="Arial"/>
                <w:sz w:val="20"/>
                <w:szCs w:val="20"/>
              </w:rPr>
            </w:pPr>
            <w:r w:rsidRPr="009017FB">
              <w:rPr>
                <w:rFonts w:ascii="Arial" w:hAnsi="Arial" w:cs="Arial"/>
                <w:bCs/>
                <w:sz w:val="20"/>
                <w:szCs w:val="20"/>
              </w:rPr>
              <w:t>10 Gbps</w:t>
            </w:r>
          </w:p>
        </w:tc>
      </w:tr>
      <w:tr w:rsidR="00951414" w:rsidRPr="000219A5" w14:paraId="421E8594" w14:textId="77777777" w:rsidTr="00F42579">
        <w:trPr>
          <w:trHeight w:hRule="exact" w:val="340"/>
          <w:jc w:val="center"/>
        </w:trPr>
        <w:tc>
          <w:tcPr>
            <w:tcW w:w="2263" w:type="dxa"/>
            <w:vAlign w:val="center"/>
          </w:tcPr>
          <w:p w14:paraId="0ED9B27B"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vAlign w:val="center"/>
          </w:tcPr>
          <w:p w14:paraId="50A0C125" w14:textId="77777777" w:rsidR="00951414" w:rsidRPr="000219A5" w:rsidRDefault="00951414" w:rsidP="00951414">
            <w:pPr>
              <w:rPr>
                <w:rFonts w:ascii="Arial" w:hAnsi="Arial" w:cs="Arial"/>
                <w:b/>
                <w:sz w:val="20"/>
                <w:szCs w:val="20"/>
              </w:rPr>
            </w:pPr>
            <w:r>
              <w:rPr>
                <w:rFonts w:ascii="Arial" w:hAnsi="Arial" w:cs="Arial"/>
                <w:b/>
                <w:sz w:val="20"/>
                <w:szCs w:val="20"/>
              </w:rPr>
              <w:t>15</w:t>
            </w:r>
            <w:r w:rsidRPr="000219A5">
              <w:rPr>
                <w:rFonts w:ascii="Arial" w:hAnsi="Arial" w:cs="Arial"/>
                <w:b/>
                <w:sz w:val="20"/>
                <w:szCs w:val="20"/>
              </w:rPr>
              <w:t xml:space="preserve"> m</w:t>
            </w:r>
          </w:p>
        </w:tc>
      </w:tr>
      <w:tr w:rsidR="00951414" w:rsidRPr="00E136EC" w14:paraId="55CA3298"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27F75024" w14:textId="77777777" w:rsidR="00951414" w:rsidRPr="00E136EC" w:rsidRDefault="00951414" w:rsidP="00951414">
            <w:pPr>
              <w:rPr>
                <w:rFonts w:ascii="Arial" w:hAnsi="Arial" w:cs="Arial"/>
                <w:b/>
                <w:color w:val="000000"/>
              </w:rPr>
            </w:pPr>
            <w:r w:rsidRPr="00E136EC">
              <w:rPr>
                <w:rFonts w:ascii="Arial" w:hAnsi="Arial" w:cs="Arial"/>
                <w:b/>
                <w:color w:val="000000"/>
              </w:rPr>
              <w:t xml:space="preserve">Kabel </w:t>
            </w:r>
            <w:r>
              <w:rPr>
                <w:rFonts w:ascii="Arial" w:hAnsi="Arial" w:cs="Arial"/>
                <w:b/>
                <w:color w:val="000000"/>
              </w:rPr>
              <w:t>20</w:t>
            </w:r>
          </w:p>
        </w:tc>
      </w:tr>
      <w:tr w:rsidR="00951414" w:rsidRPr="006D3CFB" w14:paraId="41CAF18B" w14:textId="77777777" w:rsidTr="00F42579">
        <w:trPr>
          <w:trHeight w:hRule="exact" w:val="340"/>
          <w:jc w:val="center"/>
        </w:trPr>
        <w:tc>
          <w:tcPr>
            <w:tcW w:w="2263" w:type="dxa"/>
            <w:shd w:val="clear" w:color="auto" w:fill="DBE5F1" w:themeFill="accent1" w:themeFillTint="33"/>
            <w:vAlign w:val="center"/>
          </w:tcPr>
          <w:p w14:paraId="4903CFEE"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324CA7B7"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65716E" w14:paraId="7426F2CF" w14:textId="77777777" w:rsidTr="00F42579">
        <w:trPr>
          <w:trHeight w:hRule="exact" w:val="340"/>
          <w:jc w:val="center"/>
        </w:trPr>
        <w:tc>
          <w:tcPr>
            <w:tcW w:w="2263" w:type="dxa"/>
            <w:vAlign w:val="center"/>
          </w:tcPr>
          <w:p w14:paraId="21A14813" w14:textId="77777777" w:rsidR="00951414" w:rsidRPr="00A35AFF" w:rsidRDefault="00951414" w:rsidP="00951414">
            <w:pPr>
              <w:rPr>
                <w:rFonts w:ascii="Arial" w:hAnsi="Arial" w:cs="Arial"/>
                <w:sz w:val="20"/>
                <w:szCs w:val="20"/>
              </w:rPr>
            </w:pPr>
            <w:r w:rsidRPr="00A35AFF">
              <w:rPr>
                <w:rFonts w:ascii="Arial" w:hAnsi="Arial" w:cs="Arial"/>
                <w:sz w:val="20"/>
                <w:szCs w:val="20"/>
              </w:rPr>
              <w:t>Název kabelu</w:t>
            </w:r>
          </w:p>
        </w:tc>
        <w:tc>
          <w:tcPr>
            <w:tcW w:w="6799" w:type="dxa"/>
            <w:vAlign w:val="center"/>
          </w:tcPr>
          <w:p w14:paraId="4356CDEE" w14:textId="77777777" w:rsidR="00951414" w:rsidRPr="0065716E" w:rsidRDefault="00951414" w:rsidP="00951414">
            <w:r w:rsidRPr="009017FB">
              <w:rPr>
                <w:rFonts w:ascii="Arial" w:hAnsi="Arial" w:cs="Arial"/>
                <w:bCs/>
                <w:sz w:val="20"/>
                <w:szCs w:val="20"/>
              </w:rPr>
              <w:t xml:space="preserve">Patch kabel UTP RJ45-RJ45, </w:t>
            </w:r>
            <w:r w:rsidRPr="00925013">
              <w:rPr>
                <w:rFonts w:ascii="Arial" w:hAnsi="Arial" w:cs="Arial"/>
                <w:bCs/>
                <w:sz w:val="20"/>
                <w:szCs w:val="20"/>
              </w:rPr>
              <w:t>Cat.6</w:t>
            </w:r>
          </w:p>
        </w:tc>
      </w:tr>
      <w:tr w:rsidR="00951414" w:rsidRPr="00A35AFF" w14:paraId="258F79B8" w14:textId="77777777" w:rsidTr="00F42579">
        <w:trPr>
          <w:trHeight w:hRule="exact" w:val="340"/>
          <w:jc w:val="center"/>
        </w:trPr>
        <w:tc>
          <w:tcPr>
            <w:tcW w:w="2263" w:type="dxa"/>
            <w:vAlign w:val="center"/>
          </w:tcPr>
          <w:p w14:paraId="153DD6C1" w14:textId="77777777" w:rsidR="00951414" w:rsidRPr="00A35AFF" w:rsidRDefault="00951414" w:rsidP="00951414">
            <w:pPr>
              <w:rPr>
                <w:rFonts w:ascii="Arial" w:hAnsi="Arial" w:cs="Arial"/>
                <w:sz w:val="20"/>
                <w:szCs w:val="20"/>
              </w:rPr>
            </w:pPr>
            <w:r w:rsidRPr="00A35AFF">
              <w:rPr>
                <w:rFonts w:ascii="Arial" w:hAnsi="Arial" w:cs="Arial"/>
                <w:sz w:val="20"/>
                <w:szCs w:val="20"/>
              </w:rPr>
              <w:t>Třída kabelu</w:t>
            </w:r>
          </w:p>
        </w:tc>
        <w:tc>
          <w:tcPr>
            <w:tcW w:w="6799" w:type="dxa"/>
            <w:vAlign w:val="center"/>
          </w:tcPr>
          <w:p w14:paraId="00645EA4" w14:textId="77777777" w:rsidR="00951414" w:rsidRPr="00A35AFF" w:rsidRDefault="00951414" w:rsidP="00951414">
            <w:pPr>
              <w:rPr>
                <w:rFonts w:ascii="Arial" w:hAnsi="Arial" w:cs="Arial"/>
                <w:sz w:val="20"/>
                <w:szCs w:val="20"/>
              </w:rPr>
            </w:pPr>
            <w:r w:rsidRPr="007D44E4">
              <w:rPr>
                <w:rFonts w:ascii="Arial" w:hAnsi="Arial" w:cs="Arial"/>
                <w:sz w:val="20"/>
                <w:szCs w:val="20"/>
              </w:rPr>
              <w:t xml:space="preserve">Síťový </w:t>
            </w:r>
            <w:r>
              <w:rPr>
                <w:rFonts w:ascii="Arial" w:hAnsi="Arial" w:cs="Arial"/>
                <w:sz w:val="20"/>
                <w:szCs w:val="20"/>
              </w:rPr>
              <w:t>metalický</w:t>
            </w:r>
            <w:r w:rsidRPr="007D44E4">
              <w:rPr>
                <w:rFonts w:ascii="Arial" w:hAnsi="Arial" w:cs="Arial"/>
                <w:sz w:val="20"/>
                <w:szCs w:val="20"/>
              </w:rPr>
              <w:t xml:space="preserve"> kabel</w:t>
            </w:r>
            <w:r>
              <w:rPr>
                <w:rFonts w:ascii="Arial" w:hAnsi="Arial" w:cs="Arial"/>
                <w:sz w:val="20"/>
                <w:szCs w:val="20"/>
              </w:rPr>
              <w:t xml:space="preserve"> třídy </w:t>
            </w:r>
            <w:r w:rsidRPr="00925013">
              <w:rPr>
                <w:rFonts w:ascii="Arial" w:hAnsi="Arial" w:cs="Arial"/>
                <w:b/>
                <w:sz w:val="20"/>
                <w:szCs w:val="20"/>
              </w:rPr>
              <w:t>Cat.6</w:t>
            </w:r>
          </w:p>
        </w:tc>
      </w:tr>
      <w:tr w:rsidR="00951414" w:rsidRPr="00A35AFF" w14:paraId="5940264F" w14:textId="77777777" w:rsidTr="00F42579">
        <w:trPr>
          <w:trHeight w:hRule="exact" w:val="340"/>
          <w:jc w:val="center"/>
        </w:trPr>
        <w:tc>
          <w:tcPr>
            <w:tcW w:w="2263" w:type="dxa"/>
            <w:vAlign w:val="center"/>
          </w:tcPr>
          <w:p w14:paraId="0C3D4DE8" w14:textId="77777777" w:rsidR="00951414" w:rsidRPr="00A35AFF" w:rsidRDefault="00951414" w:rsidP="00951414">
            <w:pPr>
              <w:rPr>
                <w:rFonts w:ascii="Arial" w:hAnsi="Arial" w:cs="Arial"/>
                <w:sz w:val="20"/>
                <w:szCs w:val="20"/>
              </w:rPr>
            </w:pPr>
            <w:r w:rsidRPr="00A35AFF">
              <w:rPr>
                <w:rFonts w:ascii="Arial" w:hAnsi="Arial" w:cs="Arial"/>
                <w:sz w:val="20"/>
                <w:szCs w:val="20"/>
              </w:rPr>
              <w:t>Typ kabeláže</w:t>
            </w:r>
          </w:p>
        </w:tc>
        <w:tc>
          <w:tcPr>
            <w:tcW w:w="6799" w:type="dxa"/>
            <w:vAlign w:val="center"/>
          </w:tcPr>
          <w:p w14:paraId="26E278C7" w14:textId="77777777" w:rsidR="00951414" w:rsidRPr="00A35AFF" w:rsidRDefault="00951414" w:rsidP="00951414">
            <w:pPr>
              <w:rPr>
                <w:rFonts w:ascii="Arial" w:hAnsi="Arial" w:cs="Arial"/>
                <w:sz w:val="20"/>
                <w:szCs w:val="20"/>
              </w:rPr>
            </w:pPr>
            <w:r w:rsidRPr="009017FB">
              <w:rPr>
                <w:rFonts w:ascii="Arial" w:hAnsi="Arial" w:cs="Arial"/>
                <w:bCs/>
                <w:sz w:val="20"/>
                <w:szCs w:val="20"/>
              </w:rPr>
              <w:t>Nestíněná kroucená dvoulinka (UTP)</w:t>
            </w:r>
          </w:p>
        </w:tc>
      </w:tr>
      <w:tr w:rsidR="00951414" w:rsidRPr="00A35AFF" w14:paraId="690A6F90" w14:textId="77777777" w:rsidTr="00F42579">
        <w:trPr>
          <w:trHeight w:hRule="exact" w:val="340"/>
          <w:jc w:val="center"/>
        </w:trPr>
        <w:tc>
          <w:tcPr>
            <w:tcW w:w="2263" w:type="dxa"/>
            <w:vAlign w:val="center"/>
          </w:tcPr>
          <w:p w14:paraId="0D0A9180" w14:textId="77777777" w:rsidR="00951414" w:rsidRPr="00A35AFF" w:rsidRDefault="00951414" w:rsidP="00951414">
            <w:pPr>
              <w:rPr>
                <w:rFonts w:ascii="Arial" w:hAnsi="Arial" w:cs="Arial"/>
                <w:sz w:val="20"/>
                <w:szCs w:val="20"/>
              </w:rPr>
            </w:pPr>
            <w:r>
              <w:rPr>
                <w:rFonts w:ascii="Arial" w:hAnsi="Arial" w:cs="Arial"/>
                <w:sz w:val="20"/>
                <w:szCs w:val="20"/>
              </w:rPr>
              <w:t>Vodiče</w:t>
            </w:r>
          </w:p>
        </w:tc>
        <w:tc>
          <w:tcPr>
            <w:tcW w:w="6799" w:type="dxa"/>
            <w:vAlign w:val="center"/>
          </w:tcPr>
          <w:p w14:paraId="697C8515" w14:textId="77777777" w:rsidR="00951414" w:rsidRPr="00A35AFF" w:rsidRDefault="00951414" w:rsidP="00951414">
            <w:pPr>
              <w:rPr>
                <w:rFonts w:ascii="Arial" w:hAnsi="Arial" w:cs="Arial"/>
                <w:sz w:val="20"/>
                <w:szCs w:val="20"/>
              </w:rPr>
            </w:pPr>
            <w:r w:rsidRPr="009017FB">
              <w:rPr>
                <w:rFonts w:ascii="Arial" w:hAnsi="Arial" w:cs="Arial"/>
                <w:bCs/>
                <w:sz w:val="20"/>
                <w:szCs w:val="20"/>
              </w:rPr>
              <w:t>100% Cu měděný vodič AWG26/7</w:t>
            </w:r>
          </w:p>
        </w:tc>
      </w:tr>
      <w:tr w:rsidR="00951414" w:rsidRPr="00A35AFF" w14:paraId="3DDC9218" w14:textId="77777777" w:rsidTr="00F42579">
        <w:trPr>
          <w:trHeight w:hRule="exact" w:val="340"/>
          <w:jc w:val="center"/>
        </w:trPr>
        <w:tc>
          <w:tcPr>
            <w:tcW w:w="2263" w:type="dxa"/>
            <w:vAlign w:val="center"/>
          </w:tcPr>
          <w:p w14:paraId="5066C798"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1</w:t>
            </w:r>
          </w:p>
        </w:tc>
        <w:tc>
          <w:tcPr>
            <w:tcW w:w="6799" w:type="dxa"/>
            <w:vAlign w:val="center"/>
          </w:tcPr>
          <w:p w14:paraId="1203FBB9"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4431E410" w14:textId="77777777" w:rsidTr="00F42579">
        <w:trPr>
          <w:trHeight w:hRule="exact" w:val="340"/>
          <w:jc w:val="center"/>
        </w:trPr>
        <w:tc>
          <w:tcPr>
            <w:tcW w:w="2263" w:type="dxa"/>
            <w:vAlign w:val="center"/>
          </w:tcPr>
          <w:p w14:paraId="51DD6ACD" w14:textId="77777777" w:rsidR="00951414" w:rsidRPr="00A35AFF" w:rsidRDefault="00951414" w:rsidP="00951414">
            <w:pPr>
              <w:rPr>
                <w:rFonts w:ascii="Arial" w:hAnsi="Arial" w:cs="Arial"/>
                <w:sz w:val="20"/>
                <w:szCs w:val="20"/>
              </w:rPr>
            </w:pPr>
            <w:r w:rsidRPr="00A35AFF">
              <w:rPr>
                <w:rFonts w:ascii="Arial" w:hAnsi="Arial" w:cs="Arial"/>
                <w:sz w:val="20"/>
                <w:szCs w:val="20"/>
              </w:rPr>
              <w:t>Typ konektoru 2</w:t>
            </w:r>
          </w:p>
        </w:tc>
        <w:tc>
          <w:tcPr>
            <w:tcW w:w="6799" w:type="dxa"/>
            <w:vAlign w:val="center"/>
          </w:tcPr>
          <w:p w14:paraId="36570A46" w14:textId="77777777" w:rsidR="00951414" w:rsidRPr="00A35AFF" w:rsidRDefault="00951414" w:rsidP="00951414">
            <w:pPr>
              <w:rPr>
                <w:rFonts w:ascii="Arial" w:hAnsi="Arial" w:cs="Arial"/>
                <w:sz w:val="20"/>
                <w:szCs w:val="20"/>
              </w:rPr>
            </w:pPr>
            <w:r>
              <w:rPr>
                <w:rFonts w:ascii="Arial" w:hAnsi="Arial" w:cs="Arial"/>
                <w:sz w:val="20"/>
                <w:szCs w:val="20"/>
              </w:rPr>
              <w:t>RJ45</w:t>
            </w:r>
          </w:p>
        </w:tc>
      </w:tr>
      <w:tr w:rsidR="00951414" w:rsidRPr="00A35AFF" w14:paraId="40675891" w14:textId="77777777" w:rsidTr="00F42579">
        <w:trPr>
          <w:trHeight w:hRule="exact" w:val="340"/>
          <w:jc w:val="center"/>
        </w:trPr>
        <w:tc>
          <w:tcPr>
            <w:tcW w:w="2263" w:type="dxa"/>
            <w:vAlign w:val="center"/>
          </w:tcPr>
          <w:p w14:paraId="49072256" w14:textId="77777777" w:rsidR="00951414" w:rsidRPr="00A35AFF" w:rsidRDefault="00951414" w:rsidP="00951414">
            <w:pPr>
              <w:rPr>
                <w:rFonts w:ascii="Arial" w:hAnsi="Arial" w:cs="Arial"/>
                <w:sz w:val="20"/>
                <w:szCs w:val="20"/>
              </w:rPr>
            </w:pPr>
            <w:r w:rsidRPr="00A35AFF">
              <w:rPr>
                <w:rFonts w:ascii="Arial" w:hAnsi="Arial" w:cs="Arial"/>
                <w:sz w:val="20"/>
                <w:szCs w:val="20"/>
              </w:rPr>
              <w:t>Max. rychlost přenosu</w:t>
            </w:r>
          </w:p>
        </w:tc>
        <w:tc>
          <w:tcPr>
            <w:tcW w:w="6799" w:type="dxa"/>
            <w:vAlign w:val="center"/>
          </w:tcPr>
          <w:p w14:paraId="31BD25FE" w14:textId="77777777" w:rsidR="00951414" w:rsidRPr="00A35AFF" w:rsidRDefault="00951414" w:rsidP="00951414">
            <w:pPr>
              <w:rPr>
                <w:rFonts w:ascii="Arial" w:hAnsi="Arial" w:cs="Arial"/>
                <w:sz w:val="20"/>
                <w:szCs w:val="20"/>
              </w:rPr>
            </w:pPr>
            <w:r w:rsidRPr="009017FB">
              <w:rPr>
                <w:rFonts w:ascii="Arial" w:hAnsi="Arial" w:cs="Arial"/>
                <w:bCs/>
                <w:sz w:val="20"/>
                <w:szCs w:val="20"/>
              </w:rPr>
              <w:t>10 Gbps</w:t>
            </w:r>
          </w:p>
        </w:tc>
      </w:tr>
      <w:tr w:rsidR="00951414" w:rsidRPr="000219A5" w14:paraId="5C250445" w14:textId="77777777" w:rsidTr="00F42579">
        <w:trPr>
          <w:trHeight w:hRule="exact" w:val="340"/>
          <w:jc w:val="center"/>
        </w:trPr>
        <w:tc>
          <w:tcPr>
            <w:tcW w:w="2263" w:type="dxa"/>
            <w:tcBorders>
              <w:bottom w:val="single" w:sz="4" w:space="0" w:color="auto"/>
            </w:tcBorders>
            <w:vAlign w:val="center"/>
          </w:tcPr>
          <w:p w14:paraId="57BD7D9A" w14:textId="77777777" w:rsidR="00951414" w:rsidRPr="00A35AFF" w:rsidRDefault="00951414" w:rsidP="00951414">
            <w:pPr>
              <w:rPr>
                <w:rFonts w:ascii="Arial" w:hAnsi="Arial" w:cs="Arial"/>
                <w:sz w:val="20"/>
                <w:szCs w:val="20"/>
              </w:rPr>
            </w:pPr>
            <w:r w:rsidRPr="00A35AFF">
              <w:rPr>
                <w:rFonts w:ascii="Arial" w:hAnsi="Arial" w:cs="Arial"/>
                <w:sz w:val="20"/>
                <w:szCs w:val="20"/>
              </w:rPr>
              <w:t>Délka</w:t>
            </w:r>
          </w:p>
        </w:tc>
        <w:tc>
          <w:tcPr>
            <w:tcW w:w="6799" w:type="dxa"/>
            <w:tcBorders>
              <w:bottom w:val="single" w:sz="4" w:space="0" w:color="auto"/>
            </w:tcBorders>
            <w:vAlign w:val="center"/>
          </w:tcPr>
          <w:p w14:paraId="1B886F5D" w14:textId="77777777" w:rsidR="00951414" w:rsidRPr="000219A5" w:rsidRDefault="00951414" w:rsidP="00951414">
            <w:pPr>
              <w:rPr>
                <w:rFonts w:ascii="Arial" w:hAnsi="Arial" w:cs="Arial"/>
                <w:b/>
                <w:sz w:val="20"/>
                <w:szCs w:val="20"/>
              </w:rPr>
            </w:pPr>
            <w:r>
              <w:rPr>
                <w:rFonts w:ascii="Arial" w:hAnsi="Arial" w:cs="Arial"/>
                <w:b/>
                <w:sz w:val="20"/>
                <w:szCs w:val="20"/>
              </w:rPr>
              <w:t>20</w:t>
            </w:r>
            <w:r w:rsidRPr="000219A5">
              <w:rPr>
                <w:rFonts w:ascii="Arial" w:hAnsi="Arial" w:cs="Arial"/>
                <w:b/>
                <w:sz w:val="20"/>
                <w:szCs w:val="20"/>
              </w:rPr>
              <w:t xml:space="preserve"> m</w:t>
            </w:r>
          </w:p>
        </w:tc>
      </w:tr>
      <w:tr w:rsidR="00951414" w:rsidRPr="000219A5" w14:paraId="1115B809" w14:textId="77777777" w:rsidTr="00F42579">
        <w:trPr>
          <w:trHeight w:hRule="exact" w:val="454"/>
          <w:jc w:val="center"/>
        </w:trPr>
        <w:tc>
          <w:tcPr>
            <w:tcW w:w="9062" w:type="dxa"/>
            <w:gridSpan w:val="2"/>
            <w:shd w:val="clear" w:color="auto" w:fill="4F81BD" w:themeFill="accent1"/>
            <w:vAlign w:val="center"/>
          </w:tcPr>
          <w:p w14:paraId="1321C1D5" w14:textId="77777777" w:rsidR="00951414" w:rsidRPr="00925013" w:rsidRDefault="00951414" w:rsidP="00951414">
            <w:pPr>
              <w:rPr>
                <w:rFonts w:ascii="Arial" w:hAnsi="Arial" w:cs="Arial"/>
                <w:b/>
                <w:color w:val="000000"/>
              </w:rPr>
            </w:pPr>
            <w:r w:rsidRPr="00925013">
              <w:rPr>
                <w:rFonts w:ascii="Arial" w:hAnsi="Arial" w:cs="Arial"/>
                <w:b/>
                <w:color w:val="000000"/>
              </w:rPr>
              <w:t>Ostatní</w:t>
            </w:r>
          </w:p>
        </w:tc>
      </w:tr>
      <w:tr w:rsidR="00951414" w:rsidRPr="00E136EC" w14:paraId="42F3A266"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0941F8D4" w14:textId="77777777" w:rsidR="00951414" w:rsidRPr="00E136EC" w:rsidRDefault="00951414" w:rsidP="00951414">
            <w:pPr>
              <w:rPr>
                <w:rFonts w:ascii="Arial" w:hAnsi="Arial" w:cs="Arial"/>
                <w:b/>
                <w:color w:val="000000"/>
              </w:rPr>
            </w:pPr>
            <w:r>
              <w:rPr>
                <w:rFonts w:ascii="Arial" w:hAnsi="Arial" w:cs="Arial"/>
                <w:b/>
                <w:color w:val="000000"/>
              </w:rPr>
              <w:t>Spojka</w:t>
            </w:r>
            <w:r w:rsidRPr="009873C6">
              <w:rPr>
                <w:rFonts w:ascii="Arial" w:hAnsi="Arial" w:cs="Arial"/>
                <w:b/>
                <w:sz w:val="20"/>
                <w:szCs w:val="20"/>
              </w:rPr>
              <w:t xml:space="preserve"> 2 x RJ45</w:t>
            </w:r>
          </w:p>
        </w:tc>
      </w:tr>
      <w:tr w:rsidR="00951414" w:rsidRPr="006D3CFB" w14:paraId="01EA5E87" w14:textId="77777777" w:rsidTr="00F42579">
        <w:trPr>
          <w:trHeight w:hRule="exact" w:val="340"/>
          <w:jc w:val="center"/>
        </w:trPr>
        <w:tc>
          <w:tcPr>
            <w:tcW w:w="2263" w:type="dxa"/>
            <w:shd w:val="clear" w:color="auto" w:fill="DBE5F1" w:themeFill="accent1" w:themeFillTint="33"/>
            <w:vAlign w:val="center"/>
          </w:tcPr>
          <w:p w14:paraId="17AA048A"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707CE1AB"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65716E" w14:paraId="6B1E6A5B" w14:textId="77777777" w:rsidTr="00F42579">
        <w:trPr>
          <w:trHeight w:hRule="exact" w:val="340"/>
          <w:jc w:val="center"/>
        </w:trPr>
        <w:tc>
          <w:tcPr>
            <w:tcW w:w="2263" w:type="dxa"/>
            <w:vAlign w:val="center"/>
          </w:tcPr>
          <w:p w14:paraId="173908D5" w14:textId="77777777" w:rsidR="00951414" w:rsidRPr="00A35AFF" w:rsidRDefault="00951414" w:rsidP="00951414">
            <w:pPr>
              <w:rPr>
                <w:rFonts w:ascii="Arial" w:hAnsi="Arial" w:cs="Arial"/>
                <w:sz w:val="20"/>
                <w:szCs w:val="20"/>
              </w:rPr>
            </w:pPr>
            <w:r>
              <w:rPr>
                <w:rFonts w:ascii="Arial" w:hAnsi="Arial" w:cs="Arial"/>
                <w:sz w:val="20"/>
                <w:szCs w:val="20"/>
              </w:rPr>
              <w:t>Název spojky</w:t>
            </w:r>
          </w:p>
        </w:tc>
        <w:tc>
          <w:tcPr>
            <w:tcW w:w="6799" w:type="dxa"/>
            <w:vAlign w:val="center"/>
          </w:tcPr>
          <w:p w14:paraId="0214982B" w14:textId="77777777" w:rsidR="00951414" w:rsidRPr="00915733" w:rsidRDefault="00951414" w:rsidP="00951414">
            <w:pPr>
              <w:rPr>
                <w:rFonts w:ascii="Arial" w:hAnsi="Arial" w:cs="Arial"/>
                <w:bCs/>
                <w:sz w:val="20"/>
                <w:szCs w:val="20"/>
              </w:rPr>
            </w:pPr>
            <w:r w:rsidRPr="00915733">
              <w:rPr>
                <w:rFonts w:ascii="Arial" w:hAnsi="Arial" w:cs="Arial"/>
                <w:bCs/>
                <w:sz w:val="20"/>
                <w:szCs w:val="20"/>
              </w:rPr>
              <w:t>Spojka 2 x RJ45</w:t>
            </w:r>
          </w:p>
        </w:tc>
      </w:tr>
      <w:tr w:rsidR="00951414" w:rsidRPr="00A35AFF" w14:paraId="59518146" w14:textId="77777777" w:rsidTr="00F42579">
        <w:trPr>
          <w:trHeight w:hRule="exact" w:val="340"/>
          <w:jc w:val="center"/>
        </w:trPr>
        <w:tc>
          <w:tcPr>
            <w:tcW w:w="2263" w:type="dxa"/>
            <w:vAlign w:val="center"/>
          </w:tcPr>
          <w:p w14:paraId="08E322DF" w14:textId="77777777" w:rsidR="00951414" w:rsidRPr="00A35AFF" w:rsidRDefault="00951414" w:rsidP="00951414">
            <w:pPr>
              <w:rPr>
                <w:rFonts w:ascii="Arial" w:hAnsi="Arial" w:cs="Arial"/>
                <w:sz w:val="20"/>
                <w:szCs w:val="20"/>
              </w:rPr>
            </w:pPr>
            <w:r w:rsidRPr="00A35AFF">
              <w:rPr>
                <w:rFonts w:ascii="Arial" w:hAnsi="Arial" w:cs="Arial"/>
                <w:sz w:val="20"/>
                <w:szCs w:val="20"/>
              </w:rPr>
              <w:t xml:space="preserve">Třída </w:t>
            </w:r>
          </w:p>
        </w:tc>
        <w:tc>
          <w:tcPr>
            <w:tcW w:w="6799" w:type="dxa"/>
            <w:vAlign w:val="center"/>
          </w:tcPr>
          <w:p w14:paraId="0CBD6828" w14:textId="77777777" w:rsidR="00951414" w:rsidRPr="00915733" w:rsidRDefault="00951414" w:rsidP="00951414">
            <w:pPr>
              <w:rPr>
                <w:rFonts w:ascii="Arial" w:hAnsi="Arial" w:cs="Arial"/>
                <w:bCs/>
                <w:sz w:val="20"/>
                <w:szCs w:val="20"/>
              </w:rPr>
            </w:pPr>
            <w:r>
              <w:rPr>
                <w:rFonts w:ascii="Arial" w:hAnsi="Arial" w:cs="Arial"/>
                <w:bCs/>
                <w:sz w:val="20"/>
                <w:szCs w:val="20"/>
              </w:rPr>
              <w:t xml:space="preserve">UTP </w:t>
            </w:r>
            <w:r w:rsidRPr="00915733">
              <w:rPr>
                <w:rFonts w:ascii="Arial" w:hAnsi="Arial" w:cs="Arial"/>
                <w:bCs/>
                <w:sz w:val="20"/>
                <w:szCs w:val="20"/>
              </w:rPr>
              <w:t xml:space="preserve">spojka cat.5e </w:t>
            </w:r>
          </w:p>
        </w:tc>
      </w:tr>
      <w:tr w:rsidR="00951414" w:rsidRPr="00A35AFF" w14:paraId="23A6914F" w14:textId="77777777" w:rsidTr="00F42579">
        <w:trPr>
          <w:trHeight w:hRule="exact" w:val="340"/>
          <w:jc w:val="center"/>
        </w:trPr>
        <w:tc>
          <w:tcPr>
            <w:tcW w:w="2263" w:type="dxa"/>
            <w:vAlign w:val="center"/>
          </w:tcPr>
          <w:p w14:paraId="26D943DB" w14:textId="77777777" w:rsidR="00951414" w:rsidRPr="00A35AFF" w:rsidRDefault="00951414" w:rsidP="00951414">
            <w:pPr>
              <w:rPr>
                <w:rFonts w:ascii="Arial" w:hAnsi="Arial" w:cs="Arial"/>
                <w:sz w:val="20"/>
                <w:szCs w:val="20"/>
              </w:rPr>
            </w:pPr>
            <w:r w:rsidRPr="00A35AFF">
              <w:rPr>
                <w:rFonts w:ascii="Arial" w:hAnsi="Arial" w:cs="Arial"/>
                <w:sz w:val="20"/>
                <w:szCs w:val="20"/>
              </w:rPr>
              <w:t xml:space="preserve">Typ </w:t>
            </w:r>
          </w:p>
        </w:tc>
        <w:tc>
          <w:tcPr>
            <w:tcW w:w="6799" w:type="dxa"/>
            <w:vAlign w:val="center"/>
          </w:tcPr>
          <w:p w14:paraId="780CF1D6" w14:textId="77777777" w:rsidR="00951414" w:rsidRPr="00915733" w:rsidRDefault="00951414" w:rsidP="00951414">
            <w:pPr>
              <w:rPr>
                <w:rFonts w:ascii="Arial" w:hAnsi="Arial" w:cs="Arial"/>
                <w:bCs/>
                <w:sz w:val="20"/>
                <w:szCs w:val="20"/>
              </w:rPr>
            </w:pPr>
            <w:r w:rsidRPr="00915733">
              <w:rPr>
                <w:rFonts w:ascii="Arial" w:hAnsi="Arial" w:cs="Arial"/>
                <w:bCs/>
                <w:sz w:val="20"/>
                <w:szCs w:val="20"/>
              </w:rPr>
              <w:t xml:space="preserve">nestíněná panelová spojka </w:t>
            </w:r>
            <w:r w:rsidRPr="00915733">
              <w:rPr>
                <w:rFonts w:ascii="Arial" w:hAnsi="Arial" w:cs="Arial"/>
                <w:b/>
                <w:bCs/>
                <w:sz w:val="20"/>
                <w:szCs w:val="20"/>
              </w:rPr>
              <w:t>cat.5e</w:t>
            </w:r>
          </w:p>
        </w:tc>
      </w:tr>
      <w:tr w:rsidR="00951414" w:rsidRPr="00A35AFF" w14:paraId="2416CB51" w14:textId="77777777" w:rsidTr="00F42579">
        <w:trPr>
          <w:trHeight w:hRule="exact" w:val="340"/>
          <w:jc w:val="center"/>
        </w:trPr>
        <w:tc>
          <w:tcPr>
            <w:tcW w:w="2263" w:type="dxa"/>
            <w:vAlign w:val="center"/>
          </w:tcPr>
          <w:p w14:paraId="48215333" w14:textId="77777777" w:rsidR="00951414" w:rsidRPr="00A35AFF" w:rsidRDefault="00951414" w:rsidP="00951414">
            <w:pPr>
              <w:rPr>
                <w:rFonts w:ascii="Arial" w:hAnsi="Arial" w:cs="Arial"/>
                <w:sz w:val="20"/>
                <w:szCs w:val="20"/>
              </w:rPr>
            </w:pPr>
            <w:r w:rsidRPr="00A35AFF">
              <w:rPr>
                <w:rFonts w:ascii="Arial" w:hAnsi="Arial" w:cs="Arial"/>
                <w:sz w:val="20"/>
                <w:szCs w:val="20"/>
              </w:rPr>
              <w:t>Typ kon</w:t>
            </w:r>
            <w:r>
              <w:rPr>
                <w:rFonts w:ascii="Arial" w:hAnsi="Arial" w:cs="Arial"/>
                <w:sz w:val="20"/>
                <w:szCs w:val="20"/>
              </w:rPr>
              <w:t>covky</w:t>
            </w:r>
            <w:r w:rsidRPr="00A35AFF">
              <w:rPr>
                <w:rFonts w:ascii="Arial" w:hAnsi="Arial" w:cs="Arial"/>
                <w:sz w:val="20"/>
                <w:szCs w:val="20"/>
              </w:rPr>
              <w:t xml:space="preserve"> 1</w:t>
            </w:r>
          </w:p>
        </w:tc>
        <w:tc>
          <w:tcPr>
            <w:tcW w:w="6799" w:type="dxa"/>
            <w:vAlign w:val="center"/>
          </w:tcPr>
          <w:p w14:paraId="41819AA7" w14:textId="77777777" w:rsidR="00951414" w:rsidRPr="00915733" w:rsidRDefault="00951414" w:rsidP="00951414">
            <w:pPr>
              <w:rPr>
                <w:rFonts w:ascii="Arial" w:hAnsi="Arial" w:cs="Arial"/>
                <w:bCs/>
                <w:sz w:val="20"/>
                <w:szCs w:val="20"/>
              </w:rPr>
            </w:pPr>
            <w:r>
              <w:rPr>
                <w:rFonts w:ascii="Arial" w:hAnsi="Arial" w:cs="Arial"/>
                <w:bCs/>
                <w:sz w:val="20"/>
                <w:szCs w:val="20"/>
              </w:rPr>
              <w:t>RJ45/</w:t>
            </w:r>
            <w:r w:rsidRPr="00915733">
              <w:rPr>
                <w:rFonts w:ascii="Arial" w:hAnsi="Arial" w:cs="Arial"/>
                <w:bCs/>
                <w:sz w:val="20"/>
                <w:szCs w:val="20"/>
              </w:rPr>
              <w:t>Female 8p8c</w:t>
            </w:r>
          </w:p>
        </w:tc>
      </w:tr>
      <w:tr w:rsidR="00951414" w:rsidRPr="00A35AFF" w14:paraId="3B9CD4AD" w14:textId="77777777" w:rsidTr="00F42579">
        <w:trPr>
          <w:trHeight w:hRule="exact" w:val="340"/>
          <w:jc w:val="center"/>
        </w:trPr>
        <w:tc>
          <w:tcPr>
            <w:tcW w:w="2263" w:type="dxa"/>
            <w:vAlign w:val="center"/>
          </w:tcPr>
          <w:p w14:paraId="1982A351" w14:textId="77777777" w:rsidR="00951414" w:rsidRPr="00A35AFF" w:rsidRDefault="00951414" w:rsidP="00951414">
            <w:pPr>
              <w:rPr>
                <w:rFonts w:ascii="Arial" w:hAnsi="Arial" w:cs="Arial"/>
                <w:sz w:val="20"/>
                <w:szCs w:val="20"/>
              </w:rPr>
            </w:pPr>
            <w:r w:rsidRPr="00A35AFF">
              <w:rPr>
                <w:rFonts w:ascii="Arial" w:hAnsi="Arial" w:cs="Arial"/>
                <w:sz w:val="20"/>
                <w:szCs w:val="20"/>
              </w:rPr>
              <w:t>Typ kon</w:t>
            </w:r>
            <w:r>
              <w:rPr>
                <w:rFonts w:ascii="Arial" w:hAnsi="Arial" w:cs="Arial"/>
                <w:sz w:val="20"/>
                <w:szCs w:val="20"/>
              </w:rPr>
              <w:t>covky</w:t>
            </w:r>
            <w:r w:rsidRPr="00A35AFF">
              <w:rPr>
                <w:rFonts w:ascii="Arial" w:hAnsi="Arial" w:cs="Arial"/>
                <w:sz w:val="20"/>
                <w:szCs w:val="20"/>
              </w:rPr>
              <w:t xml:space="preserve"> 2</w:t>
            </w:r>
          </w:p>
        </w:tc>
        <w:tc>
          <w:tcPr>
            <w:tcW w:w="6799" w:type="dxa"/>
            <w:vAlign w:val="center"/>
          </w:tcPr>
          <w:p w14:paraId="43C01971" w14:textId="77777777" w:rsidR="00951414" w:rsidRPr="00915733" w:rsidRDefault="00951414" w:rsidP="00951414">
            <w:pPr>
              <w:rPr>
                <w:rFonts w:ascii="Arial" w:hAnsi="Arial" w:cs="Arial"/>
                <w:bCs/>
                <w:sz w:val="20"/>
                <w:szCs w:val="20"/>
              </w:rPr>
            </w:pPr>
            <w:r>
              <w:rPr>
                <w:rFonts w:ascii="Arial" w:hAnsi="Arial" w:cs="Arial"/>
                <w:bCs/>
                <w:sz w:val="20"/>
                <w:szCs w:val="20"/>
              </w:rPr>
              <w:t>RJ45/</w:t>
            </w:r>
            <w:r w:rsidRPr="00915733">
              <w:rPr>
                <w:rFonts w:ascii="Arial" w:hAnsi="Arial" w:cs="Arial"/>
                <w:bCs/>
                <w:sz w:val="20"/>
                <w:szCs w:val="20"/>
              </w:rPr>
              <w:t>Female 8p8c</w:t>
            </w:r>
          </w:p>
        </w:tc>
      </w:tr>
      <w:tr w:rsidR="00951414" w:rsidRPr="00E136EC" w14:paraId="79173856"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0A97B569" w14:textId="77777777" w:rsidR="00951414" w:rsidRPr="00E136EC" w:rsidRDefault="00951414" w:rsidP="00951414">
            <w:pPr>
              <w:rPr>
                <w:rFonts w:ascii="Arial" w:hAnsi="Arial" w:cs="Arial"/>
                <w:b/>
                <w:color w:val="000000"/>
              </w:rPr>
            </w:pPr>
            <w:r w:rsidRPr="007812BB">
              <w:rPr>
                <w:rFonts w:ascii="Arial" w:hAnsi="Arial" w:cs="Arial"/>
                <w:b/>
                <w:sz w:val="20"/>
                <w:szCs w:val="20"/>
              </w:rPr>
              <w:t>Optická spojka/ adaptér/ LC-SC</w:t>
            </w:r>
          </w:p>
        </w:tc>
      </w:tr>
      <w:tr w:rsidR="00951414" w:rsidRPr="006D3CFB" w14:paraId="2C618B76" w14:textId="77777777" w:rsidTr="00F42579">
        <w:trPr>
          <w:trHeight w:hRule="exact" w:val="340"/>
          <w:jc w:val="center"/>
        </w:trPr>
        <w:tc>
          <w:tcPr>
            <w:tcW w:w="2263" w:type="dxa"/>
            <w:shd w:val="clear" w:color="auto" w:fill="DBE5F1" w:themeFill="accent1" w:themeFillTint="33"/>
            <w:vAlign w:val="center"/>
          </w:tcPr>
          <w:p w14:paraId="0AD9281E"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47E4B787"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915733" w14:paraId="592D1F0D" w14:textId="77777777" w:rsidTr="00F42579">
        <w:trPr>
          <w:trHeight w:hRule="exact" w:val="340"/>
          <w:jc w:val="center"/>
        </w:trPr>
        <w:tc>
          <w:tcPr>
            <w:tcW w:w="2263" w:type="dxa"/>
            <w:vAlign w:val="center"/>
          </w:tcPr>
          <w:p w14:paraId="35300A68" w14:textId="77777777" w:rsidR="00951414" w:rsidRPr="00A35AFF" w:rsidRDefault="00951414" w:rsidP="00951414">
            <w:pPr>
              <w:rPr>
                <w:rFonts w:ascii="Arial" w:hAnsi="Arial" w:cs="Arial"/>
                <w:sz w:val="20"/>
                <w:szCs w:val="20"/>
              </w:rPr>
            </w:pPr>
            <w:r>
              <w:rPr>
                <w:rFonts w:ascii="Arial" w:hAnsi="Arial" w:cs="Arial"/>
                <w:sz w:val="20"/>
                <w:szCs w:val="20"/>
              </w:rPr>
              <w:t>Název spojky</w:t>
            </w:r>
          </w:p>
        </w:tc>
        <w:tc>
          <w:tcPr>
            <w:tcW w:w="6799" w:type="dxa"/>
            <w:vAlign w:val="center"/>
          </w:tcPr>
          <w:p w14:paraId="0F0BF7C6" w14:textId="77777777" w:rsidR="00951414" w:rsidRPr="00915733" w:rsidRDefault="00951414" w:rsidP="00951414">
            <w:pPr>
              <w:rPr>
                <w:rFonts w:ascii="Arial" w:hAnsi="Arial" w:cs="Arial"/>
                <w:bCs/>
                <w:sz w:val="20"/>
                <w:szCs w:val="20"/>
              </w:rPr>
            </w:pPr>
            <w:r>
              <w:rPr>
                <w:rFonts w:ascii="Arial" w:hAnsi="Arial" w:cs="Arial"/>
                <w:bCs/>
                <w:sz w:val="20"/>
                <w:szCs w:val="20"/>
              </w:rPr>
              <w:t>O</w:t>
            </w:r>
            <w:r w:rsidRPr="0078377A">
              <w:rPr>
                <w:rFonts w:ascii="Arial" w:hAnsi="Arial" w:cs="Arial"/>
                <w:bCs/>
                <w:sz w:val="20"/>
                <w:szCs w:val="20"/>
              </w:rPr>
              <w:t>ptická spojka/ adaptér/ coupling LC-SC, simplex, SM, hybridní</w:t>
            </w:r>
          </w:p>
        </w:tc>
      </w:tr>
      <w:tr w:rsidR="00951414" w:rsidRPr="00915733" w14:paraId="40E36C34" w14:textId="77777777" w:rsidTr="00F42579">
        <w:trPr>
          <w:trHeight w:hRule="exact" w:val="340"/>
          <w:jc w:val="center"/>
        </w:trPr>
        <w:tc>
          <w:tcPr>
            <w:tcW w:w="2263" w:type="dxa"/>
            <w:vAlign w:val="center"/>
          </w:tcPr>
          <w:p w14:paraId="330D1170" w14:textId="77777777" w:rsidR="00951414" w:rsidRPr="00A35AFF" w:rsidRDefault="00951414" w:rsidP="00951414">
            <w:pPr>
              <w:rPr>
                <w:rFonts w:ascii="Arial" w:hAnsi="Arial" w:cs="Arial"/>
                <w:sz w:val="20"/>
                <w:szCs w:val="20"/>
              </w:rPr>
            </w:pPr>
            <w:r>
              <w:rPr>
                <w:rFonts w:ascii="Arial" w:hAnsi="Arial" w:cs="Arial"/>
                <w:sz w:val="20"/>
                <w:szCs w:val="20"/>
              </w:rPr>
              <w:t>Provedení</w:t>
            </w:r>
          </w:p>
        </w:tc>
        <w:tc>
          <w:tcPr>
            <w:tcW w:w="6799" w:type="dxa"/>
            <w:vAlign w:val="center"/>
          </w:tcPr>
          <w:p w14:paraId="1762B5C1" w14:textId="77777777" w:rsidR="00951414" w:rsidRPr="00915733" w:rsidRDefault="00951414" w:rsidP="00951414">
            <w:pPr>
              <w:rPr>
                <w:rFonts w:ascii="Arial" w:hAnsi="Arial" w:cs="Arial"/>
                <w:bCs/>
                <w:sz w:val="20"/>
                <w:szCs w:val="20"/>
              </w:rPr>
            </w:pPr>
            <w:r>
              <w:rPr>
                <w:rFonts w:ascii="Arial" w:hAnsi="Arial" w:cs="Arial"/>
                <w:bCs/>
                <w:sz w:val="20"/>
                <w:szCs w:val="20"/>
              </w:rPr>
              <w:t>Simplex</w:t>
            </w:r>
          </w:p>
        </w:tc>
      </w:tr>
      <w:tr w:rsidR="00951414" w:rsidRPr="00915733" w14:paraId="6DBDA5FA" w14:textId="77777777" w:rsidTr="00F42579">
        <w:trPr>
          <w:trHeight w:hRule="exact" w:val="567"/>
          <w:jc w:val="center"/>
        </w:trPr>
        <w:tc>
          <w:tcPr>
            <w:tcW w:w="2263" w:type="dxa"/>
            <w:vAlign w:val="center"/>
          </w:tcPr>
          <w:p w14:paraId="6FBADE7B" w14:textId="77777777" w:rsidR="00951414" w:rsidRDefault="00951414" w:rsidP="00951414">
            <w:pPr>
              <w:rPr>
                <w:rFonts w:ascii="Arial" w:hAnsi="Arial" w:cs="Arial"/>
                <w:sz w:val="20"/>
                <w:szCs w:val="20"/>
              </w:rPr>
            </w:pPr>
            <w:r>
              <w:rPr>
                <w:rFonts w:ascii="Arial" w:hAnsi="Arial" w:cs="Arial"/>
                <w:sz w:val="20"/>
                <w:szCs w:val="20"/>
              </w:rPr>
              <w:t>Popis určení</w:t>
            </w:r>
          </w:p>
        </w:tc>
        <w:tc>
          <w:tcPr>
            <w:tcW w:w="6799" w:type="dxa"/>
            <w:vAlign w:val="center"/>
          </w:tcPr>
          <w:p w14:paraId="6EF5FB7C" w14:textId="77777777" w:rsidR="00951414" w:rsidRDefault="00951414" w:rsidP="00951414">
            <w:pPr>
              <w:rPr>
                <w:rFonts w:ascii="Arial" w:hAnsi="Arial" w:cs="Arial"/>
                <w:bCs/>
                <w:sz w:val="20"/>
                <w:szCs w:val="20"/>
              </w:rPr>
            </w:pPr>
            <w:r w:rsidRPr="0078377A">
              <w:rPr>
                <w:rFonts w:ascii="Arial" w:hAnsi="Arial" w:cs="Arial"/>
                <w:bCs/>
                <w:sz w:val="20"/>
                <w:szCs w:val="20"/>
              </w:rPr>
              <w:t>pro spojení patchcordů a okonektorovaných vláken či kabelů a k využití u měřících přístrojů.</w:t>
            </w:r>
          </w:p>
        </w:tc>
      </w:tr>
      <w:tr w:rsidR="00951414" w:rsidRPr="00915733" w14:paraId="36CEC8B2" w14:textId="77777777" w:rsidTr="00F42579">
        <w:trPr>
          <w:trHeight w:hRule="exact" w:val="340"/>
          <w:jc w:val="center"/>
        </w:trPr>
        <w:tc>
          <w:tcPr>
            <w:tcW w:w="2263" w:type="dxa"/>
            <w:vAlign w:val="center"/>
          </w:tcPr>
          <w:p w14:paraId="1F95513F" w14:textId="77777777" w:rsidR="00951414" w:rsidRPr="0078377A" w:rsidRDefault="00951414" w:rsidP="00951414">
            <w:pPr>
              <w:rPr>
                <w:rFonts w:ascii="Arial" w:hAnsi="Arial" w:cs="Arial"/>
                <w:bCs/>
                <w:sz w:val="20"/>
                <w:szCs w:val="20"/>
              </w:rPr>
            </w:pPr>
            <w:r w:rsidRPr="0078377A">
              <w:rPr>
                <w:rFonts w:ascii="Arial" w:hAnsi="Arial" w:cs="Arial"/>
                <w:bCs/>
                <w:sz w:val="20"/>
                <w:szCs w:val="20"/>
              </w:rPr>
              <w:t xml:space="preserve">Typ konektoru  </w:t>
            </w:r>
          </w:p>
        </w:tc>
        <w:tc>
          <w:tcPr>
            <w:tcW w:w="6799" w:type="dxa"/>
            <w:vAlign w:val="center"/>
          </w:tcPr>
          <w:p w14:paraId="3E5AA73E" w14:textId="77777777" w:rsidR="00951414" w:rsidRPr="0078377A" w:rsidRDefault="00951414" w:rsidP="00951414">
            <w:pPr>
              <w:rPr>
                <w:rFonts w:ascii="Arial" w:hAnsi="Arial" w:cs="Arial"/>
                <w:bCs/>
                <w:sz w:val="20"/>
                <w:szCs w:val="20"/>
              </w:rPr>
            </w:pPr>
            <w:r w:rsidRPr="0078377A">
              <w:rPr>
                <w:rFonts w:ascii="Arial" w:hAnsi="Arial" w:cs="Arial"/>
                <w:bCs/>
                <w:sz w:val="20"/>
                <w:szCs w:val="20"/>
              </w:rPr>
              <w:t xml:space="preserve">SC  </w:t>
            </w:r>
          </w:p>
        </w:tc>
      </w:tr>
      <w:tr w:rsidR="00951414" w:rsidRPr="00915733" w14:paraId="1A570E5F" w14:textId="77777777" w:rsidTr="00F42579">
        <w:trPr>
          <w:trHeight w:hRule="exact" w:val="340"/>
          <w:jc w:val="center"/>
        </w:trPr>
        <w:tc>
          <w:tcPr>
            <w:tcW w:w="2263" w:type="dxa"/>
            <w:vAlign w:val="center"/>
          </w:tcPr>
          <w:p w14:paraId="35F61FF8" w14:textId="77777777" w:rsidR="00951414" w:rsidRPr="0078377A" w:rsidRDefault="00951414" w:rsidP="00951414">
            <w:pPr>
              <w:rPr>
                <w:rFonts w:ascii="Arial" w:hAnsi="Arial" w:cs="Arial"/>
                <w:bCs/>
                <w:sz w:val="20"/>
                <w:szCs w:val="20"/>
              </w:rPr>
            </w:pPr>
            <w:r w:rsidRPr="0078377A">
              <w:rPr>
                <w:rFonts w:ascii="Arial" w:hAnsi="Arial" w:cs="Arial"/>
                <w:bCs/>
                <w:sz w:val="20"/>
                <w:szCs w:val="20"/>
              </w:rPr>
              <w:t xml:space="preserve">Typ konektoru  </w:t>
            </w:r>
          </w:p>
        </w:tc>
        <w:tc>
          <w:tcPr>
            <w:tcW w:w="6799" w:type="dxa"/>
            <w:vAlign w:val="center"/>
          </w:tcPr>
          <w:p w14:paraId="3E3535A0" w14:textId="77777777" w:rsidR="00951414" w:rsidRPr="0078377A" w:rsidRDefault="00951414" w:rsidP="00951414">
            <w:pPr>
              <w:rPr>
                <w:rFonts w:ascii="Arial" w:hAnsi="Arial" w:cs="Arial"/>
                <w:bCs/>
                <w:sz w:val="20"/>
                <w:szCs w:val="20"/>
              </w:rPr>
            </w:pPr>
            <w:r w:rsidRPr="0078377A">
              <w:rPr>
                <w:rFonts w:ascii="Arial" w:hAnsi="Arial" w:cs="Arial"/>
                <w:bCs/>
                <w:sz w:val="20"/>
                <w:szCs w:val="20"/>
              </w:rPr>
              <w:t xml:space="preserve">LC  </w:t>
            </w:r>
          </w:p>
        </w:tc>
      </w:tr>
      <w:tr w:rsidR="00951414" w:rsidRPr="00915733" w14:paraId="1B9B0A95" w14:textId="77777777" w:rsidTr="00F42579">
        <w:trPr>
          <w:trHeight w:hRule="exact" w:val="340"/>
          <w:jc w:val="center"/>
        </w:trPr>
        <w:tc>
          <w:tcPr>
            <w:tcW w:w="2263" w:type="dxa"/>
            <w:vAlign w:val="center"/>
          </w:tcPr>
          <w:p w14:paraId="18CF24C9" w14:textId="77777777" w:rsidR="00951414" w:rsidRPr="0078377A" w:rsidRDefault="00951414" w:rsidP="00951414">
            <w:pPr>
              <w:rPr>
                <w:rFonts w:ascii="Arial" w:hAnsi="Arial" w:cs="Arial"/>
                <w:bCs/>
                <w:sz w:val="20"/>
                <w:szCs w:val="20"/>
              </w:rPr>
            </w:pPr>
            <w:r w:rsidRPr="0078377A">
              <w:rPr>
                <w:rFonts w:ascii="Arial" w:hAnsi="Arial" w:cs="Arial"/>
                <w:bCs/>
                <w:sz w:val="20"/>
                <w:szCs w:val="20"/>
              </w:rPr>
              <w:t xml:space="preserve">Typ broušení  </w:t>
            </w:r>
          </w:p>
        </w:tc>
        <w:tc>
          <w:tcPr>
            <w:tcW w:w="6799" w:type="dxa"/>
            <w:vAlign w:val="center"/>
          </w:tcPr>
          <w:p w14:paraId="5DC2F76D" w14:textId="77777777" w:rsidR="00951414" w:rsidRPr="0078377A" w:rsidRDefault="00951414" w:rsidP="00951414">
            <w:pPr>
              <w:rPr>
                <w:rFonts w:ascii="Arial" w:hAnsi="Arial" w:cs="Arial"/>
                <w:bCs/>
                <w:sz w:val="20"/>
                <w:szCs w:val="20"/>
              </w:rPr>
            </w:pPr>
            <w:r w:rsidRPr="0078377A">
              <w:rPr>
                <w:rFonts w:ascii="Arial" w:hAnsi="Arial" w:cs="Arial"/>
                <w:bCs/>
                <w:sz w:val="20"/>
                <w:szCs w:val="20"/>
              </w:rPr>
              <w:t xml:space="preserve">PC  </w:t>
            </w:r>
          </w:p>
        </w:tc>
      </w:tr>
      <w:tr w:rsidR="00951414" w:rsidRPr="00915733" w14:paraId="688DB6C6" w14:textId="77777777" w:rsidTr="00F42579">
        <w:trPr>
          <w:trHeight w:hRule="exact" w:val="340"/>
          <w:jc w:val="center"/>
        </w:trPr>
        <w:tc>
          <w:tcPr>
            <w:tcW w:w="2263" w:type="dxa"/>
            <w:vAlign w:val="center"/>
          </w:tcPr>
          <w:p w14:paraId="25F1C4E1" w14:textId="77777777" w:rsidR="00951414" w:rsidRPr="0078377A" w:rsidRDefault="00951414" w:rsidP="00951414">
            <w:pPr>
              <w:rPr>
                <w:rFonts w:ascii="Arial" w:hAnsi="Arial" w:cs="Arial"/>
                <w:bCs/>
                <w:sz w:val="20"/>
                <w:szCs w:val="20"/>
              </w:rPr>
            </w:pPr>
            <w:r w:rsidRPr="0078377A">
              <w:rPr>
                <w:rFonts w:ascii="Arial" w:hAnsi="Arial" w:cs="Arial"/>
                <w:bCs/>
                <w:sz w:val="20"/>
                <w:szCs w:val="20"/>
              </w:rPr>
              <w:t xml:space="preserve">Typ vlákna </w:t>
            </w:r>
          </w:p>
        </w:tc>
        <w:tc>
          <w:tcPr>
            <w:tcW w:w="6799" w:type="dxa"/>
            <w:vAlign w:val="center"/>
          </w:tcPr>
          <w:p w14:paraId="471AC1E8" w14:textId="77777777" w:rsidR="00951414" w:rsidRPr="0078377A" w:rsidRDefault="00951414" w:rsidP="00951414">
            <w:pPr>
              <w:rPr>
                <w:rFonts w:ascii="Arial" w:hAnsi="Arial" w:cs="Arial"/>
                <w:bCs/>
                <w:sz w:val="20"/>
                <w:szCs w:val="20"/>
              </w:rPr>
            </w:pPr>
            <w:r w:rsidRPr="0078377A">
              <w:rPr>
                <w:rFonts w:ascii="Arial" w:hAnsi="Arial" w:cs="Arial"/>
                <w:bCs/>
                <w:sz w:val="20"/>
                <w:szCs w:val="20"/>
              </w:rPr>
              <w:t xml:space="preserve">SM </w:t>
            </w:r>
          </w:p>
        </w:tc>
      </w:tr>
      <w:tr w:rsidR="00951414" w:rsidRPr="00915733" w14:paraId="0A64EF73" w14:textId="77777777" w:rsidTr="00F42579">
        <w:trPr>
          <w:trHeight w:hRule="exact" w:val="340"/>
          <w:jc w:val="center"/>
        </w:trPr>
        <w:tc>
          <w:tcPr>
            <w:tcW w:w="2263" w:type="dxa"/>
            <w:tcBorders>
              <w:bottom w:val="single" w:sz="4" w:space="0" w:color="auto"/>
            </w:tcBorders>
            <w:vAlign w:val="center"/>
          </w:tcPr>
          <w:p w14:paraId="1FA9AD70" w14:textId="77777777" w:rsidR="00951414" w:rsidRPr="0078377A" w:rsidRDefault="00951414" w:rsidP="00951414">
            <w:pPr>
              <w:rPr>
                <w:rFonts w:ascii="Arial" w:hAnsi="Arial" w:cs="Arial"/>
                <w:bCs/>
                <w:sz w:val="20"/>
                <w:szCs w:val="20"/>
              </w:rPr>
            </w:pPr>
            <w:r>
              <w:rPr>
                <w:rFonts w:ascii="Arial" w:hAnsi="Arial" w:cs="Arial"/>
                <w:bCs/>
                <w:sz w:val="20"/>
                <w:szCs w:val="20"/>
              </w:rPr>
              <w:t>Typ adaptéru</w:t>
            </w:r>
          </w:p>
        </w:tc>
        <w:tc>
          <w:tcPr>
            <w:tcW w:w="6799" w:type="dxa"/>
            <w:tcBorders>
              <w:bottom w:val="single" w:sz="4" w:space="0" w:color="auto"/>
            </w:tcBorders>
            <w:vAlign w:val="center"/>
          </w:tcPr>
          <w:p w14:paraId="4B6F5D8E" w14:textId="77777777" w:rsidR="00951414" w:rsidRPr="0078377A" w:rsidRDefault="00951414" w:rsidP="00951414">
            <w:pPr>
              <w:rPr>
                <w:rFonts w:ascii="Arial" w:hAnsi="Arial" w:cs="Arial"/>
                <w:bCs/>
                <w:sz w:val="20"/>
                <w:szCs w:val="20"/>
              </w:rPr>
            </w:pPr>
            <w:r>
              <w:rPr>
                <w:rFonts w:ascii="Arial" w:hAnsi="Arial" w:cs="Arial"/>
                <w:bCs/>
                <w:sz w:val="20"/>
                <w:szCs w:val="20"/>
              </w:rPr>
              <w:t>Hybridní</w:t>
            </w:r>
          </w:p>
        </w:tc>
      </w:tr>
      <w:tr w:rsidR="00951414" w:rsidRPr="00915733" w14:paraId="64E3CC21"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5D42C09A" w14:textId="77777777" w:rsidR="00951414" w:rsidRPr="00E41DD0" w:rsidRDefault="00951414" w:rsidP="00951414">
            <w:pPr>
              <w:rPr>
                <w:rFonts w:ascii="Arial" w:hAnsi="Arial" w:cs="Arial"/>
                <w:b/>
                <w:sz w:val="20"/>
                <w:szCs w:val="20"/>
              </w:rPr>
            </w:pPr>
            <w:r w:rsidRPr="007812BB">
              <w:rPr>
                <w:rFonts w:ascii="Arial" w:hAnsi="Arial" w:cs="Arial"/>
                <w:b/>
                <w:sz w:val="20"/>
                <w:szCs w:val="20"/>
              </w:rPr>
              <w:t>Patchcord optický SC-SC</w:t>
            </w:r>
          </w:p>
        </w:tc>
      </w:tr>
      <w:tr w:rsidR="00951414" w:rsidRPr="00915733" w14:paraId="0ECA8AA6" w14:textId="77777777" w:rsidTr="00F42579">
        <w:trPr>
          <w:trHeight w:hRule="exact" w:val="340"/>
          <w:jc w:val="center"/>
        </w:trPr>
        <w:tc>
          <w:tcPr>
            <w:tcW w:w="2263" w:type="dxa"/>
            <w:shd w:val="clear" w:color="auto" w:fill="DBE5F1" w:themeFill="accent1" w:themeFillTint="33"/>
            <w:vAlign w:val="center"/>
          </w:tcPr>
          <w:p w14:paraId="121AF551"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2F41EA69"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915733" w14:paraId="30834F6E" w14:textId="77777777" w:rsidTr="00F42579">
        <w:trPr>
          <w:trHeight w:hRule="exact" w:val="567"/>
          <w:jc w:val="center"/>
        </w:trPr>
        <w:tc>
          <w:tcPr>
            <w:tcW w:w="2263" w:type="dxa"/>
            <w:vAlign w:val="center"/>
          </w:tcPr>
          <w:p w14:paraId="0B35C73E" w14:textId="77777777" w:rsidR="00951414" w:rsidRDefault="00951414" w:rsidP="00951414">
            <w:pPr>
              <w:rPr>
                <w:rFonts w:ascii="Arial" w:hAnsi="Arial" w:cs="Arial"/>
                <w:bCs/>
                <w:sz w:val="20"/>
                <w:szCs w:val="20"/>
              </w:rPr>
            </w:pPr>
            <w:r>
              <w:rPr>
                <w:rFonts w:ascii="Arial" w:hAnsi="Arial" w:cs="Arial"/>
                <w:bCs/>
                <w:sz w:val="20"/>
                <w:szCs w:val="20"/>
              </w:rPr>
              <w:lastRenderedPageBreak/>
              <w:t>Název</w:t>
            </w:r>
          </w:p>
        </w:tc>
        <w:tc>
          <w:tcPr>
            <w:tcW w:w="6799" w:type="dxa"/>
            <w:vAlign w:val="center"/>
          </w:tcPr>
          <w:p w14:paraId="29294D32" w14:textId="77777777" w:rsidR="00951414" w:rsidRDefault="00951414" w:rsidP="00951414">
            <w:pPr>
              <w:rPr>
                <w:rFonts w:ascii="Arial" w:hAnsi="Arial" w:cs="Arial"/>
                <w:bCs/>
                <w:sz w:val="20"/>
                <w:szCs w:val="20"/>
              </w:rPr>
            </w:pPr>
            <w:r w:rsidRPr="00E41DD0">
              <w:rPr>
                <w:rFonts w:ascii="Arial" w:hAnsi="Arial" w:cs="Arial"/>
                <w:bCs/>
                <w:sz w:val="20"/>
                <w:szCs w:val="20"/>
              </w:rPr>
              <w:t xml:space="preserve">Patchcord optický MM </w:t>
            </w:r>
            <w:r w:rsidRPr="00BA48EB">
              <w:rPr>
                <w:rFonts w:ascii="Arial" w:hAnsi="Arial" w:cs="Arial"/>
                <w:b/>
                <w:bCs/>
                <w:sz w:val="20"/>
                <w:szCs w:val="20"/>
              </w:rPr>
              <w:t>OM3</w:t>
            </w:r>
            <w:r w:rsidRPr="00E41DD0">
              <w:rPr>
                <w:rFonts w:ascii="Arial" w:hAnsi="Arial" w:cs="Arial"/>
                <w:bCs/>
                <w:sz w:val="20"/>
                <w:szCs w:val="20"/>
              </w:rPr>
              <w:t xml:space="preserve"> 50/125, </w:t>
            </w:r>
            <w:r w:rsidRPr="00BA48EB">
              <w:rPr>
                <w:rFonts w:ascii="Arial" w:hAnsi="Arial" w:cs="Arial"/>
                <w:b/>
                <w:bCs/>
                <w:sz w:val="20"/>
                <w:szCs w:val="20"/>
              </w:rPr>
              <w:t>SC-SC</w:t>
            </w:r>
            <w:r w:rsidRPr="00E41DD0">
              <w:rPr>
                <w:rFonts w:ascii="Arial" w:hAnsi="Arial" w:cs="Arial"/>
                <w:bCs/>
                <w:sz w:val="20"/>
                <w:szCs w:val="20"/>
              </w:rPr>
              <w:t>, 1m, LSOH aqua dup. 2x 2,8mm, I/L 0,2dB, R/L -35dB</w:t>
            </w:r>
          </w:p>
        </w:tc>
      </w:tr>
      <w:tr w:rsidR="00951414" w:rsidRPr="00915733" w14:paraId="6A97045C" w14:textId="77777777" w:rsidTr="00F42579">
        <w:trPr>
          <w:trHeight w:hRule="exact" w:val="340"/>
          <w:jc w:val="center"/>
        </w:trPr>
        <w:tc>
          <w:tcPr>
            <w:tcW w:w="2263" w:type="dxa"/>
            <w:vAlign w:val="center"/>
          </w:tcPr>
          <w:p w14:paraId="388B07C0" w14:textId="77777777" w:rsidR="00951414" w:rsidRPr="00BA48EB" w:rsidRDefault="00951414" w:rsidP="00951414">
            <w:pPr>
              <w:rPr>
                <w:rFonts w:ascii="Arial" w:hAnsi="Arial" w:cs="Arial"/>
                <w:bCs/>
                <w:sz w:val="20"/>
                <w:szCs w:val="20"/>
              </w:rPr>
            </w:pPr>
            <w:r>
              <w:rPr>
                <w:rFonts w:ascii="Arial" w:hAnsi="Arial" w:cs="Arial"/>
                <w:bCs/>
                <w:sz w:val="20"/>
                <w:szCs w:val="20"/>
              </w:rPr>
              <w:t>O</w:t>
            </w:r>
            <w:r w:rsidRPr="00BA48EB">
              <w:rPr>
                <w:rFonts w:ascii="Arial" w:hAnsi="Arial" w:cs="Arial"/>
                <w:bCs/>
                <w:sz w:val="20"/>
                <w:szCs w:val="20"/>
              </w:rPr>
              <w:t>chran</w:t>
            </w:r>
            <w:r>
              <w:rPr>
                <w:rFonts w:ascii="Arial" w:hAnsi="Arial" w:cs="Arial"/>
                <w:bCs/>
                <w:sz w:val="20"/>
                <w:szCs w:val="20"/>
              </w:rPr>
              <w:t>a</w:t>
            </w:r>
            <w:r w:rsidRPr="00BA48EB">
              <w:rPr>
                <w:rFonts w:ascii="Arial" w:hAnsi="Arial" w:cs="Arial"/>
                <w:bCs/>
                <w:sz w:val="20"/>
                <w:szCs w:val="20"/>
              </w:rPr>
              <w:t xml:space="preserve"> vlákna</w:t>
            </w:r>
          </w:p>
        </w:tc>
        <w:tc>
          <w:tcPr>
            <w:tcW w:w="6799" w:type="dxa"/>
            <w:vAlign w:val="center"/>
          </w:tcPr>
          <w:p w14:paraId="48B533F4"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LSOH 2x 2,5mm oranžový</w:t>
            </w:r>
          </w:p>
        </w:tc>
      </w:tr>
      <w:tr w:rsidR="00951414" w:rsidRPr="00915733" w14:paraId="6347FE19" w14:textId="77777777" w:rsidTr="00F42579">
        <w:trPr>
          <w:trHeight w:hRule="exact" w:val="340"/>
          <w:jc w:val="center"/>
        </w:trPr>
        <w:tc>
          <w:tcPr>
            <w:tcW w:w="2263" w:type="dxa"/>
            <w:vAlign w:val="center"/>
          </w:tcPr>
          <w:p w14:paraId="3E8F2CC4"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Kombinace konektorů</w:t>
            </w:r>
          </w:p>
        </w:tc>
        <w:tc>
          <w:tcPr>
            <w:tcW w:w="6799" w:type="dxa"/>
            <w:vAlign w:val="center"/>
          </w:tcPr>
          <w:p w14:paraId="15B531E6"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SC PC-SC PC</w:t>
            </w:r>
          </w:p>
        </w:tc>
      </w:tr>
      <w:tr w:rsidR="00951414" w:rsidRPr="00915733" w14:paraId="5A18B42E" w14:textId="77777777" w:rsidTr="00F42579">
        <w:trPr>
          <w:trHeight w:hRule="exact" w:val="340"/>
          <w:jc w:val="center"/>
        </w:trPr>
        <w:tc>
          <w:tcPr>
            <w:tcW w:w="2263" w:type="dxa"/>
            <w:vAlign w:val="center"/>
          </w:tcPr>
          <w:p w14:paraId="5BEBF21A"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Provedení</w:t>
            </w:r>
          </w:p>
        </w:tc>
        <w:tc>
          <w:tcPr>
            <w:tcW w:w="6799" w:type="dxa"/>
            <w:vAlign w:val="center"/>
          </w:tcPr>
          <w:p w14:paraId="05B3B44D"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Duplex</w:t>
            </w:r>
          </w:p>
        </w:tc>
      </w:tr>
      <w:tr w:rsidR="00951414" w:rsidRPr="00915733" w14:paraId="05198D8B" w14:textId="77777777" w:rsidTr="00F42579">
        <w:trPr>
          <w:trHeight w:hRule="exact" w:val="340"/>
          <w:jc w:val="center"/>
        </w:trPr>
        <w:tc>
          <w:tcPr>
            <w:tcW w:w="2263" w:type="dxa"/>
            <w:vAlign w:val="center"/>
          </w:tcPr>
          <w:p w14:paraId="00C52A1F"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Typ vlákna</w:t>
            </w:r>
          </w:p>
        </w:tc>
        <w:tc>
          <w:tcPr>
            <w:tcW w:w="6799" w:type="dxa"/>
            <w:vAlign w:val="center"/>
          </w:tcPr>
          <w:p w14:paraId="26ED9FD6"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MM</w:t>
            </w:r>
          </w:p>
        </w:tc>
      </w:tr>
      <w:tr w:rsidR="00951414" w:rsidRPr="00915733" w14:paraId="51A36158" w14:textId="77777777" w:rsidTr="00F42579">
        <w:trPr>
          <w:trHeight w:hRule="exact" w:val="340"/>
          <w:jc w:val="center"/>
        </w:trPr>
        <w:tc>
          <w:tcPr>
            <w:tcW w:w="2263" w:type="dxa"/>
            <w:vAlign w:val="center"/>
          </w:tcPr>
          <w:p w14:paraId="4057C056"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Typ vlákna upřesnění</w:t>
            </w:r>
          </w:p>
        </w:tc>
        <w:tc>
          <w:tcPr>
            <w:tcW w:w="6799" w:type="dxa"/>
            <w:vAlign w:val="center"/>
          </w:tcPr>
          <w:p w14:paraId="017A733B"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OM3 MM 50/125um</w:t>
            </w:r>
          </w:p>
        </w:tc>
      </w:tr>
      <w:tr w:rsidR="00951414" w:rsidRPr="00915733" w14:paraId="1E873323" w14:textId="77777777" w:rsidTr="00F42579">
        <w:trPr>
          <w:trHeight w:hRule="exact" w:val="340"/>
          <w:jc w:val="center"/>
        </w:trPr>
        <w:tc>
          <w:tcPr>
            <w:tcW w:w="2263" w:type="dxa"/>
            <w:vAlign w:val="center"/>
          </w:tcPr>
          <w:p w14:paraId="03DA4EAE"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Délka [m]</w:t>
            </w:r>
          </w:p>
        </w:tc>
        <w:tc>
          <w:tcPr>
            <w:tcW w:w="6799" w:type="dxa"/>
            <w:vAlign w:val="center"/>
          </w:tcPr>
          <w:p w14:paraId="690922C1"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1</w:t>
            </w:r>
          </w:p>
        </w:tc>
      </w:tr>
      <w:tr w:rsidR="00951414" w:rsidRPr="00915733" w14:paraId="1233AF47" w14:textId="77777777" w:rsidTr="00F42579">
        <w:trPr>
          <w:trHeight w:hRule="exact" w:val="340"/>
          <w:jc w:val="center"/>
        </w:trPr>
        <w:tc>
          <w:tcPr>
            <w:tcW w:w="2263" w:type="dxa"/>
            <w:vAlign w:val="center"/>
          </w:tcPr>
          <w:p w14:paraId="43C18435"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Max. útlum (I/L)</w:t>
            </w:r>
          </w:p>
        </w:tc>
        <w:tc>
          <w:tcPr>
            <w:tcW w:w="6799" w:type="dxa"/>
            <w:vAlign w:val="center"/>
          </w:tcPr>
          <w:p w14:paraId="71F9AB76"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0,3dB</w:t>
            </w:r>
          </w:p>
        </w:tc>
      </w:tr>
      <w:tr w:rsidR="00951414" w:rsidRPr="00915733" w14:paraId="0F7F8E9E" w14:textId="77777777" w:rsidTr="00F42579">
        <w:trPr>
          <w:trHeight w:hRule="exact" w:val="340"/>
          <w:jc w:val="center"/>
        </w:trPr>
        <w:tc>
          <w:tcPr>
            <w:tcW w:w="2263" w:type="dxa"/>
            <w:tcBorders>
              <w:bottom w:val="single" w:sz="4" w:space="0" w:color="auto"/>
            </w:tcBorders>
            <w:vAlign w:val="center"/>
          </w:tcPr>
          <w:p w14:paraId="63D7EF5D"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Min. Return Loos (R/L)</w:t>
            </w:r>
          </w:p>
        </w:tc>
        <w:tc>
          <w:tcPr>
            <w:tcW w:w="6799" w:type="dxa"/>
            <w:tcBorders>
              <w:bottom w:val="single" w:sz="4" w:space="0" w:color="auto"/>
            </w:tcBorders>
            <w:vAlign w:val="center"/>
          </w:tcPr>
          <w:p w14:paraId="6E06A1F1"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-30dB</w:t>
            </w:r>
          </w:p>
        </w:tc>
      </w:tr>
      <w:tr w:rsidR="00951414" w:rsidRPr="00915733" w14:paraId="28B868FE" w14:textId="77777777" w:rsidTr="00F42579">
        <w:trPr>
          <w:trHeight w:hRule="exact" w:val="397"/>
          <w:jc w:val="center"/>
        </w:trPr>
        <w:tc>
          <w:tcPr>
            <w:tcW w:w="9062" w:type="dxa"/>
            <w:gridSpan w:val="2"/>
            <w:tcBorders>
              <w:bottom w:val="single" w:sz="4" w:space="0" w:color="auto"/>
            </w:tcBorders>
            <w:shd w:val="clear" w:color="auto" w:fill="95B3D7" w:themeFill="accent1" w:themeFillTint="99"/>
            <w:vAlign w:val="center"/>
          </w:tcPr>
          <w:p w14:paraId="2B8F04D0" w14:textId="77777777" w:rsidR="00951414" w:rsidRPr="00BA48EB" w:rsidRDefault="00951414" w:rsidP="00951414">
            <w:pPr>
              <w:rPr>
                <w:rFonts w:ascii="Arial" w:hAnsi="Arial" w:cs="Arial"/>
                <w:b/>
                <w:sz w:val="20"/>
                <w:szCs w:val="20"/>
              </w:rPr>
            </w:pPr>
            <w:r w:rsidRPr="007812BB">
              <w:rPr>
                <w:rFonts w:ascii="Arial" w:hAnsi="Arial" w:cs="Arial"/>
                <w:b/>
                <w:sz w:val="20"/>
                <w:szCs w:val="20"/>
              </w:rPr>
              <w:t>Patchcord optický SC-LC</w:t>
            </w:r>
          </w:p>
        </w:tc>
      </w:tr>
      <w:tr w:rsidR="00951414" w:rsidRPr="00915733" w14:paraId="523C7635" w14:textId="77777777" w:rsidTr="00F42579">
        <w:trPr>
          <w:trHeight w:hRule="exact" w:val="340"/>
          <w:jc w:val="center"/>
        </w:trPr>
        <w:tc>
          <w:tcPr>
            <w:tcW w:w="2263" w:type="dxa"/>
            <w:shd w:val="clear" w:color="auto" w:fill="DBE5F1" w:themeFill="accent1" w:themeFillTint="33"/>
            <w:vAlign w:val="center"/>
          </w:tcPr>
          <w:p w14:paraId="45A0B26A" w14:textId="77777777" w:rsidR="00951414" w:rsidRPr="006D3CFB" w:rsidRDefault="00951414" w:rsidP="00951414">
            <w:pPr>
              <w:rPr>
                <w:rFonts w:ascii="Arial" w:hAnsi="Arial" w:cs="Arial"/>
                <w:b/>
                <w:sz w:val="20"/>
                <w:szCs w:val="20"/>
              </w:rPr>
            </w:pPr>
            <w:r w:rsidRPr="006D3CFB">
              <w:rPr>
                <w:rFonts w:ascii="Arial" w:hAnsi="Arial" w:cs="Arial"/>
                <w:b/>
                <w:sz w:val="20"/>
                <w:szCs w:val="20"/>
              </w:rPr>
              <w:t>Parametr</w:t>
            </w:r>
          </w:p>
        </w:tc>
        <w:tc>
          <w:tcPr>
            <w:tcW w:w="6799" w:type="dxa"/>
            <w:shd w:val="clear" w:color="auto" w:fill="DBE5F1" w:themeFill="accent1" w:themeFillTint="33"/>
            <w:vAlign w:val="center"/>
          </w:tcPr>
          <w:p w14:paraId="40E953B1" w14:textId="77777777" w:rsidR="00951414" w:rsidRPr="006D3CFB" w:rsidRDefault="00951414" w:rsidP="00951414">
            <w:pPr>
              <w:rPr>
                <w:rFonts w:ascii="Arial" w:hAnsi="Arial" w:cs="Arial"/>
                <w:b/>
                <w:sz w:val="20"/>
                <w:szCs w:val="20"/>
              </w:rPr>
            </w:pPr>
            <w:r>
              <w:rPr>
                <w:rFonts w:ascii="Arial" w:hAnsi="Arial" w:cs="Arial"/>
                <w:b/>
                <w:sz w:val="20"/>
                <w:szCs w:val="20"/>
              </w:rPr>
              <w:t>Požadovaná h</w:t>
            </w:r>
            <w:r w:rsidRPr="006D3CFB">
              <w:rPr>
                <w:rFonts w:ascii="Arial" w:hAnsi="Arial" w:cs="Arial"/>
                <w:b/>
                <w:sz w:val="20"/>
                <w:szCs w:val="20"/>
              </w:rPr>
              <w:t>odnota</w:t>
            </w:r>
          </w:p>
        </w:tc>
      </w:tr>
      <w:tr w:rsidR="00951414" w:rsidRPr="00915733" w14:paraId="643D318D" w14:textId="77777777" w:rsidTr="00F42579">
        <w:trPr>
          <w:trHeight w:hRule="exact" w:val="567"/>
          <w:jc w:val="center"/>
        </w:trPr>
        <w:tc>
          <w:tcPr>
            <w:tcW w:w="2263" w:type="dxa"/>
            <w:vAlign w:val="center"/>
          </w:tcPr>
          <w:p w14:paraId="748F9EFA" w14:textId="77777777" w:rsidR="00951414" w:rsidRDefault="00951414" w:rsidP="00951414">
            <w:pPr>
              <w:rPr>
                <w:rFonts w:ascii="Arial" w:hAnsi="Arial" w:cs="Arial"/>
                <w:bCs/>
                <w:sz w:val="20"/>
                <w:szCs w:val="20"/>
              </w:rPr>
            </w:pPr>
            <w:r>
              <w:rPr>
                <w:rFonts w:ascii="Arial" w:hAnsi="Arial" w:cs="Arial"/>
                <w:bCs/>
                <w:sz w:val="20"/>
                <w:szCs w:val="20"/>
              </w:rPr>
              <w:t>Název</w:t>
            </w:r>
          </w:p>
        </w:tc>
        <w:tc>
          <w:tcPr>
            <w:tcW w:w="6799" w:type="dxa"/>
            <w:vAlign w:val="center"/>
          </w:tcPr>
          <w:p w14:paraId="44D2C0DA" w14:textId="77777777" w:rsidR="00951414" w:rsidRDefault="00951414" w:rsidP="00951414">
            <w:pPr>
              <w:rPr>
                <w:rFonts w:ascii="Arial" w:hAnsi="Arial" w:cs="Arial"/>
                <w:bCs/>
                <w:sz w:val="20"/>
                <w:szCs w:val="20"/>
              </w:rPr>
            </w:pPr>
            <w:r w:rsidRPr="00BA48EB">
              <w:rPr>
                <w:rFonts w:ascii="Arial" w:hAnsi="Arial" w:cs="Arial"/>
                <w:bCs/>
                <w:sz w:val="20"/>
                <w:szCs w:val="20"/>
              </w:rPr>
              <w:t xml:space="preserve">Patchcord optický MM </w:t>
            </w:r>
            <w:r w:rsidRPr="00BA48EB">
              <w:rPr>
                <w:rFonts w:ascii="Arial" w:hAnsi="Arial" w:cs="Arial"/>
                <w:b/>
                <w:bCs/>
                <w:sz w:val="20"/>
                <w:szCs w:val="20"/>
              </w:rPr>
              <w:t>OM4</w:t>
            </w:r>
            <w:r w:rsidRPr="00BA48EB">
              <w:rPr>
                <w:rFonts w:ascii="Arial" w:hAnsi="Arial" w:cs="Arial"/>
                <w:bCs/>
                <w:sz w:val="20"/>
                <w:szCs w:val="20"/>
              </w:rPr>
              <w:t xml:space="preserve"> 50/125, </w:t>
            </w:r>
            <w:r w:rsidRPr="00BA48EB">
              <w:rPr>
                <w:rFonts w:ascii="Arial" w:hAnsi="Arial" w:cs="Arial"/>
                <w:b/>
                <w:bCs/>
                <w:sz w:val="20"/>
                <w:szCs w:val="20"/>
              </w:rPr>
              <w:t>LC-SC</w:t>
            </w:r>
            <w:r w:rsidRPr="00BA48EB">
              <w:rPr>
                <w:rFonts w:ascii="Arial" w:hAnsi="Arial" w:cs="Arial"/>
                <w:bCs/>
                <w:sz w:val="20"/>
                <w:szCs w:val="20"/>
              </w:rPr>
              <w:t>, 1m, LSOH barva aqua dup. 2x 2,8mm, I/L 0,2dB, R/L -35dB,</w:t>
            </w:r>
          </w:p>
        </w:tc>
      </w:tr>
      <w:tr w:rsidR="00951414" w:rsidRPr="00915733" w14:paraId="2238280F" w14:textId="77777777" w:rsidTr="00F42579">
        <w:trPr>
          <w:trHeight w:hRule="exact" w:val="340"/>
          <w:jc w:val="center"/>
        </w:trPr>
        <w:tc>
          <w:tcPr>
            <w:tcW w:w="2263" w:type="dxa"/>
            <w:vAlign w:val="center"/>
          </w:tcPr>
          <w:p w14:paraId="1AA2DD92" w14:textId="77777777" w:rsidR="00951414" w:rsidRPr="00BA48EB" w:rsidRDefault="00951414" w:rsidP="00951414">
            <w:pPr>
              <w:rPr>
                <w:rFonts w:ascii="Arial" w:hAnsi="Arial" w:cs="Arial"/>
                <w:bCs/>
                <w:sz w:val="20"/>
                <w:szCs w:val="20"/>
              </w:rPr>
            </w:pPr>
            <w:r>
              <w:rPr>
                <w:rFonts w:ascii="Arial" w:hAnsi="Arial" w:cs="Arial"/>
                <w:bCs/>
                <w:sz w:val="20"/>
                <w:szCs w:val="20"/>
              </w:rPr>
              <w:t>O</w:t>
            </w:r>
            <w:r w:rsidRPr="00BA48EB">
              <w:rPr>
                <w:rFonts w:ascii="Arial" w:hAnsi="Arial" w:cs="Arial"/>
                <w:bCs/>
                <w:sz w:val="20"/>
                <w:szCs w:val="20"/>
              </w:rPr>
              <w:t>chran</w:t>
            </w:r>
            <w:r>
              <w:rPr>
                <w:rFonts w:ascii="Arial" w:hAnsi="Arial" w:cs="Arial"/>
                <w:bCs/>
                <w:sz w:val="20"/>
                <w:szCs w:val="20"/>
              </w:rPr>
              <w:t>a</w:t>
            </w:r>
            <w:r w:rsidRPr="00BA48EB">
              <w:rPr>
                <w:rFonts w:ascii="Arial" w:hAnsi="Arial" w:cs="Arial"/>
                <w:bCs/>
                <w:sz w:val="20"/>
                <w:szCs w:val="20"/>
              </w:rPr>
              <w:t xml:space="preserve"> vlákna</w:t>
            </w:r>
          </w:p>
        </w:tc>
        <w:tc>
          <w:tcPr>
            <w:tcW w:w="6799" w:type="dxa"/>
            <w:vAlign w:val="center"/>
          </w:tcPr>
          <w:p w14:paraId="751ADA5D"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LSOH 2x 2,5mm</w:t>
            </w:r>
          </w:p>
        </w:tc>
      </w:tr>
      <w:tr w:rsidR="00951414" w:rsidRPr="00915733" w14:paraId="467FEDF7" w14:textId="77777777" w:rsidTr="00F42579">
        <w:trPr>
          <w:trHeight w:hRule="exact" w:val="340"/>
          <w:jc w:val="center"/>
        </w:trPr>
        <w:tc>
          <w:tcPr>
            <w:tcW w:w="2263" w:type="dxa"/>
            <w:vAlign w:val="center"/>
          </w:tcPr>
          <w:p w14:paraId="5F658E1B"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Kombinace konektorů</w:t>
            </w:r>
          </w:p>
        </w:tc>
        <w:tc>
          <w:tcPr>
            <w:tcW w:w="6799" w:type="dxa"/>
            <w:vAlign w:val="center"/>
          </w:tcPr>
          <w:p w14:paraId="560986A9"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LC PC-SC PC</w:t>
            </w:r>
          </w:p>
        </w:tc>
      </w:tr>
      <w:tr w:rsidR="00951414" w:rsidRPr="00915733" w14:paraId="54EDB676" w14:textId="77777777" w:rsidTr="00F42579">
        <w:trPr>
          <w:trHeight w:hRule="exact" w:val="340"/>
          <w:jc w:val="center"/>
        </w:trPr>
        <w:tc>
          <w:tcPr>
            <w:tcW w:w="2263" w:type="dxa"/>
            <w:vAlign w:val="center"/>
          </w:tcPr>
          <w:p w14:paraId="34D8FE23"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Provedení</w:t>
            </w:r>
          </w:p>
        </w:tc>
        <w:tc>
          <w:tcPr>
            <w:tcW w:w="6799" w:type="dxa"/>
            <w:vAlign w:val="center"/>
          </w:tcPr>
          <w:p w14:paraId="039A63A7"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Duplex</w:t>
            </w:r>
          </w:p>
        </w:tc>
      </w:tr>
      <w:tr w:rsidR="00951414" w:rsidRPr="00915733" w14:paraId="58DFD7B8" w14:textId="77777777" w:rsidTr="00F42579">
        <w:trPr>
          <w:trHeight w:hRule="exact" w:val="340"/>
          <w:jc w:val="center"/>
        </w:trPr>
        <w:tc>
          <w:tcPr>
            <w:tcW w:w="2263" w:type="dxa"/>
            <w:vAlign w:val="center"/>
          </w:tcPr>
          <w:p w14:paraId="3E7DC0EE"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Typ vlákna</w:t>
            </w:r>
          </w:p>
        </w:tc>
        <w:tc>
          <w:tcPr>
            <w:tcW w:w="6799" w:type="dxa"/>
            <w:vAlign w:val="center"/>
          </w:tcPr>
          <w:p w14:paraId="795F5229"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MM</w:t>
            </w:r>
          </w:p>
        </w:tc>
      </w:tr>
      <w:tr w:rsidR="00951414" w:rsidRPr="00915733" w14:paraId="2C3819B8" w14:textId="77777777" w:rsidTr="00F42579">
        <w:trPr>
          <w:trHeight w:hRule="exact" w:val="340"/>
          <w:jc w:val="center"/>
        </w:trPr>
        <w:tc>
          <w:tcPr>
            <w:tcW w:w="2263" w:type="dxa"/>
            <w:vAlign w:val="center"/>
          </w:tcPr>
          <w:p w14:paraId="1E638C2E"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Typ vlákna upřesnění</w:t>
            </w:r>
          </w:p>
        </w:tc>
        <w:tc>
          <w:tcPr>
            <w:tcW w:w="6799" w:type="dxa"/>
            <w:vAlign w:val="center"/>
          </w:tcPr>
          <w:p w14:paraId="6C058E7C"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OM4 MM 50/125um</w:t>
            </w:r>
          </w:p>
        </w:tc>
      </w:tr>
      <w:tr w:rsidR="00951414" w:rsidRPr="00915733" w14:paraId="25552E4C" w14:textId="77777777" w:rsidTr="00F42579">
        <w:trPr>
          <w:trHeight w:hRule="exact" w:val="340"/>
          <w:jc w:val="center"/>
        </w:trPr>
        <w:tc>
          <w:tcPr>
            <w:tcW w:w="2263" w:type="dxa"/>
            <w:vAlign w:val="center"/>
          </w:tcPr>
          <w:p w14:paraId="7F3F6641"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Délka [m]</w:t>
            </w:r>
          </w:p>
        </w:tc>
        <w:tc>
          <w:tcPr>
            <w:tcW w:w="6799" w:type="dxa"/>
            <w:vAlign w:val="center"/>
          </w:tcPr>
          <w:p w14:paraId="3E42D794"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1</w:t>
            </w:r>
          </w:p>
        </w:tc>
      </w:tr>
      <w:tr w:rsidR="00951414" w:rsidRPr="00915733" w14:paraId="6021E042" w14:textId="77777777" w:rsidTr="00F42579">
        <w:trPr>
          <w:trHeight w:hRule="exact" w:val="340"/>
          <w:jc w:val="center"/>
        </w:trPr>
        <w:tc>
          <w:tcPr>
            <w:tcW w:w="2263" w:type="dxa"/>
            <w:vAlign w:val="center"/>
          </w:tcPr>
          <w:p w14:paraId="4FDDD1CE"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Max. útlum (I/L)</w:t>
            </w:r>
          </w:p>
        </w:tc>
        <w:tc>
          <w:tcPr>
            <w:tcW w:w="6799" w:type="dxa"/>
            <w:vAlign w:val="center"/>
          </w:tcPr>
          <w:p w14:paraId="0BC6AE85"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0,3dB</w:t>
            </w:r>
          </w:p>
        </w:tc>
      </w:tr>
      <w:tr w:rsidR="00951414" w:rsidRPr="00915733" w14:paraId="7C6D7179" w14:textId="77777777" w:rsidTr="00F42579">
        <w:trPr>
          <w:trHeight w:hRule="exact" w:val="340"/>
          <w:jc w:val="center"/>
        </w:trPr>
        <w:tc>
          <w:tcPr>
            <w:tcW w:w="2263" w:type="dxa"/>
            <w:tcBorders>
              <w:bottom w:val="single" w:sz="4" w:space="0" w:color="auto"/>
            </w:tcBorders>
            <w:vAlign w:val="center"/>
          </w:tcPr>
          <w:p w14:paraId="0EA529CF"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Min. Return Loos (R/L)</w:t>
            </w:r>
          </w:p>
        </w:tc>
        <w:tc>
          <w:tcPr>
            <w:tcW w:w="6799" w:type="dxa"/>
            <w:tcBorders>
              <w:bottom w:val="single" w:sz="4" w:space="0" w:color="auto"/>
            </w:tcBorders>
            <w:vAlign w:val="center"/>
          </w:tcPr>
          <w:p w14:paraId="714197E7" w14:textId="77777777" w:rsidR="00951414" w:rsidRPr="00BA48EB" w:rsidRDefault="00951414" w:rsidP="00951414">
            <w:pPr>
              <w:rPr>
                <w:rFonts w:ascii="Arial" w:hAnsi="Arial" w:cs="Arial"/>
                <w:bCs/>
                <w:sz w:val="20"/>
                <w:szCs w:val="20"/>
              </w:rPr>
            </w:pPr>
            <w:r w:rsidRPr="00BA48EB">
              <w:rPr>
                <w:rFonts w:ascii="Arial" w:hAnsi="Arial" w:cs="Arial"/>
                <w:bCs/>
                <w:sz w:val="20"/>
                <w:szCs w:val="20"/>
              </w:rPr>
              <w:t>-30dB</w:t>
            </w:r>
          </w:p>
        </w:tc>
      </w:tr>
    </w:tbl>
    <w:p w14:paraId="4EF8678C" w14:textId="2CD9785F" w:rsidR="00885D90" w:rsidRPr="00315345" w:rsidRDefault="00885D90" w:rsidP="00315345">
      <w:pPr>
        <w:spacing w:line="280" w:lineRule="atLeast"/>
        <w:jc w:val="both"/>
        <w:rPr>
          <w:rFonts w:ascii="Arial" w:hAnsi="Arial" w:cs="Arial"/>
          <w:sz w:val="20"/>
          <w:szCs w:val="20"/>
        </w:rPr>
        <w:sectPr w:rsidR="00885D90" w:rsidRPr="00315345" w:rsidSect="00743955">
          <w:footerReference w:type="default" r:id="rId17"/>
          <w:pgSz w:w="11906" w:h="16838"/>
          <w:pgMar w:top="1418" w:right="1418" w:bottom="1418" w:left="1418" w:header="709" w:footer="709" w:gutter="0"/>
          <w:pgNumType w:start="1"/>
          <w:cols w:space="708"/>
          <w:rtlGutter/>
          <w:docGrid w:linePitch="360"/>
        </w:sectPr>
      </w:pPr>
    </w:p>
    <w:p w14:paraId="1519F6CD" w14:textId="77777777" w:rsidR="00260894" w:rsidRPr="006211F2" w:rsidRDefault="00260894" w:rsidP="00260894">
      <w:pPr>
        <w:tabs>
          <w:tab w:val="num" w:pos="720"/>
        </w:tabs>
        <w:spacing w:line="280" w:lineRule="atLeast"/>
        <w:rPr>
          <w:rFonts w:ascii="Arial" w:hAnsi="Arial" w:cs="Arial"/>
          <w:b/>
          <w:sz w:val="22"/>
          <w:szCs w:val="22"/>
        </w:rPr>
      </w:pPr>
      <w:r w:rsidRPr="006211F2">
        <w:rPr>
          <w:rFonts w:ascii="Arial" w:hAnsi="Arial" w:cs="Arial"/>
          <w:b/>
          <w:sz w:val="22"/>
          <w:szCs w:val="22"/>
        </w:rPr>
        <w:lastRenderedPageBreak/>
        <w:t>Příloha č. 2 – Specifikace ceny</w:t>
      </w:r>
    </w:p>
    <w:p w14:paraId="1519F6D0" w14:textId="1C1F430A" w:rsidR="00260894" w:rsidRDefault="00260894" w:rsidP="00260894">
      <w:pPr>
        <w:tabs>
          <w:tab w:val="num" w:pos="720"/>
        </w:tabs>
        <w:spacing w:line="280" w:lineRule="atLeast"/>
        <w:rPr>
          <w:rFonts w:ascii="Arial" w:hAnsi="Arial" w:cs="Arial"/>
          <w:i/>
          <w:sz w:val="22"/>
          <w:szCs w:val="22"/>
          <w:highlight w:val="lightGray"/>
        </w:rPr>
      </w:pPr>
    </w:p>
    <w:tbl>
      <w:tblPr>
        <w:tblStyle w:val="Mkatabulky"/>
        <w:tblW w:w="5000" w:type="pct"/>
        <w:jc w:val="center"/>
        <w:tblLayout w:type="fixed"/>
        <w:tblLook w:val="04A0" w:firstRow="1" w:lastRow="0" w:firstColumn="1" w:lastColumn="0" w:noHBand="0" w:noVBand="1"/>
      </w:tblPr>
      <w:tblGrid>
        <w:gridCol w:w="5128"/>
        <w:gridCol w:w="1721"/>
        <w:gridCol w:w="2437"/>
      </w:tblGrid>
      <w:tr w:rsidR="00663D45" w:rsidRPr="00526657" w14:paraId="03987037" w14:textId="77777777" w:rsidTr="00F42579">
        <w:trPr>
          <w:trHeight w:val="1063"/>
          <w:jc w:val="center"/>
        </w:trPr>
        <w:tc>
          <w:tcPr>
            <w:tcW w:w="5070" w:type="dxa"/>
            <w:vAlign w:val="center"/>
            <w:hideMark/>
          </w:tcPr>
          <w:p w14:paraId="22B1D595" w14:textId="77777777" w:rsidR="00663D45" w:rsidRPr="00526657" w:rsidRDefault="00663D45" w:rsidP="00526657">
            <w:pPr>
              <w:rPr>
                <w:rFonts w:ascii="Arial" w:hAnsi="Arial" w:cs="Arial"/>
                <w:b/>
                <w:bCs/>
                <w:sz w:val="20"/>
                <w:szCs w:val="20"/>
              </w:rPr>
            </w:pPr>
            <w:r w:rsidRPr="00526657">
              <w:rPr>
                <w:rFonts w:ascii="Arial" w:hAnsi="Arial" w:cs="Arial"/>
                <w:b/>
                <w:bCs/>
                <w:sz w:val="20"/>
                <w:szCs w:val="20"/>
              </w:rPr>
              <w:t>Název položky</w:t>
            </w:r>
          </w:p>
        </w:tc>
        <w:tc>
          <w:tcPr>
            <w:tcW w:w="1701" w:type="dxa"/>
            <w:vAlign w:val="center"/>
            <w:hideMark/>
          </w:tcPr>
          <w:p w14:paraId="1B5B7259" w14:textId="2947BC43" w:rsidR="00663D45" w:rsidRPr="00526657" w:rsidRDefault="00633443" w:rsidP="00526657">
            <w:pPr>
              <w:rPr>
                <w:rFonts w:ascii="Arial" w:hAnsi="Arial" w:cs="Arial"/>
                <w:b/>
                <w:bCs/>
                <w:sz w:val="20"/>
                <w:szCs w:val="20"/>
              </w:rPr>
            </w:pPr>
            <w:r>
              <w:rPr>
                <w:rFonts w:ascii="Arial" w:hAnsi="Arial" w:cs="Arial"/>
                <w:b/>
                <w:bCs/>
                <w:sz w:val="20"/>
                <w:szCs w:val="20"/>
              </w:rPr>
              <w:t>Měrná jednotka</w:t>
            </w:r>
            <w:r w:rsidR="00663D45" w:rsidRPr="00526657">
              <w:rPr>
                <w:rFonts w:ascii="Arial" w:hAnsi="Arial" w:cs="Arial"/>
                <w:b/>
                <w:bCs/>
                <w:sz w:val="20"/>
                <w:szCs w:val="20"/>
              </w:rPr>
              <w:t xml:space="preserve"> (</w:t>
            </w:r>
            <w:r>
              <w:rPr>
                <w:rFonts w:ascii="Arial" w:hAnsi="Arial" w:cs="Arial"/>
                <w:b/>
                <w:bCs/>
                <w:sz w:val="20"/>
                <w:szCs w:val="20"/>
              </w:rPr>
              <w:t xml:space="preserve"> v metrech</w:t>
            </w:r>
            <w:r w:rsidR="00663D45" w:rsidRPr="00526657">
              <w:rPr>
                <w:rFonts w:ascii="Arial" w:hAnsi="Arial" w:cs="Arial"/>
                <w:b/>
                <w:bCs/>
                <w:sz w:val="20"/>
                <w:szCs w:val="20"/>
              </w:rPr>
              <w:t>)</w:t>
            </w:r>
          </w:p>
        </w:tc>
        <w:tc>
          <w:tcPr>
            <w:tcW w:w="2409" w:type="dxa"/>
            <w:vAlign w:val="center"/>
            <w:hideMark/>
          </w:tcPr>
          <w:p w14:paraId="1E3E832C" w14:textId="77777777" w:rsidR="00663D45" w:rsidRPr="00526657" w:rsidRDefault="00663D45" w:rsidP="00526657">
            <w:pPr>
              <w:rPr>
                <w:rFonts w:ascii="Arial" w:hAnsi="Arial" w:cs="Arial"/>
                <w:b/>
                <w:bCs/>
                <w:sz w:val="20"/>
                <w:szCs w:val="20"/>
              </w:rPr>
            </w:pPr>
            <w:r w:rsidRPr="00526657">
              <w:rPr>
                <w:rFonts w:ascii="Arial" w:hAnsi="Arial" w:cs="Arial"/>
                <w:b/>
                <w:bCs/>
                <w:sz w:val="20"/>
                <w:szCs w:val="20"/>
              </w:rPr>
              <w:t>Cena za jednu položku</w:t>
            </w:r>
            <w:r w:rsidRPr="00526657">
              <w:rPr>
                <w:rFonts w:ascii="Arial" w:hAnsi="Arial" w:cs="Arial"/>
                <w:b/>
                <w:bCs/>
                <w:sz w:val="20"/>
                <w:szCs w:val="20"/>
              </w:rPr>
              <w:br/>
              <w:t>(v Kč bez DPH)</w:t>
            </w:r>
          </w:p>
        </w:tc>
      </w:tr>
      <w:tr w:rsidR="00663D45" w:rsidRPr="00526657" w14:paraId="613712E0" w14:textId="77777777" w:rsidTr="005206F2">
        <w:trPr>
          <w:trHeight w:val="765"/>
          <w:jc w:val="center"/>
        </w:trPr>
        <w:tc>
          <w:tcPr>
            <w:tcW w:w="5070" w:type="dxa"/>
            <w:noWrap/>
            <w:vAlign w:val="center"/>
            <w:hideMark/>
          </w:tcPr>
          <w:p w14:paraId="0A159A6B" w14:textId="77777777" w:rsidR="00663D45" w:rsidRPr="00F15331" w:rsidRDefault="00663D45">
            <w:pPr>
              <w:rPr>
                <w:rFonts w:ascii="Arial" w:hAnsi="Arial" w:cs="Arial"/>
                <w:sz w:val="20"/>
                <w:szCs w:val="20"/>
              </w:rPr>
            </w:pPr>
            <w:r w:rsidRPr="00F15331">
              <w:rPr>
                <w:rFonts w:ascii="Arial" w:hAnsi="Arial" w:cs="Arial"/>
                <w:sz w:val="20"/>
                <w:szCs w:val="20"/>
              </w:rPr>
              <w:t>Fiber Optic Patch Cord, LC to LC, Multimode, OM3, 50/125 µ, Duplex</w:t>
            </w:r>
          </w:p>
        </w:tc>
        <w:tc>
          <w:tcPr>
            <w:tcW w:w="1701" w:type="dxa"/>
            <w:noWrap/>
            <w:vAlign w:val="center"/>
            <w:hideMark/>
          </w:tcPr>
          <w:p w14:paraId="79D1A354" w14:textId="7F2CB3A8" w:rsidR="00663D45" w:rsidRPr="00F15331" w:rsidRDefault="00663D45" w:rsidP="00F15331">
            <w:pPr>
              <w:jc w:val="center"/>
              <w:rPr>
                <w:rFonts w:ascii="Arial" w:hAnsi="Arial" w:cs="Arial"/>
                <w:sz w:val="20"/>
                <w:szCs w:val="20"/>
              </w:rPr>
            </w:pPr>
            <w:r w:rsidRPr="00F15331">
              <w:rPr>
                <w:rFonts w:ascii="Arial" w:hAnsi="Arial" w:cs="Arial"/>
                <w:sz w:val="20"/>
                <w:szCs w:val="20"/>
              </w:rPr>
              <w:t>1</w:t>
            </w:r>
            <w:r w:rsidR="00633443">
              <w:rPr>
                <w:rFonts w:ascii="Arial" w:hAnsi="Arial" w:cs="Arial"/>
                <w:sz w:val="20"/>
                <w:szCs w:val="20"/>
              </w:rPr>
              <w:t xml:space="preserve"> m</w:t>
            </w:r>
          </w:p>
        </w:tc>
        <w:tc>
          <w:tcPr>
            <w:tcW w:w="2409" w:type="dxa"/>
            <w:vAlign w:val="center"/>
            <w:hideMark/>
          </w:tcPr>
          <w:p w14:paraId="7A73D103" w14:textId="65AB36D9" w:rsidR="00663D45" w:rsidRPr="00526657" w:rsidRDefault="005206F2" w:rsidP="005206F2">
            <w:pPr>
              <w:jc w:val="center"/>
              <w:rPr>
                <w:rFonts w:ascii="Arial" w:hAnsi="Arial" w:cs="Arial"/>
                <w:b/>
                <w:sz w:val="20"/>
                <w:szCs w:val="20"/>
              </w:rPr>
            </w:pPr>
            <w:r>
              <w:rPr>
                <w:rFonts w:ascii="Arial" w:hAnsi="Arial" w:cs="Arial"/>
                <w:b/>
                <w:sz w:val="20"/>
                <w:szCs w:val="20"/>
              </w:rPr>
              <w:t>89,84 Kč</w:t>
            </w:r>
          </w:p>
        </w:tc>
      </w:tr>
      <w:tr w:rsidR="00663D45" w:rsidRPr="00526657" w14:paraId="53CD0570" w14:textId="77777777" w:rsidTr="005206F2">
        <w:trPr>
          <w:trHeight w:val="720"/>
          <w:jc w:val="center"/>
        </w:trPr>
        <w:tc>
          <w:tcPr>
            <w:tcW w:w="5070" w:type="dxa"/>
            <w:noWrap/>
            <w:vAlign w:val="center"/>
            <w:hideMark/>
          </w:tcPr>
          <w:p w14:paraId="18DC0840" w14:textId="77777777" w:rsidR="00663D45" w:rsidRPr="00F15331" w:rsidRDefault="00663D45">
            <w:pPr>
              <w:rPr>
                <w:rFonts w:ascii="Arial" w:hAnsi="Arial" w:cs="Arial"/>
                <w:sz w:val="20"/>
                <w:szCs w:val="20"/>
              </w:rPr>
            </w:pPr>
            <w:r w:rsidRPr="00F15331">
              <w:rPr>
                <w:rFonts w:ascii="Arial" w:hAnsi="Arial" w:cs="Arial"/>
                <w:sz w:val="20"/>
                <w:szCs w:val="20"/>
              </w:rPr>
              <w:t>Fiber Optic Patch Cord, LC to LC, Multimode, OM3, 50/125 µ, Duplex</w:t>
            </w:r>
          </w:p>
        </w:tc>
        <w:tc>
          <w:tcPr>
            <w:tcW w:w="1701" w:type="dxa"/>
            <w:vAlign w:val="center"/>
            <w:hideMark/>
          </w:tcPr>
          <w:p w14:paraId="4C3546CE" w14:textId="6CB537DB" w:rsidR="00663D45" w:rsidRPr="00F15331" w:rsidRDefault="00663D45" w:rsidP="00F15331">
            <w:pPr>
              <w:jc w:val="center"/>
              <w:rPr>
                <w:rFonts w:ascii="Arial" w:hAnsi="Arial" w:cs="Arial"/>
                <w:sz w:val="20"/>
                <w:szCs w:val="20"/>
              </w:rPr>
            </w:pPr>
            <w:r w:rsidRPr="00F15331">
              <w:rPr>
                <w:rFonts w:ascii="Arial" w:hAnsi="Arial" w:cs="Arial"/>
                <w:sz w:val="20"/>
                <w:szCs w:val="20"/>
              </w:rPr>
              <w:t>2</w:t>
            </w:r>
            <w:r w:rsidR="00633443">
              <w:rPr>
                <w:rFonts w:ascii="Arial" w:hAnsi="Arial" w:cs="Arial"/>
                <w:sz w:val="20"/>
                <w:szCs w:val="20"/>
              </w:rPr>
              <w:t xml:space="preserve"> m </w:t>
            </w:r>
          </w:p>
        </w:tc>
        <w:tc>
          <w:tcPr>
            <w:tcW w:w="2409" w:type="dxa"/>
            <w:vAlign w:val="center"/>
            <w:hideMark/>
          </w:tcPr>
          <w:p w14:paraId="32EA3895" w14:textId="75C22EB8" w:rsidR="00663D45" w:rsidRPr="00526657" w:rsidRDefault="005206F2" w:rsidP="005206F2">
            <w:pPr>
              <w:jc w:val="center"/>
              <w:rPr>
                <w:rFonts w:ascii="Arial" w:hAnsi="Arial" w:cs="Arial"/>
                <w:b/>
                <w:sz w:val="20"/>
                <w:szCs w:val="20"/>
              </w:rPr>
            </w:pPr>
            <w:r>
              <w:rPr>
                <w:rFonts w:ascii="Arial" w:hAnsi="Arial" w:cs="Arial"/>
                <w:b/>
                <w:sz w:val="20"/>
                <w:szCs w:val="20"/>
              </w:rPr>
              <w:t>99,46 Kč</w:t>
            </w:r>
          </w:p>
        </w:tc>
      </w:tr>
      <w:tr w:rsidR="00663D45" w:rsidRPr="00526657" w14:paraId="3F1924FA" w14:textId="77777777" w:rsidTr="005206F2">
        <w:trPr>
          <w:trHeight w:val="720"/>
          <w:jc w:val="center"/>
        </w:trPr>
        <w:tc>
          <w:tcPr>
            <w:tcW w:w="5070" w:type="dxa"/>
            <w:noWrap/>
            <w:vAlign w:val="center"/>
            <w:hideMark/>
          </w:tcPr>
          <w:p w14:paraId="7B568E1F" w14:textId="77777777" w:rsidR="00663D45" w:rsidRPr="00F15331" w:rsidRDefault="00663D45">
            <w:pPr>
              <w:rPr>
                <w:rFonts w:ascii="Arial" w:hAnsi="Arial" w:cs="Arial"/>
                <w:sz w:val="20"/>
                <w:szCs w:val="20"/>
              </w:rPr>
            </w:pPr>
            <w:r w:rsidRPr="00F15331">
              <w:rPr>
                <w:rFonts w:ascii="Arial" w:hAnsi="Arial" w:cs="Arial"/>
                <w:sz w:val="20"/>
                <w:szCs w:val="20"/>
              </w:rPr>
              <w:t>Fiber Optic Patch Cord, LC to LC, Multimode, OM3, 50/125 µ, Duplex</w:t>
            </w:r>
          </w:p>
        </w:tc>
        <w:tc>
          <w:tcPr>
            <w:tcW w:w="1701" w:type="dxa"/>
            <w:vAlign w:val="center"/>
            <w:hideMark/>
          </w:tcPr>
          <w:p w14:paraId="429745CE" w14:textId="70F531D5" w:rsidR="00663D45" w:rsidRPr="00F15331" w:rsidRDefault="00663D45" w:rsidP="00F15331">
            <w:pPr>
              <w:jc w:val="center"/>
              <w:rPr>
                <w:rFonts w:ascii="Arial" w:hAnsi="Arial" w:cs="Arial"/>
                <w:sz w:val="20"/>
                <w:szCs w:val="20"/>
              </w:rPr>
            </w:pPr>
            <w:r w:rsidRPr="00F15331">
              <w:rPr>
                <w:rFonts w:ascii="Arial" w:hAnsi="Arial" w:cs="Arial"/>
                <w:sz w:val="20"/>
                <w:szCs w:val="20"/>
              </w:rPr>
              <w:t>3</w:t>
            </w:r>
            <w:r w:rsidR="00633443">
              <w:rPr>
                <w:rFonts w:ascii="Arial" w:hAnsi="Arial" w:cs="Arial"/>
                <w:sz w:val="20"/>
                <w:szCs w:val="20"/>
              </w:rPr>
              <w:t xml:space="preserve"> m</w:t>
            </w:r>
          </w:p>
        </w:tc>
        <w:tc>
          <w:tcPr>
            <w:tcW w:w="2409" w:type="dxa"/>
            <w:vAlign w:val="center"/>
            <w:hideMark/>
          </w:tcPr>
          <w:p w14:paraId="405DC421" w14:textId="35872F92" w:rsidR="00663D45" w:rsidRPr="00526657" w:rsidRDefault="005206F2" w:rsidP="005206F2">
            <w:pPr>
              <w:jc w:val="center"/>
              <w:rPr>
                <w:rFonts w:ascii="Arial" w:hAnsi="Arial" w:cs="Arial"/>
                <w:b/>
                <w:sz w:val="20"/>
                <w:szCs w:val="20"/>
              </w:rPr>
            </w:pPr>
            <w:r>
              <w:rPr>
                <w:rFonts w:ascii="Arial" w:hAnsi="Arial" w:cs="Arial"/>
                <w:b/>
                <w:sz w:val="20"/>
                <w:szCs w:val="20"/>
              </w:rPr>
              <w:t>109,09 Kč</w:t>
            </w:r>
          </w:p>
        </w:tc>
      </w:tr>
      <w:tr w:rsidR="00663D45" w:rsidRPr="00526657" w14:paraId="5F4E6B0B" w14:textId="77777777" w:rsidTr="005206F2">
        <w:trPr>
          <w:trHeight w:val="720"/>
          <w:jc w:val="center"/>
        </w:trPr>
        <w:tc>
          <w:tcPr>
            <w:tcW w:w="5070" w:type="dxa"/>
            <w:noWrap/>
            <w:vAlign w:val="center"/>
            <w:hideMark/>
          </w:tcPr>
          <w:p w14:paraId="42AC4EA1" w14:textId="77777777" w:rsidR="00663D45" w:rsidRPr="00F15331" w:rsidRDefault="00663D45">
            <w:pPr>
              <w:rPr>
                <w:rFonts w:ascii="Arial" w:hAnsi="Arial" w:cs="Arial"/>
                <w:sz w:val="20"/>
                <w:szCs w:val="20"/>
              </w:rPr>
            </w:pPr>
            <w:r w:rsidRPr="00F15331">
              <w:rPr>
                <w:rFonts w:ascii="Arial" w:hAnsi="Arial" w:cs="Arial"/>
                <w:sz w:val="20"/>
                <w:szCs w:val="20"/>
              </w:rPr>
              <w:t>Fiber Optic Patch Cord, LC to LC, Multimode, OM3, 50/125 µ, Duplex</w:t>
            </w:r>
          </w:p>
        </w:tc>
        <w:tc>
          <w:tcPr>
            <w:tcW w:w="1701" w:type="dxa"/>
            <w:vAlign w:val="center"/>
            <w:hideMark/>
          </w:tcPr>
          <w:p w14:paraId="67515F16" w14:textId="0985B7B0" w:rsidR="00663D45" w:rsidRPr="00F15331" w:rsidRDefault="00663D45" w:rsidP="00F15331">
            <w:pPr>
              <w:jc w:val="center"/>
              <w:rPr>
                <w:rFonts w:ascii="Arial" w:hAnsi="Arial" w:cs="Arial"/>
                <w:sz w:val="20"/>
                <w:szCs w:val="20"/>
              </w:rPr>
            </w:pPr>
            <w:r w:rsidRPr="00F15331">
              <w:rPr>
                <w:rFonts w:ascii="Arial" w:hAnsi="Arial" w:cs="Arial"/>
                <w:sz w:val="20"/>
                <w:szCs w:val="20"/>
              </w:rPr>
              <w:t>5</w:t>
            </w:r>
            <w:r w:rsidR="00633443">
              <w:rPr>
                <w:rFonts w:ascii="Arial" w:hAnsi="Arial" w:cs="Arial"/>
                <w:sz w:val="20"/>
                <w:szCs w:val="20"/>
              </w:rPr>
              <w:t xml:space="preserve"> m</w:t>
            </w:r>
          </w:p>
        </w:tc>
        <w:tc>
          <w:tcPr>
            <w:tcW w:w="2409" w:type="dxa"/>
            <w:vAlign w:val="center"/>
            <w:hideMark/>
          </w:tcPr>
          <w:p w14:paraId="37B9BEB6" w14:textId="1E38CF14" w:rsidR="00663D45" w:rsidRPr="00526657" w:rsidRDefault="005206F2" w:rsidP="005206F2">
            <w:pPr>
              <w:jc w:val="center"/>
              <w:rPr>
                <w:rFonts w:ascii="Arial" w:hAnsi="Arial" w:cs="Arial"/>
                <w:b/>
                <w:sz w:val="20"/>
                <w:szCs w:val="20"/>
              </w:rPr>
            </w:pPr>
            <w:r>
              <w:rPr>
                <w:rFonts w:ascii="Arial" w:hAnsi="Arial" w:cs="Arial"/>
                <w:b/>
                <w:sz w:val="20"/>
                <w:szCs w:val="20"/>
              </w:rPr>
              <w:t>127,27 Kč</w:t>
            </w:r>
          </w:p>
        </w:tc>
      </w:tr>
      <w:tr w:rsidR="00663D45" w:rsidRPr="00526657" w14:paraId="4FB537A7" w14:textId="77777777" w:rsidTr="005206F2">
        <w:trPr>
          <w:trHeight w:val="720"/>
          <w:jc w:val="center"/>
        </w:trPr>
        <w:tc>
          <w:tcPr>
            <w:tcW w:w="5070" w:type="dxa"/>
            <w:noWrap/>
            <w:vAlign w:val="center"/>
            <w:hideMark/>
          </w:tcPr>
          <w:p w14:paraId="5E6D5F35" w14:textId="77777777" w:rsidR="00663D45" w:rsidRPr="00F15331" w:rsidRDefault="00663D45">
            <w:pPr>
              <w:rPr>
                <w:rFonts w:ascii="Arial" w:hAnsi="Arial" w:cs="Arial"/>
                <w:sz w:val="20"/>
                <w:szCs w:val="20"/>
              </w:rPr>
            </w:pPr>
            <w:r w:rsidRPr="00F15331">
              <w:rPr>
                <w:rFonts w:ascii="Arial" w:hAnsi="Arial" w:cs="Arial"/>
                <w:sz w:val="20"/>
                <w:szCs w:val="20"/>
              </w:rPr>
              <w:t>Fiber Optic Patch Cord, LC to LC, Multimode, OM3, 50/125 µ, Duplex</w:t>
            </w:r>
          </w:p>
        </w:tc>
        <w:tc>
          <w:tcPr>
            <w:tcW w:w="1701" w:type="dxa"/>
            <w:vAlign w:val="center"/>
            <w:hideMark/>
          </w:tcPr>
          <w:p w14:paraId="24EA68C5" w14:textId="69E47F6D" w:rsidR="00663D45" w:rsidRPr="00F15331" w:rsidRDefault="00663D45" w:rsidP="00F15331">
            <w:pPr>
              <w:jc w:val="center"/>
              <w:rPr>
                <w:rFonts w:ascii="Arial" w:hAnsi="Arial" w:cs="Arial"/>
                <w:sz w:val="20"/>
                <w:szCs w:val="20"/>
              </w:rPr>
            </w:pPr>
            <w:r w:rsidRPr="00F15331">
              <w:rPr>
                <w:rFonts w:ascii="Arial" w:hAnsi="Arial" w:cs="Arial"/>
                <w:sz w:val="20"/>
                <w:szCs w:val="20"/>
              </w:rPr>
              <w:t>7</w:t>
            </w:r>
            <w:r w:rsidR="00633443">
              <w:rPr>
                <w:rFonts w:ascii="Arial" w:hAnsi="Arial" w:cs="Arial"/>
                <w:sz w:val="20"/>
                <w:szCs w:val="20"/>
              </w:rPr>
              <w:t xml:space="preserve"> m</w:t>
            </w:r>
          </w:p>
        </w:tc>
        <w:tc>
          <w:tcPr>
            <w:tcW w:w="2409" w:type="dxa"/>
            <w:vAlign w:val="center"/>
            <w:hideMark/>
          </w:tcPr>
          <w:p w14:paraId="4FC2125A" w14:textId="046D0058" w:rsidR="00663D45" w:rsidRPr="00526657" w:rsidRDefault="005206F2" w:rsidP="005206F2">
            <w:pPr>
              <w:jc w:val="center"/>
              <w:rPr>
                <w:rFonts w:ascii="Arial" w:hAnsi="Arial" w:cs="Arial"/>
                <w:b/>
                <w:sz w:val="20"/>
                <w:szCs w:val="20"/>
              </w:rPr>
            </w:pPr>
            <w:r>
              <w:rPr>
                <w:rFonts w:ascii="Arial" w:hAnsi="Arial" w:cs="Arial"/>
                <w:b/>
                <w:sz w:val="20"/>
                <w:szCs w:val="20"/>
              </w:rPr>
              <w:t>146,52 Kč</w:t>
            </w:r>
          </w:p>
        </w:tc>
      </w:tr>
      <w:tr w:rsidR="00663D45" w:rsidRPr="00526657" w14:paraId="778CDD26" w14:textId="77777777" w:rsidTr="005206F2">
        <w:trPr>
          <w:trHeight w:val="720"/>
          <w:jc w:val="center"/>
        </w:trPr>
        <w:tc>
          <w:tcPr>
            <w:tcW w:w="5070" w:type="dxa"/>
            <w:noWrap/>
            <w:vAlign w:val="center"/>
            <w:hideMark/>
          </w:tcPr>
          <w:p w14:paraId="7624EBEA" w14:textId="77777777" w:rsidR="00663D45" w:rsidRPr="00F15331" w:rsidRDefault="00663D45">
            <w:pPr>
              <w:rPr>
                <w:rFonts w:ascii="Arial" w:hAnsi="Arial" w:cs="Arial"/>
                <w:sz w:val="20"/>
                <w:szCs w:val="20"/>
              </w:rPr>
            </w:pPr>
            <w:r w:rsidRPr="00F15331">
              <w:rPr>
                <w:rFonts w:ascii="Arial" w:hAnsi="Arial" w:cs="Arial"/>
                <w:sz w:val="20"/>
                <w:szCs w:val="20"/>
              </w:rPr>
              <w:t>Fiber Optic Patch Cord, LC to LC, Multimode, OM3, 50/125 µ, Duplex</w:t>
            </w:r>
          </w:p>
        </w:tc>
        <w:tc>
          <w:tcPr>
            <w:tcW w:w="1701" w:type="dxa"/>
            <w:vAlign w:val="center"/>
            <w:hideMark/>
          </w:tcPr>
          <w:p w14:paraId="017B5F95" w14:textId="7DF9640B" w:rsidR="00663D45" w:rsidRPr="00F15331" w:rsidRDefault="00663D45" w:rsidP="00F15331">
            <w:pPr>
              <w:jc w:val="center"/>
              <w:rPr>
                <w:rFonts w:ascii="Arial" w:hAnsi="Arial" w:cs="Arial"/>
                <w:sz w:val="20"/>
                <w:szCs w:val="20"/>
              </w:rPr>
            </w:pPr>
            <w:r w:rsidRPr="00F15331">
              <w:rPr>
                <w:rFonts w:ascii="Arial" w:hAnsi="Arial" w:cs="Arial"/>
                <w:sz w:val="20"/>
                <w:szCs w:val="20"/>
              </w:rPr>
              <w:t>10</w:t>
            </w:r>
            <w:r w:rsidR="00633443">
              <w:rPr>
                <w:rFonts w:ascii="Arial" w:hAnsi="Arial" w:cs="Arial"/>
                <w:sz w:val="20"/>
                <w:szCs w:val="20"/>
              </w:rPr>
              <w:t xml:space="preserve"> m</w:t>
            </w:r>
          </w:p>
        </w:tc>
        <w:tc>
          <w:tcPr>
            <w:tcW w:w="2409" w:type="dxa"/>
            <w:vAlign w:val="center"/>
            <w:hideMark/>
          </w:tcPr>
          <w:p w14:paraId="750E7612" w14:textId="64B2EDC8" w:rsidR="00663D45" w:rsidRPr="00526657" w:rsidRDefault="005206F2" w:rsidP="005206F2">
            <w:pPr>
              <w:jc w:val="center"/>
              <w:rPr>
                <w:rFonts w:ascii="Arial" w:hAnsi="Arial" w:cs="Arial"/>
                <w:b/>
                <w:sz w:val="20"/>
                <w:szCs w:val="20"/>
              </w:rPr>
            </w:pPr>
            <w:r>
              <w:rPr>
                <w:rFonts w:ascii="Arial" w:hAnsi="Arial" w:cs="Arial"/>
                <w:b/>
                <w:sz w:val="20"/>
                <w:szCs w:val="20"/>
              </w:rPr>
              <w:t>174,70 Kč</w:t>
            </w:r>
          </w:p>
        </w:tc>
      </w:tr>
      <w:tr w:rsidR="00663D45" w:rsidRPr="00526657" w14:paraId="22CDC7B8" w14:textId="77777777" w:rsidTr="005206F2">
        <w:trPr>
          <w:trHeight w:val="720"/>
          <w:jc w:val="center"/>
        </w:trPr>
        <w:tc>
          <w:tcPr>
            <w:tcW w:w="5070" w:type="dxa"/>
            <w:noWrap/>
            <w:vAlign w:val="center"/>
            <w:hideMark/>
          </w:tcPr>
          <w:p w14:paraId="720D044C" w14:textId="77777777" w:rsidR="00663D45" w:rsidRPr="00F15331" w:rsidRDefault="00663D45">
            <w:pPr>
              <w:rPr>
                <w:rFonts w:ascii="Arial" w:hAnsi="Arial" w:cs="Arial"/>
                <w:sz w:val="20"/>
                <w:szCs w:val="20"/>
              </w:rPr>
            </w:pPr>
            <w:r w:rsidRPr="00F15331">
              <w:rPr>
                <w:rFonts w:ascii="Arial" w:hAnsi="Arial" w:cs="Arial"/>
                <w:sz w:val="20"/>
                <w:szCs w:val="20"/>
              </w:rPr>
              <w:t>Fiber Optic Patch Cord, LC to LC, Multimode, OM3, 50/125 µ, Duplex</w:t>
            </w:r>
          </w:p>
        </w:tc>
        <w:tc>
          <w:tcPr>
            <w:tcW w:w="1701" w:type="dxa"/>
            <w:vAlign w:val="center"/>
            <w:hideMark/>
          </w:tcPr>
          <w:p w14:paraId="786ABD6F" w14:textId="637FE5F7" w:rsidR="00663D45" w:rsidRPr="00F15331" w:rsidRDefault="00663D45" w:rsidP="00F15331">
            <w:pPr>
              <w:jc w:val="center"/>
              <w:rPr>
                <w:rFonts w:ascii="Arial" w:hAnsi="Arial" w:cs="Arial"/>
                <w:sz w:val="20"/>
                <w:szCs w:val="20"/>
              </w:rPr>
            </w:pPr>
            <w:r w:rsidRPr="00F15331">
              <w:rPr>
                <w:rFonts w:ascii="Arial" w:hAnsi="Arial" w:cs="Arial"/>
                <w:sz w:val="20"/>
                <w:szCs w:val="20"/>
              </w:rPr>
              <w:t>15</w:t>
            </w:r>
            <w:r w:rsidR="00633443">
              <w:rPr>
                <w:rFonts w:ascii="Arial" w:hAnsi="Arial" w:cs="Arial"/>
                <w:sz w:val="20"/>
                <w:szCs w:val="20"/>
              </w:rPr>
              <w:t xml:space="preserve"> m</w:t>
            </w:r>
          </w:p>
        </w:tc>
        <w:tc>
          <w:tcPr>
            <w:tcW w:w="2409" w:type="dxa"/>
            <w:vAlign w:val="center"/>
            <w:hideMark/>
          </w:tcPr>
          <w:p w14:paraId="31F245D5" w14:textId="3F590C3D" w:rsidR="00663D45" w:rsidRPr="00526657" w:rsidRDefault="005206F2" w:rsidP="005206F2">
            <w:pPr>
              <w:jc w:val="center"/>
              <w:rPr>
                <w:rFonts w:ascii="Arial" w:hAnsi="Arial" w:cs="Arial"/>
                <w:b/>
                <w:sz w:val="20"/>
                <w:szCs w:val="20"/>
              </w:rPr>
            </w:pPr>
            <w:r>
              <w:rPr>
                <w:rFonts w:ascii="Arial" w:hAnsi="Arial" w:cs="Arial"/>
                <w:b/>
                <w:sz w:val="20"/>
                <w:szCs w:val="20"/>
              </w:rPr>
              <w:t>220,32 Kč</w:t>
            </w:r>
          </w:p>
        </w:tc>
      </w:tr>
      <w:tr w:rsidR="00663D45" w:rsidRPr="00526657" w14:paraId="54716F21" w14:textId="77777777" w:rsidTr="005206F2">
        <w:trPr>
          <w:trHeight w:val="720"/>
          <w:jc w:val="center"/>
        </w:trPr>
        <w:tc>
          <w:tcPr>
            <w:tcW w:w="5070" w:type="dxa"/>
            <w:noWrap/>
            <w:vAlign w:val="center"/>
            <w:hideMark/>
          </w:tcPr>
          <w:p w14:paraId="4B73A912" w14:textId="708CA455" w:rsidR="00663D45" w:rsidRPr="00F15331" w:rsidRDefault="00663D45">
            <w:pPr>
              <w:rPr>
                <w:rFonts w:ascii="Arial" w:hAnsi="Arial" w:cs="Arial"/>
                <w:sz w:val="20"/>
                <w:szCs w:val="20"/>
              </w:rPr>
            </w:pPr>
            <w:r w:rsidRPr="00F15331">
              <w:rPr>
                <w:rFonts w:ascii="Arial" w:hAnsi="Arial" w:cs="Arial"/>
                <w:sz w:val="20"/>
                <w:szCs w:val="20"/>
              </w:rPr>
              <w:t>Fiber Optic Patch Cord, LC to LC, Multimode, OM</w:t>
            </w:r>
            <w:r w:rsidR="00DB04AF">
              <w:rPr>
                <w:rFonts w:ascii="Arial" w:hAnsi="Arial" w:cs="Arial"/>
                <w:sz w:val="20"/>
                <w:szCs w:val="20"/>
              </w:rPr>
              <w:t>4</w:t>
            </w:r>
            <w:r w:rsidRPr="00F15331">
              <w:rPr>
                <w:rFonts w:ascii="Arial" w:hAnsi="Arial" w:cs="Arial"/>
                <w:sz w:val="20"/>
                <w:szCs w:val="20"/>
              </w:rPr>
              <w:t>, 50/125 µ, Duplex</w:t>
            </w:r>
          </w:p>
        </w:tc>
        <w:tc>
          <w:tcPr>
            <w:tcW w:w="1701" w:type="dxa"/>
            <w:vAlign w:val="center"/>
            <w:hideMark/>
          </w:tcPr>
          <w:p w14:paraId="2F29FF77" w14:textId="3CA62B31" w:rsidR="00663D45" w:rsidRPr="00F15331" w:rsidRDefault="00663D45" w:rsidP="00F15331">
            <w:pPr>
              <w:jc w:val="center"/>
              <w:rPr>
                <w:rFonts w:ascii="Arial" w:hAnsi="Arial" w:cs="Arial"/>
                <w:sz w:val="20"/>
                <w:szCs w:val="20"/>
              </w:rPr>
            </w:pPr>
            <w:r w:rsidRPr="00F15331">
              <w:rPr>
                <w:rFonts w:ascii="Arial" w:hAnsi="Arial" w:cs="Arial"/>
                <w:sz w:val="20"/>
                <w:szCs w:val="20"/>
              </w:rPr>
              <w:t>3</w:t>
            </w:r>
            <w:r w:rsidR="00633443">
              <w:rPr>
                <w:rFonts w:ascii="Arial" w:hAnsi="Arial" w:cs="Arial"/>
                <w:sz w:val="20"/>
                <w:szCs w:val="20"/>
              </w:rPr>
              <w:t xml:space="preserve"> m</w:t>
            </w:r>
          </w:p>
        </w:tc>
        <w:tc>
          <w:tcPr>
            <w:tcW w:w="2409" w:type="dxa"/>
            <w:vAlign w:val="center"/>
            <w:hideMark/>
          </w:tcPr>
          <w:p w14:paraId="793A4F98" w14:textId="0EF27CD1" w:rsidR="00663D45" w:rsidRPr="00526657" w:rsidRDefault="005206F2" w:rsidP="005206F2">
            <w:pPr>
              <w:jc w:val="center"/>
              <w:rPr>
                <w:rFonts w:ascii="Arial" w:hAnsi="Arial" w:cs="Arial"/>
                <w:b/>
                <w:sz w:val="20"/>
                <w:szCs w:val="20"/>
              </w:rPr>
            </w:pPr>
            <w:r>
              <w:rPr>
                <w:rFonts w:ascii="Arial" w:hAnsi="Arial" w:cs="Arial"/>
                <w:b/>
                <w:sz w:val="20"/>
                <w:szCs w:val="20"/>
              </w:rPr>
              <w:t>123,17 Kč</w:t>
            </w:r>
          </w:p>
        </w:tc>
      </w:tr>
      <w:tr w:rsidR="00663D45" w:rsidRPr="00526657" w14:paraId="3099D297" w14:textId="77777777" w:rsidTr="005206F2">
        <w:trPr>
          <w:trHeight w:val="720"/>
          <w:jc w:val="center"/>
        </w:trPr>
        <w:tc>
          <w:tcPr>
            <w:tcW w:w="5070" w:type="dxa"/>
            <w:noWrap/>
            <w:vAlign w:val="center"/>
            <w:hideMark/>
          </w:tcPr>
          <w:p w14:paraId="1EC1341C" w14:textId="5E894564" w:rsidR="00663D45" w:rsidRPr="00F15331" w:rsidRDefault="00663D45" w:rsidP="00DB04AF">
            <w:pPr>
              <w:rPr>
                <w:rFonts w:ascii="Arial" w:hAnsi="Arial" w:cs="Arial"/>
                <w:sz w:val="20"/>
                <w:szCs w:val="20"/>
              </w:rPr>
            </w:pPr>
            <w:r w:rsidRPr="00F15331">
              <w:rPr>
                <w:rFonts w:ascii="Arial" w:hAnsi="Arial" w:cs="Arial"/>
                <w:sz w:val="20"/>
                <w:szCs w:val="20"/>
              </w:rPr>
              <w:t xml:space="preserve">Fiber Optic Patch Cord, LC to LC, Multimode, </w:t>
            </w:r>
            <w:r w:rsidR="00DB04AF" w:rsidRPr="00F15331">
              <w:rPr>
                <w:rFonts w:ascii="Arial" w:hAnsi="Arial" w:cs="Arial"/>
                <w:sz w:val="20"/>
                <w:szCs w:val="20"/>
              </w:rPr>
              <w:t>OM</w:t>
            </w:r>
            <w:r w:rsidR="00DB04AF">
              <w:rPr>
                <w:rFonts w:ascii="Arial" w:hAnsi="Arial" w:cs="Arial"/>
                <w:sz w:val="20"/>
                <w:szCs w:val="20"/>
              </w:rPr>
              <w:t>4</w:t>
            </w:r>
            <w:r w:rsidRPr="00F15331">
              <w:rPr>
                <w:rFonts w:ascii="Arial" w:hAnsi="Arial" w:cs="Arial"/>
                <w:sz w:val="20"/>
                <w:szCs w:val="20"/>
              </w:rPr>
              <w:t>, 50/125 µ, Duplex</w:t>
            </w:r>
          </w:p>
        </w:tc>
        <w:tc>
          <w:tcPr>
            <w:tcW w:w="1701" w:type="dxa"/>
            <w:vAlign w:val="center"/>
            <w:hideMark/>
          </w:tcPr>
          <w:p w14:paraId="74F8D7F5" w14:textId="4DD3D74F" w:rsidR="00663D45" w:rsidRPr="00F15331" w:rsidRDefault="00663D45" w:rsidP="00F15331">
            <w:pPr>
              <w:jc w:val="center"/>
              <w:rPr>
                <w:rFonts w:ascii="Arial" w:hAnsi="Arial" w:cs="Arial"/>
                <w:sz w:val="20"/>
                <w:szCs w:val="20"/>
              </w:rPr>
            </w:pPr>
            <w:r w:rsidRPr="00F15331">
              <w:rPr>
                <w:rFonts w:ascii="Arial" w:hAnsi="Arial" w:cs="Arial"/>
                <w:sz w:val="20"/>
                <w:szCs w:val="20"/>
              </w:rPr>
              <w:t>5</w:t>
            </w:r>
            <w:r w:rsidR="00633443">
              <w:rPr>
                <w:rFonts w:ascii="Arial" w:hAnsi="Arial" w:cs="Arial"/>
                <w:sz w:val="20"/>
                <w:szCs w:val="20"/>
              </w:rPr>
              <w:t xml:space="preserve"> m</w:t>
            </w:r>
          </w:p>
        </w:tc>
        <w:tc>
          <w:tcPr>
            <w:tcW w:w="2409" w:type="dxa"/>
            <w:vAlign w:val="center"/>
            <w:hideMark/>
          </w:tcPr>
          <w:p w14:paraId="0981BE47" w14:textId="07AB202B" w:rsidR="00663D45" w:rsidRPr="00526657" w:rsidRDefault="005206F2" w:rsidP="005206F2">
            <w:pPr>
              <w:jc w:val="center"/>
              <w:rPr>
                <w:rFonts w:ascii="Arial" w:hAnsi="Arial" w:cs="Arial"/>
                <w:b/>
                <w:sz w:val="20"/>
                <w:szCs w:val="20"/>
              </w:rPr>
            </w:pPr>
            <w:r>
              <w:rPr>
                <w:rFonts w:ascii="Arial" w:hAnsi="Arial" w:cs="Arial"/>
                <w:b/>
                <w:sz w:val="20"/>
                <w:szCs w:val="20"/>
              </w:rPr>
              <w:t>158,36 Kč</w:t>
            </w:r>
          </w:p>
        </w:tc>
      </w:tr>
      <w:tr w:rsidR="00663D45" w:rsidRPr="00526657" w14:paraId="02B922CE" w14:textId="77777777" w:rsidTr="005206F2">
        <w:trPr>
          <w:trHeight w:val="720"/>
          <w:jc w:val="center"/>
        </w:trPr>
        <w:tc>
          <w:tcPr>
            <w:tcW w:w="5070" w:type="dxa"/>
            <w:noWrap/>
            <w:vAlign w:val="center"/>
            <w:hideMark/>
          </w:tcPr>
          <w:p w14:paraId="1830C718" w14:textId="5337F88D" w:rsidR="00663D45" w:rsidRPr="00F15331" w:rsidRDefault="00663D45" w:rsidP="00DB04AF">
            <w:pPr>
              <w:rPr>
                <w:rFonts w:ascii="Arial" w:hAnsi="Arial" w:cs="Arial"/>
                <w:sz w:val="20"/>
                <w:szCs w:val="20"/>
              </w:rPr>
            </w:pPr>
            <w:r w:rsidRPr="00F15331">
              <w:rPr>
                <w:rFonts w:ascii="Arial" w:hAnsi="Arial" w:cs="Arial"/>
                <w:sz w:val="20"/>
                <w:szCs w:val="20"/>
              </w:rPr>
              <w:t xml:space="preserve">Fiber Optic Patch Cord, LC to LC, Multimode, </w:t>
            </w:r>
            <w:r w:rsidR="00DB04AF" w:rsidRPr="00F15331">
              <w:rPr>
                <w:rFonts w:ascii="Arial" w:hAnsi="Arial" w:cs="Arial"/>
                <w:sz w:val="20"/>
                <w:szCs w:val="20"/>
              </w:rPr>
              <w:t>OM</w:t>
            </w:r>
            <w:r w:rsidR="00DB04AF">
              <w:rPr>
                <w:rFonts w:ascii="Arial" w:hAnsi="Arial" w:cs="Arial"/>
                <w:sz w:val="20"/>
                <w:szCs w:val="20"/>
              </w:rPr>
              <w:t>4</w:t>
            </w:r>
            <w:r w:rsidRPr="00F15331">
              <w:rPr>
                <w:rFonts w:ascii="Arial" w:hAnsi="Arial" w:cs="Arial"/>
                <w:sz w:val="20"/>
                <w:szCs w:val="20"/>
              </w:rPr>
              <w:t>, 50/125 µ, Duplex</w:t>
            </w:r>
          </w:p>
        </w:tc>
        <w:tc>
          <w:tcPr>
            <w:tcW w:w="1701" w:type="dxa"/>
            <w:vAlign w:val="center"/>
            <w:hideMark/>
          </w:tcPr>
          <w:p w14:paraId="2252AE33" w14:textId="52F7C9BD" w:rsidR="00663D45" w:rsidRPr="00F15331" w:rsidRDefault="00663D45" w:rsidP="00F15331">
            <w:pPr>
              <w:jc w:val="center"/>
              <w:rPr>
                <w:rFonts w:ascii="Arial" w:hAnsi="Arial" w:cs="Arial"/>
                <w:sz w:val="20"/>
                <w:szCs w:val="20"/>
              </w:rPr>
            </w:pPr>
            <w:r w:rsidRPr="00F15331">
              <w:rPr>
                <w:rFonts w:ascii="Arial" w:hAnsi="Arial" w:cs="Arial"/>
                <w:sz w:val="20"/>
                <w:szCs w:val="20"/>
              </w:rPr>
              <w:t>10</w:t>
            </w:r>
            <w:r w:rsidR="00633443">
              <w:rPr>
                <w:rFonts w:ascii="Arial" w:hAnsi="Arial" w:cs="Arial"/>
                <w:sz w:val="20"/>
                <w:szCs w:val="20"/>
              </w:rPr>
              <w:t xml:space="preserve"> m</w:t>
            </w:r>
          </w:p>
        </w:tc>
        <w:tc>
          <w:tcPr>
            <w:tcW w:w="2409" w:type="dxa"/>
            <w:vAlign w:val="center"/>
            <w:hideMark/>
          </w:tcPr>
          <w:p w14:paraId="58F1A322" w14:textId="4AFDB49D" w:rsidR="00663D45" w:rsidRPr="00526657" w:rsidRDefault="005206F2" w:rsidP="005206F2">
            <w:pPr>
              <w:jc w:val="center"/>
              <w:rPr>
                <w:rFonts w:ascii="Arial" w:hAnsi="Arial" w:cs="Arial"/>
                <w:b/>
                <w:sz w:val="20"/>
                <w:szCs w:val="20"/>
              </w:rPr>
            </w:pPr>
            <w:r>
              <w:rPr>
                <w:rFonts w:ascii="Arial" w:hAnsi="Arial" w:cs="Arial"/>
                <w:b/>
                <w:sz w:val="20"/>
                <w:szCs w:val="20"/>
              </w:rPr>
              <w:t>205,97 Kč</w:t>
            </w:r>
          </w:p>
        </w:tc>
      </w:tr>
      <w:tr w:rsidR="00663D45" w:rsidRPr="00526657" w14:paraId="50CFAF7A" w14:textId="77777777" w:rsidTr="005206F2">
        <w:trPr>
          <w:trHeight w:val="720"/>
          <w:jc w:val="center"/>
        </w:trPr>
        <w:tc>
          <w:tcPr>
            <w:tcW w:w="5070" w:type="dxa"/>
            <w:noWrap/>
            <w:vAlign w:val="center"/>
            <w:hideMark/>
          </w:tcPr>
          <w:p w14:paraId="1378E293" w14:textId="77777777" w:rsidR="00663D45" w:rsidRPr="00F15331" w:rsidRDefault="00663D45">
            <w:pPr>
              <w:rPr>
                <w:rFonts w:ascii="Arial" w:hAnsi="Arial" w:cs="Arial"/>
                <w:sz w:val="20"/>
                <w:szCs w:val="20"/>
              </w:rPr>
            </w:pPr>
            <w:r w:rsidRPr="00F15331">
              <w:rPr>
                <w:rFonts w:ascii="Arial" w:hAnsi="Arial" w:cs="Arial"/>
                <w:sz w:val="20"/>
                <w:szCs w:val="20"/>
              </w:rPr>
              <w:t>Optický patch kabel duplex SM 9/125 OS2 LC-LC</w:t>
            </w:r>
          </w:p>
        </w:tc>
        <w:tc>
          <w:tcPr>
            <w:tcW w:w="1701" w:type="dxa"/>
            <w:vAlign w:val="center"/>
            <w:hideMark/>
          </w:tcPr>
          <w:p w14:paraId="1F98DB8D" w14:textId="070341EA" w:rsidR="00663D45" w:rsidRPr="00F15331" w:rsidRDefault="00663D45" w:rsidP="00F15331">
            <w:pPr>
              <w:jc w:val="center"/>
              <w:rPr>
                <w:rFonts w:ascii="Arial" w:hAnsi="Arial" w:cs="Arial"/>
                <w:sz w:val="20"/>
                <w:szCs w:val="20"/>
              </w:rPr>
            </w:pPr>
            <w:r w:rsidRPr="00F15331">
              <w:rPr>
                <w:rFonts w:ascii="Arial" w:hAnsi="Arial" w:cs="Arial"/>
                <w:sz w:val="20"/>
                <w:szCs w:val="20"/>
              </w:rPr>
              <w:t>2</w:t>
            </w:r>
            <w:r w:rsidR="00633443">
              <w:rPr>
                <w:rFonts w:ascii="Arial" w:hAnsi="Arial" w:cs="Arial"/>
                <w:sz w:val="20"/>
                <w:szCs w:val="20"/>
              </w:rPr>
              <w:t xml:space="preserve"> m</w:t>
            </w:r>
          </w:p>
        </w:tc>
        <w:tc>
          <w:tcPr>
            <w:tcW w:w="2409" w:type="dxa"/>
            <w:vAlign w:val="center"/>
            <w:hideMark/>
          </w:tcPr>
          <w:p w14:paraId="462B78E7" w14:textId="0206BE36" w:rsidR="00663D45" w:rsidRPr="00526657" w:rsidRDefault="005206F2" w:rsidP="005206F2">
            <w:pPr>
              <w:jc w:val="center"/>
              <w:rPr>
                <w:rFonts w:ascii="Arial" w:hAnsi="Arial" w:cs="Arial"/>
                <w:b/>
                <w:sz w:val="20"/>
                <w:szCs w:val="20"/>
              </w:rPr>
            </w:pPr>
            <w:r>
              <w:rPr>
                <w:rFonts w:ascii="Arial" w:hAnsi="Arial" w:cs="Arial"/>
                <w:b/>
                <w:sz w:val="20"/>
                <w:szCs w:val="20"/>
              </w:rPr>
              <w:t>95,19 Kč</w:t>
            </w:r>
          </w:p>
        </w:tc>
      </w:tr>
      <w:tr w:rsidR="00663D45" w:rsidRPr="00526657" w14:paraId="426C559F" w14:textId="77777777" w:rsidTr="005206F2">
        <w:trPr>
          <w:trHeight w:val="720"/>
          <w:jc w:val="center"/>
        </w:trPr>
        <w:tc>
          <w:tcPr>
            <w:tcW w:w="5070" w:type="dxa"/>
            <w:noWrap/>
            <w:vAlign w:val="center"/>
            <w:hideMark/>
          </w:tcPr>
          <w:p w14:paraId="4A8BCE43" w14:textId="77777777" w:rsidR="00663D45" w:rsidRPr="00F15331" w:rsidRDefault="00663D45">
            <w:pPr>
              <w:rPr>
                <w:rFonts w:ascii="Arial" w:hAnsi="Arial" w:cs="Arial"/>
                <w:sz w:val="20"/>
                <w:szCs w:val="20"/>
              </w:rPr>
            </w:pPr>
            <w:r w:rsidRPr="00F15331">
              <w:rPr>
                <w:rFonts w:ascii="Arial" w:hAnsi="Arial" w:cs="Arial"/>
                <w:sz w:val="20"/>
                <w:szCs w:val="20"/>
              </w:rPr>
              <w:t>Optický patch kabel duplex SM 9/125 OS2 LC-LC</w:t>
            </w:r>
          </w:p>
        </w:tc>
        <w:tc>
          <w:tcPr>
            <w:tcW w:w="1701" w:type="dxa"/>
            <w:vAlign w:val="center"/>
            <w:hideMark/>
          </w:tcPr>
          <w:p w14:paraId="7074AC3D" w14:textId="230450DA" w:rsidR="00663D45" w:rsidRPr="00F15331" w:rsidRDefault="00663D45" w:rsidP="00F15331">
            <w:pPr>
              <w:jc w:val="center"/>
              <w:rPr>
                <w:rFonts w:ascii="Arial" w:hAnsi="Arial" w:cs="Arial"/>
                <w:sz w:val="20"/>
                <w:szCs w:val="20"/>
              </w:rPr>
            </w:pPr>
            <w:r w:rsidRPr="00F15331">
              <w:rPr>
                <w:rFonts w:ascii="Arial" w:hAnsi="Arial" w:cs="Arial"/>
                <w:sz w:val="20"/>
                <w:szCs w:val="20"/>
              </w:rPr>
              <w:t>5</w:t>
            </w:r>
            <w:r w:rsidR="00633443">
              <w:rPr>
                <w:rFonts w:ascii="Arial" w:hAnsi="Arial" w:cs="Arial"/>
                <w:sz w:val="20"/>
                <w:szCs w:val="20"/>
              </w:rPr>
              <w:t xml:space="preserve"> m</w:t>
            </w:r>
          </w:p>
        </w:tc>
        <w:tc>
          <w:tcPr>
            <w:tcW w:w="2409" w:type="dxa"/>
            <w:vAlign w:val="center"/>
            <w:hideMark/>
          </w:tcPr>
          <w:p w14:paraId="4700A070" w14:textId="4298C208" w:rsidR="00663D45" w:rsidRPr="00526657" w:rsidRDefault="005206F2" w:rsidP="005206F2">
            <w:pPr>
              <w:jc w:val="center"/>
              <w:rPr>
                <w:rFonts w:ascii="Arial" w:hAnsi="Arial" w:cs="Arial"/>
                <w:b/>
                <w:sz w:val="20"/>
                <w:szCs w:val="20"/>
              </w:rPr>
            </w:pPr>
            <w:r>
              <w:rPr>
                <w:rFonts w:ascii="Arial" w:hAnsi="Arial" w:cs="Arial"/>
                <w:b/>
                <w:sz w:val="20"/>
                <w:szCs w:val="20"/>
              </w:rPr>
              <w:t>106,95 Kč</w:t>
            </w:r>
          </w:p>
        </w:tc>
      </w:tr>
      <w:tr w:rsidR="00663D45" w:rsidRPr="00526657" w14:paraId="71EE333A" w14:textId="77777777" w:rsidTr="005206F2">
        <w:trPr>
          <w:trHeight w:val="720"/>
          <w:jc w:val="center"/>
        </w:trPr>
        <w:tc>
          <w:tcPr>
            <w:tcW w:w="5070" w:type="dxa"/>
            <w:noWrap/>
            <w:vAlign w:val="center"/>
            <w:hideMark/>
          </w:tcPr>
          <w:p w14:paraId="511D7D11" w14:textId="77777777" w:rsidR="00663D45" w:rsidRPr="00F15331" w:rsidRDefault="00663D45">
            <w:pPr>
              <w:rPr>
                <w:rFonts w:ascii="Arial" w:hAnsi="Arial" w:cs="Arial"/>
                <w:sz w:val="20"/>
                <w:szCs w:val="20"/>
              </w:rPr>
            </w:pPr>
            <w:r w:rsidRPr="00F15331">
              <w:rPr>
                <w:rFonts w:ascii="Arial" w:hAnsi="Arial" w:cs="Arial"/>
                <w:sz w:val="20"/>
                <w:szCs w:val="20"/>
              </w:rPr>
              <w:t>Optický patch kabel duplex SM 9/125 OS2 LC-LC</w:t>
            </w:r>
          </w:p>
        </w:tc>
        <w:tc>
          <w:tcPr>
            <w:tcW w:w="1701" w:type="dxa"/>
            <w:vAlign w:val="center"/>
            <w:hideMark/>
          </w:tcPr>
          <w:p w14:paraId="7353D9E0" w14:textId="0F777F15" w:rsidR="00663D45" w:rsidRPr="00F15331" w:rsidRDefault="00663D45" w:rsidP="00F15331">
            <w:pPr>
              <w:jc w:val="center"/>
              <w:rPr>
                <w:rFonts w:ascii="Arial" w:hAnsi="Arial" w:cs="Arial"/>
                <w:sz w:val="20"/>
                <w:szCs w:val="20"/>
              </w:rPr>
            </w:pPr>
            <w:r w:rsidRPr="00F15331">
              <w:rPr>
                <w:rFonts w:ascii="Arial" w:hAnsi="Arial" w:cs="Arial"/>
                <w:sz w:val="20"/>
                <w:szCs w:val="20"/>
              </w:rPr>
              <w:t>1</w:t>
            </w:r>
            <w:r w:rsidR="00DB04AF">
              <w:rPr>
                <w:rFonts w:ascii="Arial" w:hAnsi="Arial" w:cs="Arial"/>
                <w:sz w:val="20"/>
                <w:szCs w:val="20"/>
              </w:rPr>
              <w:t>0</w:t>
            </w:r>
            <w:r w:rsidR="00633443">
              <w:rPr>
                <w:rFonts w:ascii="Arial" w:hAnsi="Arial" w:cs="Arial"/>
                <w:sz w:val="20"/>
                <w:szCs w:val="20"/>
              </w:rPr>
              <w:t xml:space="preserve"> m</w:t>
            </w:r>
          </w:p>
        </w:tc>
        <w:tc>
          <w:tcPr>
            <w:tcW w:w="2409" w:type="dxa"/>
            <w:vAlign w:val="center"/>
            <w:hideMark/>
          </w:tcPr>
          <w:p w14:paraId="72DA6B5F" w14:textId="511FA29F" w:rsidR="00663D45" w:rsidRPr="00526657" w:rsidRDefault="005206F2" w:rsidP="005206F2">
            <w:pPr>
              <w:jc w:val="center"/>
              <w:rPr>
                <w:rFonts w:ascii="Arial" w:hAnsi="Arial" w:cs="Arial"/>
                <w:b/>
                <w:sz w:val="20"/>
                <w:szCs w:val="20"/>
              </w:rPr>
            </w:pPr>
            <w:r>
              <w:rPr>
                <w:rFonts w:ascii="Arial" w:hAnsi="Arial" w:cs="Arial"/>
                <w:b/>
                <w:sz w:val="20"/>
                <w:szCs w:val="20"/>
              </w:rPr>
              <w:t>123,40 Kč</w:t>
            </w:r>
          </w:p>
        </w:tc>
      </w:tr>
      <w:tr w:rsidR="00663D45" w:rsidRPr="00526657" w14:paraId="1C06D376" w14:textId="77777777" w:rsidTr="005206F2">
        <w:trPr>
          <w:trHeight w:val="720"/>
          <w:jc w:val="center"/>
        </w:trPr>
        <w:tc>
          <w:tcPr>
            <w:tcW w:w="5070" w:type="dxa"/>
            <w:noWrap/>
            <w:vAlign w:val="center"/>
            <w:hideMark/>
          </w:tcPr>
          <w:p w14:paraId="5A302B3C" w14:textId="77777777" w:rsidR="00663D45" w:rsidRPr="00F15331" w:rsidRDefault="00663D45">
            <w:pPr>
              <w:rPr>
                <w:rFonts w:ascii="Arial" w:hAnsi="Arial" w:cs="Arial"/>
                <w:sz w:val="20"/>
                <w:szCs w:val="20"/>
              </w:rPr>
            </w:pPr>
            <w:r w:rsidRPr="00F15331">
              <w:rPr>
                <w:rFonts w:ascii="Arial" w:hAnsi="Arial" w:cs="Arial"/>
                <w:sz w:val="20"/>
                <w:szCs w:val="20"/>
              </w:rPr>
              <w:t>Patch kabel UTP RJ45-RJ45, Cat.6</w:t>
            </w:r>
          </w:p>
        </w:tc>
        <w:tc>
          <w:tcPr>
            <w:tcW w:w="1701" w:type="dxa"/>
            <w:vAlign w:val="center"/>
            <w:hideMark/>
          </w:tcPr>
          <w:p w14:paraId="04F77DAF" w14:textId="16B1CF82" w:rsidR="00663D45" w:rsidRPr="00F15331" w:rsidRDefault="00663D45" w:rsidP="00F15331">
            <w:pPr>
              <w:jc w:val="center"/>
              <w:rPr>
                <w:rFonts w:ascii="Arial" w:hAnsi="Arial" w:cs="Arial"/>
                <w:sz w:val="20"/>
                <w:szCs w:val="20"/>
              </w:rPr>
            </w:pPr>
            <w:r w:rsidRPr="00F15331">
              <w:rPr>
                <w:rFonts w:ascii="Arial" w:hAnsi="Arial" w:cs="Arial"/>
                <w:sz w:val="20"/>
                <w:szCs w:val="20"/>
              </w:rPr>
              <w:t>1</w:t>
            </w:r>
            <w:r w:rsidR="00633443">
              <w:rPr>
                <w:rFonts w:ascii="Arial" w:hAnsi="Arial" w:cs="Arial"/>
                <w:sz w:val="20"/>
                <w:szCs w:val="20"/>
              </w:rPr>
              <w:t xml:space="preserve"> m</w:t>
            </w:r>
          </w:p>
        </w:tc>
        <w:tc>
          <w:tcPr>
            <w:tcW w:w="2409" w:type="dxa"/>
            <w:vAlign w:val="center"/>
            <w:hideMark/>
          </w:tcPr>
          <w:p w14:paraId="259D50BB" w14:textId="56A2CD71" w:rsidR="00663D45" w:rsidRPr="00526657" w:rsidRDefault="005206F2" w:rsidP="005206F2">
            <w:pPr>
              <w:jc w:val="center"/>
              <w:rPr>
                <w:rFonts w:ascii="Arial" w:hAnsi="Arial" w:cs="Arial"/>
                <w:b/>
                <w:sz w:val="20"/>
                <w:szCs w:val="20"/>
              </w:rPr>
            </w:pPr>
            <w:r>
              <w:rPr>
                <w:rFonts w:ascii="Arial" w:hAnsi="Arial" w:cs="Arial"/>
                <w:b/>
                <w:sz w:val="20"/>
                <w:szCs w:val="20"/>
              </w:rPr>
              <w:t>14,61 Kč</w:t>
            </w:r>
          </w:p>
        </w:tc>
      </w:tr>
      <w:tr w:rsidR="00663D45" w:rsidRPr="00526657" w14:paraId="26625B45" w14:textId="77777777" w:rsidTr="005206F2">
        <w:trPr>
          <w:trHeight w:val="720"/>
          <w:jc w:val="center"/>
        </w:trPr>
        <w:tc>
          <w:tcPr>
            <w:tcW w:w="5070" w:type="dxa"/>
            <w:noWrap/>
            <w:vAlign w:val="center"/>
            <w:hideMark/>
          </w:tcPr>
          <w:p w14:paraId="4CEB0F1D" w14:textId="77777777" w:rsidR="00663D45" w:rsidRPr="00F15331" w:rsidRDefault="00663D45">
            <w:pPr>
              <w:rPr>
                <w:rFonts w:ascii="Arial" w:hAnsi="Arial" w:cs="Arial"/>
                <w:sz w:val="20"/>
                <w:szCs w:val="20"/>
              </w:rPr>
            </w:pPr>
            <w:r w:rsidRPr="00F15331">
              <w:rPr>
                <w:rFonts w:ascii="Arial" w:hAnsi="Arial" w:cs="Arial"/>
                <w:sz w:val="20"/>
                <w:szCs w:val="20"/>
              </w:rPr>
              <w:t>Patch kabel UTP RJ45-RJ45, Cat.6</w:t>
            </w:r>
          </w:p>
        </w:tc>
        <w:tc>
          <w:tcPr>
            <w:tcW w:w="1701" w:type="dxa"/>
            <w:vAlign w:val="center"/>
            <w:hideMark/>
          </w:tcPr>
          <w:p w14:paraId="70AF9CAE" w14:textId="3E727615" w:rsidR="00663D45" w:rsidRPr="00F15331" w:rsidRDefault="00663D45" w:rsidP="00F15331">
            <w:pPr>
              <w:jc w:val="center"/>
              <w:rPr>
                <w:rFonts w:ascii="Arial" w:hAnsi="Arial" w:cs="Arial"/>
                <w:sz w:val="20"/>
                <w:szCs w:val="20"/>
              </w:rPr>
            </w:pPr>
            <w:r w:rsidRPr="00F15331">
              <w:rPr>
                <w:rFonts w:ascii="Arial" w:hAnsi="Arial" w:cs="Arial"/>
                <w:sz w:val="20"/>
                <w:szCs w:val="20"/>
              </w:rPr>
              <w:t>2</w:t>
            </w:r>
            <w:r w:rsidR="00633443">
              <w:rPr>
                <w:rFonts w:ascii="Arial" w:hAnsi="Arial" w:cs="Arial"/>
                <w:sz w:val="20"/>
                <w:szCs w:val="20"/>
              </w:rPr>
              <w:t xml:space="preserve"> m</w:t>
            </w:r>
          </w:p>
        </w:tc>
        <w:tc>
          <w:tcPr>
            <w:tcW w:w="2409" w:type="dxa"/>
            <w:vAlign w:val="center"/>
            <w:hideMark/>
          </w:tcPr>
          <w:p w14:paraId="1C1AB48D" w14:textId="098968C4" w:rsidR="00663D45" w:rsidRPr="00526657" w:rsidRDefault="005206F2" w:rsidP="005206F2">
            <w:pPr>
              <w:jc w:val="center"/>
              <w:rPr>
                <w:rFonts w:ascii="Arial" w:hAnsi="Arial" w:cs="Arial"/>
                <w:b/>
                <w:sz w:val="20"/>
                <w:szCs w:val="20"/>
              </w:rPr>
            </w:pPr>
            <w:r>
              <w:rPr>
                <w:rFonts w:ascii="Arial" w:hAnsi="Arial" w:cs="Arial"/>
                <w:b/>
                <w:sz w:val="20"/>
                <w:szCs w:val="20"/>
              </w:rPr>
              <w:t>20,24 Kč</w:t>
            </w:r>
          </w:p>
        </w:tc>
      </w:tr>
      <w:tr w:rsidR="00663D45" w:rsidRPr="00526657" w14:paraId="5C63EA7F" w14:textId="77777777" w:rsidTr="005206F2">
        <w:trPr>
          <w:trHeight w:val="585"/>
          <w:jc w:val="center"/>
        </w:trPr>
        <w:tc>
          <w:tcPr>
            <w:tcW w:w="5070" w:type="dxa"/>
            <w:noWrap/>
            <w:vAlign w:val="center"/>
            <w:hideMark/>
          </w:tcPr>
          <w:p w14:paraId="26543DBC" w14:textId="77777777" w:rsidR="00663D45" w:rsidRPr="00F15331" w:rsidRDefault="00663D45">
            <w:pPr>
              <w:rPr>
                <w:rFonts w:ascii="Arial" w:hAnsi="Arial" w:cs="Arial"/>
                <w:sz w:val="20"/>
                <w:szCs w:val="20"/>
              </w:rPr>
            </w:pPr>
            <w:r w:rsidRPr="00F15331">
              <w:rPr>
                <w:rFonts w:ascii="Arial" w:hAnsi="Arial" w:cs="Arial"/>
                <w:sz w:val="20"/>
                <w:szCs w:val="20"/>
              </w:rPr>
              <w:t>Patch kabel UTP RJ45-RJ45, Cat.6</w:t>
            </w:r>
          </w:p>
        </w:tc>
        <w:tc>
          <w:tcPr>
            <w:tcW w:w="1701" w:type="dxa"/>
            <w:vAlign w:val="center"/>
            <w:hideMark/>
          </w:tcPr>
          <w:p w14:paraId="08D11CB5" w14:textId="4828E4E3" w:rsidR="00663D45" w:rsidRPr="00F15331" w:rsidRDefault="00663D45" w:rsidP="00F15331">
            <w:pPr>
              <w:jc w:val="center"/>
              <w:rPr>
                <w:rFonts w:ascii="Arial" w:hAnsi="Arial" w:cs="Arial"/>
                <w:sz w:val="20"/>
                <w:szCs w:val="20"/>
              </w:rPr>
            </w:pPr>
            <w:r w:rsidRPr="00F15331">
              <w:rPr>
                <w:rFonts w:ascii="Arial" w:hAnsi="Arial" w:cs="Arial"/>
                <w:sz w:val="20"/>
                <w:szCs w:val="20"/>
              </w:rPr>
              <w:t>3</w:t>
            </w:r>
            <w:r w:rsidR="00633443">
              <w:rPr>
                <w:rFonts w:ascii="Arial" w:hAnsi="Arial" w:cs="Arial"/>
                <w:sz w:val="20"/>
                <w:szCs w:val="20"/>
              </w:rPr>
              <w:t xml:space="preserve"> m</w:t>
            </w:r>
          </w:p>
        </w:tc>
        <w:tc>
          <w:tcPr>
            <w:tcW w:w="2409" w:type="dxa"/>
            <w:vAlign w:val="center"/>
            <w:hideMark/>
          </w:tcPr>
          <w:p w14:paraId="59470333" w14:textId="3CD7AD21" w:rsidR="00663D45" w:rsidRPr="00526657" w:rsidRDefault="005206F2" w:rsidP="005206F2">
            <w:pPr>
              <w:jc w:val="center"/>
              <w:rPr>
                <w:rFonts w:ascii="Arial" w:hAnsi="Arial" w:cs="Arial"/>
                <w:b/>
                <w:sz w:val="20"/>
                <w:szCs w:val="20"/>
              </w:rPr>
            </w:pPr>
            <w:r>
              <w:rPr>
                <w:rFonts w:ascii="Arial" w:hAnsi="Arial" w:cs="Arial"/>
                <w:b/>
                <w:sz w:val="20"/>
                <w:szCs w:val="20"/>
              </w:rPr>
              <w:t>27,26 Kč</w:t>
            </w:r>
          </w:p>
        </w:tc>
      </w:tr>
      <w:tr w:rsidR="00663D45" w:rsidRPr="00526657" w14:paraId="79DCDA2E" w14:textId="77777777" w:rsidTr="005206F2">
        <w:trPr>
          <w:trHeight w:val="720"/>
          <w:jc w:val="center"/>
        </w:trPr>
        <w:tc>
          <w:tcPr>
            <w:tcW w:w="5070" w:type="dxa"/>
            <w:noWrap/>
            <w:vAlign w:val="center"/>
            <w:hideMark/>
          </w:tcPr>
          <w:p w14:paraId="0028016D" w14:textId="77777777" w:rsidR="00663D45" w:rsidRPr="00F15331" w:rsidRDefault="00663D45">
            <w:pPr>
              <w:rPr>
                <w:rFonts w:ascii="Arial" w:hAnsi="Arial" w:cs="Arial"/>
                <w:sz w:val="20"/>
                <w:szCs w:val="20"/>
              </w:rPr>
            </w:pPr>
            <w:r w:rsidRPr="00F15331">
              <w:rPr>
                <w:rFonts w:ascii="Arial" w:hAnsi="Arial" w:cs="Arial"/>
                <w:sz w:val="20"/>
                <w:szCs w:val="20"/>
              </w:rPr>
              <w:t>Patch kabel UTP RJ45-RJ45, Cat.6</w:t>
            </w:r>
          </w:p>
        </w:tc>
        <w:tc>
          <w:tcPr>
            <w:tcW w:w="1701" w:type="dxa"/>
            <w:vAlign w:val="center"/>
            <w:hideMark/>
          </w:tcPr>
          <w:p w14:paraId="19CB6CAB" w14:textId="63E1A976" w:rsidR="00663D45" w:rsidRPr="00F15331" w:rsidRDefault="00663D45" w:rsidP="00F15331">
            <w:pPr>
              <w:jc w:val="center"/>
              <w:rPr>
                <w:rFonts w:ascii="Arial" w:hAnsi="Arial" w:cs="Arial"/>
                <w:sz w:val="20"/>
                <w:szCs w:val="20"/>
              </w:rPr>
            </w:pPr>
            <w:r w:rsidRPr="00F15331">
              <w:rPr>
                <w:rFonts w:ascii="Arial" w:hAnsi="Arial" w:cs="Arial"/>
                <w:sz w:val="20"/>
                <w:szCs w:val="20"/>
              </w:rPr>
              <w:t>5</w:t>
            </w:r>
            <w:r w:rsidR="00633443">
              <w:rPr>
                <w:rFonts w:ascii="Arial" w:hAnsi="Arial" w:cs="Arial"/>
                <w:sz w:val="20"/>
                <w:szCs w:val="20"/>
              </w:rPr>
              <w:t xml:space="preserve"> m</w:t>
            </w:r>
          </w:p>
        </w:tc>
        <w:tc>
          <w:tcPr>
            <w:tcW w:w="2409" w:type="dxa"/>
            <w:vAlign w:val="center"/>
            <w:hideMark/>
          </w:tcPr>
          <w:p w14:paraId="2C14AD32" w14:textId="24C18E20" w:rsidR="00663D45" w:rsidRPr="00526657" w:rsidRDefault="005206F2" w:rsidP="005206F2">
            <w:pPr>
              <w:jc w:val="center"/>
              <w:rPr>
                <w:rFonts w:ascii="Arial" w:hAnsi="Arial" w:cs="Arial"/>
                <w:b/>
                <w:sz w:val="20"/>
                <w:szCs w:val="20"/>
              </w:rPr>
            </w:pPr>
            <w:r>
              <w:rPr>
                <w:rFonts w:ascii="Arial" w:hAnsi="Arial" w:cs="Arial"/>
                <w:b/>
                <w:sz w:val="20"/>
                <w:szCs w:val="20"/>
              </w:rPr>
              <w:t>40,48 Kč</w:t>
            </w:r>
          </w:p>
        </w:tc>
      </w:tr>
      <w:tr w:rsidR="00663D45" w:rsidRPr="00526657" w14:paraId="25DCAC81" w14:textId="77777777" w:rsidTr="005206F2">
        <w:trPr>
          <w:trHeight w:val="720"/>
          <w:jc w:val="center"/>
        </w:trPr>
        <w:tc>
          <w:tcPr>
            <w:tcW w:w="5070" w:type="dxa"/>
            <w:noWrap/>
            <w:vAlign w:val="center"/>
            <w:hideMark/>
          </w:tcPr>
          <w:p w14:paraId="28AB15B7" w14:textId="77777777" w:rsidR="00663D45" w:rsidRPr="00F15331" w:rsidRDefault="00663D45">
            <w:pPr>
              <w:rPr>
                <w:rFonts w:ascii="Arial" w:hAnsi="Arial" w:cs="Arial"/>
                <w:sz w:val="20"/>
                <w:szCs w:val="20"/>
              </w:rPr>
            </w:pPr>
            <w:r w:rsidRPr="00F15331">
              <w:rPr>
                <w:rFonts w:ascii="Arial" w:hAnsi="Arial" w:cs="Arial"/>
                <w:sz w:val="20"/>
                <w:szCs w:val="20"/>
              </w:rPr>
              <w:lastRenderedPageBreak/>
              <w:t>Patch kabel UTP RJ45-RJ45, Cat.6</w:t>
            </w:r>
          </w:p>
        </w:tc>
        <w:tc>
          <w:tcPr>
            <w:tcW w:w="1701" w:type="dxa"/>
            <w:vAlign w:val="center"/>
            <w:hideMark/>
          </w:tcPr>
          <w:p w14:paraId="466CE2D3" w14:textId="632EFB44" w:rsidR="00663D45" w:rsidRPr="00F15331" w:rsidRDefault="00663D45" w:rsidP="00F15331">
            <w:pPr>
              <w:jc w:val="center"/>
              <w:rPr>
                <w:rFonts w:ascii="Arial" w:hAnsi="Arial" w:cs="Arial"/>
                <w:sz w:val="20"/>
                <w:szCs w:val="20"/>
              </w:rPr>
            </w:pPr>
            <w:r w:rsidRPr="00F15331">
              <w:rPr>
                <w:rFonts w:ascii="Arial" w:hAnsi="Arial" w:cs="Arial"/>
                <w:sz w:val="20"/>
                <w:szCs w:val="20"/>
              </w:rPr>
              <w:t>7</w:t>
            </w:r>
            <w:r w:rsidR="00633443">
              <w:rPr>
                <w:rFonts w:ascii="Arial" w:hAnsi="Arial" w:cs="Arial"/>
                <w:sz w:val="20"/>
                <w:szCs w:val="20"/>
              </w:rPr>
              <w:t xml:space="preserve"> m</w:t>
            </w:r>
          </w:p>
        </w:tc>
        <w:tc>
          <w:tcPr>
            <w:tcW w:w="2409" w:type="dxa"/>
            <w:vAlign w:val="center"/>
            <w:hideMark/>
          </w:tcPr>
          <w:p w14:paraId="5A468E38" w14:textId="3F813C2F" w:rsidR="00663D45" w:rsidRPr="00526657" w:rsidRDefault="005206F2" w:rsidP="005206F2">
            <w:pPr>
              <w:jc w:val="center"/>
              <w:rPr>
                <w:rFonts w:ascii="Arial" w:hAnsi="Arial" w:cs="Arial"/>
                <w:b/>
                <w:sz w:val="20"/>
                <w:szCs w:val="20"/>
              </w:rPr>
            </w:pPr>
            <w:r>
              <w:rPr>
                <w:rFonts w:ascii="Arial" w:hAnsi="Arial" w:cs="Arial"/>
                <w:b/>
                <w:sz w:val="20"/>
                <w:szCs w:val="20"/>
              </w:rPr>
              <w:t>53,94 Kč</w:t>
            </w:r>
          </w:p>
        </w:tc>
      </w:tr>
      <w:tr w:rsidR="00663D45" w:rsidRPr="00526657" w14:paraId="658B04F8" w14:textId="77777777" w:rsidTr="005206F2">
        <w:trPr>
          <w:trHeight w:val="720"/>
          <w:jc w:val="center"/>
        </w:trPr>
        <w:tc>
          <w:tcPr>
            <w:tcW w:w="5070" w:type="dxa"/>
            <w:noWrap/>
            <w:vAlign w:val="center"/>
            <w:hideMark/>
          </w:tcPr>
          <w:p w14:paraId="1DD2A589" w14:textId="77777777" w:rsidR="00663D45" w:rsidRPr="00F15331" w:rsidRDefault="00663D45">
            <w:pPr>
              <w:rPr>
                <w:rFonts w:ascii="Arial" w:hAnsi="Arial" w:cs="Arial"/>
                <w:sz w:val="20"/>
                <w:szCs w:val="20"/>
              </w:rPr>
            </w:pPr>
            <w:r w:rsidRPr="00F15331">
              <w:rPr>
                <w:rFonts w:ascii="Arial" w:hAnsi="Arial" w:cs="Arial"/>
                <w:sz w:val="20"/>
                <w:szCs w:val="20"/>
              </w:rPr>
              <w:t>Patch kabel UTP RJ45-RJ45, Cat.6</w:t>
            </w:r>
          </w:p>
        </w:tc>
        <w:tc>
          <w:tcPr>
            <w:tcW w:w="1701" w:type="dxa"/>
            <w:vAlign w:val="center"/>
            <w:hideMark/>
          </w:tcPr>
          <w:p w14:paraId="352535FD" w14:textId="1C6A5305" w:rsidR="00663D45" w:rsidRPr="00F15331" w:rsidRDefault="00663D45" w:rsidP="00F15331">
            <w:pPr>
              <w:jc w:val="center"/>
              <w:rPr>
                <w:rFonts w:ascii="Arial" w:hAnsi="Arial" w:cs="Arial"/>
                <w:sz w:val="20"/>
                <w:szCs w:val="20"/>
              </w:rPr>
            </w:pPr>
            <w:r w:rsidRPr="00F15331">
              <w:rPr>
                <w:rFonts w:ascii="Arial" w:hAnsi="Arial" w:cs="Arial"/>
                <w:sz w:val="20"/>
                <w:szCs w:val="20"/>
              </w:rPr>
              <w:t>10</w:t>
            </w:r>
            <w:r w:rsidR="00633443">
              <w:rPr>
                <w:rFonts w:ascii="Arial" w:hAnsi="Arial" w:cs="Arial"/>
                <w:sz w:val="20"/>
                <w:szCs w:val="20"/>
              </w:rPr>
              <w:t xml:space="preserve"> m</w:t>
            </w:r>
          </w:p>
        </w:tc>
        <w:tc>
          <w:tcPr>
            <w:tcW w:w="2409" w:type="dxa"/>
            <w:vAlign w:val="center"/>
            <w:hideMark/>
          </w:tcPr>
          <w:p w14:paraId="6F94EDBE" w14:textId="6DC9A0E7" w:rsidR="00663D45" w:rsidRPr="00526657" w:rsidRDefault="005206F2" w:rsidP="005206F2">
            <w:pPr>
              <w:jc w:val="center"/>
              <w:rPr>
                <w:rFonts w:ascii="Arial" w:hAnsi="Arial" w:cs="Arial"/>
                <w:b/>
                <w:sz w:val="20"/>
                <w:szCs w:val="20"/>
              </w:rPr>
            </w:pPr>
            <w:r>
              <w:rPr>
                <w:rFonts w:ascii="Arial" w:hAnsi="Arial" w:cs="Arial"/>
                <w:b/>
                <w:sz w:val="20"/>
                <w:szCs w:val="20"/>
              </w:rPr>
              <w:t>73,83 Kč</w:t>
            </w:r>
          </w:p>
        </w:tc>
      </w:tr>
      <w:tr w:rsidR="00663D45" w:rsidRPr="00526657" w14:paraId="664F63AD" w14:textId="77777777" w:rsidTr="005206F2">
        <w:trPr>
          <w:trHeight w:val="720"/>
          <w:jc w:val="center"/>
        </w:trPr>
        <w:tc>
          <w:tcPr>
            <w:tcW w:w="5070" w:type="dxa"/>
            <w:noWrap/>
            <w:vAlign w:val="center"/>
            <w:hideMark/>
          </w:tcPr>
          <w:p w14:paraId="214A9310" w14:textId="77777777" w:rsidR="00663D45" w:rsidRPr="00F15331" w:rsidRDefault="00663D45">
            <w:pPr>
              <w:rPr>
                <w:rFonts w:ascii="Arial" w:hAnsi="Arial" w:cs="Arial"/>
                <w:sz w:val="20"/>
                <w:szCs w:val="20"/>
              </w:rPr>
            </w:pPr>
            <w:r w:rsidRPr="00F15331">
              <w:rPr>
                <w:rFonts w:ascii="Arial" w:hAnsi="Arial" w:cs="Arial"/>
                <w:sz w:val="20"/>
                <w:szCs w:val="20"/>
              </w:rPr>
              <w:t>Patch kabel UTP RJ45-RJ45, Cat.6</w:t>
            </w:r>
          </w:p>
        </w:tc>
        <w:tc>
          <w:tcPr>
            <w:tcW w:w="1701" w:type="dxa"/>
            <w:noWrap/>
            <w:vAlign w:val="center"/>
            <w:hideMark/>
          </w:tcPr>
          <w:p w14:paraId="44F885AF" w14:textId="35FFAF33" w:rsidR="00663D45" w:rsidRPr="00F15331" w:rsidRDefault="00663D45" w:rsidP="00F15331">
            <w:pPr>
              <w:jc w:val="center"/>
              <w:rPr>
                <w:rFonts w:ascii="Arial" w:hAnsi="Arial" w:cs="Arial"/>
                <w:sz w:val="20"/>
                <w:szCs w:val="20"/>
              </w:rPr>
            </w:pPr>
            <w:r w:rsidRPr="00F15331">
              <w:rPr>
                <w:rFonts w:ascii="Arial" w:hAnsi="Arial" w:cs="Arial"/>
                <w:sz w:val="20"/>
                <w:szCs w:val="20"/>
              </w:rPr>
              <w:t>15</w:t>
            </w:r>
            <w:r w:rsidR="00633443">
              <w:rPr>
                <w:rFonts w:ascii="Arial" w:hAnsi="Arial" w:cs="Arial"/>
                <w:sz w:val="20"/>
                <w:szCs w:val="20"/>
              </w:rPr>
              <w:t xml:space="preserve"> m </w:t>
            </w:r>
          </w:p>
        </w:tc>
        <w:tc>
          <w:tcPr>
            <w:tcW w:w="2409" w:type="dxa"/>
            <w:vAlign w:val="center"/>
            <w:hideMark/>
          </w:tcPr>
          <w:p w14:paraId="0D2D5F3F" w14:textId="7A2109F0" w:rsidR="00663D45" w:rsidRPr="00526657" w:rsidRDefault="005206F2" w:rsidP="005206F2">
            <w:pPr>
              <w:jc w:val="center"/>
              <w:rPr>
                <w:rFonts w:ascii="Arial" w:hAnsi="Arial" w:cs="Arial"/>
                <w:b/>
                <w:sz w:val="20"/>
                <w:szCs w:val="20"/>
              </w:rPr>
            </w:pPr>
            <w:r>
              <w:rPr>
                <w:rFonts w:ascii="Arial" w:hAnsi="Arial" w:cs="Arial"/>
                <w:b/>
                <w:sz w:val="20"/>
                <w:szCs w:val="20"/>
              </w:rPr>
              <w:t>123,05 Kč</w:t>
            </w:r>
          </w:p>
        </w:tc>
      </w:tr>
      <w:tr w:rsidR="00663D45" w:rsidRPr="00526657" w14:paraId="691D7289" w14:textId="77777777" w:rsidTr="005206F2">
        <w:trPr>
          <w:trHeight w:val="720"/>
          <w:jc w:val="center"/>
        </w:trPr>
        <w:tc>
          <w:tcPr>
            <w:tcW w:w="5070" w:type="dxa"/>
            <w:noWrap/>
            <w:vAlign w:val="center"/>
            <w:hideMark/>
          </w:tcPr>
          <w:p w14:paraId="0EAFE2DB" w14:textId="77777777" w:rsidR="00663D45" w:rsidRPr="00F15331" w:rsidRDefault="00663D45">
            <w:pPr>
              <w:rPr>
                <w:rFonts w:ascii="Arial" w:hAnsi="Arial" w:cs="Arial"/>
                <w:sz w:val="20"/>
                <w:szCs w:val="20"/>
              </w:rPr>
            </w:pPr>
            <w:r w:rsidRPr="00F15331">
              <w:rPr>
                <w:rFonts w:ascii="Arial" w:hAnsi="Arial" w:cs="Arial"/>
                <w:sz w:val="20"/>
                <w:szCs w:val="20"/>
              </w:rPr>
              <w:t>Patch kabel UTP RJ45-RJ45, Cat.6</w:t>
            </w:r>
          </w:p>
        </w:tc>
        <w:tc>
          <w:tcPr>
            <w:tcW w:w="1701" w:type="dxa"/>
            <w:tcBorders>
              <w:bottom w:val="single" w:sz="4" w:space="0" w:color="auto"/>
            </w:tcBorders>
            <w:noWrap/>
            <w:vAlign w:val="center"/>
            <w:hideMark/>
          </w:tcPr>
          <w:p w14:paraId="0C9E9A78" w14:textId="2CF0FCD6" w:rsidR="00663D45" w:rsidRPr="00F15331" w:rsidRDefault="00663D45" w:rsidP="00F15331">
            <w:pPr>
              <w:jc w:val="center"/>
              <w:rPr>
                <w:rFonts w:ascii="Arial" w:hAnsi="Arial" w:cs="Arial"/>
                <w:sz w:val="20"/>
                <w:szCs w:val="20"/>
              </w:rPr>
            </w:pPr>
            <w:r w:rsidRPr="00F15331">
              <w:rPr>
                <w:rFonts w:ascii="Arial" w:hAnsi="Arial" w:cs="Arial"/>
                <w:sz w:val="20"/>
                <w:szCs w:val="20"/>
              </w:rPr>
              <w:t>20</w:t>
            </w:r>
            <w:r w:rsidR="00633443">
              <w:rPr>
                <w:rFonts w:ascii="Arial" w:hAnsi="Arial" w:cs="Arial"/>
                <w:sz w:val="20"/>
                <w:szCs w:val="20"/>
              </w:rPr>
              <w:t xml:space="preserve"> m</w:t>
            </w:r>
          </w:p>
        </w:tc>
        <w:tc>
          <w:tcPr>
            <w:tcW w:w="2409" w:type="dxa"/>
            <w:vAlign w:val="center"/>
            <w:hideMark/>
          </w:tcPr>
          <w:p w14:paraId="3B9895D5" w14:textId="3EA61FC4" w:rsidR="00663D45" w:rsidRPr="00526657" w:rsidRDefault="005206F2" w:rsidP="005206F2">
            <w:pPr>
              <w:jc w:val="center"/>
              <w:rPr>
                <w:rFonts w:ascii="Arial" w:hAnsi="Arial" w:cs="Arial"/>
                <w:b/>
                <w:sz w:val="20"/>
                <w:szCs w:val="20"/>
              </w:rPr>
            </w:pPr>
            <w:r>
              <w:rPr>
                <w:rFonts w:ascii="Arial" w:hAnsi="Arial" w:cs="Arial"/>
                <w:b/>
                <w:sz w:val="20"/>
                <w:szCs w:val="20"/>
              </w:rPr>
              <w:t>155,25 Kč</w:t>
            </w:r>
          </w:p>
        </w:tc>
      </w:tr>
      <w:tr w:rsidR="00663D45" w:rsidRPr="00526657" w14:paraId="1FC3DB28" w14:textId="77777777" w:rsidTr="005206F2">
        <w:trPr>
          <w:trHeight w:val="720"/>
          <w:jc w:val="center"/>
        </w:trPr>
        <w:tc>
          <w:tcPr>
            <w:tcW w:w="5070" w:type="dxa"/>
            <w:noWrap/>
            <w:vAlign w:val="center"/>
            <w:hideMark/>
          </w:tcPr>
          <w:p w14:paraId="29BFDB0C" w14:textId="77777777" w:rsidR="00663D45" w:rsidRPr="00F15331" w:rsidRDefault="00663D45">
            <w:pPr>
              <w:rPr>
                <w:rFonts w:ascii="Arial" w:hAnsi="Arial" w:cs="Arial"/>
                <w:sz w:val="20"/>
                <w:szCs w:val="20"/>
              </w:rPr>
            </w:pPr>
            <w:r w:rsidRPr="00F15331">
              <w:rPr>
                <w:rFonts w:ascii="Arial" w:hAnsi="Arial" w:cs="Arial"/>
                <w:sz w:val="20"/>
                <w:szCs w:val="20"/>
              </w:rPr>
              <w:t>Spojka 2 x RJ45 plast UTP Cat5e</w:t>
            </w:r>
          </w:p>
        </w:tc>
        <w:tc>
          <w:tcPr>
            <w:tcW w:w="1701" w:type="dxa"/>
            <w:tcBorders>
              <w:bottom w:val="single" w:sz="4" w:space="0" w:color="auto"/>
              <w:tr2bl w:val="single" w:sz="4" w:space="0" w:color="auto"/>
            </w:tcBorders>
            <w:noWrap/>
            <w:hideMark/>
          </w:tcPr>
          <w:p w14:paraId="404316B4" w14:textId="77777777" w:rsidR="00663D45" w:rsidRPr="00526657" w:rsidRDefault="00663D45" w:rsidP="00526657">
            <w:pPr>
              <w:rPr>
                <w:rFonts w:ascii="Arial" w:hAnsi="Arial" w:cs="Arial"/>
                <w:b/>
                <w:sz w:val="20"/>
                <w:szCs w:val="20"/>
              </w:rPr>
            </w:pPr>
            <w:r w:rsidRPr="00526657">
              <w:rPr>
                <w:rFonts w:ascii="Arial" w:hAnsi="Arial" w:cs="Arial"/>
                <w:b/>
                <w:sz w:val="20"/>
                <w:szCs w:val="20"/>
              </w:rPr>
              <w:t> </w:t>
            </w:r>
          </w:p>
        </w:tc>
        <w:tc>
          <w:tcPr>
            <w:tcW w:w="2409" w:type="dxa"/>
            <w:vAlign w:val="center"/>
            <w:hideMark/>
          </w:tcPr>
          <w:p w14:paraId="68CACBD5" w14:textId="33942A86" w:rsidR="00663D45" w:rsidRPr="00526657" w:rsidRDefault="005206F2" w:rsidP="005206F2">
            <w:pPr>
              <w:jc w:val="center"/>
              <w:rPr>
                <w:rFonts w:ascii="Arial" w:hAnsi="Arial" w:cs="Arial"/>
                <w:b/>
                <w:sz w:val="20"/>
                <w:szCs w:val="20"/>
              </w:rPr>
            </w:pPr>
            <w:r>
              <w:rPr>
                <w:rFonts w:ascii="Arial" w:hAnsi="Arial" w:cs="Arial"/>
                <w:b/>
                <w:sz w:val="20"/>
                <w:szCs w:val="20"/>
              </w:rPr>
              <w:t>44,85 Kč</w:t>
            </w:r>
          </w:p>
        </w:tc>
      </w:tr>
      <w:tr w:rsidR="00663D45" w:rsidRPr="00526657" w14:paraId="3C590455" w14:textId="77777777" w:rsidTr="005206F2">
        <w:trPr>
          <w:trHeight w:val="720"/>
          <w:jc w:val="center"/>
        </w:trPr>
        <w:tc>
          <w:tcPr>
            <w:tcW w:w="5070" w:type="dxa"/>
            <w:noWrap/>
            <w:vAlign w:val="center"/>
            <w:hideMark/>
          </w:tcPr>
          <w:p w14:paraId="37BB4A4D" w14:textId="77777777" w:rsidR="00663D45" w:rsidRPr="00F15331" w:rsidRDefault="00663D45">
            <w:pPr>
              <w:rPr>
                <w:rFonts w:ascii="Arial" w:hAnsi="Arial" w:cs="Arial"/>
                <w:sz w:val="20"/>
                <w:szCs w:val="20"/>
              </w:rPr>
            </w:pPr>
            <w:r w:rsidRPr="00F15331">
              <w:rPr>
                <w:rFonts w:ascii="Arial" w:hAnsi="Arial" w:cs="Arial"/>
                <w:sz w:val="20"/>
                <w:szCs w:val="20"/>
              </w:rPr>
              <w:t>Optická spojka/ adaptér/ LC-SC</w:t>
            </w:r>
          </w:p>
        </w:tc>
        <w:tc>
          <w:tcPr>
            <w:tcW w:w="1701" w:type="dxa"/>
            <w:tcBorders>
              <w:tr2bl w:val="single" w:sz="4" w:space="0" w:color="auto"/>
            </w:tcBorders>
            <w:noWrap/>
            <w:hideMark/>
          </w:tcPr>
          <w:p w14:paraId="271E2B5D" w14:textId="77777777" w:rsidR="00663D45" w:rsidRPr="00526657" w:rsidRDefault="00663D45" w:rsidP="00526657">
            <w:pPr>
              <w:rPr>
                <w:rFonts w:ascii="Arial" w:hAnsi="Arial" w:cs="Arial"/>
                <w:b/>
                <w:sz w:val="20"/>
                <w:szCs w:val="20"/>
              </w:rPr>
            </w:pPr>
            <w:r w:rsidRPr="00526657">
              <w:rPr>
                <w:rFonts w:ascii="Arial" w:hAnsi="Arial" w:cs="Arial"/>
                <w:b/>
                <w:sz w:val="20"/>
                <w:szCs w:val="20"/>
              </w:rPr>
              <w:t> </w:t>
            </w:r>
          </w:p>
        </w:tc>
        <w:tc>
          <w:tcPr>
            <w:tcW w:w="2409" w:type="dxa"/>
            <w:vAlign w:val="center"/>
            <w:hideMark/>
          </w:tcPr>
          <w:p w14:paraId="4B725BE3" w14:textId="0FEDA512" w:rsidR="00663D45" w:rsidRPr="00526657" w:rsidRDefault="005206F2" w:rsidP="005206F2">
            <w:pPr>
              <w:jc w:val="center"/>
              <w:rPr>
                <w:rFonts w:ascii="Arial" w:hAnsi="Arial" w:cs="Arial"/>
                <w:b/>
                <w:sz w:val="20"/>
                <w:szCs w:val="20"/>
              </w:rPr>
            </w:pPr>
            <w:r>
              <w:rPr>
                <w:rFonts w:ascii="Arial" w:hAnsi="Arial" w:cs="Arial"/>
                <w:b/>
                <w:sz w:val="20"/>
                <w:szCs w:val="20"/>
              </w:rPr>
              <w:t>562,56 Kč</w:t>
            </w:r>
          </w:p>
        </w:tc>
      </w:tr>
      <w:tr w:rsidR="00663D45" w:rsidRPr="00526657" w14:paraId="7D7FA51D" w14:textId="77777777" w:rsidTr="005206F2">
        <w:trPr>
          <w:trHeight w:val="720"/>
          <w:jc w:val="center"/>
        </w:trPr>
        <w:tc>
          <w:tcPr>
            <w:tcW w:w="5070" w:type="dxa"/>
            <w:noWrap/>
            <w:vAlign w:val="center"/>
            <w:hideMark/>
          </w:tcPr>
          <w:p w14:paraId="3E07F48A" w14:textId="77777777" w:rsidR="00663D45" w:rsidRPr="00F15331" w:rsidRDefault="00663D45">
            <w:pPr>
              <w:rPr>
                <w:rFonts w:ascii="Arial" w:hAnsi="Arial" w:cs="Arial"/>
                <w:sz w:val="20"/>
                <w:szCs w:val="20"/>
              </w:rPr>
            </w:pPr>
            <w:r w:rsidRPr="00F15331">
              <w:rPr>
                <w:rFonts w:ascii="Arial" w:hAnsi="Arial" w:cs="Arial"/>
                <w:sz w:val="20"/>
                <w:szCs w:val="20"/>
              </w:rPr>
              <w:t>Patchcord optický SC-SC</w:t>
            </w:r>
          </w:p>
        </w:tc>
        <w:tc>
          <w:tcPr>
            <w:tcW w:w="1701" w:type="dxa"/>
            <w:tcBorders>
              <w:tr2bl w:val="single" w:sz="4" w:space="0" w:color="auto"/>
            </w:tcBorders>
            <w:noWrap/>
            <w:hideMark/>
          </w:tcPr>
          <w:p w14:paraId="523D2CCC" w14:textId="77777777" w:rsidR="00663D45" w:rsidRPr="00526657" w:rsidRDefault="00663D45" w:rsidP="00526657">
            <w:pPr>
              <w:rPr>
                <w:rFonts w:ascii="Arial" w:hAnsi="Arial" w:cs="Arial"/>
                <w:b/>
                <w:sz w:val="20"/>
                <w:szCs w:val="20"/>
              </w:rPr>
            </w:pPr>
            <w:r w:rsidRPr="00526657">
              <w:rPr>
                <w:rFonts w:ascii="Arial" w:hAnsi="Arial" w:cs="Arial"/>
                <w:b/>
                <w:sz w:val="20"/>
                <w:szCs w:val="20"/>
              </w:rPr>
              <w:t> </w:t>
            </w:r>
          </w:p>
        </w:tc>
        <w:tc>
          <w:tcPr>
            <w:tcW w:w="2409" w:type="dxa"/>
            <w:vAlign w:val="center"/>
            <w:hideMark/>
          </w:tcPr>
          <w:p w14:paraId="0FEC5FB6" w14:textId="4B0E0526" w:rsidR="00663D45" w:rsidRPr="00526657" w:rsidRDefault="005206F2" w:rsidP="005206F2">
            <w:pPr>
              <w:jc w:val="center"/>
              <w:rPr>
                <w:rFonts w:ascii="Arial" w:hAnsi="Arial" w:cs="Arial"/>
                <w:b/>
                <w:sz w:val="20"/>
                <w:szCs w:val="20"/>
              </w:rPr>
            </w:pPr>
            <w:r>
              <w:rPr>
                <w:rFonts w:ascii="Arial" w:hAnsi="Arial" w:cs="Arial"/>
                <w:b/>
                <w:sz w:val="20"/>
                <w:szCs w:val="20"/>
              </w:rPr>
              <w:t>84,49 Kč</w:t>
            </w:r>
          </w:p>
        </w:tc>
      </w:tr>
      <w:tr w:rsidR="00663D45" w:rsidRPr="00526657" w14:paraId="6D99422F" w14:textId="77777777" w:rsidTr="005206F2">
        <w:trPr>
          <w:trHeight w:val="720"/>
          <w:jc w:val="center"/>
        </w:trPr>
        <w:tc>
          <w:tcPr>
            <w:tcW w:w="5070" w:type="dxa"/>
            <w:noWrap/>
            <w:vAlign w:val="center"/>
            <w:hideMark/>
          </w:tcPr>
          <w:p w14:paraId="24EE465E" w14:textId="2547104B" w:rsidR="00663D45" w:rsidRPr="00F15331" w:rsidRDefault="00663D45">
            <w:pPr>
              <w:rPr>
                <w:rFonts w:ascii="Arial" w:hAnsi="Arial" w:cs="Arial"/>
                <w:sz w:val="20"/>
                <w:szCs w:val="20"/>
              </w:rPr>
            </w:pPr>
            <w:r w:rsidRPr="00F15331">
              <w:rPr>
                <w:rFonts w:ascii="Arial" w:hAnsi="Arial" w:cs="Arial"/>
                <w:sz w:val="20"/>
                <w:szCs w:val="20"/>
              </w:rPr>
              <w:t>Patchcord optický SC-</w:t>
            </w:r>
            <w:r w:rsidR="00DB04AF">
              <w:rPr>
                <w:rFonts w:ascii="Arial" w:hAnsi="Arial" w:cs="Arial"/>
                <w:sz w:val="20"/>
                <w:szCs w:val="20"/>
              </w:rPr>
              <w:t>L</w:t>
            </w:r>
            <w:r w:rsidRPr="00F15331">
              <w:rPr>
                <w:rFonts w:ascii="Arial" w:hAnsi="Arial" w:cs="Arial"/>
                <w:sz w:val="20"/>
                <w:szCs w:val="20"/>
              </w:rPr>
              <w:t>C</w:t>
            </w:r>
          </w:p>
        </w:tc>
        <w:tc>
          <w:tcPr>
            <w:tcW w:w="1701" w:type="dxa"/>
            <w:tcBorders>
              <w:tr2bl w:val="single" w:sz="4" w:space="0" w:color="auto"/>
            </w:tcBorders>
            <w:noWrap/>
            <w:hideMark/>
          </w:tcPr>
          <w:p w14:paraId="640E4F26" w14:textId="77777777" w:rsidR="00663D45" w:rsidRPr="00526657" w:rsidRDefault="00663D45" w:rsidP="00526657">
            <w:pPr>
              <w:rPr>
                <w:rFonts w:ascii="Arial" w:hAnsi="Arial" w:cs="Arial"/>
                <w:b/>
                <w:sz w:val="20"/>
                <w:szCs w:val="20"/>
              </w:rPr>
            </w:pPr>
            <w:r w:rsidRPr="00526657">
              <w:rPr>
                <w:rFonts w:ascii="Arial" w:hAnsi="Arial" w:cs="Arial"/>
                <w:b/>
                <w:sz w:val="20"/>
                <w:szCs w:val="20"/>
              </w:rPr>
              <w:t> </w:t>
            </w:r>
          </w:p>
        </w:tc>
        <w:tc>
          <w:tcPr>
            <w:tcW w:w="2409" w:type="dxa"/>
            <w:vAlign w:val="center"/>
            <w:hideMark/>
          </w:tcPr>
          <w:p w14:paraId="13FF5E31" w14:textId="31E3F263" w:rsidR="00663D45" w:rsidRPr="00526657" w:rsidRDefault="005206F2" w:rsidP="005206F2">
            <w:pPr>
              <w:jc w:val="center"/>
              <w:rPr>
                <w:rFonts w:ascii="Arial" w:hAnsi="Arial" w:cs="Arial"/>
                <w:b/>
                <w:sz w:val="20"/>
                <w:szCs w:val="20"/>
              </w:rPr>
            </w:pPr>
            <w:r>
              <w:rPr>
                <w:rFonts w:ascii="Arial" w:hAnsi="Arial" w:cs="Arial"/>
                <w:b/>
                <w:sz w:val="20"/>
                <w:szCs w:val="20"/>
              </w:rPr>
              <w:t>89,24 Kč</w:t>
            </w:r>
          </w:p>
        </w:tc>
      </w:tr>
    </w:tbl>
    <w:p w14:paraId="5E18D19B" w14:textId="0F30DAF8" w:rsidR="00640055" w:rsidRPr="00A82FA0" w:rsidRDefault="00640055" w:rsidP="00315345">
      <w:pPr>
        <w:rPr>
          <w:rFonts w:ascii="Arial" w:hAnsi="Arial" w:cs="Arial"/>
          <w:b/>
          <w:sz w:val="20"/>
          <w:szCs w:val="20"/>
        </w:rPr>
      </w:pPr>
    </w:p>
    <w:sectPr w:rsidR="00640055" w:rsidRPr="00A82FA0" w:rsidSect="00236486">
      <w:footerReference w:type="default" r:id="rId18"/>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BCABC" w14:textId="77777777" w:rsidR="002D20AE" w:rsidRDefault="002D20AE">
      <w:r>
        <w:separator/>
      </w:r>
    </w:p>
  </w:endnote>
  <w:endnote w:type="continuationSeparator" w:id="0">
    <w:p w14:paraId="36DB3FE8" w14:textId="77777777" w:rsidR="002D20AE" w:rsidRDefault="002D20AE">
      <w:r>
        <w:continuationSeparator/>
      </w:r>
    </w:p>
  </w:endnote>
  <w:endnote w:type="continuationNotice" w:id="1">
    <w:p w14:paraId="79FB5C27" w14:textId="77777777" w:rsidR="002D20AE" w:rsidRDefault="002D2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42DEB" w14:textId="77777777" w:rsidR="000A608E" w:rsidRDefault="000A608E" w:rsidP="00743955">
    <w:pPr>
      <w:pStyle w:val="Zpat"/>
      <w:jc w:val="center"/>
    </w:pPr>
    <w:r>
      <w:fldChar w:fldCharType="begin"/>
    </w:r>
    <w:r>
      <w:instrText>PAGE   \* MERGEFORMAT</w:instrText>
    </w:r>
    <w:r>
      <w:fldChar w:fldCharType="separate"/>
    </w:r>
    <w:r w:rsidR="004104B4">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91426"/>
      <w:docPartObj>
        <w:docPartGallery w:val="Page Numbers (Bottom of Page)"/>
        <w:docPartUnique/>
      </w:docPartObj>
    </w:sdtPr>
    <w:sdtEndPr/>
    <w:sdtContent>
      <w:p w14:paraId="75A60AFD" w14:textId="4F8CDEA2" w:rsidR="000A608E" w:rsidRDefault="000A608E">
        <w:pPr>
          <w:pStyle w:val="Zpat"/>
          <w:jc w:val="center"/>
        </w:pPr>
        <w:r>
          <w:fldChar w:fldCharType="begin"/>
        </w:r>
        <w:r>
          <w:instrText>PAGE   \* MERGEFORMAT</w:instrText>
        </w:r>
        <w:r>
          <w:fldChar w:fldCharType="separate"/>
        </w:r>
        <w:r w:rsidR="004104B4">
          <w:rPr>
            <w:noProof/>
          </w:rPr>
          <w:t>22</w:t>
        </w:r>
        <w:r>
          <w:fldChar w:fldCharType="end"/>
        </w:r>
      </w:p>
    </w:sdtContent>
  </w:sdt>
  <w:p w14:paraId="1519F6EC" w14:textId="77777777" w:rsidR="000A608E" w:rsidRDefault="000A60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9DA11" w14:textId="77777777" w:rsidR="002D20AE" w:rsidRDefault="002D20AE">
      <w:r>
        <w:separator/>
      </w:r>
    </w:p>
  </w:footnote>
  <w:footnote w:type="continuationSeparator" w:id="0">
    <w:p w14:paraId="670E345D" w14:textId="77777777" w:rsidR="002D20AE" w:rsidRDefault="002D20AE">
      <w:r>
        <w:continuationSeparator/>
      </w:r>
    </w:p>
  </w:footnote>
  <w:footnote w:type="continuationNotice" w:id="1">
    <w:p w14:paraId="23851F2A" w14:textId="77777777" w:rsidR="002D20AE" w:rsidRDefault="002D20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C52"/>
    <w:multiLevelType w:val="hybridMultilevel"/>
    <w:tmpl w:val="651E92BE"/>
    <w:lvl w:ilvl="0" w:tplc="04050017">
      <w:start w:val="1"/>
      <w:numFmt w:val="lowerLetter"/>
      <w:lvlText w:val="%1)"/>
      <w:lvlJc w:val="left"/>
      <w:pPr>
        <w:ind w:left="928"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2">
    <w:nsid w:val="153675E9"/>
    <w:multiLevelType w:val="multilevel"/>
    <w:tmpl w:val="262E16C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A1302EF"/>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1295481"/>
    <w:multiLevelType w:val="hybridMultilevel"/>
    <w:tmpl w:val="4F10B234"/>
    <w:lvl w:ilvl="0" w:tplc="8800FDDA">
      <w:start w:val="1"/>
      <w:numFmt w:val="decimal"/>
      <w:lvlText w:val="%1."/>
      <w:lvlJc w:val="left"/>
      <w:pPr>
        <w:ind w:left="502" w:hanging="360"/>
      </w:pPr>
      <w:rPr>
        <w:rFonts w:hint="default"/>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nsid w:val="243B245B"/>
    <w:multiLevelType w:val="hybridMultilevel"/>
    <w:tmpl w:val="E292761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6037BB1"/>
    <w:multiLevelType w:val="multilevel"/>
    <w:tmpl w:val="4DAAEF6C"/>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nsid w:val="2B9664FE"/>
    <w:multiLevelType w:val="hybridMultilevel"/>
    <w:tmpl w:val="41BE8920"/>
    <w:lvl w:ilvl="0" w:tplc="0784A2AC">
      <w:start w:val="1"/>
      <w:numFmt w:val="decimal"/>
      <w:lvlText w:val="%1."/>
      <w:lvlJc w:val="left"/>
      <w:pPr>
        <w:ind w:left="1004" w:hanging="360"/>
      </w:pPr>
      <w:rPr>
        <w:b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nsid w:val="2BA9319A"/>
    <w:multiLevelType w:val="hybridMultilevel"/>
    <w:tmpl w:val="BB6810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1070F1"/>
    <w:multiLevelType w:val="hybridMultilevel"/>
    <w:tmpl w:val="373092EC"/>
    <w:lvl w:ilvl="0" w:tplc="855CAF12">
      <w:start w:val="1"/>
      <w:numFmt w:val="upperRoman"/>
      <w:lvlText w:val="%1."/>
      <w:lvlJc w:val="left"/>
      <w:pPr>
        <w:ind w:left="1080" w:hanging="720"/>
      </w:pPr>
      <w:rPr>
        <w:rFonts w:hint="default"/>
      </w:rPr>
    </w:lvl>
    <w:lvl w:ilvl="1" w:tplc="04050017">
      <w:start w:val="1"/>
      <w:numFmt w:val="lowerLetter"/>
      <w:lvlText w:val="%2)"/>
      <w:lvlJc w:val="left"/>
      <w:pPr>
        <w:ind w:left="1440" w:hanging="360"/>
      </w:pPr>
      <w:rPr>
        <w:rFonts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3A2C43"/>
    <w:multiLevelType w:val="hybridMultilevel"/>
    <w:tmpl w:val="A3AED1FA"/>
    <w:lvl w:ilvl="0" w:tplc="855CAF12">
      <w:start w:val="1"/>
      <w:numFmt w:val="upperRoman"/>
      <w:lvlText w:val="%1."/>
      <w:lvlJc w:val="left"/>
      <w:pPr>
        <w:ind w:left="1080" w:hanging="720"/>
      </w:pPr>
      <w:rPr>
        <w:rFonts w:hint="default"/>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26624A"/>
    <w:multiLevelType w:val="hybridMultilevel"/>
    <w:tmpl w:val="5C98B3A2"/>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6">
    <w:nsid w:val="469E5C37"/>
    <w:multiLevelType w:val="multilevel"/>
    <w:tmpl w:val="262E16C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98D334D"/>
    <w:multiLevelType w:val="hybridMultilevel"/>
    <w:tmpl w:val="F2043338"/>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C5331F3"/>
    <w:multiLevelType w:val="hybridMultilevel"/>
    <w:tmpl w:val="0130F13E"/>
    <w:lvl w:ilvl="0" w:tplc="E58E18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nsid w:val="6A395E0B"/>
    <w:multiLevelType w:val="hybridMultilevel"/>
    <w:tmpl w:val="247E798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2">
    <w:nsid w:val="6E97772E"/>
    <w:multiLevelType w:val="hybridMultilevel"/>
    <w:tmpl w:val="9F982EB0"/>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4">
    <w:nsid w:val="73F00A8C"/>
    <w:multiLevelType w:val="hybridMultilevel"/>
    <w:tmpl w:val="370630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6BD113A"/>
    <w:multiLevelType w:val="hybridMultilevel"/>
    <w:tmpl w:val="7D12B3C0"/>
    <w:lvl w:ilvl="0" w:tplc="1CAA308A">
      <w:start w:val="1"/>
      <w:numFmt w:val="decimal"/>
      <w:lvlText w:val="%1."/>
      <w:lvlJc w:val="left"/>
      <w:pPr>
        <w:ind w:left="644" w:hanging="360"/>
      </w:pPr>
      <w:rPr>
        <w:b w:val="0"/>
      </w:rPr>
    </w:lvl>
    <w:lvl w:ilvl="1" w:tplc="7D9AF06E">
      <w:start w:val="1"/>
      <w:numFmt w:val="bullet"/>
      <w:lvlText w:val="‒"/>
      <w:lvlJc w:val="left"/>
      <w:pPr>
        <w:ind w:left="1364" w:hanging="360"/>
      </w:pPr>
      <w:rPr>
        <w:rFonts w:ascii="Calibri" w:hAnsi="Calibri"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ABD0A1D"/>
    <w:multiLevelType w:val="hybridMultilevel"/>
    <w:tmpl w:val="60ECC9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21"/>
  </w:num>
  <w:num w:numId="2">
    <w:abstractNumId w:val="26"/>
  </w:num>
  <w:num w:numId="3">
    <w:abstractNumId w:val="18"/>
  </w:num>
  <w:num w:numId="4">
    <w:abstractNumId w:val="13"/>
  </w:num>
  <w:num w:numId="5">
    <w:abstractNumId w:val="1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9"/>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3"/>
  </w:num>
  <w:num w:numId="16">
    <w:abstractNumId w:val="6"/>
  </w:num>
  <w:num w:numId="17">
    <w:abstractNumId w:val="3"/>
  </w:num>
  <w:num w:numId="18">
    <w:abstractNumId w:val="2"/>
  </w:num>
  <w:num w:numId="19">
    <w:abstractNumId w:val="27"/>
  </w:num>
  <w:num w:numId="20">
    <w:abstractNumId w:val="5"/>
  </w:num>
  <w:num w:numId="21">
    <w:abstractNumId w:val="25"/>
  </w:num>
  <w:num w:numId="22">
    <w:abstractNumId w:val="19"/>
  </w:num>
  <w:num w:numId="23">
    <w:abstractNumId w:val="14"/>
  </w:num>
  <w:num w:numId="24">
    <w:abstractNumId w:val="11"/>
  </w:num>
  <w:num w:numId="25">
    <w:abstractNumId w:val="20"/>
  </w:num>
  <w:num w:numId="26">
    <w:abstractNumId w:val="0"/>
  </w:num>
  <w:num w:numId="27">
    <w:abstractNumId w:val="4"/>
  </w:num>
  <w:num w:numId="28">
    <w:abstractNumId w:val="24"/>
  </w:num>
  <w:num w:numId="29">
    <w:abstractNumId w:val="1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oslav Škop">
    <w15:presenceInfo w15:providerId="None" w15:userId="Miroslav Šk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12"/>
    <w:rsid w:val="000011A9"/>
    <w:rsid w:val="000015E3"/>
    <w:rsid w:val="00002091"/>
    <w:rsid w:val="00002AF3"/>
    <w:rsid w:val="0000435D"/>
    <w:rsid w:val="000045A1"/>
    <w:rsid w:val="000046C2"/>
    <w:rsid w:val="00004990"/>
    <w:rsid w:val="00006CBE"/>
    <w:rsid w:val="00010083"/>
    <w:rsid w:val="00010250"/>
    <w:rsid w:val="000103B8"/>
    <w:rsid w:val="00010418"/>
    <w:rsid w:val="00010B5E"/>
    <w:rsid w:val="00011524"/>
    <w:rsid w:val="0001257E"/>
    <w:rsid w:val="00012A59"/>
    <w:rsid w:val="00015766"/>
    <w:rsid w:val="00017576"/>
    <w:rsid w:val="00017A59"/>
    <w:rsid w:val="000205A7"/>
    <w:rsid w:val="000213F0"/>
    <w:rsid w:val="0002171C"/>
    <w:rsid w:val="00022495"/>
    <w:rsid w:val="00022512"/>
    <w:rsid w:val="00022671"/>
    <w:rsid w:val="00023A64"/>
    <w:rsid w:val="00025AD9"/>
    <w:rsid w:val="00026A82"/>
    <w:rsid w:val="00026B26"/>
    <w:rsid w:val="00027982"/>
    <w:rsid w:val="00031F56"/>
    <w:rsid w:val="00033932"/>
    <w:rsid w:val="00034291"/>
    <w:rsid w:val="000346B8"/>
    <w:rsid w:val="00035462"/>
    <w:rsid w:val="000364E0"/>
    <w:rsid w:val="00037D0D"/>
    <w:rsid w:val="00040977"/>
    <w:rsid w:val="00040E5F"/>
    <w:rsid w:val="00041FA9"/>
    <w:rsid w:val="000422EA"/>
    <w:rsid w:val="0004281D"/>
    <w:rsid w:val="00042840"/>
    <w:rsid w:val="00042983"/>
    <w:rsid w:val="00042ECA"/>
    <w:rsid w:val="000432B4"/>
    <w:rsid w:val="00043D61"/>
    <w:rsid w:val="00043FC8"/>
    <w:rsid w:val="00045678"/>
    <w:rsid w:val="00045B4E"/>
    <w:rsid w:val="00046AC4"/>
    <w:rsid w:val="00047474"/>
    <w:rsid w:val="00047DCE"/>
    <w:rsid w:val="00050414"/>
    <w:rsid w:val="0005043E"/>
    <w:rsid w:val="000512D7"/>
    <w:rsid w:val="00052591"/>
    <w:rsid w:val="000531AA"/>
    <w:rsid w:val="00053693"/>
    <w:rsid w:val="00054406"/>
    <w:rsid w:val="0005450D"/>
    <w:rsid w:val="0005598B"/>
    <w:rsid w:val="00055D69"/>
    <w:rsid w:val="000571C9"/>
    <w:rsid w:val="00057F5D"/>
    <w:rsid w:val="000624F8"/>
    <w:rsid w:val="000637AB"/>
    <w:rsid w:val="00064CF5"/>
    <w:rsid w:val="00065EB5"/>
    <w:rsid w:val="00066781"/>
    <w:rsid w:val="000670BA"/>
    <w:rsid w:val="00067D53"/>
    <w:rsid w:val="00067E98"/>
    <w:rsid w:val="00070425"/>
    <w:rsid w:val="000705F7"/>
    <w:rsid w:val="00070931"/>
    <w:rsid w:val="00070E6D"/>
    <w:rsid w:val="0007197F"/>
    <w:rsid w:val="000729BE"/>
    <w:rsid w:val="00072AFF"/>
    <w:rsid w:val="00073236"/>
    <w:rsid w:val="00073476"/>
    <w:rsid w:val="000741F8"/>
    <w:rsid w:val="00075252"/>
    <w:rsid w:val="00075D8D"/>
    <w:rsid w:val="00075D94"/>
    <w:rsid w:val="000761B6"/>
    <w:rsid w:val="00077336"/>
    <w:rsid w:val="00077829"/>
    <w:rsid w:val="000801FD"/>
    <w:rsid w:val="00080255"/>
    <w:rsid w:val="00080362"/>
    <w:rsid w:val="000810C4"/>
    <w:rsid w:val="0008161B"/>
    <w:rsid w:val="00082B54"/>
    <w:rsid w:val="000837E8"/>
    <w:rsid w:val="00083F40"/>
    <w:rsid w:val="000841B0"/>
    <w:rsid w:val="0008462B"/>
    <w:rsid w:val="000853F7"/>
    <w:rsid w:val="00087046"/>
    <w:rsid w:val="000901A7"/>
    <w:rsid w:val="00090647"/>
    <w:rsid w:val="000906C3"/>
    <w:rsid w:val="000926D7"/>
    <w:rsid w:val="00095611"/>
    <w:rsid w:val="000959EA"/>
    <w:rsid w:val="000962F9"/>
    <w:rsid w:val="00096A98"/>
    <w:rsid w:val="00096BBB"/>
    <w:rsid w:val="00097D4F"/>
    <w:rsid w:val="00097F98"/>
    <w:rsid w:val="00097FDB"/>
    <w:rsid w:val="000A0564"/>
    <w:rsid w:val="000A1189"/>
    <w:rsid w:val="000A1490"/>
    <w:rsid w:val="000A2644"/>
    <w:rsid w:val="000A29B6"/>
    <w:rsid w:val="000A2A43"/>
    <w:rsid w:val="000A373A"/>
    <w:rsid w:val="000A4375"/>
    <w:rsid w:val="000A4763"/>
    <w:rsid w:val="000A5A75"/>
    <w:rsid w:val="000A5BB9"/>
    <w:rsid w:val="000A608E"/>
    <w:rsid w:val="000A6FB3"/>
    <w:rsid w:val="000A72D0"/>
    <w:rsid w:val="000B0553"/>
    <w:rsid w:val="000B117B"/>
    <w:rsid w:val="000B1215"/>
    <w:rsid w:val="000B139E"/>
    <w:rsid w:val="000B1C98"/>
    <w:rsid w:val="000B1EB5"/>
    <w:rsid w:val="000B225E"/>
    <w:rsid w:val="000B28A1"/>
    <w:rsid w:val="000B3C2F"/>
    <w:rsid w:val="000B413F"/>
    <w:rsid w:val="000B427B"/>
    <w:rsid w:val="000B4F96"/>
    <w:rsid w:val="000B5EDD"/>
    <w:rsid w:val="000B6044"/>
    <w:rsid w:val="000B6299"/>
    <w:rsid w:val="000B6B67"/>
    <w:rsid w:val="000B7637"/>
    <w:rsid w:val="000C1AA2"/>
    <w:rsid w:val="000C31F1"/>
    <w:rsid w:val="000C356A"/>
    <w:rsid w:val="000C4698"/>
    <w:rsid w:val="000C4793"/>
    <w:rsid w:val="000C5350"/>
    <w:rsid w:val="000C5C76"/>
    <w:rsid w:val="000C7D30"/>
    <w:rsid w:val="000C7F6E"/>
    <w:rsid w:val="000D083F"/>
    <w:rsid w:val="000D0B5E"/>
    <w:rsid w:val="000D1FB3"/>
    <w:rsid w:val="000D351F"/>
    <w:rsid w:val="000D592B"/>
    <w:rsid w:val="000E0489"/>
    <w:rsid w:val="000E070E"/>
    <w:rsid w:val="000E0982"/>
    <w:rsid w:val="000E0B04"/>
    <w:rsid w:val="000E0C6D"/>
    <w:rsid w:val="000E18B7"/>
    <w:rsid w:val="000E29FF"/>
    <w:rsid w:val="000E2A0F"/>
    <w:rsid w:val="000E3CDC"/>
    <w:rsid w:val="000E4F0A"/>
    <w:rsid w:val="000E504C"/>
    <w:rsid w:val="000E56C3"/>
    <w:rsid w:val="000E5920"/>
    <w:rsid w:val="000E6AF9"/>
    <w:rsid w:val="000E7EA5"/>
    <w:rsid w:val="000F11C5"/>
    <w:rsid w:val="000F17A2"/>
    <w:rsid w:val="000F1FBC"/>
    <w:rsid w:val="000F293A"/>
    <w:rsid w:val="000F3453"/>
    <w:rsid w:val="000F38D3"/>
    <w:rsid w:val="000F549E"/>
    <w:rsid w:val="000F6070"/>
    <w:rsid w:val="000F6402"/>
    <w:rsid w:val="000F68EC"/>
    <w:rsid w:val="000F79AC"/>
    <w:rsid w:val="000F7A7A"/>
    <w:rsid w:val="001008F9"/>
    <w:rsid w:val="00101116"/>
    <w:rsid w:val="00104CEC"/>
    <w:rsid w:val="00104F13"/>
    <w:rsid w:val="00104FFD"/>
    <w:rsid w:val="00105152"/>
    <w:rsid w:val="00105A29"/>
    <w:rsid w:val="00110D8B"/>
    <w:rsid w:val="001112FD"/>
    <w:rsid w:val="001118D0"/>
    <w:rsid w:val="00111A50"/>
    <w:rsid w:val="00111B9C"/>
    <w:rsid w:val="00111C30"/>
    <w:rsid w:val="00111F4A"/>
    <w:rsid w:val="001124B2"/>
    <w:rsid w:val="00112D7E"/>
    <w:rsid w:val="00113068"/>
    <w:rsid w:val="00113179"/>
    <w:rsid w:val="001131FA"/>
    <w:rsid w:val="001136CC"/>
    <w:rsid w:val="00114124"/>
    <w:rsid w:val="00116544"/>
    <w:rsid w:val="0011658E"/>
    <w:rsid w:val="0012078D"/>
    <w:rsid w:val="00120A53"/>
    <w:rsid w:val="001217EE"/>
    <w:rsid w:val="00121989"/>
    <w:rsid w:val="0012206C"/>
    <w:rsid w:val="00124406"/>
    <w:rsid w:val="00124947"/>
    <w:rsid w:val="00124BC6"/>
    <w:rsid w:val="00124F66"/>
    <w:rsid w:val="001303B3"/>
    <w:rsid w:val="00130FBB"/>
    <w:rsid w:val="00131BE5"/>
    <w:rsid w:val="00132EDB"/>
    <w:rsid w:val="00133559"/>
    <w:rsid w:val="00133888"/>
    <w:rsid w:val="00133D42"/>
    <w:rsid w:val="001347FA"/>
    <w:rsid w:val="00134E5C"/>
    <w:rsid w:val="00135A2E"/>
    <w:rsid w:val="00135D8A"/>
    <w:rsid w:val="00136B3A"/>
    <w:rsid w:val="00136BD1"/>
    <w:rsid w:val="00137B9A"/>
    <w:rsid w:val="001404D5"/>
    <w:rsid w:val="00140C2F"/>
    <w:rsid w:val="00141F8C"/>
    <w:rsid w:val="001420C3"/>
    <w:rsid w:val="001441EE"/>
    <w:rsid w:val="00145455"/>
    <w:rsid w:val="00145DD7"/>
    <w:rsid w:val="001466C9"/>
    <w:rsid w:val="001469EE"/>
    <w:rsid w:val="00146E25"/>
    <w:rsid w:val="001470B8"/>
    <w:rsid w:val="00147E99"/>
    <w:rsid w:val="00150554"/>
    <w:rsid w:val="00150C6A"/>
    <w:rsid w:val="00150DF3"/>
    <w:rsid w:val="00151A62"/>
    <w:rsid w:val="00151D6F"/>
    <w:rsid w:val="00153BB3"/>
    <w:rsid w:val="0015445F"/>
    <w:rsid w:val="001549F9"/>
    <w:rsid w:val="00155C2D"/>
    <w:rsid w:val="001569AB"/>
    <w:rsid w:val="00157267"/>
    <w:rsid w:val="00157565"/>
    <w:rsid w:val="001578F3"/>
    <w:rsid w:val="00160E5C"/>
    <w:rsid w:val="00161325"/>
    <w:rsid w:val="00161DF9"/>
    <w:rsid w:val="00162B8C"/>
    <w:rsid w:val="00164B53"/>
    <w:rsid w:val="00170146"/>
    <w:rsid w:val="00170250"/>
    <w:rsid w:val="00170618"/>
    <w:rsid w:val="001710E5"/>
    <w:rsid w:val="0017213B"/>
    <w:rsid w:val="0017257F"/>
    <w:rsid w:val="001727D1"/>
    <w:rsid w:val="00173AF1"/>
    <w:rsid w:val="001744FF"/>
    <w:rsid w:val="00175122"/>
    <w:rsid w:val="00176726"/>
    <w:rsid w:val="00177171"/>
    <w:rsid w:val="001776B1"/>
    <w:rsid w:val="00177C21"/>
    <w:rsid w:val="00177E3A"/>
    <w:rsid w:val="001822C4"/>
    <w:rsid w:val="00182A2A"/>
    <w:rsid w:val="00182EAC"/>
    <w:rsid w:val="00184442"/>
    <w:rsid w:val="0018547C"/>
    <w:rsid w:val="0018618C"/>
    <w:rsid w:val="001911C3"/>
    <w:rsid w:val="00191905"/>
    <w:rsid w:val="001928BD"/>
    <w:rsid w:val="0019322C"/>
    <w:rsid w:val="00194D12"/>
    <w:rsid w:val="00195655"/>
    <w:rsid w:val="00195D7A"/>
    <w:rsid w:val="00196E0A"/>
    <w:rsid w:val="001A0000"/>
    <w:rsid w:val="001A0CFA"/>
    <w:rsid w:val="001A174C"/>
    <w:rsid w:val="001A20FC"/>
    <w:rsid w:val="001A2BB9"/>
    <w:rsid w:val="001A2EFE"/>
    <w:rsid w:val="001A4358"/>
    <w:rsid w:val="001A4791"/>
    <w:rsid w:val="001A499D"/>
    <w:rsid w:val="001A7EE3"/>
    <w:rsid w:val="001B07B6"/>
    <w:rsid w:val="001B0B9C"/>
    <w:rsid w:val="001B1188"/>
    <w:rsid w:val="001B28E5"/>
    <w:rsid w:val="001B32A9"/>
    <w:rsid w:val="001B45C0"/>
    <w:rsid w:val="001B495A"/>
    <w:rsid w:val="001B4CFB"/>
    <w:rsid w:val="001B5387"/>
    <w:rsid w:val="001B5D9C"/>
    <w:rsid w:val="001B7A2D"/>
    <w:rsid w:val="001C0434"/>
    <w:rsid w:val="001C05FB"/>
    <w:rsid w:val="001C0723"/>
    <w:rsid w:val="001C0774"/>
    <w:rsid w:val="001C0FF0"/>
    <w:rsid w:val="001C15DE"/>
    <w:rsid w:val="001C50F5"/>
    <w:rsid w:val="001C52C0"/>
    <w:rsid w:val="001C5ABC"/>
    <w:rsid w:val="001C67BC"/>
    <w:rsid w:val="001C6A31"/>
    <w:rsid w:val="001C6E9C"/>
    <w:rsid w:val="001C7A5B"/>
    <w:rsid w:val="001D0702"/>
    <w:rsid w:val="001D0F86"/>
    <w:rsid w:val="001D1976"/>
    <w:rsid w:val="001D242F"/>
    <w:rsid w:val="001D3D2A"/>
    <w:rsid w:val="001D4DB1"/>
    <w:rsid w:val="001D56DF"/>
    <w:rsid w:val="001D6BD7"/>
    <w:rsid w:val="001D7845"/>
    <w:rsid w:val="001D7A9A"/>
    <w:rsid w:val="001D7B19"/>
    <w:rsid w:val="001E0A16"/>
    <w:rsid w:val="001E0A81"/>
    <w:rsid w:val="001E0B56"/>
    <w:rsid w:val="001E0FE6"/>
    <w:rsid w:val="001E1510"/>
    <w:rsid w:val="001E185B"/>
    <w:rsid w:val="001E19D7"/>
    <w:rsid w:val="001E2172"/>
    <w:rsid w:val="001E22FB"/>
    <w:rsid w:val="001E2737"/>
    <w:rsid w:val="001E3AFC"/>
    <w:rsid w:val="001E426E"/>
    <w:rsid w:val="001E571E"/>
    <w:rsid w:val="001E6DAA"/>
    <w:rsid w:val="001E6EDD"/>
    <w:rsid w:val="001E726A"/>
    <w:rsid w:val="001F1240"/>
    <w:rsid w:val="001F32F6"/>
    <w:rsid w:val="001F3825"/>
    <w:rsid w:val="001F3976"/>
    <w:rsid w:val="001F66FE"/>
    <w:rsid w:val="00200B14"/>
    <w:rsid w:val="00200D0B"/>
    <w:rsid w:val="00201270"/>
    <w:rsid w:val="002029DD"/>
    <w:rsid w:val="00203468"/>
    <w:rsid w:val="0020354C"/>
    <w:rsid w:val="00204E58"/>
    <w:rsid w:val="00206332"/>
    <w:rsid w:val="00206B13"/>
    <w:rsid w:val="00206B1D"/>
    <w:rsid w:val="00206DF8"/>
    <w:rsid w:val="00210CC8"/>
    <w:rsid w:val="002113E6"/>
    <w:rsid w:val="00212172"/>
    <w:rsid w:val="00212307"/>
    <w:rsid w:val="0021311E"/>
    <w:rsid w:val="00216950"/>
    <w:rsid w:val="00216DD7"/>
    <w:rsid w:val="002203F9"/>
    <w:rsid w:val="002210CF"/>
    <w:rsid w:val="00221DF5"/>
    <w:rsid w:val="0022457C"/>
    <w:rsid w:val="002268BB"/>
    <w:rsid w:val="00227D3C"/>
    <w:rsid w:val="0023051D"/>
    <w:rsid w:val="00231AE0"/>
    <w:rsid w:val="002320D5"/>
    <w:rsid w:val="00232405"/>
    <w:rsid w:val="0023242B"/>
    <w:rsid w:val="00232578"/>
    <w:rsid w:val="002327A0"/>
    <w:rsid w:val="002328A3"/>
    <w:rsid w:val="002339EF"/>
    <w:rsid w:val="00234AEF"/>
    <w:rsid w:val="00234CBB"/>
    <w:rsid w:val="00236486"/>
    <w:rsid w:val="00236E83"/>
    <w:rsid w:val="00240682"/>
    <w:rsid w:val="00240E03"/>
    <w:rsid w:val="002414F0"/>
    <w:rsid w:val="00241A85"/>
    <w:rsid w:val="00242D22"/>
    <w:rsid w:val="00243667"/>
    <w:rsid w:val="002438E7"/>
    <w:rsid w:val="0024420C"/>
    <w:rsid w:val="00244DBD"/>
    <w:rsid w:val="00245132"/>
    <w:rsid w:val="00247A7A"/>
    <w:rsid w:val="00250049"/>
    <w:rsid w:val="002503FA"/>
    <w:rsid w:val="00250F2E"/>
    <w:rsid w:val="00251341"/>
    <w:rsid w:val="00251AD5"/>
    <w:rsid w:val="00252AAC"/>
    <w:rsid w:val="00254053"/>
    <w:rsid w:val="0025455C"/>
    <w:rsid w:val="00255295"/>
    <w:rsid w:val="002561D7"/>
    <w:rsid w:val="0025701E"/>
    <w:rsid w:val="0025748F"/>
    <w:rsid w:val="002578CF"/>
    <w:rsid w:val="00257FAB"/>
    <w:rsid w:val="00260894"/>
    <w:rsid w:val="002614CC"/>
    <w:rsid w:val="00261B5D"/>
    <w:rsid w:val="00262039"/>
    <w:rsid w:val="002620BF"/>
    <w:rsid w:val="0026270F"/>
    <w:rsid w:val="00262CB5"/>
    <w:rsid w:val="0026380D"/>
    <w:rsid w:val="002656C5"/>
    <w:rsid w:val="00265902"/>
    <w:rsid w:val="002661F4"/>
    <w:rsid w:val="00267047"/>
    <w:rsid w:val="002702B1"/>
    <w:rsid w:val="00270774"/>
    <w:rsid w:val="00271122"/>
    <w:rsid w:val="00271A88"/>
    <w:rsid w:val="00272126"/>
    <w:rsid w:val="00272156"/>
    <w:rsid w:val="002726A8"/>
    <w:rsid w:val="00272FF9"/>
    <w:rsid w:val="002731F0"/>
    <w:rsid w:val="002731FD"/>
    <w:rsid w:val="00274774"/>
    <w:rsid w:val="002750B4"/>
    <w:rsid w:val="00275524"/>
    <w:rsid w:val="00277C72"/>
    <w:rsid w:val="00277D62"/>
    <w:rsid w:val="00281AF0"/>
    <w:rsid w:val="002822CE"/>
    <w:rsid w:val="00282495"/>
    <w:rsid w:val="0028288D"/>
    <w:rsid w:val="00282F34"/>
    <w:rsid w:val="00282F97"/>
    <w:rsid w:val="002836B6"/>
    <w:rsid w:val="00283F3B"/>
    <w:rsid w:val="002843B2"/>
    <w:rsid w:val="0028496D"/>
    <w:rsid w:val="00285022"/>
    <w:rsid w:val="002850AC"/>
    <w:rsid w:val="00285A5D"/>
    <w:rsid w:val="002866D5"/>
    <w:rsid w:val="00290A16"/>
    <w:rsid w:val="00290FCE"/>
    <w:rsid w:val="002935B4"/>
    <w:rsid w:val="002946A8"/>
    <w:rsid w:val="00295BFA"/>
    <w:rsid w:val="002967A8"/>
    <w:rsid w:val="00297500"/>
    <w:rsid w:val="002A22B5"/>
    <w:rsid w:val="002A3E03"/>
    <w:rsid w:val="002A3F87"/>
    <w:rsid w:val="002A5CA0"/>
    <w:rsid w:val="002A648F"/>
    <w:rsid w:val="002A6C53"/>
    <w:rsid w:val="002A712F"/>
    <w:rsid w:val="002A7268"/>
    <w:rsid w:val="002A7F56"/>
    <w:rsid w:val="002B005E"/>
    <w:rsid w:val="002B0201"/>
    <w:rsid w:val="002B0AD2"/>
    <w:rsid w:val="002B0C14"/>
    <w:rsid w:val="002B0D47"/>
    <w:rsid w:val="002B0E4B"/>
    <w:rsid w:val="002B0EE5"/>
    <w:rsid w:val="002B240F"/>
    <w:rsid w:val="002B2588"/>
    <w:rsid w:val="002B323D"/>
    <w:rsid w:val="002B3A4A"/>
    <w:rsid w:val="002B5322"/>
    <w:rsid w:val="002B55E5"/>
    <w:rsid w:val="002B5DEE"/>
    <w:rsid w:val="002B643D"/>
    <w:rsid w:val="002B674A"/>
    <w:rsid w:val="002B731B"/>
    <w:rsid w:val="002B7C3F"/>
    <w:rsid w:val="002C0F8A"/>
    <w:rsid w:val="002C22E0"/>
    <w:rsid w:val="002C3869"/>
    <w:rsid w:val="002C3D93"/>
    <w:rsid w:val="002C66E3"/>
    <w:rsid w:val="002C68E5"/>
    <w:rsid w:val="002C7639"/>
    <w:rsid w:val="002C78E8"/>
    <w:rsid w:val="002D182E"/>
    <w:rsid w:val="002D20AE"/>
    <w:rsid w:val="002D2839"/>
    <w:rsid w:val="002D3225"/>
    <w:rsid w:val="002D4C3C"/>
    <w:rsid w:val="002D4D05"/>
    <w:rsid w:val="002D588E"/>
    <w:rsid w:val="002D5D4E"/>
    <w:rsid w:val="002D665A"/>
    <w:rsid w:val="002D6B02"/>
    <w:rsid w:val="002D7BE5"/>
    <w:rsid w:val="002D7DD7"/>
    <w:rsid w:val="002E0590"/>
    <w:rsid w:val="002E05E3"/>
    <w:rsid w:val="002E1A99"/>
    <w:rsid w:val="002E1F09"/>
    <w:rsid w:val="002E20BB"/>
    <w:rsid w:val="002E281A"/>
    <w:rsid w:val="002E2F4F"/>
    <w:rsid w:val="002E4587"/>
    <w:rsid w:val="002E59ED"/>
    <w:rsid w:val="002F001A"/>
    <w:rsid w:val="002F037A"/>
    <w:rsid w:val="002F0820"/>
    <w:rsid w:val="002F157E"/>
    <w:rsid w:val="002F2E3D"/>
    <w:rsid w:val="002F3162"/>
    <w:rsid w:val="002F3D6A"/>
    <w:rsid w:val="002F3E6C"/>
    <w:rsid w:val="002F43BD"/>
    <w:rsid w:val="002F4466"/>
    <w:rsid w:val="002F46F5"/>
    <w:rsid w:val="002F4ED1"/>
    <w:rsid w:val="002F6C99"/>
    <w:rsid w:val="002F7C21"/>
    <w:rsid w:val="003028B3"/>
    <w:rsid w:val="0030429D"/>
    <w:rsid w:val="00304AA7"/>
    <w:rsid w:val="00304D43"/>
    <w:rsid w:val="003056C9"/>
    <w:rsid w:val="00305C4A"/>
    <w:rsid w:val="00305C5D"/>
    <w:rsid w:val="00306135"/>
    <w:rsid w:val="00306CC6"/>
    <w:rsid w:val="00307FC8"/>
    <w:rsid w:val="00310297"/>
    <w:rsid w:val="003118CD"/>
    <w:rsid w:val="0031190C"/>
    <w:rsid w:val="00312016"/>
    <w:rsid w:val="00312A17"/>
    <w:rsid w:val="003140B4"/>
    <w:rsid w:val="0031493C"/>
    <w:rsid w:val="00315345"/>
    <w:rsid w:val="003158D6"/>
    <w:rsid w:val="00316083"/>
    <w:rsid w:val="00317B7C"/>
    <w:rsid w:val="00320113"/>
    <w:rsid w:val="003206EF"/>
    <w:rsid w:val="00320892"/>
    <w:rsid w:val="003211F2"/>
    <w:rsid w:val="00322408"/>
    <w:rsid w:val="00322694"/>
    <w:rsid w:val="003227F6"/>
    <w:rsid w:val="00322C5E"/>
    <w:rsid w:val="00322D5D"/>
    <w:rsid w:val="00322EA0"/>
    <w:rsid w:val="00324405"/>
    <w:rsid w:val="003264F4"/>
    <w:rsid w:val="003277BD"/>
    <w:rsid w:val="00327E80"/>
    <w:rsid w:val="0033023A"/>
    <w:rsid w:val="0033108F"/>
    <w:rsid w:val="0033211D"/>
    <w:rsid w:val="003328A0"/>
    <w:rsid w:val="00332B71"/>
    <w:rsid w:val="00333A1F"/>
    <w:rsid w:val="003343EA"/>
    <w:rsid w:val="003344AB"/>
    <w:rsid w:val="00334AAC"/>
    <w:rsid w:val="00335733"/>
    <w:rsid w:val="00335D73"/>
    <w:rsid w:val="00336112"/>
    <w:rsid w:val="0033628C"/>
    <w:rsid w:val="0034114A"/>
    <w:rsid w:val="00341AC1"/>
    <w:rsid w:val="00341CEB"/>
    <w:rsid w:val="00341DB9"/>
    <w:rsid w:val="003429F1"/>
    <w:rsid w:val="00342CE3"/>
    <w:rsid w:val="0034314C"/>
    <w:rsid w:val="00343996"/>
    <w:rsid w:val="00344191"/>
    <w:rsid w:val="0034462E"/>
    <w:rsid w:val="00344F91"/>
    <w:rsid w:val="00345B20"/>
    <w:rsid w:val="00345FE7"/>
    <w:rsid w:val="00347C5D"/>
    <w:rsid w:val="00347F36"/>
    <w:rsid w:val="00350C8A"/>
    <w:rsid w:val="003510F3"/>
    <w:rsid w:val="00351174"/>
    <w:rsid w:val="00352107"/>
    <w:rsid w:val="00352660"/>
    <w:rsid w:val="00354144"/>
    <w:rsid w:val="003544F8"/>
    <w:rsid w:val="00356F21"/>
    <w:rsid w:val="0035746A"/>
    <w:rsid w:val="00357566"/>
    <w:rsid w:val="00357620"/>
    <w:rsid w:val="00357A33"/>
    <w:rsid w:val="00360013"/>
    <w:rsid w:val="00361A11"/>
    <w:rsid w:val="00361CAB"/>
    <w:rsid w:val="00361DBC"/>
    <w:rsid w:val="003623C1"/>
    <w:rsid w:val="00363227"/>
    <w:rsid w:val="0036336E"/>
    <w:rsid w:val="00364A2A"/>
    <w:rsid w:val="003650F3"/>
    <w:rsid w:val="00367CF2"/>
    <w:rsid w:val="00370B9D"/>
    <w:rsid w:val="00371400"/>
    <w:rsid w:val="00372B9E"/>
    <w:rsid w:val="00372C48"/>
    <w:rsid w:val="00372DFD"/>
    <w:rsid w:val="0037389C"/>
    <w:rsid w:val="00373C6A"/>
    <w:rsid w:val="0037641D"/>
    <w:rsid w:val="0037701E"/>
    <w:rsid w:val="0038057A"/>
    <w:rsid w:val="003806BC"/>
    <w:rsid w:val="00382E17"/>
    <w:rsid w:val="00383539"/>
    <w:rsid w:val="00383567"/>
    <w:rsid w:val="00384088"/>
    <w:rsid w:val="00384DA4"/>
    <w:rsid w:val="00384DBA"/>
    <w:rsid w:val="0038611B"/>
    <w:rsid w:val="003870F1"/>
    <w:rsid w:val="003906F3"/>
    <w:rsid w:val="0039077D"/>
    <w:rsid w:val="00391237"/>
    <w:rsid w:val="003930BD"/>
    <w:rsid w:val="00393D6D"/>
    <w:rsid w:val="00395575"/>
    <w:rsid w:val="00396056"/>
    <w:rsid w:val="00396AD8"/>
    <w:rsid w:val="00397148"/>
    <w:rsid w:val="003976F4"/>
    <w:rsid w:val="00397ABB"/>
    <w:rsid w:val="003A11D4"/>
    <w:rsid w:val="003A124B"/>
    <w:rsid w:val="003A185D"/>
    <w:rsid w:val="003A2597"/>
    <w:rsid w:val="003A2715"/>
    <w:rsid w:val="003A2739"/>
    <w:rsid w:val="003A4025"/>
    <w:rsid w:val="003A42EF"/>
    <w:rsid w:val="003A6F1D"/>
    <w:rsid w:val="003B22C6"/>
    <w:rsid w:val="003B2462"/>
    <w:rsid w:val="003B2CC7"/>
    <w:rsid w:val="003B5098"/>
    <w:rsid w:val="003B5BED"/>
    <w:rsid w:val="003B6751"/>
    <w:rsid w:val="003B6DF4"/>
    <w:rsid w:val="003B70D5"/>
    <w:rsid w:val="003B74EF"/>
    <w:rsid w:val="003C0779"/>
    <w:rsid w:val="003C0BE8"/>
    <w:rsid w:val="003C0FDD"/>
    <w:rsid w:val="003C2AAF"/>
    <w:rsid w:val="003C39C8"/>
    <w:rsid w:val="003C41BB"/>
    <w:rsid w:val="003C55D6"/>
    <w:rsid w:val="003C5914"/>
    <w:rsid w:val="003C5E68"/>
    <w:rsid w:val="003D0AE2"/>
    <w:rsid w:val="003D1066"/>
    <w:rsid w:val="003D1741"/>
    <w:rsid w:val="003D1D45"/>
    <w:rsid w:val="003D1E74"/>
    <w:rsid w:val="003D1F03"/>
    <w:rsid w:val="003D21A8"/>
    <w:rsid w:val="003D25BC"/>
    <w:rsid w:val="003D2756"/>
    <w:rsid w:val="003D3AD4"/>
    <w:rsid w:val="003D4A6B"/>
    <w:rsid w:val="003D5351"/>
    <w:rsid w:val="003D5A21"/>
    <w:rsid w:val="003D601C"/>
    <w:rsid w:val="003D63DC"/>
    <w:rsid w:val="003D6D06"/>
    <w:rsid w:val="003D7179"/>
    <w:rsid w:val="003D7DF9"/>
    <w:rsid w:val="003E076E"/>
    <w:rsid w:val="003E09E7"/>
    <w:rsid w:val="003E1354"/>
    <w:rsid w:val="003E154E"/>
    <w:rsid w:val="003E1778"/>
    <w:rsid w:val="003E1937"/>
    <w:rsid w:val="003E20A5"/>
    <w:rsid w:val="003E22DF"/>
    <w:rsid w:val="003E2A4E"/>
    <w:rsid w:val="003E305A"/>
    <w:rsid w:val="003E42B0"/>
    <w:rsid w:val="003E5241"/>
    <w:rsid w:val="003E5ADA"/>
    <w:rsid w:val="003E601E"/>
    <w:rsid w:val="003E739A"/>
    <w:rsid w:val="003F06EA"/>
    <w:rsid w:val="003F0C67"/>
    <w:rsid w:val="003F0F78"/>
    <w:rsid w:val="003F1450"/>
    <w:rsid w:val="003F15A6"/>
    <w:rsid w:val="003F1740"/>
    <w:rsid w:val="003F2B85"/>
    <w:rsid w:val="003F2F30"/>
    <w:rsid w:val="003F325A"/>
    <w:rsid w:val="003F38F0"/>
    <w:rsid w:val="003F3D14"/>
    <w:rsid w:val="003F5F4C"/>
    <w:rsid w:val="003F620E"/>
    <w:rsid w:val="003F6404"/>
    <w:rsid w:val="003F7D5C"/>
    <w:rsid w:val="00402097"/>
    <w:rsid w:val="00403693"/>
    <w:rsid w:val="00403A32"/>
    <w:rsid w:val="00405428"/>
    <w:rsid w:val="00405592"/>
    <w:rsid w:val="0040619E"/>
    <w:rsid w:val="004062CF"/>
    <w:rsid w:val="004078BB"/>
    <w:rsid w:val="004104B4"/>
    <w:rsid w:val="004105F9"/>
    <w:rsid w:val="00410C23"/>
    <w:rsid w:val="004120A1"/>
    <w:rsid w:val="004123A1"/>
    <w:rsid w:val="0041375B"/>
    <w:rsid w:val="0041399B"/>
    <w:rsid w:val="00413B69"/>
    <w:rsid w:val="004165C0"/>
    <w:rsid w:val="00416799"/>
    <w:rsid w:val="004201F9"/>
    <w:rsid w:val="00420268"/>
    <w:rsid w:val="0042063A"/>
    <w:rsid w:val="004214E2"/>
    <w:rsid w:val="00422E41"/>
    <w:rsid w:val="004238D6"/>
    <w:rsid w:val="0042472A"/>
    <w:rsid w:val="00425429"/>
    <w:rsid w:val="0042542E"/>
    <w:rsid w:val="004264AA"/>
    <w:rsid w:val="0042766B"/>
    <w:rsid w:val="00430B81"/>
    <w:rsid w:val="00430CB8"/>
    <w:rsid w:val="00430E76"/>
    <w:rsid w:val="004319B4"/>
    <w:rsid w:val="004319E0"/>
    <w:rsid w:val="00432907"/>
    <w:rsid w:val="00433DDE"/>
    <w:rsid w:val="00433E8A"/>
    <w:rsid w:val="004341FE"/>
    <w:rsid w:val="004357DA"/>
    <w:rsid w:val="0043736E"/>
    <w:rsid w:val="004374AE"/>
    <w:rsid w:val="00437DA5"/>
    <w:rsid w:val="0044001C"/>
    <w:rsid w:val="00440E91"/>
    <w:rsid w:val="00440F62"/>
    <w:rsid w:val="004414CE"/>
    <w:rsid w:val="004462FA"/>
    <w:rsid w:val="00446D9D"/>
    <w:rsid w:val="0044725F"/>
    <w:rsid w:val="00447408"/>
    <w:rsid w:val="004478BC"/>
    <w:rsid w:val="004500D7"/>
    <w:rsid w:val="00452042"/>
    <w:rsid w:val="0045237F"/>
    <w:rsid w:val="0045329E"/>
    <w:rsid w:val="00455D15"/>
    <w:rsid w:val="00457330"/>
    <w:rsid w:val="004575BF"/>
    <w:rsid w:val="00457CA6"/>
    <w:rsid w:val="004607D7"/>
    <w:rsid w:val="00460C64"/>
    <w:rsid w:val="00461A2B"/>
    <w:rsid w:val="00462070"/>
    <w:rsid w:val="004623CA"/>
    <w:rsid w:val="0046265E"/>
    <w:rsid w:val="00462AFB"/>
    <w:rsid w:val="0046346F"/>
    <w:rsid w:val="004634CF"/>
    <w:rsid w:val="00463DE5"/>
    <w:rsid w:val="00464566"/>
    <w:rsid w:val="00464B69"/>
    <w:rsid w:val="00464F0C"/>
    <w:rsid w:val="0046695C"/>
    <w:rsid w:val="00466F4A"/>
    <w:rsid w:val="0046708C"/>
    <w:rsid w:val="00467E4C"/>
    <w:rsid w:val="0047101E"/>
    <w:rsid w:val="004714F1"/>
    <w:rsid w:val="00471566"/>
    <w:rsid w:val="00471AA7"/>
    <w:rsid w:val="00472105"/>
    <w:rsid w:val="00472111"/>
    <w:rsid w:val="00472DCD"/>
    <w:rsid w:val="00473A61"/>
    <w:rsid w:val="004758F1"/>
    <w:rsid w:val="00475AEA"/>
    <w:rsid w:val="00477022"/>
    <w:rsid w:val="004776B0"/>
    <w:rsid w:val="00477BC1"/>
    <w:rsid w:val="00477CD1"/>
    <w:rsid w:val="00477FE1"/>
    <w:rsid w:val="00480820"/>
    <w:rsid w:val="00481677"/>
    <w:rsid w:val="004819FE"/>
    <w:rsid w:val="00481B58"/>
    <w:rsid w:val="004838BF"/>
    <w:rsid w:val="0048468E"/>
    <w:rsid w:val="004874ED"/>
    <w:rsid w:val="00491189"/>
    <w:rsid w:val="004916BE"/>
    <w:rsid w:val="004917AF"/>
    <w:rsid w:val="004929E0"/>
    <w:rsid w:val="00492CF9"/>
    <w:rsid w:val="0049326F"/>
    <w:rsid w:val="004934A0"/>
    <w:rsid w:val="00493A97"/>
    <w:rsid w:val="004942EE"/>
    <w:rsid w:val="00494D64"/>
    <w:rsid w:val="0049541A"/>
    <w:rsid w:val="004959C0"/>
    <w:rsid w:val="00497899"/>
    <w:rsid w:val="004A0771"/>
    <w:rsid w:val="004A1241"/>
    <w:rsid w:val="004A18B4"/>
    <w:rsid w:val="004A1974"/>
    <w:rsid w:val="004A1C04"/>
    <w:rsid w:val="004A3530"/>
    <w:rsid w:val="004A4D45"/>
    <w:rsid w:val="004A5874"/>
    <w:rsid w:val="004B1F9F"/>
    <w:rsid w:val="004B3000"/>
    <w:rsid w:val="004B4DC9"/>
    <w:rsid w:val="004B7704"/>
    <w:rsid w:val="004B7D9C"/>
    <w:rsid w:val="004B7FE2"/>
    <w:rsid w:val="004C146D"/>
    <w:rsid w:val="004C1C2E"/>
    <w:rsid w:val="004C268B"/>
    <w:rsid w:val="004C2D40"/>
    <w:rsid w:val="004C301B"/>
    <w:rsid w:val="004C31A4"/>
    <w:rsid w:val="004C3745"/>
    <w:rsid w:val="004C38E2"/>
    <w:rsid w:val="004C449B"/>
    <w:rsid w:val="004C4D7D"/>
    <w:rsid w:val="004C560B"/>
    <w:rsid w:val="004C61ED"/>
    <w:rsid w:val="004C643D"/>
    <w:rsid w:val="004C6FC2"/>
    <w:rsid w:val="004C7116"/>
    <w:rsid w:val="004C7DDF"/>
    <w:rsid w:val="004D0DA8"/>
    <w:rsid w:val="004D2159"/>
    <w:rsid w:val="004D2F32"/>
    <w:rsid w:val="004D3444"/>
    <w:rsid w:val="004D36D1"/>
    <w:rsid w:val="004D406F"/>
    <w:rsid w:val="004D55DC"/>
    <w:rsid w:val="004D5C64"/>
    <w:rsid w:val="004D6C56"/>
    <w:rsid w:val="004D7261"/>
    <w:rsid w:val="004D7D65"/>
    <w:rsid w:val="004E0805"/>
    <w:rsid w:val="004E0835"/>
    <w:rsid w:val="004E0FD1"/>
    <w:rsid w:val="004E1BE1"/>
    <w:rsid w:val="004E3FD1"/>
    <w:rsid w:val="004E453B"/>
    <w:rsid w:val="004E5B78"/>
    <w:rsid w:val="004E5C56"/>
    <w:rsid w:val="004E62CF"/>
    <w:rsid w:val="004E6877"/>
    <w:rsid w:val="004E72C1"/>
    <w:rsid w:val="004F0863"/>
    <w:rsid w:val="004F0BA9"/>
    <w:rsid w:val="004F11FF"/>
    <w:rsid w:val="004F291B"/>
    <w:rsid w:val="004F42DB"/>
    <w:rsid w:val="004F4E8D"/>
    <w:rsid w:val="004F503E"/>
    <w:rsid w:val="004F5AA4"/>
    <w:rsid w:val="004F68BE"/>
    <w:rsid w:val="004F72DD"/>
    <w:rsid w:val="005005A9"/>
    <w:rsid w:val="00500FBF"/>
    <w:rsid w:val="00501ED1"/>
    <w:rsid w:val="0050237E"/>
    <w:rsid w:val="0050271C"/>
    <w:rsid w:val="00504000"/>
    <w:rsid w:val="0050426A"/>
    <w:rsid w:val="005071D4"/>
    <w:rsid w:val="00510512"/>
    <w:rsid w:val="00510D20"/>
    <w:rsid w:val="005119C2"/>
    <w:rsid w:val="0051384D"/>
    <w:rsid w:val="005138B1"/>
    <w:rsid w:val="00513AB0"/>
    <w:rsid w:val="005143CF"/>
    <w:rsid w:val="005145AA"/>
    <w:rsid w:val="00514B06"/>
    <w:rsid w:val="00515163"/>
    <w:rsid w:val="00516500"/>
    <w:rsid w:val="00516832"/>
    <w:rsid w:val="00516A8E"/>
    <w:rsid w:val="0052057F"/>
    <w:rsid w:val="005206F2"/>
    <w:rsid w:val="00521BE4"/>
    <w:rsid w:val="00522BDA"/>
    <w:rsid w:val="00522C76"/>
    <w:rsid w:val="00523E2E"/>
    <w:rsid w:val="00524389"/>
    <w:rsid w:val="00524B43"/>
    <w:rsid w:val="00525127"/>
    <w:rsid w:val="00525DC9"/>
    <w:rsid w:val="00526657"/>
    <w:rsid w:val="00527B96"/>
    <w:rsid w:val="00527D34"/>
    <w:rsid w:val="0053079C"/>
    <w:rsid w:val="005312DF"/>
    <w:rsid w:val="00532704"/>
    <w:rsid w:val="005335B8"/>
    <w:rsid w:val="005356CF"/>
    <w:rsid w:val="005376E1"/>
    <w:rsid w:val="005377BE"/>
    <w:rsid w:val="00537D25"/>
    <w:rsid w:val="005404AF"/>
    <w:rsid w:val="00541637"/>
    <w:rsid w:val="00542798"/>
    <w:rsid w:val="00542B23"/>
    <w:rsid w:val="0054368F"/>
    <w:rsid w:val="00545518"/>
    <w:rsid w:val="0054551F"/>
    <w:rsid w:val="00547109"/>
    <w:rsid w:val="0055147A"/>
    <w:rsid w:val="00551857"/>
    <w:rsid w:val="00551A4C"/>
    <w:rsid w:val="0055376D"/>
    <w:rsid w:val="0055515D"/>
    <w:rsid w:val="00555211"/>
    <w:rsid w:val="005558C9"/>
    <w:rsid w:val="00555FFC"/>
    <w:rsid w:val="0055614B"/>
    <w:rsid w:val="00557657"/>
    <w:rsid w:val="00560342"/>
    <w:rsid w:val="00562055"/>
    <w:rsid w:val="005626FB"/>
    <w:rsid w:val="00562A86"/>
    <w:rsid w:val="005631C0"/>
    <w:rsid w:val="00564279"/>
    <w:rsid w:val="005643E0"/>
    <w:rsid w:val="005661B8"/>
    <w:rsid w:val="005671B5"/>
    <w:rsid w:val="00567A17"/>
    <w:rsid w:val="00567B01"/>
    <w:rsid w:val="005704B3"/>
    <w:rsid w:val="00571247"/>
    <w:rsid w:val="005713AD"/>
    <w:rsid w:val="00571B11"/>
    <w:rsid w:val="00571EEA"/>
    <w:rsid w:val="00572FF8"/>
    <w:rsid w:val="005736C5"/>
    <w:rsid w:val="00573C00"/>
    <w:rsid w:val="00574CA7"/>
    <w:rsid w:val="005754E2"/>
    <w:rsid w:val="00575A46"/>
    <w:rsid w:val="00576244"/>
    <w:rsid w:val="00576742"/>
    <w:rsid w:val="00576E57"/>
    <w:rsid w:val="005773EC"/>
    <w:rsid w:val="0057754D"/>
    <w:rsid w:val="00580399"/>
    <w:rsid w:val="005818DE"/>
    <w:rsid w:val="00582C50"/>
    <w:rsid w:val="00582F1D"/>
    <w:rsid w:val="005842E8"/>
    <w:rsid w:val="0058442E"/>
    <w:rsid w:val="005847AD"/>
    <w:rsid w:val="005866D2"/>
    <w:rsid w:val="00586817"/>
    <w:rsid w:val="00586F07"/>
    <w:rsid w:val="00587A99"/>
    <w:rsid w:val="00593A96"/>
    <w:rsid w:val="005944B0"/>
    <w:rsid w:val="00595001"/>
    <w:rsid w:val="0059582A"/>
    <w:rsid w:val="0059606B"/>
    <w:rsid w:val="00597270"/>
    <w:rsid w:val="005A14AE"/>
    <w:rsid w:val="005A3257"/>
    <w:rsid w:val="005A3874"/>
    <w:rsid w:val="005A4217"/>
    <w:rsid w:val="005A5167"/>
    <w:rsid w:val="005A5AAF"/>
    <w:rsid w:val="005A6217"/>
    <w:rsid w:val="005A63CF"/>
    <w:rsid w:val="005A6473"/>
    <w:rsid w:val="005A6993"/>
    <w:rsid w:val="005A7211"/>
    <w:rsid w:val="005A770A"/>
    <w:rsid w:val="005B036B"/>
    <w:rsid w:val="005B085E"/>
    <w:rsid w:val="005B0AC6"/>
    <w:rsid w:val="005B25A9"/>
    <w:rsid w:val="005B2B6A"/>
    <w:rsid w:val="005B2F41"/>
    <w:rsid w:val="005B4028"/>
    <w:rsid w:val="005B430A"/>
    <w:rsid w:val="005B48A7"/>
    <w:rsid w:val="005B4A62"/>
    <w:rsid w:val="005B5722"/>
    <w:rsid w:val="005B6F99"/>
    <w:rsid w:val="005B7CEC"/>
    <w:rsid w:val="005C0234"/>
    <w:rsid w:val="005C03C4"/>
    <w:rsid w:val="005C04E2"/>
    <w:rsid w:val="005C0C1E"/>
    <w:rsid w:val="005C4CCB"/>
    <w:rsid w:val="005C555E"/>
    <w:rsid w:val="005C5F0A"/>
    <w:rsid w:val="005C7C21"/>
    <w:rsid w:val="005C7EED"/>
    <w:rsid w:val="005D0400"/>
    <w:rsid w:val="005D0E99"/>
    <w:rsid w:val="005D19C7"/>
    <w:rsid w:val="005D2266"/>
    <w:rsid w:val="005D26EF"/>
    <w:rsid w:val="005D3483"/>
    <w:rsid w:val="005D4372"/>
    <w:rsid w:val="005D453C"/>
    <w:rsid w:val="005D50EB"/>
    <w:rsid w:val="005D5311"/>
    <w:rsid w:val="005D5CA3"/>
    <w:rsid w:val="005D5DF8"/>
    <w:rsid w:val="005D739C"/>
    <w:rsid w:val="005E0265"/>
    <w:rsid w:val="005E0D22"/>
    <w:rsid w:val="005E10BE"/>
    <w:rsid w:val="005E1E4B"/>
    <w:rsid w:val="005E4203"/>
    <w:rsid w:val="005E464A"/>
    <w:rsid w:val="005E5F95"/>
    <w:rsid w:val="005E66B0"/>
    <w:rsid w:val="005E7348"/>
    <w:rsid w:val="005F013D"/>
    <w:rsid w:val="005F0C8F"/>
    <w:rsid w:val="005F1123"/>
    <w:rsid w:val="005F1C55"/>
    <w:rsid w:val="005F2824"/>
    <w:rsid w:val="005F2C9E"/>
    <w:rsid w:val="005F5D0D"/>
    <w:rsid w:val="005F7263"/>
    <w:rsid w:val="005F7760"/>
    <w:rsid w:val="00600007"/>
    <w:rsid w:val="006006E0"/>
    <w:rsid w:val="00600CE3"/>
    <w:rsid w:val="0060186A"/>
    <w:rsid w:val="00601EE8"/>
    <w:rsid w:val="00602D95"/>
    <w:rsid w:val="00602E66"/>
    <w:rsid w:val="0060443C"/>
    <w:rsid w:val="006046BA"/>
    <w:rsid w:val="0060486C"/>
    <w:rsid w:val="0060517D"/>
    <w:rsid w:val="006059C8"/>
    <w:rsid w:val="00605B72"/>
    <w:rsid w:val="00605CA7"/>
    <w:rsid w:val="006062B6"/>
    <w:rsid w:val="00606BA9"/>
    <w:rsid w:val="006079A5"/>
    <w:rsid w:val="00610A60"/>
    <w:rsid w:val="00610DCA"/>
    <w:rsid w:val="006113FE"/>
    <w:rsid w:val="006116EE"/>
    <w:rsid w:val="006118BA"/>
    <w:rsid w:val="00611D70"/>
    <w:rsid w:val="006126D8"/>
    <w:rsid w:val="00613603"/>
    <w:rsid w:val="0061493D"/>
    <w:rsid w:val="0061610B"/>
    <w:rsid w:val="00616383"/>
    <w:rsid w:val="00617E47"/>
    <w:rsid w:val="00620217"/>
    <w:rsid w:val="00620578"/>
    <w:rsid w:val="006211F2"/>
    <w:rsid w:val="0062271E"/>
    <w:rsid w:val="00622D75"/>
    <w:rsid w:val="006242F3"/>
    <w:rsid w:val="00625771"/>
    <w:rsid w:val="00626AAE"/>
    <w:rsid w:val="0062707F"/>
    <w:rsid w:val="00631155"/>
    <w:rsid w:val="00631687"/>
    <w:rsid w:val="00632A4A"/>
    <w:rsid w:val="00633443"/>
    <w:rsid w:val="006337D2"/>
    <w:rsid w:val="006343F0"/>
    <w:rsid w:val="00634845"/>
    <w:rsid w:val="00636A89"/>
    <w:rsid w:val="00637750"/>
    <w:rsid w:val="00640055"/>
    <w:rsid w:val="0064018D"/>
    <w:rsid w:val="006408CF"/>
    <w:rsid w:val="00641E86"/>
    <w:rsid w:val="00642B7A"/>
    <w:rsid w:val="00643A3E"/>
    <w:rsid w:val="00644E71"/>
    <w:rsid w:val="00644EDB"/>
    <w:rsid w:val="00647475"/>
    <w:rsid w:val="0065033C"/>
    <w:rsid w:val="00650958"/>
    <w:rsid w:val="00652543"/>
    <w:rsid w:val="00652C07"/>
    <w:rsid w:val="0065343F"/>
    <w:rsid w:val="00653500"/>
    <w:rsid w:val="006536D6"/>
    <w:rsid w:val="00653BDC"/>
    <w:rsid w:val="00653F0C"/>
    <w:rsid w:val="006543C7"/>
    <w:rsid w:val="00655F9D"/>
    <w:rsid w:val="00657CF7"/>
    <w:rsid w:val="00660364"/>
    <w:rsid w:val="00660562"/>
    <w:rsid w:val="00660C39"/>
    <w:rsid w:val="00662652"/>
    <w:rsid w:val="00663CDD"/>
    <w:rsid w:val="00663D45"/>
    <w:rsid w:val="00665C39"/>
    <w:rsid w:val="00665CD2"/>
    <w:rsid w:val="006662AC"/>
    <w:rsid w:val="006678D9"/>
    <w:rsid w:val="00667B23"/>
    <w:rsid w:val="006706E9"/>
    <w:rsid w:val="006707B3"/>
    <w:rsid w:val="00670F62"/>
    <w:rsid w:val="0067146D"/>
    <w:rsid w:val="00672695"/>
    <w:rsid w:val="00673AFE"/>
    <w:rsid w:val="0067417B"/>
    <w:rsid w:val="00674A2A"/>
    <w:rsid w:val="00674E0F"/>
    <w:rsid w:val="006750FA"/>
    <w:rsid w:val="00675B7E"/>
    <w:rsid w:val="0067654D"/>
    <w:rsid w:val="0067697B"/>
    <w:rsid w:val="00677837"/>
    <w:rsid w:val="006802B3"/>
    <w:rsid w:val="00680C83"/>
    <w:rsid w:val="0068158A"/>
    <w:rsid w:val="00681813"/>
    <w:rsid w:val="00681BEB"/>
    <w:rsid w:val="006843D4"/>
    <w:rsid w:val="00684C42"/>
    <w:rsid w:val="00685221"/>
    <w:rsid w:val="006854C7"/>
    <w:rsid w:val="00685591"/>
    <w:rsid w:val="00686469"/>
    <w:rsid w:val="006870C1"/>
    <w:rsid w:val="0068742D"/>
    <w:rsid w:val="006879A5"/>
    <w:rsid w:val="00687B59"/>
    <w:rsid w:val="00687BC1"/>
    <w:rsid w:val="00691192"/>
    <w:rsid w:val="00691A76"/>
    <w:rsid w:val="00691C58"/>
    <w:rsid w:val="00692648"/>
    <w:rsid w:val="00692A8C"/>
    <w:rsid w:val="00693345"/>
    <w:rsid w:val="00693A3C"/>
    <w:rsid w:val="006952B5"/>
    <w:rsid w:val="0069602F"/>
    <w:rsid w:val="0069632B"/>
    <w:rsid w:val="0069770F"/>
    <w:rsid w:val="006A181B"/>
    <w:rsid w:val="006A2621"/>
    <w:rsid w:val="006A34C3"/>
    <w:rsid w:val="006A44B1"/>
    <w:rsid w:val="006A52D0"/>
    <w:rsid w:val="006A5FDE"/>
    <w:rsid w:val="006A6586"/>
    <w:rsid w:val="006A66F1"/>
    <w:rsid w:val="006A6CCC"/>
    <w:rsid w:val="006B038F"/>
    <w:rsid w:val="006B0BBC"/>
    <w:rsid w:val="006B0DA3"/>
    <w:rsid w:val="006B14DA"/>
    <w:rsid w:val="006B199E"/>
    <w:rsid w:val="006B2054"/>
    <w:rsid w:val="006B2E27"/>
    <w:rsid w:val="006B3FE5"/>
    <w:rsid w:val="006B42BA"/>
    <w:rsid w:val="006B4398"/>
    <w:rsid w:val="006B4714"/>
    <w:rsid w:val="006B56CC"/>
    <w:rsid w:val="006B69CD"/>
    <w:rsid w:val="006B797E"/>
    <w:rsid w:val="006C070E"/>
    <w:rsid w:val="006C10C2"/>
    <w:rsid w:val="006C1CC6"/>
    <w:rsid w:val="006C1E4E"/>
    <w:rsid w:val="006C3206"/>
    <w:rsid w:val="006C39B4"/>
    <w:rsid w:val="006C44A4"/>
    <w:rsid w:val="006C49D1"/>
    <w:rsid w:val="006C59C7"/>
    <w:rsid w:val="006C5F55"/>
    <w:rsid w:val="006C68FD"/>
    <w:rsid w:val="006C7AC7"/>
    <w:rsid w:val="006C7C05"/>
    <w:rsid w:val="006D0301"/>
    <w:rsid w:val="006D0D3E"/>
    <w:rsid w:val="006D151B"/>
    <w:rsid w:val="006D1C3F"/>
    <w:rsid w:val="006D21A8"/>
    <w:rsid w:val="006D32A7"/>
    <w:rsid w:val="006D389C"/>
    <w:rsid w:val="006D38B7"/>
    <w:rsid w:val="006D4590"/>
    <w:rsid w:val="006D4694"/>
    <w:rsid w:val="006D5550"/>
    <w:rsid w:val="006D65F9"/>
    <w:rsid w:val="006D6622"/>
    <w:rsid w:val="006D721A"/>
    <w:rsid w:val="006D7595"/>
    <w:rsid w:val="006D7D84"/>
    <w:rsid w:val="006D7D8B"/>
    <w:rsid w:val="006E0B58"/>
    <w:rsid w:val="006E11E9"/>
    <w:rsid w:val="006E131B"/>
    <w:rsid w:val="006E13FF"/>
    <w:rsid w:val="006E1794"/>
    <w:rsid w:val="006E1C17"/>
    <w:rsid w:val="006E1CC4"/>
    <w:rsid w:val="006E1EC9"/>
    <w:rsid w:val="006E2334"/>
    <w:rsid w:val="006E3D17"/>
    <w:rsid w:val="006E45BD"/>
    <w:rsid w:val="006E51B9"/>
    <w:rsid w:val="006E54C0"/>
    <w:rsid w:val="006E5511"/>
    <w:rsid w:val="006E723D"/>
    <w:rsid w:val="006E7DFE"/>
    <w:rsid w:val="006F13B9"/>
    <w:rsid w:val="006F1540"/>
    <w:rsid w:val="006F1CC4"/>
    <w:rsid w:val="006F21EE"/>
    <w:rsid w:val="006F2273"/>
    <w:rsid w:val="006F2DEC"/>
    <w:rsid w:val="006F31B6"/>
    <w:rsid w:val="006F3BFC"/>
    <w:rsid w:val="006F44FF"/>
    <w:rsid w:val="006F4766"/>
    <w:rsid w:val="006F53A6"/>
    <w:rsid w:val="006F561C"/>
    <w:rsid w:val="006F57C8"/>
    <w:rsid w:val="006F5AEF"/>
    <w:rsid w:val="006F6459"/>
    <w:rsid w:val="006F6F5E"/>
    <w:rsid w:val="006F7B03"/>
    <w:rsid w:val="0070026E"/>
    <w:rsid w:val="00700375"/>
    <w:rsid w:val="00700BFE"/>
    <w:rsid w:val="007018C9"/>
    <w:rsid w:val="007024DC"/>
    <w:rsid w:val="00702715"/>
    <w:rsid w:val="00702B03"/>
    <w:rsid w:val="00702C32"/>
    <w:rsid w:val="007046E3"/>
    <w:rsid w:val="007059CD"/>
    <w:rsid w:val="007062DE"/>
    <w:rsid w:val="00706C2B"/>
    <w:rsid w:val="007079E2"/>
    <w:rsid w:val="00707E65"/>
    <w:rsid w:val="00710693"/>
    <w:rsid w:val="00712362"/>
    <w:rsid w:val="0071369B"/>
    <w:rsid w:val="00713808"/>
    <w:rsid w:val="00714A9F"/>
    <w:rsid w:val="00714B7A"/>
    <w:rsid w:val="00714E7E"/>
    <w:rsid w:val="00715D33"/>
    <w:rsid w:val="007165D4"/>
    <w:rsid w:val="00716DF1"/>
    <w:rsid w:val="0071797E"/>
    <w:rsid w:val="0072145D"/>
    <w:rsid w:val="00721B92"/>
    <w:rsid w:val="007224D2"/>
    <w:rsid w:val="00724216"/>
    <w:rsid w:val="0072423C"/>
    <w:rsid w:val="0072496F"/>
    <w:rsid w:val="007249A6"/>
    <w:rsid w:val="0072778E"/>
    <w:rsid w:val="007304B5"/>
    <w:rsid w:val="0073056F"/>
    <w:rsid w:val="007306B1"/>
    <w:rsid w:val="00731030"/>
    <w:rsid w:val="007313FC"/>
    <w:rsid w:val="00734D0D"/>
    <w:rsid w:val="007355E7"/>
    <w:rsid w:val="00735D18"/>
    <w:rsid w:val="007368F4"/>
    <w:rsid w:val="00736E8B"/>
    <w:rsid w:val="0073742E"/>
    <w:rsid w:val="00740D79"/>
    <w:rsid w:val="00741588"/>
    <w:rsid w:val="007417C8"/>
    <w:rsid w:val="00741AF1"/>
    <w:rsid w:val="00741F22"/>
    <w:rsid w:val="00742996"/>
    <w:rsid w:val="00742C97"/>
    <w:rsid w:val="00743955"/>
    <w:rsid w:val="0074451A"/>
    <w:rsid w:val="00744EA8"/>
    <w:rsid w:val="007454FB"/>
    <w:rsid w:val="00745D1A"/>
    <w:rsid w:val="00746CF5"/>
    <w:rsid w:val="00746D00"/>
    <w:rsid w:val="00750411"/>
    <w:rsid w:val="00750B5D"/>
    <w:rsid w:val="00750D51"/>
    <w:rsid w:val="0075123B"/>
    <w:rsid w:val="0075213E"/>
    <w:rsid w:val="00753091"/>
    <w:rsid w:val="00753A9E"/>
    <w:rsid w:val="007540A8"/>
    <w:rsid w:val="00755DC9"/>
    <w:rsid w:val="007601C2"/>
    <w:rsid w:val="007606C5"/>
    <w:rsid w:val="00760742"/>
    <w:rsid w:val="007613A3"/>
    <w:rsid w:val="00761B3E"/>
    <w:rsid w:val="00763BB5"/>
    <w:rsid w:val="00764B78"/>
    <w:rsid w:val="00767F09"/>
    <w:rsid w:val="007714A9"/>
    <w:rsid w:val="00773551"/>
    <w:rsid w:val="00774BF8"/>
    <w:rsid w:val="007758D2"/>
    <w:rsid w:val="00777CA9"/>
    <w:rsid w:val="007804A1"/>
    <w:rsid w:val="00780EF9"/>
    <w:rsid w:val="007824DD"/>
    <w:rsid w:val="00782ABF"/>
    <w:rsid w:val="0078427F"/>
    <w:rsid w:val="007843D2"/>
    <w:rsid w:val="0078466B"/>
    <w:rsid w:val="00784B1D"/>
    <w:rsid w:val="00784F28"/>
    <w:rsid w:val="007860C4"/>
    <w:rsid w:val="00786876"/>
    <w:rsid w:val="00790F09"/>
    <w:rsid w:val="00791593"/>
    <w:rsid w:val="0079179A"/>
    <w:rsid w:val="00791E50"/>
    <w:rsid w:val="00792F7D"/>
    <w:rsid w:val="007932B0"/>
    <w:rsid w:val="00793412"/>
    <w:rsid w:val="00793DE1"/>
    <w:rsid w:val="00793FA4"/>
    <w:rsid w:val="007963F6"/>
    <w:rsid w:val="007976A5"/>
    <w:rsid w:val="007A0232"/>
    <w:rsid w:val="007A0918"/>
    <w:rsid w:val="007A1963"/>
    <w:rsid w:val="007A1BB9"/>
    <w:rsid w:val="007A34B1"/>
    <w:rsid w:val="007A42AD"/>
    <w:rsid w:val="007A45A6"/>
    <w:rsid w:val="007A5D40"/>
    <w:rsid w:val="007A5D85"/>
    <w:rsid w:val="007A6AE9"/>
    <w:rsid w:val="007A7042"/>
    <w:rsid w:val="007A772C"/>
    <w:rsid w:val="007B06C6"/>
    <w:rsid w:val="007B0A39"/>
    <w:rsid w:val="007B1095"/>
    <w:rsid w:val="007B2126"/>
    <w:rsid w:val="007B2323"/>
    <w:rsid w:val="007B260D"/>
    <w:rsid w:val="007B42A5"/>
    <w:rsid w:val="007B5A31"/>
    <w:rsid w:val="007B5FB6"/>
    <w:rsid w:val="007B67D0"/>
    <w:rsid w:val="007B683B"/>
    <w:rsid w:val="007B68E2"/>
    <w:rsid w:val="007B78B1"/>
    <w:rsid w:val="007B7C87"/>
    <w:rsid w:val="007C15A8"/>
    <w:rsid w:val="007C1A2D"/>
    <w:rsid w:val="007C2081"/>
    <w:rsid w:val="007C2116"/>
    <w:rsid w:val="007C3371"/>
    <w:rsid w:val="007C44E9"/>
    <w:rsid w:val="007C45AC"/>
    <w:rsid w:val="007C4988"/>
    <w:rsid w:val="007C5227"/>
    <w:rsid w:val="007C5987"/>
    <w:rsid w:val="007C5F59"/>
    <w:rsid w:val="007C7E9A"/>
    <w:rsid w:val="007D07D4"/>
    <w:rsid w:val="007D0F10"/>
    <w:rsid w:val="007D1E76"/>
    <w:rsid w:val="007D1FF3"/>
    <w:rsid w:val="007D23FC"/>
    <w:rsid w:val="007D25D6"/>
    <w:rsid w:val="007D27A2"/>
    <w:rsid w:val="007D27C7"/>
    <w:rsid w:val="007D379B"/>
    <w:rsid w:val="007D43F5"/>
    <w:rsid w:val="007D4668"/>
    <w:rsid w:val="007D774E"/>
    <w:rsid w:val="007D784A"/>
    <w:rsid w:val="007D792A"/>
    <w:rsid w:val="007E16AB"/>
    <w:rsid w:val="007E1BF4"/>
    <w:rsid w:val="007E2404"/>
    <w:rsid w:val="007E2432"/>
    <w:rsid w:val="007E2F57"/>
    <w:rsid w:val="007E50F7"/>
    <w:rsid w:val="007E555B"/>
    <w:rsid w:val="007E55DE"/>
    <w:rsid w:val="007E55EF"/>
    <w:rsid w:val="007E6397"/>
    <w:rsid w:val="007E6672"/>
    <w:rsid w:val="007E6C72"/>
    <w:rsid w:val="007E6CF1"/>
    <w:rsid w:val="007E6D88"/>
    <w:rsid w:val="007F0BC4"/>
    <w:rsid w:val="007F1523"/>
    <w:rsid w:val="007F2BF5"/>
    <w:rsid w:val="007F598C"/>
    <w:rsid w:val="007F5F22"/>
    <w:rsid w:val="00800292"/>
    <w:rsid w:val="00801295"/>
    <w:rsid w:val="00801BDB"/>
    <w:rsid w:val="00801D73"/>
    <w:rsid w:val="00802BF7"/>
    <w:rsid w:val="00804451"/>
    <w:rsid w:val="00804FC3"/>
    <w:rsid w:val="008057F4"/>
    <w:rsid w:val="008067AC"/>
    <w:rsid w:val="0080753B"/>
    <w:rsid w:val="0080764C"/>
    <w:rsid w:val="008076CB"/>
    <w:rsid w:val="00811107"/>
    <w:rsid w:val="00811C85"/>
    <w:rsid w:val="0081283B"/>
    <w:rsid w:val="00812D49"/>
    <w:rsid w:val="008138E1"/>
    <w:rsid w:val="00813E48"/>
    <w:rsid w:val="008158EB"/>
    <w:rsid w:val="0081664C"/>
    <w:rsid w:val="00817438"/>
    <w:rsid w:val="00820835"/>
    <w:rsid w:val="008208B8"/>
    <w:rsid w:val="00821219"/>
    <w:rsid w:val="00823F01"/>
    <w:rsid w:val="0082412E"/>
    <w:rsid w:val="00824DC8"/>
    <w:rsid w:val="00824F2F"/>
    <w:rsid w:val="00825584"/>
    <w:rsid w:val="00825AE7"/>
    <w:rsid w:val="00827D45"/>
    <w:rsid w:val="00830F3D"/>
    <w:rsid w:val="008314AC"/>
    <w:rsid w:val="00831B72"/>
    <w:rsid w:val="008330E8"/>
    <w:rsid w:val="00833DFF"/>
    <w:rsid w:val="008346B3"/>
    <w:rsid w:val="00834704"/>
    <w:rsid w:val="00834C3A"/>
    <w:rsid w:val="0083557A"/>
    <w:rsid w:val="008369B6"/>
    <w:rsid w:val="00840A06"/>
    <w:rsid w:val="00840D9A"/>
    <w:rsid w:val="0084164B"/>
    <w:rsid w:val="00841D1C"/>
    <w:rsid w:val="008422E9"/>
    <w:rsid w:val="0084256E"/>
    <w:rsid w:val="00842D66"/>
    <w:rsid w:val="00843089"/>
    <w:rsid w:val="008437AB"/>
    <w:rsid w:val="0084408D"/>
    <w:rsid w:val="008455F0"/>
    <w:rsid w:val="0084625D"/>
    <w:rsid w:val="00846D2E"/>
    <w:rsid w:val="0084747A"/>
    <w:rsid w:val="0084796D"/>
    <w:rsid w:val="00850EB8"/>
    <w:rsid w:val="008512BB"/>
    <w:rsid w:val="00852C90"/>
    <w:rsid w:val="00853208"/>
    <w:rsid w:val="0085349C"/>
    <w:rsid w:val="00853ECA"/>
    <w:rsid w:val="00854F3A"/>
    <w:rsid w:val="008563DA"/>
    <w:rsid w:val="00857468"/>
    <w:rsid w:val="00860851"/>
    <w:rsid w:val="00861285"/>
    <w:rsid w:val="00862A9B"/>
    <w:rsid w:val="00862C0F"/>
    <w:rsid w:val="00864B71"/>
    <w:rsid w:val="00864C4E"/>
    <w:rsid w:val="00865C8A"/>
    <w:rsid w:val="00867FA8"/>
    <w:rsid w:val="00870015"/>
    <w:rsid w:val="00871EAC"/>
    <w:rsid w:val="00871F59"/>
    <w:rsid w:val="00872016"/>
    <w:rsid w:val="00873268"/>
    <w:rsid w:val="00874818"/>
    <w:rsid w:val="008748C3"/>
    <w:rsid w:val="00874F3B"/>
    <w:rsid w:val="008767DF"/>
    <w:rsid w:val="00877132"/>
    <w:rsid w:val="00877CBA"/>
    <w:rsid w:val="008806FA"/>
    <w:rsid w:val="00880FEC"/>
    <w:rsid w:val="00881B4A"/>
    <w:rsid w:val="00881F37"/>
    <w:rsid w:val="008834F2"/>
    <w:rsid w:val="008837C0"/>
    <w:rsid w:val="00884075"/>
    <w:rsid w:val="0088439A"/>
    <w:rsid w:val="00884A13"/>
    <w:rsid w:val="00884A8F"/>
    <w:rsid w:val="00884FAF"/>
    <w:rsid w:val="00885113"/>
    <w:rsid w:val="00885D90"/>
    <w:rsid w:val="00886275"/>
    <w:rsid w:val="00886CC0"/>
    <w:rsid w:val="00886E08"/>
    <w:rsid w:val="0089154F"/>
    <w:rsid w:val="00891960"/>
    <w:rsid w:val="008925D2"/>
    <w:rsid w:val="00892CBB"/>
    <w:rsid w:val="00894547"/>
    <w:rsid w:val="00895EA6"/>
    <w:rsid w:val="008A054F"/>
    <w:rsid w:val="008A0AFD"/>
    <w:rsid w:val="008A158A"/>
    <w:rsid w:val="008A15AE"/>
    <w:rsid w:val="008A2AEF"/>
    <w:rsid w:val="008A3373"/>
    <w:rsid w:val="008A3639"/>
    <w:rsid w:val="008A3F8C"/>
    <w:rsid w:val="008A45A8"/>
    <w:rsid w:val="008A4783"/>
    <w:rsid w:val="008A47E8"/>
    <w:rsid w:val="008A4B67"/>
    <w:rsid w:val="008A4E84"/>
    <w:rsid w:val="008A542D"/>
    <w:rsid w:val="008A55CB"/>
    <w:rsid w:val="008A59B5"/>
    <w:rsid w:val="008A6E43"/>
    <w:rsid w:val="008A71C6"/>
    <w:rsid w:val="008B087D"/>
    <w:rsid w:val="008B21B8"/>
    <w:rsid w:val="008B45E4"/>
    <w:rsid w:val="008B4AD7"/>
    <w:rsid w:val="008B606E"/>
    <w:rsid w:val="008B6229"/>
    <w:rsid w:val="008B746F"/>
    <w:rsid w:val="008C00A5"/>
    <w:rsid w:val="008C091C"/>
    <w:rsid w:val="008C1450"/>
    <w:rsid w:val="008C22D4"/>
    <w:rsid w:val="008C2510"/>
    <w:rsid w:val="008C2637"/>
    <w:rsid w:val="008C28A2"/>
    <w:rsid w:val="008C2C24"/>
    <w:rsid w:val="008C336F"/>
    <w:rsid w:val="008C3389"/>
    <w:rsid w:val="008C3FED"/>
    <w:rsid w:val="008C43D9"/>
    <w:rsid w:val="008C4FCD"/>
    <w:rsid w:val="008C64BA"/>
    <w:rsid w:val="008D05F7"/>
    <w:rsid w:val="008D0AEA"/>
    <w:rsid w:val="008D0B72"/>
    <w:rsid w:val="008D1222"/>
    <w:rsid w:val="008D1B45"/>
    <w:rsid w:val="008D1E01"/>
    <w:rsid w:val="008D31E9"/>
    <w:rsid w:val="008D35F9"/>
    <w:rsid w:val="008D4BD7"/>
    <w:rsid w:val="008D4FDE"/>
    <w:rsid w:val="008D555B"/>
    <w:rsid w:val="008E11F2"/>
    <w:rsid w:val="008E14C1"/>
    <w:rsid w:val="008E186A"/>
    <w:rsid w:val="008E1B8F"/>
    <w:rsid w:val="008E2A7E"/>
    <w:rsid w:val="008E3B9E"/>
    <w:rsid w:val="008E4007"/>
    <w:rsid w:val="008E4834"/>
    <w:rsid w:val="008E4CCB"/>
    <w:rsid w:val="008E4CD7"/>
    <w:rsid w:val="008E5157"/>
    <w:rsid w:val="008E63A0"/>
    <w:rsid w:val="008E63ED"/>
    <w:rsid w:val="008E7950"/>
    <w:rsid w:val="008E7C33"/>
    <w:rsid w:val="008F0E3D"/>
    <w:rsid w:val="008F1E11"/>
    <w:rsid w:val="008F391C"/>
    <w:rsid w:val="008F4785"/>
    <w:rsid w:val="008F5A1E"/>
    <w:rsid w:val="008F5A66"/>
    <w:rsid w:val="008F5CBF"/>
    <w:rsid w:val="008F5D6C"/>
    <w:rsid w:val="008F60DC"/>
    <w:rsid w:val="008F6311"/>
    <w:rsid w:val="008F7331"/>
    <w:rsid w:val="008F7540"/>
    <w:rsid w:val="008F7666"/>
    <w:rsid w:val="008F7A8E"/>
    <w:rsid w:val="008F7C34"/>
    <w:rsid w:val="008F7F86"/>
    <w:rsid w:val="009003CA"/>
    <w:rsid w:val="00900E9D"/>
    <w:rsid w:val="00901287"/>
    <w:rsid w:val="0090141C"/>
    <w:rsid w:val="0090181B"/>
    <w:rsid w:val="00902087"/>
    <w:rsid w:val="00902EB2"/>
    <w:rsid w:val="00903500"/>
    <w:rsid w:val="00906554"/>
    <w:rsid w:val="0090751A"/>
    <w:rsid w:val="00907E69"/>
    <w:rsid w:val="00911550"/>
    <w:rsid w:val="009116DB"/>
    <w:rsid w:val="00911F49"/>
    <w:rsid w:val="009123E9"/>
    <w:rsid w:val="009166CE"/>
    <w:rsid w:val="0091764A"/>
    <w:rsid w:val="0091797C"/>
    <w:rsid w:val="009219AA"/>
    <w:rsid w:val="00922846"/>
    <w:rsid w:val="0092341E"/>
    <w:rsid w:val="00924C32"/>
    <w:rsid w:val="00925DE0"/>
    <w:rsid w:val="0092700E"/>
    <w:rsid w:val="009279CB"/>
    <w:rsid w:val="00927CA1"/>
    <w:rsid w:val="00927D27"/>
    <w:rsid w:val="0093049C"/>
    <w:rsid w:val="00931298"/>
    <w:rsid w:val="00932B6E"/>
    <w:rsid w:val="009336F5"/>
    <w:rsid w:val="00933EAC"/>
    <w:rsid w:val="00934349"/>
    <w:rsid w:val="00934B73"/>
    <w:rsid w:val="00934BD1"/>
    <w:rsid w:val="00935C05"/>
    <w:rsid w:val="00935D57"/>
    <w:rsid w:val="00936BB4"/>
    <w:rsid w:val="00937691"/>
    <w:rsid w:val="0094075D"/>
    <w:rsid w:val="009409DE"/>
    <w:rsid w:val="009420A9"/>
    <w:rsid w:val="009436C8"/>
    <w:rsid w:val="00943C4B"/>
    <w:rsid w:val="00944547"/>
    <w:rsid w:val="0094620F"/>
    <w:rsid w:val="00946A63"/>
    <w:rsid w:val="009470DE"/>
    <w:rsid w:val="009503F3"/>
    <w:rsid w:val="009505ED"/>
    <w:rsid w:val="00950A69"/>
    <w:rsid w:val="0095109F"/>
    <w:rsid w:val="00951414"/>
    <w:rsid w:val="009518B6"/>
    <w:rsid w:val="00951AAB"/>
    <w:rsid w:val="00952A0A"/>
    <w:rsid w:val="0095491F"/>
    <w:rsid w:val="009549EF"/>
    <w:rsid w:val="00955239"/>
    <w:rsid w:val="0096020F"/>
    <w:rsid w:val="00962F91"/>
    <w:rsid w:val="0096574A"/>
    <w:rsid w:val="00965B72"/>
    <w:rsid w:val="0096646B"/>
    <w:rsid w:val="00966564"/>
    <w:rsid w:val="00966AEA"/>
    <w:rsid w:val="00967AA4"/>
    <w:rsid w:val="00971429"/>
    <w:rsid w:val="00972368"/>
    <w:rsid w:val="00973151"/>
    <w:rsid w:val="009740CC"/>
    <w:rsid w:val="00974241"/>
    <w:rsid w:val="009761F5"/>
    <w:rsid w:val="00976D34"/>
    <w:rsid w:val="0097766E"/>
    <w:rsid w:val="009776F4"/>
    <w:rsid w:val="009803BC"/>
    <w:rsid w:val="009807B1"/>
    <w:rsid w:val="009809A4"/>
    <w:rsid w:val="009810DE"/>
    <w:rsid w:val="00981BE8"/>
    <w:rsid w:val="00981F2F"/>
    <w:rsid w:val="0098231D"/>
    <w:rsid w:val="00983295"/>
    <w:rsid w:val="009835E6"/>
    <w:rsid w:val="0098436E"/>
    <w:rsid w:val="00985475"/>
    <w:rsid w:val="009855B0"/>
    <w:rsid w:val="00985755"/>
    <w:rsid w:val="00986417"/>
    <w:rsid w:val="00987325"/>
    <w:rsid w:val="009875FA"/>
    <w:rsid w:val="00987812"/>
    <w:rsid w:val="00987D5B"/>
    <w:rsid w:val="00990781"/>
    <w:rsid w:val="009908CD"/>
    <w:rsid w:val="00990A70"/>
    <w:rsid w:val="00991215"/>
    <w:rsid w:val="00993A1F"/>
    <w:rsid w:val="00993B97"/>
    <w:rsid w:val="00993EE2"/>
    <w:rsid w:val="00994D08"/>
    <w:rsid w:val="00995255"/>
    <w:rsid w:val="009955D2"/>
    <w:rsid w:val="0099767E"/>
    <w:rsid w:val="00997952"/>
    <w:rsid w:val="00997AD7"/>
    <w:rsid w:val="009A276A"/>
    <w:rsid w:val="009A289D"/>
    <w:rsid w:val="009A3191"/>
    <w:rsid w:val="009A4221"/>
    <w:rsid w:val="009A5D84"/>
    <w:rsid w:val="009A6B7A"/>
    <w:rsid w:val="009A7F90"/>
    <w:rsid w:val="009B03CC"/>
    <w:rsid w:val="009B0A8B"/>
    <w:rsid w:val="009B0C2F"/>
    <w:rsid w:val="009B1029"/>
    <w:rsid w:val="009B2E4E"/>
    <w:rsid w:val="009B302D"/>
    <w:rsid w:val="009B36DB"/>
    <w:rsid w:val="009B3E2A"/>
    <w:rsid w:val="009B3FAF"/>
    <w:rsid w:val="009B5868"/>
    <w:rsid w:val="009B5AF6"/>
    <w:rsid w:val="009B5D1B"/>
    <w:rsid w:val="009B63E0"/>
    <w:rsid w:val="009B6571"/>
    <w:rsid w:val="009B68EE"/>
    <w:rsid w:val="009C00C3"/>
    <w:rsid w:val="009C1254"/>
    <w:rsid w:val="009C19F3"/>
    <w:rsid w:val="009C233A"/>
    <w:rsid w:val="009C2571"/>
    <w:rsid w:val="009C2F75"/>
    <w:rsid w:val="009C4358"/>
    <w:rsid w:val="009C5463"/>
    <w:rsid w:val="009C5EF0"/>
    <w:rsid w:val="009C6051"/>
    <w:rsid w:val="009C6894"/>
    <w:rsid w:val="009C7292"/>
    <w:rsid w:val="009D0A47"/>
    <w:rsid w:val="009D0C21"/>
    <w:rsid w:val="009D14AD"/>
    <w:rsid w:val="009D1788"/>
    <w:rsid w:val="009D2A4B"/>
    <w:rsid w:val="009D2D73"/>
    <w:rsid w:val="009D3530"/>
    <w:rsid w:val="009D376C"/>
    <w:rsid w:val="009D41FF"/>
    <w:rsid w:val="009D53EA"/>
    <w:rsid w:val="009D561C"/>
    <w:rsid w:val="009D56C5"/>
    <w:rsid w:val="009D5C50"/>
    <w:rsid w:val="009D5ED1"/>
    <w:rsid w:val="009D6DDA"/>
    <w:rsid w:val="009D780F"/>
    <w:rsid w:val="009E0972"/>
    <w:rsid w:val="009E0C3F"/>
    <w:rsid w:val="009E0E9F"/>
    <w:rsid w:val="009E14CE"/>
    <w:rsid w:val="009E2453"/>
    <w:rsid w:val="009E350C"/>
    <w:rsid w:val="009E3A19"/>
    <w:rsid w:val="009E4231"/>
    <w:rsid w:val="009E4AF3"/>
    <w:rsid w:val="009E67E7"/>
    <w:rsid w:val="009E766C"/>
    <w:rsid w:val="009F10A6"/>
    <w:rsid w:val="009F19FC"/>
    <w:rsid w:val="009F29B9"/>
    <w:rsid w:val="009F3E1A"/>
    <w:rsid w:val="009F4138"/>
    <w:rsid w:val="009F432F"/>
    <w:rsid w:val="009F47B9"/>
    <w:rsid w:val="009F4C74"/>
    <w:rsid w:val="009F4D6C"/>
    <w:rsid w:val="009F5537"/>
    <w:rsid w:val="009F5F89"/>
    <w:rsid w:val="009F73ED"/>
    <w:rsid w:val="009F74A1"/>
    <w:rsid w:val="009F7B56"/>
    <w:rsid w:val="00A01354"/>
    <w:rsid w:val="00A01363"/>
    <w:rsid w:val="00A01B00"/>
    <w:rsid w:val="00A0368A"/>
    <w:rsid w:val="00A047D9"/>
    <w:rsid w:val="00A04E0E"/>
    <w:rsid w:val="00A05637"/>
    <w:rsid w:val="00A078D0"/>
    <w:rsid w:val="00A079F6"/>
    <w:rsid w:val="00A112E9"/>
    <w:rsid w:val="00A11AF8"/>
    <w:rsid w:val="00A132DF"/>
    <w:rsid w:val="00A135A3"/>
    <w:rsid w:val="00A13FC2"/>
    <w:rsid w:val="00A1403B"/>
    <w:rsid w:val="00A15B45"/>
    <w:rsid w:val="00A15E16"/>
    <w:rsid w:val="00A1695B"/>
    <w:rsid w:val="00A2054E"/>
    <w:rsid w:val="00A20FE6"/>
    <w:rsid w:val="00A2163E"/>
    <w:rsid w:val="00A217C0"/>
    <w:rsid w:val="00A2280A"/>
    <w:rsid w:val="00A22D08"/>
    <w:rsid w:val="00A23334"/>
    <w:rsid w:val="00A25332"/>
    <w:rsid w:val="00A258EE"/>
    <w:rsid w:val="00A26424"/>
    <w:rsid w:val="00A26C8C"/>
    <w:rsid w:val="00A2767C"/>
    <w:rsid w:val="00A27DE2"/>
    <w:rsid w:val="00A30828"/>
    <w:rsid w:val="00A31871"/>
    <w:rsid w:val="00A32756"/>
    <w:rsid w:val="00A335B7"/>
    <w:rsid w:val="00A350EA"/>
    <w:rsid w:val="00A358CC"/>
    <w:rsid w:val="00A37433"/>
    <w:rsid w:val="00A37730"/>
    <w:rsid w:val="00A426E8"/>
    <w:rsid w:val="00A42D58"/>
    <w:rsid w:val="00A4383A"/>
    <w:rsid w:val="00A4409D"/>
    <w:rsid w:val="00A4497E"/>
    <w:rsid w:val="00A457C7"/>
    <w:rsid w:val="00A47B20"/>
    <w:rsid w:val="00A5113B"/>
    <w:rsid w:val="00A516A0"/>
    <w:rsid w:val="00A52120"/>
    <w:rsid w:val="00A521B8"/>
    <w:rsid w:val="00A52204"/>
    <w:rsid w:val="00A524BC"/>
    <w:rsid w:val="00A5323B"/>
    <w:rsid w:val="00A5347B"/>
    <w:rsid w:val="00A54DAC"/>
    <w:rsid w:val="00A5643D"/>
    <w:rsid w:val="00A56DA5"/>
    <w:rsid w:val="00A57307"/>
    <w:rsid w:val="00A57811"/>
    <w:rsid w:val="00A6037F"/>
    <w:rsid w:val="00A6141E"/>
    <w:rsid w:val="00A624BE"/>
    <w:rsid w:val="00A6443E"/>
    <w:rsid w:val="00A65123"/>
    <w:rsid w:val="00A65740"/>
    <w:rsid w:val="00A65FA4"/>
    <w:rsid w:val="00A667C8"/>
    <w:rsid w:val="00A66B0B"/>
    <w:rsid w:val="00A66B30"/>
    <w:rsid w:val="00A71D7C"/>
    <w:rsid w:val="00A72708"/>
    <w:rsid w:val="00A732AC"/>
    <w:rsid w:val="00A73954"/>
    <w:rsid w:val="00A73CAE"/>
    <w:rsid w:val="00A73FD9"/>
    <w:rsid w:val="00A74F7A"/>
    <w:rsid w:val="00A757CE"/>
    <w:rsid w:val="00A76CD2"/>
    <w:rsid w:val="00A7721F"/>
    <w:rsid w:val="00A775DB"/>
    <w:rsid w:val="00A800F8"/>
    <w:rsid w:val="00A80715"/>
    <w:rsid w:val="00A80E5D"/>
    <w:rsid w:val="00A81E7C"/>
    <w:rsid w:val="00A825D7"/>
    <w:rsid w:val="00A8279D"/>
    <w:rsid w:val="00A82C98"/>
    <w:rsid w:val="00A82DDF"/>
    <w:rsid w:val="00A82FA0"/>
    <w:rsid w:val="00A83608"/>
    <w:rsid w:val="00A837CE"/>
    <w:rsid w:val="00A83BC0"/>
    <w:rsid w:val="00A8431D"/>
    <w:rsid w:val="00A85043"/>
    <w:rsid w:val="00A857B8"/>
    <w:rsid w:val="00A86092"/>
    <w:rsid w:val="00A872F9"/>
    <w:rsid w:val="00A876FE"/>
    <w:rsid w:val="00A907CB"/>
    <w:rsid w:val="00A90B01"/>
    <w:rsid w:val="00A91314"/>
    <w:rsid w:val="00A91CA5"/>
    <w:rsid w:val="00A92093"/>
    <w:rsid w:val="00A940AD"/>
    <w:rsid w:val="00A947CF"/>
    <w:rsid w:val="00A94F77"/>
    <w:rsid w:val="00A95CE4"/>
    <w:rsid w:val="00A9768D"/>
    <w:rsid w:val="00AA0B51"/>
    <w:rsid w:val="00AA0B76"/>
    <w:rsid w:val="00AA0D7E"/>
    <w:rsid w:val="00AA1AC3"/>
    <w:rsid w:val="00AA23CD"/>
    <w:rsid w:val="00AA4260"/>
    <w:rsid w:val="00AA4A64"/>
    <w:rsid w:val="00AA4BFA"/>
    <w:rsid w:val="00AA53C0"/>
    <w:rsid w:val="00AA62C9"/>
    <w:rsid w:val="00AA6442"/>
    <w:rsid w:val="00AA64CD"/>
    <w:rsid w:val="00AA661D"/>
    <w:rsid w:val="00AA6AF6"/>
    <w:rsid w:val="00AA6C30"/>
    <w:rsid w:val="00AA7A46"/>
    <w:rsid w:val="00AB15F0"/>
    <w:rsid w:val="00AB2AE4"/>
    <w:rsid w:val="00AB352C"/>
    <w:rsid w:val="00AB38A6"/>
    <w:rsid w:val="00AB40C4"/>
    <w:rsid w:val="00AB57D3"/>
    <w:rsid w:val="00AB5B32"/>
    <w:rsid w:val="00AB67AA"/>
    <w:rsid w:val="00AC004E"/>
    <w:rsid w:val="00AC12E2"/>
    <w:rsid w:val="00AC1436"/>
    <w:rsid w:val="00AC1DFE"/>
    <w:rsid w:val="00AC1F9A"/>
    <w:rsid w:val="00AC224A"/>
    <w:rsid w:val="00AC29AA"/>
    <w:rsid w:val="00AC39E3"/>
    <w:rsid w:val="00AC4A97"/>
    <w:rsid w:val="00AC4E48"/>
    <w:rsid w:val="00AC697A"/>
    <w:rsid w:val="00AD07A7"/>
    <w:rsid w:val="00AD1830"/>
    <w:rsid w:val="00AD283F"/>
    <w:rsid w:val="00AD2983"/>
    <w:rsid w:val="00AD2F9D"/>
    <w:rsid w:val="00AD3839"/>
    <w:rsid w:val="00AD50F3"/>
    <w:rsid w:val="00AD701A"/>
    <w:rsid w:val="00AD78DE"/>
    <w:rsid w:val="00AD7FA2"/>
    <w:rsid w:val="00AE064D"/>
    <w:rsid w:val="00AE0BD1"/>
    <w:rsid w:val="00AE0C4D"/>
    <w:rsid w:val="00AE301D"/>
    <w:rsid w:val="00AE355E"/>
    <w:rsid w:val="00AE3AF6"/>
    <w:rsid w:val="00AE5ADB"/>
    <w:rsid w:val="00AE72F3"/>
    <w:rsid w:val="00AE7BB0"/>
    <w:rsid w:val="00AF013B"/>
    <w:rsid w:val="00AF30B7"/>
    <w:rsid w:val="00AF30D9"/>
    <w:rsid w:val="00AF3343"/>
    <w:rsid w:val="00AF33BC"/>
    <w:rsid w:val="00AF33E3"/>
    <w:rsid w:val="00AF374E"/>
    <w:rsid w:val="00AF43EE"/>
    <w:rsid w:val="00AF58D4"/>
    <w:rsid w:val="00AF6534"/>
    <w:rsid w:val="00AF6AE8"/>
    <w:rsid w:val="00AF6F83"/>
    <w:rsid w:val="00AF766C"/>
    <w:rsid w:val="00B009C2"/>
    <w:rsid w:val="00B016A5"/>
    <w:rsid w:val="00B01C06"/>
    <w:rsid w:val="00B02240"/>
    <w:rsid w:val="00B02324"/>
    <w:rsid w:val="00B02731"/>
    <w:rsid w:val="00B028B8"/>
    <w:rsid w:val="00B03845"/>
    <w:rsid w:val="00B039CE"/>
    <w:rsid w:val="00B10D15"/>
    <w:rsid w:val="00B112B6"/>
    <w:rsid w:val="00B1134D"/>
    <w:rsid w:val="00B11395"/>
    <w:rsid w:val="00B127FC"/>
    <w:rsid w:val="00B13BEB"/>
    <w:rsid w:val="00B13F54"/>
    <w:rsid w:val="00B14079"/>
    <w:rsid w:val="00B14F87"/>
    <w:rsid w:val="00B156C2"/>
    <w:rsid w:val="00B15F99"/>
    <w:rsid w:val="00B16A6F"/>
    <w:rsid w:val="00B1777B"/>
    <w:rsid w:val="00B2014B"/>
    <w:rsid w:val="00B204B1"/>
    <w:rsid w:val="00B20950"/>
    <w:rsid w:val="00B21192"/>
    <w:rsid w:val="00B21A69"/>
    <w:rsid w:val="00B226F1"/>
    <w:rsid w:val="00B23807"/>
    <w:rsid w:val="00B24AC2"/>
    <w:rsid w:val="00B24E7F"/>
    <w:rsid w:val="00B24F14"/>
    <w:rsid w:val="00B24F17"/>
    <w:rsid w:val="00B24FEC"/>
    <w:rsid w:val="00B25CEC"/>
    <w:rsid w:val="00B26997"/>
    <w:rsid w:val="00B26DD3"/>
    <w:rsid w:val="00B26DF8"/>
    <w:rsid w:val="00B27740"/>
    <w:rsid w:val="00B27C5E"/>
    <w:rsid w:val="00B30C20"/>
    <w:rsid w:val="00B3183B"/>
    <w:rsid w:val="00B31A99"/>
    <w:rsid w:val="00B326BC"/>
    <w:rsid w:val="00B32718"/>
    <w:rsid w:val="00B327ED"/>
    <w:rsid w:val="00B32D15"/>
    <w:rsid w:val="00B334CE"/>
    <w:rsid w:val="00B33558"/>
    <w:rsid w:val="00B33712"/>
    <w:rsid w:val="00B36EF1"/>
    <w:rsid w:val="00B402CE"/>
    <w:rsid w:val="00B40D9C"/>
    <w:rsid w:val="00B415DF"/>
    <w:rsid w:val="00B43255"/>
    <w:rsid w:val="00B437C7"/>
    <w:rsid w:val="00B43ACD"/>
    <w:rsid w:val="00B43B4F"/>
    <w:rsid w:val="00B447F4"/>
    <w:rsid w:val="00B44985"/>
    <w:rsid w:val="00B449E9"/>
    <w:rsid w:val="00B44B7B"/>
    <w:rsid w:val="00B44B83"/>
    <w:rsid w:val="00B44BB1"/>
    <w:rsid w:val="00B4562F"/>
    <w:rsid w:val="00B47791"/>
    <w:rsid w:val="00B479BD"/>
    <w:rsid w:val="00B504DD"/>
    <w:rsid w:val="00B516F1"/>
    <w:rsid w:val="00B51FCB"/>
    <w:rsid w:val="00B53C89"/>
    <w:rsid w:val="00B53D10"/>
    <w:rsid w:val="00B5512A"/>
    <w:rsid w:val="00B5535A"/>
    <w:rsid w:val="00B577C8"/>
    <w:rsid w:val="00B60C39"/>
    <w:rsid w:val="00B61450"/>
    <w:rsid w:val="00B617F3"/>
    <w:rsid w:val="00B61D88"/>
    <w:rsid w:val="00B62C4B"/>
    <w:rsid w:val="00B62E4A"/>
    <w:rsid w:val="00B62ED5"/>
    <w:rsid w:val="00B64DA1"/>
    <w:rsid w:val="00B654D3"/>
    <w:rsid w:val="00B6660B"/>
    <w:rsid w:val="00B71139"/>
    <w:rsid w:val="00B71F75"/>
    <w:rsid w:val="00B7235A"/>
    <w:rsid w:val="00B7246E"/>
    <w:rsid w:val="00B72685"/>
    <w:rsid w:val="00B72C88"/>
    <w:rsid w:val="00B7365D"/>
    <w:rsid w:val="00B75040"/>
    <w:rsid w:val="00B75668"/>
    <w:rsid w:val="00B75762"/>
    <w:rsid w:val="00B7620F"/>
    <w:rsid w:val="00B804ED"/>
    <w:rsid w:val="00B81861"/>
    <w:rsid w:val="00B83178"/>
    <w:rsid w:val="00B83CCE"/>
    <w:rsid w:val="00B83EBB"/>
    <w:rsid w:val="00B84113"/>
    <w:rsid w:val="00B84834"/>
    <w:rsid w:val="00B84861"/>
    <w:rsid w:val="00B85181"/>
    <w:rsid w:val="00B85611"/>
    <w:rsid w:val="00B85ABF"/>
    <w:rsid w:val="00B86B6E"/>
    <w:rsid w:val="00B87966"/>
    <w:rsid w:val="00B90221"/>
    <w:rsid w:val="00B9044E"/>
    <w:rsid w:val="00B91C6E"/>
    <w:rsid w:val="00B933D1"/>
    <w:rsid w:val="00B93814"/>
    <w:rsid w:val="00B94D47"/>
    <w:rsid w:val="00B9615D"/>
    <w:rsid w:val="00BA1537"/>
    <w:rsid w:val="00BA16C2"/>
    <w:rsid w:val="00BA2361"/>
    <w:rsid w:val="00BA2BD4"/>
    <w:rsid w:val="00BA2DD5"/>
    <w:rsid w:val="00BA3D65"/>
    <w:rsid w:val="00BA4317"/>
    <w:rsid w:val="00BA720E"/>
    <w:rsid w:val="00BB1442"/>
    <w:rsid w:val="00BB1ABB"/>
    <w:rsid w:val="00BB3ED7"/>
    <w:rsid w:val="00BB4335"/>
    <w:rsid w:val="00BB44A5"/>
    <w:rsid w:val="00BB4807"/>
    <w:rsid w:val="00BB4F94"/>
    <w:rsid w:val="00BB6936"/>
    <w:rsid w:val="00BB6ECA"/>
    <w:rsid w:val="00BB6F4E"/>
    <w:rsid w:val="00BB6FCB"/>
    <w:rsid w:val="00BB7299"/>
    <w:rsid w:val="00BB7BDD"/>
    <w:rsid w:val="00BC05C8"/>
    <w:rsid w:val="00BC2315"/>
    <w:rsid w:val="00BC3600"/>
    <w:rsid w:val="00BC376B"/>
    <w:rsid w:val="00BC3AA3"/>
    <w:rsid w:val="00BC3B14"/>
    <w:rsid w:val="00BC4FC5"/>
    <w:rsid w:val="00BC525A"/>
    <w:rsid w:val="00BC59BC"/>
    <w:rsid w:val="00BC5AE2"/>
    <w:rsid w:val="00BC60B5"/>
    <w:rsid w:val="00BC62C9"/>
    <w:rsid w:val="00BC6A2E"/>
    <w:rsid w:val="00BC76B6"/>
    <w:rsid w:val="00BC785D"/>
    <w:rsid w:val="00BD006F"/>
    <w:rsid w:val="00BD3306"/>
    <w:rsid w:val="00BD33DA"/>
    <w:rsid w:val="00BD380A"/>
    <w:rsid w:val="00BD3DC3"/>
    <w:rsid w:val="00BD4958"/>
    <w:rsid w:val="00BD4CE9"/>
    <w:rsid w:val="00BD5374"/>
    <w:rsid w:val="00BD56B7"/>
    <w:rsid w:val="00BD56CA"/>
    <w:rsid w:val="00BD57AA"/>
    <w:rsid w:val="00BD581B"/>
    <w:rsid w:val="00BD6CF4"/>
    <w:rsid w:val="00BD7B7D"/>
    <w:rsid w:val="00BD7EF4"/>
    <w:rsid w:val="00BD7F42"/>
    <w:rsid w:val="00BE0E9C"/>
    <w:rsid w:val="00BE0FCF"/>
    <w:rsid w:val="00BE1396"/>
    <w:rsid w:val="00BE1850"/>
    <w:rsid w:val="00BE1A34"/>
    <w:rsid w:val="00BE2B91"/>
    <w:rsid w:val="00BE2F17"/>
    <w:rsid w:val="00BE5789"/>
    <w:rsid w:val="00BE5CA9"/>
    <w:rsid w:val="00BE6A27"/>
    <w:rsid w:val="00BE6F52"/>
    <w:rsid w:val="00BE7170"/>
    <w:rsid w:val="00BE768B"/>
    <w:rsid w:val="00BF1A5C"/>
    <w:rsid w:val="00BF250A"/>
    <w:rsid w:val="00BF2944"/>
    <w:rsid w:val="00BF46C1"/>
    <w:rsid w:val="00BF51DB"/>
    <w:rsid w:val="00BF5FBF"/>
    <w:rsid w:val="00BF614D"/>
    <w:rsid w:val="00BF6668"/>
    <w:rsid w:val="00BF7400"/>
    <w:rsid w:val="00C0020C"/>
    <w:rsid w:val="00C01664"/>
    <w:rsid w:val="00C02B3B"/>
    <w:rsid w:val="00C03346"/>
    <w:rsid w:val="00C04DFC"/>
    <w:rsid w:val="00C057FA"/>
    <w:rsid w:val="00C05C74"/>
    <w:rsid w:val="00C07AD8"/>
    <w:rsid w:val="00C07F33"/>
    <w:rsid w:val="00C103ED"/>
    <w:rsid w:val="00C10443"/>
    <w:rsid w:val="00C119D5"/>
    <w:rsid w:val="00C12034"/>
    <w:rsid w:val="00C1276F"/>
    <w:rsid w:val="00C13785"/>
    <w:rsid w:val="00C1455F"/>
    <w:rsid w:val="00C1704A"/>
    <w:rsid w:val="00C17E9C"/>
    <w:rsid w:val="00C204DB"/>
    <w:rsid w:val="00C211E7"/>
    <w:rsid w:val="00C22CE1"/>
    <w:rsid w:val="00C23630"/>
    <w:rsid w:val="00C23C8E"/>
    <w:rsid w:val="00C242A2"/>
    <w:rsid w:val="00C26B44"/>
    <w:rsid w:val="00C27F5E"/>
    <w:rsid w:val="00C3054B"/>
    <w:rsid w:val="00C30828"/>
    <w:rsid w:val="00C316BD"/>
    <w:rsid w:val="00C32014"/>
    <w:rsid w:val="00C3349F"/>
    <w:rsid w:val="00C34BC7"/>
    <w:rsid w:val="00C34D7B"/>
    <w:rsid w:val="00C3672A"/>
    <w:rsid w:val="00C36A58"/>
    <w:rsid w:val="00C41EF8"/>
    <w:rsid w:val="00C4399F"/>
    <w:rsid w:val="00C44435"/>
    <w:rsid w:val="00C44EE3"/>
    <w:rsid w:val="00C460CD"/>
    <w:rsid w:val="00C461CB"/>
    <w:rsid w:val="00C46427"/>
    <w:rsid w:val="00C46B0B"/>
    <w:rsid w:val="00C4719C"/>
    <w:rsid w:val="00C47C67"/>
    <w:rsid w:val="00C5034B"/>
    <w:rsid w:val="00C50F99"/>
    <w:rsid w:val="00C511DC"/>
    <w:rsid w:val="00C516B8"/>
    <w:rsid w:val="00C51B55"/>
    <w:rsid w:val="00C51DB1"/>
    <w:rsid w:val="00C53213"/>
    <w:rsid w:val="00C532AD"/>
    <w:rsid w:val="00C545E6"/>
    <w:rsid w:val="00C554A3"/>
    <w:rsid w:val="00C559DC"/>
    <w:rsid w:val="00C55D17"/>
    <w:rsid w:val="00C5604C"/>
    <w:rsid w:val="00C57AEC"/>
    <w:rsid w:val="00C6103E"/>
    <w:rsid w:val="00C61DBD"/>
    <w:rsid w:val="00C621F0"/>
    <w:rsid w:val="00C628D4"/>
    <w:rsid w:val="00C6342F"/>
    <w:rsid w:val="00C63539"/>
    <w:rsid w:val="00C64301"/>
    <w:rsid w:val="00C64595"/>
    <w:rsid w:val="00C64D9B"/>
    <w:rsid w:val="00C655E2"/>
    <w:rsid w:val="00C65BF9"/>
    <w:rsid w:val="00C661F2"/>
    <w:rsid w:val="00C66350"/>
    <w:rsid w:val="00C67654"/>
    <w:rsid w:val="00C70A6D"/>
    <w:rsid w:val="00C72D7E"/>
    <w:rsid w:val="00C72EC1"/>
    <w:rsid w:val="00C744D3"/>
    <w:rsid w:val="00C74909"/>
    <w:rsid w:val="00C7591C"/>
    <w:rsid w:val="00C76A8E"/>
    <w:rsid w:val="00C76CEC"/>
    <w:rsid w:val="00C77B9F"/>
    <w:rsid w:val="00C8002F"/>
    <w:rsid w:val="00C82AA8"/>
    <w:rsid w:val="00C82C5B"/>
    <w:rsid w:val="00C83191"/>
    <w:rsid w:val="00C83B56"/>
    <w:rsid w:val="00C83CDF"/>
    <w:rsid w:val="00C8445E"/>
    <w:rsid w:val="00C85235"/>
    <w:rsid w:val="00C856D7"/>
    <w:rsid w:val="00C85DFE"/>
    <w:rsid w:val="00C85FEE"/>
    <w:rsid w:val="00C86228"/>
    <w:rsid w:val="00C863F8"/>
    <w:rsid w:val="00C86B8A"/>
    <w:rsid w:val="00C873CB"/>
    <w:rsid w:val="00C8774D"/>
    <w:rsid w:val="00C903BF"/>
    <w:rsid w:val="00C90B76"/>
    <w:rsid w:val="00C9145A"/>
    <w:rsid w:val="00C9175D"/>
    <w:rsid w:val="00C9358A"/>
    <w:rsid w:val="00C93CD8"/>
    <w:rsid w:val="00C93EEC"/>
    <w:rsid w:val="00C946F7"/>
    <w:rsid w:val="00C947BD"/>
    <w:rsid w:val="00C95BB2"/>
    <w:rsid w:val="00C96BF1"/>
    <w:rsid w:val="00CA0FED"/>
    <w:rsid w:val="00CA1497"/>
    <w:rsid w:val="00CA2E86"/>
    <w:rsid w:val="00CA2F33"/>
    <w:rsid w:val="00CA306C"/>
    <w:rsid w:val="00CA36CF"/>
    <w:rsid w:val="00CA3907"/>
    <w:rsid w:val="00CA3AD7"/>
    <w:rsid w:val="00CA4001"/>
    <w:rsid w:val="00CA47C9"/>
    <w:rsid w:val="00CA4831"/>
    <w:rsid w:val="00CA4A3A"/>
    <w:rsid w:val="00CA4F07"/>
    <w:rsid w:val="00CA5B4F"/>
    <w:rsid w:val="00CA5BB8"/>
    <w:rsid w:val="00CA6339"/>
    <w:rsid w:val="00CA76CE"/>
    <w:rsid w:val="00CB014F"/>
    <w:rsid w:val="00CB08A2"/>
    <w:rsid w:val="00CB0F0D"/>
    <w:rsid w:val="00CB1DC9"/>
    <w:rsid w:val="00CB20DD"/>
    <w:rsid w:val="00CB227C"/>
    <w:rsid w:val="00CB29EE"/>
    <w:rsid w:val="00CB2C22"/>
    <w:rsid w:val="00CB303C"/>
    <w:rsid w:val="00CB32EB"/>
    <w:rsid w:val="00CB66C1"/>
    <w:rsid w:val="00CC0F9F"/>
    <w:rsid w:val="00CC103E"/>
    <w:rsid w:val="00CC13A2"/>
    <w:rsid w:val="00CC162A"/>
    <w:rsid w:val="00CC192C"/>
    <w:rsid w:val="00CC1BCE"/>
    <w:rsid w:val="00CC1FCC"/>
    <w:rsid w:val="00CC38F5"/>
    <w:rsid w:val="00CC3C13"/>
    <w:rsid w:val="00CC4A2F"/>
    <w:rsid w:val="00CC553E"/>
    <w:rsid w:val="00CC649C"/>
    <w:rsid w:val="00CC6504"/>
    <w:rsid w:val="00CD0417"/>
    <w:rsid w:val="00CD06E2"/>
    <w:rsid w:val="00CD0794"/>
    <w:rsid w:val="00CD110D"/>
    <w:rsid w:val="00CD15E7"/>
    <w:rsid w:val="00CD1883"/>
    <w:rsid w:val="00CD1A95"/>
    <w:rsid w:val="00CD1D6C"/>
    <w:rsid w:val="00CD1DC8"/>
    <w:rsid w:val="00CD28C5"/>
    <w:rsid w:val="00CD3FF1"/>
    <w:rsid w:val="00CD5969"/>
    <w:rsid w:val="00CD5C4E"/>
    <w:rsid w:val="00CD697A"/>
    <w:rsid w:val="00CD6E7D"/>
    <w:rsid w:val="00CD75E2"/>
    <w:rsid w:val="00CD770F"/>
    <w:rsid w:val="00CD7CDA"/>
    <w:rsid w:val="00CE0AD8"/>
    <w:rsid w:val="00CE0FE2"/>
    <w:rsid w:val="00CE12A2"/>
    <w:rsid w:val="00CE1D3E"/>
    <w:rsid w:val="00CE2834"/>
    <w:rsid w:val="00CE54C3"/>
    <w:rsid w:val="00CE7F25"/>
    <w:rsid w:val="00CF0A8C"/>
    <w:rsid w:val="00CF1F6C"/>
    <w:rsid w:val="00CF318A"/>
    <w:rsid w:val="00CF3A8E"/>
    <w:rsid w:val="00CF626C"/>
    <w:rsid w:val="00CF656E"/>
    <w:rsid w:val="00CF6869"/>
    <w:rsid w:val="00CF6D40"/>
    <w:rsid w:val="00CF7AB8"/>
    <w:rsid w:val="00D0098D"/>
    <w:rsid w:val="00D00A73"/>
    <w:rsid w:val="00D00A9A"/>
    <w:rsid w:val="00D00CE2"/>
    <w:rsid w:val="00D01564"/>
    <w:rsid w:val="00D016EA"/>
    <w:rsid w:val="00D01A48"/>
    <w:rsid w:val="00D02AEE"/>
    <w:rsid w:val="00D030FE"/>
    <w:rsid w:val="00D0403F"/>
    <w:rsid w:val="00D0448A"/>
    <w:rsid w:val="00D05CEC"/>
    <w:rsid w:val="00D077D6"/>
    <w:rsid w:val="00D07981"/>
    <w:rsid w:val="00D1083E"/>
    <w:rsid w:val="00D10AAA"/>
    <w:rsid w:val="00D11321"/>
    <w:rsid w:val="00D11495"/>
    <w:rsid w:val="00D12052"/>
    <w:rsid w:val="00D123DC"/>
    <w:rsid w:val="00D12A14"/>
    <w:rsid w:val="00D12AB5"/>
    <w:rsid w:val="00D1460C"/>
    <w:rsid w:val="00D151E3"/>
    <w:rsid w:val="00D164EA"/>
    <w:rsid w:val="00D1782B"/>
    <w:rsid w:val="00D206EA"/>
    <w:rsid w:val="00D20C31"/>
    <w:rsid w:val="00D20E44"/>
    <w:rsid w:val="00D21360"/>
    <w:rsid w:val="00D2255C"/>
    <w:rsid w:val="00D24AF6"/>
    <w:rsid w:val="00D25356"/>
    <w:rsid w:val="00D26B9E"/>
    <w:rsid w:val="00D26E58"/>
    <w:rsid w:val="00D27681"/>
    <w:rsid w:val="00D27B27"/>
    <w:rsid w:val="00D27B72"/>
    <w:rsid w:val="00D31899"/>
    <w:rsid w:val="00D31D2B"/>
    <w:rsid w:val="00D31F4C"/>
    <w:rsid w:val="00D31FAA"/>
    <w:rsid w:val="00D3390D"/>
    <w:rsid w:val="00D33ECC"/>
    <w:rsid w:val="00D34457"/>
    <w:rsid w:val="00D34667"/>
    <w:rsid w:val="00D356E7"/>
    <w:rsid w:val="00D35FB1"/>
    <w:rsid w:val="00D366E0"/>
    <w:rsid w:val="00D36F42"/>
    <w:rsid w:val="00D37AED"/>
    <w:rsid w:val="00D40CBE"/>
    <w:rsid w:val="00D40DC8"/>
    <w:rsid w:val="00D41810"/>
    <w:rsid w:val="00D421D7"/>
    <w:rsid w:val="00D42724"/>
    <w:rsid w:val="00D43DA3"/>
    <w:rsid w:val="00D44A11"/>
    <w:rsid w:val="00D455A6"/>
    <w:rsid w:val="00D45ECD"/>
    <w:rsid w:val="00D46A0C"/>
    <w:rsid w:val="00D46F31"/>
    <w:rsid w:val="00D5012D"/>
    <w:rsid w:val="00D501C7"/>
    <w:rsid w:val="00D50CAE"/>
    <w:rsid w:val="00D5110B"/>
    <w:rsid w:val="00D52905"/>
    <w:rsid w:val="00D533C8"/>
    <w:rsid w:val="00D534FF"/>
    <w:rsid w:val="00D54E19"/>
    <w:rsid w:val="00D55B01"/>
    <w:rsid w:val="00D55C73"/>
    <w:rsid w:val="00D56FBA"/>
    <w:rsid w:val="00D6060B"/>
    <w:rsid w:val="00D60735"/>
    <w:rsid w:val="00D60F64"/>
    <w:rsid w:val="00D611B2"/>
    <w:rsid w:val="00D61E62"/>
    <w:rsid w:val="00D62789"/>
    <w:rsid w:val="00D62D0D"/>
    <w:rsid w:val="00D642EF"/>
    <w:rsid w:val="00D64CC1"/>
    <w:rsid w:val="00D66EE4"/>
    <w:rsid w:val="00D66EEB"/>
    <w:rsid w:val="00D71045"/>
    <w:rsid w:val="00D7112A"/>
    <w:rsid w:val="00D7282D"/>
    <w:rsid w:val="00D73548"/>
    <w:rsid w:val="00D73CF8"/>
    <w:rsid w:val="00D74EAC"/>
    <w:rsid w:val="00D7559C"/>
    <w:rsid w:val="00D762FF"/>
    <w:rsid w:val="00D77003"/>
    <w:rsid w:val="00D770BA"/>
    <w:rsid w:val="00D77500"/>
    <w:rsid w:val="00D77566"/>
    <w:rsid w:val="00D80D5E"/>
    <w:rsid w:val="00D81482"/>
    <w:rsid w:val="00D81A03"/>
    <w:rsid w:val="00D81B90"/>
    <w:rsid w:val="00D81C18"/>
    <w:rsid w:val="00D820FB"/>
    <w:rsid w:val="00D8272D"/>
    <w:rsid w:val="00D842D2"/>
    <w:rsid w:val="00D84350"/>
    <w:rsid w:val="00D848A5"/>
    <w:rsid w:val="00D8585D"/>
    <w:rsid w:val="00D86239"/>
    <w:rsid w:val="00D86D09"/>
    <w:rsid w:val="00D86D46"/>
    <w:rsid w:val="00D86E8D"/>
    <w:rsid w:val="00D87617"/>
    <w:rsid w:val="00D87F0D"/>
    <w:rsid w:val="00D918B3"/>
    <w:rsid w:val="00D91C66"/>
    <w:rsid w:val="00D921C7"/>
    <w:rsid w:val="00D92C76"/>
    <w:rsid w:val="00D93E8B"/>
    <w:rsid w:val="00D94146"/>
    <w:rsid w:val="00D9423B"/>
    <w:rsid w:val="00D942D8"/>
    <w:rsid w:val="00D95071"/>
    <w:rsid w:val="00D95F29"/>
    <w:rsid w:val="00D97222"/>
    <w:rsid w:val="00D9753C"/>
    <w:rsid w:val="00D97A12"/>
    <w:rsid w:val="00D97A54"/>
    <w:rsid w:val="00DA12A9"/>
    <w:rsid w:val="00DA14EC"/>
    <w:rsid w:val="00DA25E1"/>
    <w:rsid w:val="00DA2E77"/>
    <w:rsid w:val="00DA3F1A"/>
    <w:rsid w:val="00DA4F9B"/>
    <w:rsid w:val="00DA76B2"/>
    <w:rsid w:val="00DB04AF"/>
    <w:rsid w:val="00DB1055"/>
    <w:rsid w:val="00DB16B7"/>
    <w:rsid w:val="00DB284E"/>
    <w:rsid w:val="00DB3E86"/>
    <w:rsid w:val="00DB4F76"/>
    <w:rsid w:val="00DB53C2"/>
    <w:rsid w:val="00DB5C07"/>
    <w:rsid w:val="00DB5DB7"/>
    <w:rsid w:val="00DB633C"/>
    <w:rsid w:val="00DB699B"/>
    <w:rsid w:val="00DB7034"/>
    <w:rsid w:val="00DB769C"/>
    <w:rsid w:val="00DB7EE0"/>
    <w:rsid w:val="00DC03E3"/>
    <w:rsid w:val="00DC26D6"/>
    <w:rsid w:val="00DC29C9"/>
    <w:rsid w:val="00DC2B5C"/>
    <w:rsid w:val="00DC46AB"/>
    <w:rsid w:val="00DC4A44"/>
    <w:rsid w:val="00DD0263"/>
    <w:rsid w:val="00DD1472"/>
    <w:rsid w:val="00DD21D7"/>
    <w:rsid w:val="00DD31B6"/>
    <w:rsid w:val="00DD544F"/>
    <w:rsid w:val="00DD57B6"/>
    <w:rsid w:val="00DD5872"/>
    <w:rsid w:val="00DD6740"/>
    <w:rsid w:val="00DD6BEF"/>
    <w:rsid w:val="00DD7242"/>
    <w:rsid w:val="00DD7575"/>
    <w:rsid w:val="00DD7F4F"/>
    <w:rsid w:val="00DE0609"/>
    <w:rsid w:val="00DE0CC4"/>
    <w:rsid w:val="00DE16DD"/>
    <w:rsid w:val="00DE33B7"/>
    <w:rsid w:val="00DE33F7"/>
    <w:rsid w:val="00DE559E"/>
    <w:rsid w:val="00DE5AE8"/>
    <w:rsid w:val="00DE6A44"/>
    <w:rsid w:val="00DF001C"/>
    <w:rsid w:val="00DF1659"/>
    <w:rsid w:val="00DF1F70"/>
    <w:rsid w:val="00DF223A"/>
    <w:rsid w:val="00DF386F"/>
    <w:rsid w:val="00DF5722"/>
    <w:rsid w:val="00DF5B09"/>
    <w:rsid w:val="00DF6104"/>
    <w:rsid w:val="00E00FE4"/>
    <w:rsid w:val="00E03049"/>
    <w:rsid w:val="00E0307C"/>
    <w:rsid w:val="00E036D1"/>
    <w:rsid w:val="00E04C67"/>
    <w:rsid w:val="00E05677"/>
    <w:rsid w:val="00E061E3"/>
    <w:rsid w:val="00E06727"/>
    <w:rsid w:val="00E06F91"/>
    <w:rsid w:val="00E07121"/>
    <w:rsid w:val="00E077D0"/>
    <w:rsid w:val="00E10729"/>
    <w:rsid w:val="00E107E4"/>
    <w:rsid w:val="00E10C4F"/>
    <w:rsid w:val="00E117D4"/>
    <w:rsid w:val="00E1249C"/>
    <w:rsid w:val="00E125BC"/>
    <w:rsid w:val="00E12BD0"/>
    <w:rsid w:val="00E13472"/>
    <w:rsid w:val="00E1493C"/>
    <w:rsid w:val="00E15CF2"/>
    <w:rsid w:val="00E170E0"/>
    <w:rsid w:val="00E17130"/>
    <w:rsid w:val="00E1724D"/>
    <w:rsid w:val="00E176F1"/>
    <w:rsid w:val="00E209BE"/>
    <w:rsid w:val="00E20F00"/>
    <w:rsid w:val="00E21454"/>
    <w:rsid w:val="00E220DE"/>
    <w:rsid w:val="00E2423D"/>
    <w:rsid w:val="00E249D9"/>
    <w:rsid w:val="00E25B61"/>
    <w:rsid w:val="00E25CB9"/>
    <w:rsid w:val="00E25D4C"/>
    <w:rsid w:val="00E25F62"/>
    <w:rsid w:val="00E25F8A"/>
    <w:rsid w:val="00E26328"/>
    <w:rsid w:val="00E26BF3"/>
    <w:rsid w:val="00E27DBE"/>
    <w:rsid w:val="00E30429"/>
    <w:rsid w:val="00E31920"/>
    <w:rsid w:val="00E32C1D"/>
    <w:rsid w:val="00E3327E"/>
    <w:rsid w:val="00E33A4D"/>
    <w:rsid w:val="00E33D0C"/>
    <w:rsid w:val="00E34209"/>
    <w:rsid w:val="00E36206"/>
    <w:rsid w:val="00E36496"/>
    <w:rsid w:val="00E36EC3"/>
    <w:rsid w:val="00E37096"/>
    <w:rsid w:val="00E37A44"/>
    <w:rsid w:val="00E42122"/>
    <w:rsid w:val="00E42526"/>
    <w:rsid w:val="00E429A2"/>
    <w:rsid w:val="00E42FC0"/>
    <w:rsid w:val="00E439F6"/>
    <w:rsid w:val="00E43B7D"/>
    <w:rsid w:val="00E443B1"/>
    <w:rsid w:val="00E448CA"/>
    <w:rsid w:val="00E44C49"/>
    <w:rsid w:val="00E47890"/>
    <w:rsid w:val="00E47FEA"/>
    <w:rsid w:val="00E516EB"/>
    <w:rsid w:val="00E51814"/>
    <w:rsid w:val="00E519C4"/>
    <w:rsid w:val="00E51E43"/>
    <w:rsid w:val="00E522C2"/>
    <w:rsid w:val="00E523E9"/>
    <w:rsid w:val="00E5291A"/>
    <w:rsid w:val="00E52ABB"/>
    <w:rsid w:val="00E52C29"/>
    <w:rsid w:val="00E54B75"/>
    <w:rsid w:val="00E55C98"/>
    <w:rsid w:val="00E56130"/>
    <w:rsid w:val="00E57399"/>
    <w:rsid w:val="00E579BD"/>
    <w:rsid w:val="00E60FE6"/>
    <w:rsid w:val="00E62EBD"/>
    <w:rsid w:val="00E63696"/>
    <w:rsid w:val="00E6488C"/>
    <w:rsid w:val="00E651C7"/>
    <w:rsid w:val="00E664DA"/>
    <w:rsid w:val="00E70013"/>
    <w:rsid w:val="00E705BE"/>
    <w:rsid w:val="00E70876"/>
    <w:rsid w:val="00E721A9"/>
    <w:rsid w:val="00E725D6"/>
    <w:rsid w:val="00E726B5"/>
    <w:rsid w:val="00E7270A"/>
    <w:rsid w:val="00E729B2"/>
    <w:rsid w:val="00E737CF"/>
    <w:rsid w:val="00E75953"/>
    <w:rsid w:val="00E760A0"/>
    <w:rsid w:val="00E8054D"/>
    <w:rsid w:val="00E805C3"/>
    <w:rsid w:val="00E8317E"/>
    <w:rsid w:val="00E833C0"/>
    <w:rsid w:val="00E83F3B"/>
    <w:rsid w:val="00E84511"/>
    <w:rsid w:val="00E84795"/>
    <w:rsid w:val="00E850DA"/>
    <w:rsid w:val="00E85428"/>
    <w:rsid w:val="00E85E8A"/>
    <w:rsid w:val="00E86086"/>
    <w:rsid w:val="00E8675B"/>
    <w:rsid w:val="00E8729F"/>
    <w:rsid w:val="00E914E3"/>
    <w:rsid w:val="00E91AC3"/>
    <w:rsid w:val="00E9222C"/>
    <w:rsid w:val="00E9272A"/>
    <w:rsid w:val="00E93E8D"/>
    <w:rsid w:val="00E93E9F"/>
    <w:rsid w:val="00E95F27"/>
    <w:rsid w:val="00E97083"/>
    <w:rsid w:val="00E97AB6"/>
    <w:rsid w:val="00E97CF5"/>
    <w:rsid w:val="00E97E31"/>
    <w:rsid w:val="00EA0013"/>
    <w:rsid w:val="00EA0498"/>
    <w:rsid w:val="00EA0BFB"/>
    <w:rsid w:val="00EA0CD8"/>
    <w:rsid w:val="00EA10FF"/>
    <w:rsid w:val="00EA29F0"/>
    <w:rsid w:val="00EA439A"/>
    <w:rsid w:val="00EA499F"/>
    <w:rsid w:val="00EA4B9E"/>
    <w:rsid w:val="00EA5DCD"/>
    <w:rsid w:val="00EA64ED"/>
    <w:rsid w:val="00EA6D85"/>
    <w:rsid w:val="00EA6ED6"/>
    <w:rsid w:val="00EA7389"/>
    <w:rsid w:val="00EA7719"/>
    <w:rsid w:val="00EB00A7"/>
    <w:rsid w:val="00EB06A2"/>
    <w:rsid w:val="00EB0A02"/>
    <w:rsid w:val="00EB12E0"/>
    <w:rsid w:val="00EB22C1"/>
    <w:rsid w:val="00EB5F43"/>
    <w:rsid w:val="00EB5FFC"/>
    <w:rsid w:val="00EB6385"/>
    <w:rsid w:val="00EB648D"/>
    <w:rsid w:val="00EB6BC1"/>
    <w:rsid w:val="00EC03CB"/>
    <w:rsid w:val="00EC0874"/>
    <w:rsid w:val="00EC0CF2"/>
    <w:rsid w:val="00EC1436"/>
    <w:rsid w:val="00EC1F18"/>
    <w:rsid w:val="00EC1F28"/>
    <w:rsid w:val="00EC2DA4"/>
    <w:rsid w:val="00EC305D"/>
    <w:rsid w:val="00EC3EE9"/>
    <w:rsid w:val="00EC62CB"/>
    <w:rsid w:val="00EC6710"/>
    <w:rsid w:val="00EC68F8"/>
    <w:rsid w:val="00EC6A5A"/>
    <w:rsid w:val="00EC7682"/>
    <w:rsid w:val="00ED28DE"/>
    <w:rsid w:val="00ED2A78"/>
    <w:rsid w:val="00ED322D"/>
    <w:rsid w:val="00ED365D"/>
    <w:rsid w:val="00ED41F8"/>
    <w:rsid w:val="00ED48A3"/>
    <w:rsid w:val="00ED52ED"/>
    <w:rsid w:val="00ED62D0"/>
    <w:rsid w:val="00ED75D1"/>
    <w:rsid w:val="00ED76B2"/>
    <w:rsid w:val="00EE0841"/>
    <w:rsid w:val="00EE15D6"/>
    <w:rsid w:val="00EE1775"/>
    <w:rsid w:val="00EE1844"/>
    <w:rsid w:val="00EE283C"/>
    <w:rsid w:val="00EE37FD"/>
    <w:rsid w:val="00EE464C"/>
    <w:rsid w:val="00EE5210"/>
    <w:rsid w:val="00EE5C71"/>
    <w:rsid w:val="00EE6DD3"/>
    <w:rsid w:val="00EE764B"/>
    <w:rsid w:val="00EF0863"/>
    <w:rsid w:val="00EF129D"/>
    <w:rsid w:val="00EF1498"/>
    <w:rsid w:val="00EF1D44"/>
    <w:rsid w:val="00EF1E42"/>
    <w:rsid w:val="00EF3AFC"/>
    <w:rsid w:val="00EF3F91"/>
    <w:rsid w:val="00EF431E"/>
    <w:rsid w:val="00EF5762"/>
    <w:rsid w:val="00F0083B"/>
    <w:rsid w:val="00F0170D"/>
    <w:rsid w:val="00F01ADE"/>
    <w:rsid w:val="00F028DC"/>
    <w:rsid w:val="00F02E9C"/>
    <w:rsid w:val="00F0470B"/>
    <w:rsid w:val="00F0501F"/>
    <w:rsid w:val="00F05357"/>
    <w:rsid w:val="00F0558D"/>
    <w:rsid w:val="00F05840"/>
    <w:rsid w:val="00F05B81"/>
    <w:rsid w:val="00F05C3E"/>
    <w:rsid w:val="00F0658A"/>
    <w:rsid w:val="00F07870"/>
    <w:rsid w:val="00F11FAE"/>
    <w:rsid w:val="00F12CB7"/>
    <w:rsid w:val="00F131B3"/>
    <w:rsid w:val="00F132EF"/>
    <w:rsid w:val="00F13311"/>
    <w:rsid w:val="00F144B0"/>
    <w:rsid w:val="00F144D7"/>
    <w:rsid w:val="00F15331"/>
    <w:rsid w:val="00F15488"/>
    <w:rsid w:val="00F161A3"/>
    <w:rsid w:val="00F162AD"/>
    <w:rsid w:val="00F167F5"/>
    <w:rsid w:val="00F2040D"/>
    <w:rsid w:val="00F2079F"/>
    <w:rsid w:val="00F2168F"/>
    <w:rsid w:val="00F21E2C"/>
    <w:rsid w:val="00F220CE"/>
    <w:rsid w:val="00F227B6"/>
    <w:rsid w:val="00F22D61"/>
    <w:rsid w:val="00F22D64"/>
    <w:rsid w:val="00F230D9"/>
    <w:rsid w:val="00F23693"/>
    <w:rsid w:val="00F23BFA"/>
    <w:rsid w:val="00F242C3"/>
    <w:rsid w:val="00F24DBF"/>
    <w:rsid w:val="00F2514E"/>
    <w:rsid w:val="00F25650"/>
    <w:rsid w:val="00F257EF"/>
    <w:rsid w:val="00F25A52"/>
    <w:rsid w:val="00F27663"/>
    <w:rsid w:val="00F30060"/>
    <w:rsid w:val="00F30902"/>
    <w:rsid w:val="00F326D6"/>
    <w:rsid w:val="00F32999"/>
    <w:rsid w:val="00F32F9C"/>
    <w:rsid w:val="00F33979"/>
    <w:rsid w:val="00F34104"/>
    <w:rsid w:val="00F345FF"/>
    <w:rsid w:val="00F34C1A"/>
    <w:rsid w:val="00F3730A"/>
    <w:rsid w:val="00F37504"/>
    <w:rsid w:val="00F418CA"/>
    <w:rsid w:val="00F41A14"/>
    <w:rsid w:val="00F42579"/>
    <w:rsid w:val="00F42717"/>
    <w:rsid w:val="00F42CB6"/>
    <w:rsid w:val="00F43A36"/>
    <w:rsid w:val="00F441EA"/>
    <w:rsid w:val="00F445AF"/>
    <w:rsid w:val="00F44B6A"/>
    <w:rsid w:val="00F44C68"/>
    <w:rsid w:val="00F44F3A"/>
    <w:rsid w:val="00F44F5E"/>
    <w:rsid w:val="00F45DA3"/>
    <w:rsid w:val="00F46CE0"/>
    <w:rsid w:val="00F46CE9"/>
    <w:rsid w:val="00F4717D"/>
    <w:rsid w:val="00F472A4"/>
    <w:rsid w:val="00F47EBA"/>
    <w:rsid w:val="00F501F7"/>
    <w:rsid w:val="00F50C15"/>
    <w:rsid w:val="00F52207"/>
    <w:rsid w:val="00F52902"/>
    <w:rsid w:val="00F5769B"/>
    <w:rsid w:val="00F5787E"/>
    <w:rsid w:val="00F57BD6"/>
    <w:rsid w:val="00F57FEB"/>
    <w:rsid w:val="00F60026"/>
    <w:rsid w:val="00F612D3"/>
    <w:rsid w:val="00F61804"/>
    <w:rsid w:val="00F618C2"/>
    <w:rsid w:val="00F61B43"/>
    <w:rsid w:val="00F622A8"/>
    <w:rsid w:val="00F62770"/>
    <w:rsid w:val="00F64312"/>
    <w:rsid w:val="00F6446C"/>
    <w:rsid w:val="00F6630E"/>
    <w:rsid w:val="00F7035F"/>
    <w:rsid w:val="00F708AF"/>
    <w:rsid w:val="00F709C2"/>
    <w:rsid w:val="00F70D6A"/>
    <w:rsid w:val="00F7168F"/>
    <w:rsid w:val="00F722DB"/>
    <w:rsid w:val="00F729D1"/>
    <w:rsid w:val="00F73587"/>
    <w:rsid w:val="00F739E5"/>
    <w:rsid w:val="00F74428"/>
    <w:rsid w:val="00F74796"/>
    <w:rsid w:val="00F747CF"/>
    <w:rsid w:val="00F74F48"/>
    <w:rsid w:val="00F76AEA"/>
    <w:rsid w:val="00F77076"/>
    <w:rsid w:val="00F81383"/>
    <w:rsid w:val="00F81809"/>
    <w:rsid w:val="00F8184A"/>
    <w:rsid w:val="00F83156"/>
    <w:rsid w:val="00F8475F"/>
    <w:rsid w:val="00F848CB"/>
    <w:rsid w:val="00F84C41"/>
    <w:rsid w:val="00F857D0"/>
    <w:rsid w:val="00F85DF1"/>
    <w:rsid w:val="00F86BCD"/>
    <w:rsid w:val="00F902F5"/>
    <w:rsid w:val="00F91624"/>
    <w:rsid w:val="00F9286C"/>
    <w:rsid w:val="00F92B26"/>
    <w:rsid w:val="00F92F35"/>
    <w:rsid w:val="00F9322C"/>
    <w:rsid w:val="00F956F1"/>
    <w:rsid w:val="00F959A6"/>
    <w:rsid w:val="00F959F7"/>
    <w:rsid w:val="00F95BEA"/>
    <w:rsid w:val="00F961A0"/>
    <w:rsid w:val="00F9669C"/>
    <w:rsid w:val="00F9735B"/>
    <w:rsid w:val="00F978EE"/>
    <w:rsid w:val="00F97F06"/>
    <w:rsid w:val="00F97FBE"/>
    <w:rsid w:val="00FA023B"/>
    <w:rsid w:val="00FA1B5A"/>
    <w:rsid w:val="00FA214B"/>
    <w:rsid w:val="00FA25B5"/>
    <w:rsid w:val="00FA2853"/>
    <w:rsid w:val="00FA3D2F"/>
    <w:rsid w:val="00FA4430"/>
    <w:rsid w:val="00FA44EF"/>
    <w:rsid w:val="00FA5F50"/>
    <w:rsid w:val="00FA621C"/>
    <w:rsid w:val="00FA745D"/>
    <w:rsid w:val="00FA7D4D"/>
    <w:rsid w:val="00FB0850"/>
    <w:rsid w:val="00FB1AB7"/>
    <w:rsid w:val="00FB1ECA"/>
    <w:rsid w:val="00FB2084"/>
    <w:rsid w:val="00FB23E9"/>
    <w:rsid w:val="00FB357A"/>
    <w:rsid w:val="00FB59BC"/>
    <w:rsid w:val="00FB6065"/>
    <w:rsid w:val="00FB6517"/>
    <w:rsid w:val="00FC0B53"/>
    <w:rsid w:val="00FC0C54"/>
    <w:rsid w:val="00FC14D4"/>
    <w:rsid w:val="00FC14F7"/>
    <w:rsid w:val="00FC18C3"/>
    <w:rsid w:val="00FC22E4"/>
    <w:rsid w:val="00FC3A50"/>
    <w:rsid w:val="00FC44C8"/>
    <w:rsid w:val="00FC488B"/>
    <w:rsid w:val="00FC4D60"/>
    <w:rsid w:val="00FC6245"/>
    <w:rsid w:val="00FC7429"/>
    <w:rsid w:val="00FC7E34"/>
    <w:rsid w:val="00FD044F"/>
    <w:rsid w:val="00FD054D"/>
    <w:rsid w:val="00FD19CB"/>
    <w:rsid w:val="00FD2AAF"/>
    <w:rsid w:val="00FD319D"/>
    <w:rsid w:val="00FD373F"/>
    <w:rsid w:val="00FD3B97"/>
    <w:rsid w:val="00FD42A0"/>
    <w:rsid w:val="00FD4B32"/>
    <w:rsid w:val="00FD4E81"/>
    <w:rsid w:val="00FD5C45"/>
    <w:rsid w:val="00FD682B"/>
    <w:rsid w:val="00FD69C7"/>
    <w:rsid w:val="00FE025A"/>
    <w:rsid w:val="00FE0E77"/>
    <w:rsid w:val="00FE1868"/>
    <w:rsid w:val="00FE27C3"/>
    <w:rsid w:val="00FE29D3"/>
    <w:rsid w:val="00FE3363"/>
    <w:rsid w:val="00FE4329"/>
    <w:rsid w:val="00FE5984"/>
    <w:rsid w:val="00FE5E80"/>
    <w:rsid w:val="00FE6BFF"/>
    <w:rsid w:val="00FE78B3"/>
    <w:rsid w:val="00FF093A"/>
    <w:rsid w:val="00FF1626"/>
    <w:rsid w:val="00FF23D7"/>
    <w:rsid w:val="00FF35BE"/>
    <w:rsid w:val="00FF3C07"/>
    <w:rsid w:val="00FF4C8D"/>
    <w:rsid w:val="00FF4CF3"/>
    <w:rsid w:val="00FF573F"/>
    <w:rsid w:val="00FF5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1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DD5"/>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rsid w:val="00045B4E"/>
    <w:rPr>
      <w:b/>
      <w:bCs/>
    </w:rPr>
  </w:style>
  <w:style w:type="character" w:customStyle="1" w:styleId="PedmtkomenteChar">
    <w:name w:val="Předmět komentáře Char"/>
    <w:link w:val="Pedmtkomente"/>
    <w:uiPriority w:val="99"/>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3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6"/>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9">
    <w:name w:val="List 9"/>
    <w:basedOn w:val="Bezseznamu"/>
    <w:rsid w:val="00FC22E4"/>
    <w:pPr>
      <w:numPr>
        <w:numId w:val="15"/>
      </w:numPr>
    </w:pPr>
  </w:style>
  <w:style w:type="paragraph" w:customStyle="1" w:styleId="VZP2-odstavec">
    <w:name w:val="VZP 2 - odstavec"/>
    <w:basedOn w:val="Zkladntext"/>
    <w:link w:val="VZP2-odstavecChar"/>
    <w:qFormat/>
    <w:rsid w:val="00FC22E4"/>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FC22E4"/>
    <w:rPr>
      <w:rFonts w:eastAsia="MS Mincho"/>
      <w:sz w:val="24"/>
      <w:szCs w:val="24"/>
      <w:u w:color="000000"/>
      <w:lang w:val="en-GB" w:eastAsia="en-US"/>
    </w:rPr>
  </w:style>
  <w:style w:type="paragraph" w:customStyle="1" w:styleId="SOdstavec">
    <w:name w:val="S_Odstavec"/>
    <w:basedOn w:val="Normln"/>
    <w:qFormat/>
    <w:rsid w:val="00885D90"/>
    <w:pPr>
      <w:tabs>
        <w:tab w:val="left" w:pos="426"/>
      </w:tabs>
      <w:spacing w:before="120"/>
      <w:jc w:val="both"/>
    </w:pPr>
    <w:rPr>
      <w:rFonts w:ascii="Calibri" w:eastAsia="Calibri" w:hAnsi="Calibri"/>
      <w:sz w:val="22"/>
      <w:szCs w:val="22"/>
      <w:lang w:eastAsia="en-US"/>
    </w:rPr>
  </w:style>
  <w:style w:type="paragraph" w:customStyle="1" w:styleId="Tabulkatext">
    <w:name w:val="Tabulka_text"/>
    <w:basedOn w:val="Zkladntext"/>
    <w:rsid w:val="00885D90"/>
    <w:pPr>
      <w:ind w:left="57"/>
    </w:pPr>
    <w:rPr>
      <w:rFonts w:ascii="Arial" w:hAnsi="Arial"/>
      <w:sz w:val="18"/>
      <w:szCs w:val="20"/>
    </w:rPr>
  </w:style>
  <w:style w:type="paragraph" w:styleId="Zkladntextodsazen">
    <w:name w:val="Body Text Indent"/>
    <w:basedOn w:val="Normln"/>
    <w:link w:val="ZkladntextodsazenChar"/>
    <w:uiPriority w:val="99"/>
    <w:unhideWhenUsed/>
    <w:rsid w:val="00EE464C"/>
    <w:pPr>
      <w:spacing w:after="120"/>
      <w:ind w:left="283"/>
    </w:pPr>
  </w:style>
  <w:style w:type="character" w:customStyle="1" w:styleId="ZkladntextodsazenChar">
    <w:name w:val="Základní text odsazený Char"/>
    <w:basedOn w:val="Standardnpsmoodstavce"/>
    <w:link w:val="Zkladntextodsazen"/>
    <w:uiPriority w:val="99"/>
    <w:rsid w:val="00EE464C"/>
    <w:rPr>
      <w:sz w:val="24"/>
      <w:szCs w:val="24"/>
    </w:rPr>
  </w:style>
  <w:style w:type="character" w:customStyle="1" w:styleId="productname">
    <w:name w:val="productname"/>
    <w:basedOn w:val="Standardnpsmoodstavce"/>
    <w:rsid w:val="00951414"/>
  </w:style>
  <w:style w:type="paragraph" w:styleId="Titulek">
    <w:name w:val="caption"/>
    <w:aliases w:val="(MYCOM Legend)"/>
    <w:basedOn w:val="Normln"/>
    <w:next w:val="Normln"/>
    <w:link w:val="TitulekChar"/>
    <w:qFormat/>
    <w:locked/>
    <w:rsid w:val="00951414"/>
    <w:pPr>
      <w:keepNext/>
      <w:spacing w:before="240" w:after="120"/>
    </w:pPr>
    <w:rPr>
      <w:rFonts w:ascii="Arial" w:hAnsi="Arial"/>
      <w:i/>
      <w:sz w:val="16"/>
      <w:szCs w:val="20"/>
      <w:lang w:eastAsia="en-US"/>
    </w:rPr>
  </w:style>
  <w:style w:type="character" w:customStyle="1" w:styleId="TitulekChar">
    <w:name w:val="Titulek Char"/>
    <w:aliases w:val="(MYCOM Legend) Char"/>
    <w:link w:val="Titulek"/>
    <w:rsid w:val="00951414"/>
    <w:rPr>
      <w:rFonts w:ascii="Arial" w:hAnsi="Arial"/>
      <w:i/>
      <w:sz w:val="16"/>
      <w:lang w:eastAsia="en-US"/>
    </w:rPr>
  </w:style>
  <w:style w:type="paragraph" w:styleId="Bezmezer">
    <w:name w:val="No Spacing"/>
    <w:uiPriority w:val="1"/>
    <w:qFormat/>
    <w:rsid w:val="00951414"/>
    <w:pPr>
      <w:spacing w:line="120" w:lineRule="atLeast"/>
    </w:pPr>
    <w:rPr>
      <w:rFonts w:ascii="Calibri" w:eastAsia="Calibri" w:hAnsi="Calibri"/>
      <w:sz w:val="22"/>
      <w:szCs w:val="22"/>
      <w:lang w:eastAsia="en-US"/>
    </w:rPr>
  </w:style>
  <w:style w:type="paragraph" w:styleId="Textpoznpodarou">
    <w:name w:val="footnote text"/>
    <w:basedOn w:val="Normln"/>
    <w:link w:val="TextpoznpodarouChar"/>
    <w:uiPriority w:val="99"/>
    <w:semiHidden/>
    <w:unhideWhenUsed/>
    <w:rsid w:val="0095141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951414"/>
    <w:rPr>
      <w:rFonts w:asciiTheme="minorHAnsi" w:eastAsiaTheme="minorHAnsi" w:hAnsiTheme="minorHAnsi" w:cstheme="minorBidi"/>
      <w:lang w:eastAsia="en-US"/>
    </w:rPr>
  </w:style>
  <w:style w:type="character" w:customStyle="1" w:styleId="TableBodyChar">
    <w:name w:val="Table Body Char"/>
    <w:basedOn w:val="Standardnpsmoodstavce"/>
    <w:link w:val="TableBody"/>
    <w:locked/>
    <w:rsid w:val="00951414"/>
    <w:rPr>
      <w:rFonts w:ascii="Arial" w:hAnsi="Arial" w:cs="Arial"/>
    </w:rPr>
  </w:style>
  <w:style w:type="paragraph" w:customStyle="1" w:styleId="TableBody">
    <w:name w:val="Table Body"/>
    <w:basedOn w:val="Normln"/>
    <w:link w:val="TableBodyChar"/>
    <w:rsid w:val="00951414"/>
    <w:rPr>
      <w:rFonts w:ascii="Arial" w:hAnsi="Arial" w:cs="Arial"/>
      <w:sz w:val="20"/>
      <w:szCs w:val="20"/>
    </w:rPr>
  </w:style>
  <w:style w:type="paragraph" w:customStyle="1" w:styleId="TableHeading">
    <w:name w:val="Table Heading"/>
    <w:basedOn w:val="TableBody"/>
    <w:rsid w:val="00951414"/>
    <w:rPr>
      <w:b/>
      <w:bCs/>
    </w:rPr>
  </w:style>
  <w:style w:type="table" w:customStyle="1" w:styleId="Tabulkasmkou4zvraznn11">
    <w:name w:val="Tabulka s mřížkou 4 – zvýraznění 11"/>
    <w:basedOn w:val="Normlntabulka"/>
    <w:uiPriority w:val="49"/>
    <w:rsid w:val="0095141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vysvtlivek">
    <w:name w:val="endnote text"/>
    <w:basedOn w:val="Normln"/>
    <w:link w:val="TextvysvtlivekChar"/>
    <w:uiPriority w:val="99"/>
    <w:semiHidden/>
    <w:unhideWhenUsed/>
    <w:rsid w:val="00AC39E3"/>
    <w:rPr>
      <w:sz w:val="20"/>
      <w:szCs w:val="20"/>
    </w:rPr>
  </w:style>
  <w:style w:type="character" w:customStyle="1" w:styleId="TextvysvtlivekChar">
    <w:name w:val="Text vysvětlivek Char"/>
    <w:basedOn w:val="Standardnpsmoodstavce"/>
    <w:link w:val="Textvysvtlivek"/>
    <w:uiPriority w:val="99"/>
    <w:semiHidden/>
    <w:rsid w:val="00AC39E3"/>
  </w:style>
  <w:style w:type="character" w:styleId="Odkaznavysvtlivky">
    <w:name w:val="endnote reference"/>
    <w:basedOn w:val="Standardnpsmoodstavce"/>
    <w:uiPriority w:val="99"/>
    <w:semiHidden/>
    <w:unhideWhenUsed/>
    <w:rsid w:val="00AC39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DD5"/>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rsid w:val="00045B4E"/>
    <w:rPr>
      <w:b/>
      <w:bCs/>
    </w:rPr>
  </w:style>
  <w:style w:type="character" w:customStyle="1" w:styleId="PedmtkomenteChar">
    <w:name w:val="Předmět komentáře Char"/>
    <w:link w:val="Pedmtkomente"/>
    <w:uiPriority w:val="99"/>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3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6"/>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9">
    <w:name w:val="List 9"/>
    <w:basedOn w:val="Bezseznamu"/>
    <w:rsid w:val="00FC22E4"/>
    <w:pPr>
      <w:numPr>
        <w:numId w:val="15"/>
      </w:numPr>
    </w:pPr>
  </w:style>
  <w:style w:type="paragraph" w:customStyle="1" w:styleId="VZP2-odstavec">
    <w:name w:val="VZP 2 - odstavec"/>
    <w:basedOn w:val="Zkladntext"/>
    <w:link w:val="VZP2-odstavecChar"/>
    <w:qFormat/>
    <w:rsid w:val="00FC22E4"/>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FC22E4"/>
    <w:rPr>
      <w:rFonts w:eastAsia="MS Mincho"/>
      <w:sz w:val="24"/>
      <w:szCs w:val="24"/>
      <w:u w:color="000000"/>
      <w:lang w:val="en-GB" w:eastAsia="en-US"/>
    </w:rPr>
  </w:style>
  <w:style w:type="paragraph" w:customStyle="1" w:styleId="SOdstavec">
    <w:name w:val="S_Odstavec"/>
    <w:basedOn w:val="Normln"/>
    <w:qFormat/>
    <w:rsid w:val="00885D90"/>
    <w:pPr>
      <w:tabs>
        <w:tab w:val="left" w:pos="426"/>
      </w:tabs>
      <w:spacing w:before="120"/>
      <w:jc w:val="both"/>
    </w:pPr>
    <w:rPr>
      <w:rFonts w:ascii="Calibri" w:eastAsia="Calibri" w:hAnsi="Calibri"/>
      <w:sz w:val="22"/>
      <w:szCs w:val="22"/>
      <w:lang w:eastAsia="en-US"/>
    </w:rPr>
  </w:style>
  <w:style w:type="paragraph" w:customStyle="1" w:styleId="Tabulkatext">
    <w:name w:val="Tabulka_text"/>
    <w:basedOn w:val="Zkladntext"/>
    <w:rsid w:val="00885D90"/>
    <w:pPr>
      <w:ind w:left="57"/>
    </w:pPr>
    <w:rPr>
      <w:rFonts w:ascii="Arial" w:hAnsi="Arial"/>
      <w:sz w:val="18"/>
      <w:szCs w:val="20"/>
    </w:rPr>
  </w:style>
  <w:style w:type="paragraph" w:styleId="Zkladntextodsazen">
    <w:name w:val="Body Text Indent"/>
    <w:basedOn w:val="Normln"/>
    <w:link w:val="ZkladntextodsazenChar"/>
    <w:uiPriority w:val="99"/>
    <w:unhideWhenUsed/>
    <w:rsid w:val="00EE464C"/>
    <w:pPr>
      <w:spacing w:after="120"/>
      <w:ind w:left="283"/>
    </w:pPr>
  </w:style>
  <w:style w:type="character" w:customStyle="1" w:styleId="ZkladntextodsazenChar">
    <w:name w:val="Základní text odsazený Char"/>
    <w:basedOn w:val="Standardnpsmoodstavce"/>
    <w:link w:val="Zkladntextodsazen"/>
    <w:uiPriority w:val="99"/>
    <w:rsid w:val="00EE464C"/>
    <w:rPr>
      <w:sz w:val="24"/>
      <w:szCs w:val="24"/>
    </w:rPr>
  </w:style>
  <w:style w:type="character" w:customStyle="1" w:styleId="productname">
    <w:name w:val="productname"/>
    <w:basedOn w:val="Standardnpsmoodstavce"/>
    <w:rsid w:val="00951414"/>
  </w:style>
  <w:style w:type="paragraph" w:styleId="Titulek">
    <w:name w:val="caption"/>
    <w:aliases w:val="(MYCOM Legend)"/>
    <w:basedOn w:val="Normln"/>
    <w:next w:val="Normln"/>
    <w:link w:val="TitulekChar"/>
    <w:qFormat/>
    <w:locked/>
    <w:rsid w:val="00951414"/>
    <w:pPr>
      <w:keepNext/>
      <w:spacing w:before="240" w:after="120"/>
    </w:pPr>
    <w:rPr>
      <w:rFonts w:ascii="Arial" w:hAnsi="Arial"/>
      <w:i/>
      <w:sz w:val="16"/>
      <w:szCs w:val="20"/>
      <w:lang w:eastAsia="en-US"/>
    </w:rPr>
  </w:style>
  <w:style w:type="character" w:customStyle="1" w:styleId="TitulekChar">
    <w:name w:val="Titulek Char"/>
    <w:aliases w:val="(MYCOM Legend) Char"/>
    <w:link w:val="Titulek"/>
    <w:rsid w:val="00951414"/>
    <w:rPr>
      <w:rFonts w:ascii="Arial" w:hAnsi="Arial"/>
      <w:i/>
      <w:sz w:val="16"/>
      <w:lang w:eastAsia="en-US"/>
    </w:rPr>
  </w:style>
  <w:style w:type="paragraph" w:styleId="Bezmezer">
    <w:name w:val="No Spacing"/>
    <w:uiPriority w:val="1"/>
    <w:qFormat/>
    <w:rsid w:val="00951414"/>
    <w:pPr>
      <w:spacing w:line="120" w:lineRule="atLeast"/>
    </w:pPr>
    <w:rPr>
      <w:rFonts w:ascii="Calibri" w:eastAsia="Calibri" w:hAnsi="Calibri"/>
      <w:sz w:val="22"/>
      <w:szCs w:val="22"/>
      <w:lang w:eastAsia="en-US"/>
    </w:rPr>
  </w:style>
  <w:style w:type="paragraph" w:styleId="Textpoznpodarou">
    <w:name w:val="footnote text"/>
    <w:basedOn w:val="Normln"/>
    <w:link w:val="TextpoznpodarouChar"/>
    <w:uiPriority w:val="99"/>
    <w:semiHidden/>
    <w:unhideWhenUsed/>
    <w:rsid w:val="0095141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951414"/>
    <w:rPr>
      <w:rFonts w:asciiTheme="minorHAnsi" w:eastAsiaTheme="minorHAnsi" w:hAnsiTheme="minorHAnsi" w:cstheme="minorBidi"/>
      <w:lang w:eastAsia="en-US"/>
    </w:rPr>
  </w:style>
  <w:style w:type="character" w:customStyle="1" w:styleId="TableBodyChar">
    <w:name w:val="Table Body Char"/>
    <w:basedOn w:val="Standardnpsmoodstavce"/>
    <w:link w:val="TableBody"/>
    <w:locked/>
    <w:rsid w:val="00951414"/>
    <w:rPr>
      <w:rFonts w:ascii="Arial" w:hAnsi="Arial" w:cs="Arial"/>
    </w:rPr>
  </w:style>
  <w:style w:type="paragraph" w:customStyle="1" w:styleId="TableBody">
    <w:name w:val="Table Body"/>
    <w:basedOn w:val="Normln"/>
    <w:link w:val="TableBodyChar"/>
    <w:rsid w:val="00951414"/>
    <w:rPr>
      <w:rFonts w:ascii="Arial" w:hAnsi="Arial" w:cs="Arial"/>
      <w:sz w:val="20"/>
      <w:szCs w:val="20"/>
    </w:rPr>
  </w:style>
  <w:style w:type="paragraph" w:customStyle="1" w:styleId="TableHeading">
    <w:name w:val="Table Heading"/>
    <w:basedOn w:val="TableBody"/>
    <w:rsid w:val="00951414"/>
    <w:rPr>
      <w:b/>
      <w:bCs/>
    </w:rPr>
  </w:style>
  <w:style w:type="table" w:customStyle="1" w:styleId="Tabulkasmkou4zvraznn11">
    <w:name w:val="Tabulka s mřížkou 4 – zvýraznění 11"/>
    <w:basedOn w:val="Normlntabulka"/>
    <w:uiPriority w:val="49"/>
    <w:rsid w:val="0095141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vysvtlivek">
    <w:name w:val="endnote text"/>
    <w:basedOn w:val="Normln"/>
    <w:link w:val="TextvysvtlivekChar"/>
    <w:uiPriority w:val="99"/>
    <w:semiHidden/>
    <w:unhideWhenUsed/>
    <w:rsid w:val="00AC39E3"/>
    <w:rPr>
      <w:sz w:val="20"/>
      <w:szCs w:val="20"/>
    </w:rPr>
  </w:style>
  <w:style w:type="character" w:customStyle="1" w:styleId="TextvysvtlivekChar">
    <w:name w:val="Text vysvětlivek Char"/>
    <w:basedOn w:val="Standardnpsmoodstavce"/>
    <w:link w:val="Textvysvtlivek"/>
    <w:uiPriority w:val="99"/>
    <w:semiHidden/>
    <w:rsid w:val="00AC39E3"/>
  </w:style>
  <w:style w:type="character" w:styleId="Odkaznavysvtlivky">
    <w:name w:val="endnote reference"/>
    <w:basedOn w:val="Standardnpsmoodstavce"/>
    <w:uiPriority w:val="99"/>
    <w:semiHidden/>
    <w:unhideWhenUsed/>
    <w:rsid w:val="00AC3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343946704">
      <w:bodyDiv w:val="1"/>
      <w:marLeft w:val="0"/>
      <w:marRight w:val="0"/>
      <w:marTop w:val="0"/>
      <w:marBottom w:val="0"/>
      <w:divBdr>
        <w:top w:val="none" w:sz="0" w:space="0" w:color="auto"/>
        <w:left w:val="none" w:sz="0" w:space="0" w:color="auto"/>
        <w:bottom w:val="none" w:sz="0" w:space="0" w:color="auto"/>
        <w:right w:val="none" w:sz="0" w:space="0" w:color="auto"/>
      </w:divBdr>
    </w:div>
    <w:div w:id="404913319">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587078624">
      <w:bodyDiv w:val="1"/>
      <w:marLeft w:val="0"/>
      <w:marRight w:val="0"/>
      <w:marTop w:val="0"/>
      <w:marBottom w:val="0"/>
      <w:divBdr>
        <w:top w:val="none" w:sz="0" w:space="0" w:color="auto"/>
        <w:left w:val="none" w:sz="0" w:space="0" w:color="auto"/>
        <w:bottom w:val="none" w:sz="0" w:space="0" w:color="auto"/>
        <w:right w:val="none" w:sz="0" w:space="0" w:color="auto"/>
      </w:divBdr>
    </w:div>
    <w:div w:id="622351248">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40450615">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406417654">
      <w:bodyDiv w:val="1"/>
      <w:marLeft w:val="0"/>
      <w:marRight w:val="0"/>
      <w:marTop w:val="0"/>
      <w:marBottom w:val="0"/>
      <w:divBdr>
        <w:top w:val="none" w:sz="0" w:space="0" w:color="auto"/>
        <w:left w:val="none" w:sz="0" w:space="0" w:color="auto"/>
        <w:bottom w:val="none" w:sz="0" w:space="0" w:color="auto"/>
        <w:right w:val="none" w:sz="0" w:space="0" w:color="auto"/>
      </w:divBdr>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504667045">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581719052">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rvicedesk@vzp.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2.xml><?xml version="1.0" encoding="utf-8"?>
<LongProperties xmlns="http://schemas.microsoft.com/office/2006/metadata/longProperties">
  <LongProp xmlns="" name="zzhistoriec11ecc52_x002d_396d_x002d_4c3f_x002d_a2bd_x002d_af694c0204b9"><![CDATA[<?xml version="1.0" encoding="utf-16"?>
<HistorieAll xmlns:xsi="http://www.w3.org/2001/XMLSchema-instance" xmlns:xsd="http://www.w3.org/2001/XMLSchema">
  <AktualniComment>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AktualniComment>
  <Historie>
    <HistorieMy>
      <OdLogin>VZP\vitkp99</OdLogin>
      <Odname>Vítková Pavla Mgr. (VZP ČR Ústředí)</Odname>
      <m_Kdy>2012-09-13T10:14:44.964685+02:00</m_Kdy>
      <strKdy>13.9.2012</strKdy>
      <Nazor>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Nazor>
      <Akce>Pracovní postup byl zahájen.</Akce>
      <Kdy>2012-09-13T10:14:44.964685+02:00</Kdy>
    </HistorieMy>
    <HistorieMy>
      <OdLogin>VZP\novov991</OdLogin>
      <Odname>Novotný Vladan Ing. (VZP ČR Ústředí)</Odname>
      <m_Kdy>2012-09-13T11:55:09.19906+02:00</m_Kdy>
      <strKdy>13.9.2012</strKdy>
      <Nazor>bez připomínek</Nazor>
      <Akce>Recenzi uživatele Novotný Vladan Ing. (VZP ČR Ústředí) provedl uživatel Novotný Vladan Ing. (VZP ČR Ústředí).</Akce>
      <Kdy>2012-09-13T11:55:09.19906+02:00</Kdy>
    </HistorieMy>
    <HistorieMy>
      <OdLogin>VZP\maxah19</OdLogin>
      <Odname>Maxa Hubert Ing. (VZP ČR Ústředí)</Odname>
      <m_Kdy>2012-09-17T07:52:44.69374+02:00</m_Kdy>
      <strKdy>17.9.2012</strKdy>
      <Nazor>bez připomínek, TS nepřipomínkováno</Nazor>
      <Akce>Recenzi uživatele Maxa Hubert Ing. (VZP ČR Ústředí) provedl uživatel Maxa Hubert Ing. (VZP ČR Ústředí).</Akce>
      <Kdy>2012-09-17T07:52:44.69374+02:00</Kdy>
    </HistorieMy>
    <HistorieMy>
      <OdLogin>VZP\legac19</OdLogin>
      <Odname>Legát Ctibor (VZP ČR Ústředí)</Odname>
      <m_Kdy>2012-09-17T11:05:42.2319368+02:00</m_Kdy>
      <strKdy>17.9.2012</strKdy>
      <Nazor>bez připomínek</Nazor>
      <Akce>Recenzi uživatele Legát Ctibor (VZP ČR Ústředí) provedl uživatel Legát Ctibor (VZP ČR Ústředí).</Akce>
      <Kdy>2012-09-17T11:05:42.2319368+02:00</Kdy>
    </HistorieMy>
    <HistorieMy>
      <OdLogin>VZP\novad993</OdLogin>
      <Odname>Nováková Dana PaedDr. (VZP ČR Ústředí)</Odname>
      <m_Kdy>2012-09-17T16:31:48.947055+02:00</m_Kdy>
      <strKdy>17.9.2012</strKdy>
      <Nazor>Připomínky kolegů z OTP jsou v textu.</Nazor>
      <Akce>Recenzi uživatele Nováková Dana PaedDr. (VZP ČR Ústředí) provedl uživatel Nováková Dana PaedDr. (VZP ČR Ústředí).</Akce>
      <Kdy>2012-09-17T16:31:48.947055+02:00</Kdy>
    </HistorieMy>
    <HistorieMy>
      <OdLogin>VZP\birih99</OdLogin>
      <Odname>Biriczová Hana Ing. MBA (VZP ČR Ústředí)</Odname>
      <m_Kdy>2012-09-18T11:02:50.77499+02:00</m_Kdy>
      <strKdy>18.9.2012</strKdy>
      <Nazor>Připomínky revizí.</Nazor>
      <Akce>Recenzi uživatele Biriczová Hana Ing. MBA (VZP ČR Ústředí) provedl uživatel Biriczová Hana Ing. MBA (VZP ČR Ústředí).</Akce>
      <Kdy>2012-09-18T11:02:50.77499+02:00</Kdy>
    </HistorieMy>
    <HistorieMy>
      <OdLogin>VZP\vitkp99</OdLogin>
      <Odname>Vítková Pavla Mgr. (VZP ČR Ústředí)</Odname>
      <m_Kdy>2012-09-18T11:02:51.11874+02:00</m_Kdy>
      <strKdy>18.9.2012</strKdy>
      <Nazor />
      <Akce>Pracovní postup byl dokončen.</Akce>
      <Kdy>2012-09-18T11:02:51.11874+02:00</Kdy>
    </HistorieMy>
  </Historie>
</HistorieAll>]]></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458A-8848-4CD5-8B8F-6F3F7C644095}">
  <ds:schemaRefs>
    <ds:schemaRef ds:uri="http://schemas.microsoft.com/office/2006/metadata/properties"/>
    <ds:schemaRef ds:uri="5386a7db-36dc-47e8-aacb-0d5051febeea"/>
  </ds:schemaRefs>
</ds:datastoreItem>
</file>

<file path=customXml/itemProps2.xml><?xml version="1.0" encoding="utf-8"?>
<ds:datastoreItem xmlns:ds="http://schemas.openxmlformats.org/officeDocument/2006/customXml" ds:itemID="{1990F94F-45A0-4D45-B6F1-3BB6E3FA7E0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0FC95F9-929E-477F-9469-60249854363D}">
  <ds:schemaRefs>
    <ds:schemaRef ds:uri="http://schemas.microsoft.com/sharepoint/v3/contenttype/forms"/>
  </ds:schemaRefs>
</ds:datastoreItem>
</file>

<file path=customXml/itemProps4.xml><?xml version="1.0" encoding="utf-8"?>
<ds:datastoreItem xmlns:ds="http://schemas.openxmlformats.org/officeDocument/2006/customXml" ds:itemID="{BF6BD0A9-A2FA-4B21-BCFA-22FE7CEC2AD8}">
  <ds:schemaRefs>
    <ds:schemaRef ds:uri="http://schemas.openxmlformats.org/officeDocument/2006/bibliography"/>
  </ds:schemaRefs>
</ds:datastoreItem>
</file>

<file path=customXml/itemProps5.xml><?xml version="1.0" encoding="utf-8"?>
<ds:datastoreItem xmlns:ds="http://schemas.openxmlformats.org/officeDocument/2006/customXml" ds:itemID="{ED6FB830-0B52-4AA2-A528-8B462900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EA5F8D-E097-46D7-A3D6-875727B56BF5}">
  <ds:schemaRefs>
    <ds:schemaRef ds:uri="http://schemas.openxmlformats.org/officeDocument/2006/bibliography"/>
  </ds:schemaRefs>
</ds:datastoreItem>
</file>

<file path=customXml/itemProps7.xml><?xml version="1.0" encoding="utf-8"?>
<ds:datastoreItem xmlns:ds="http://schemas.openxmlformats.org/officeDocument/2006/customXml" ds:itemID="{E25A1895-815C-4E72-B077-9078863A6EFA}">
  <ds:schemaRefs>
    <ds:schemaRef ds:uri="http://schemas.openxmlformats.org/officeDocument/2006/bibliography"/>
  </ds:schemaRefs>
</ds:datastoreItem>
</file>

<file path=customXml/itemProps8.xml><?xml version="1.0" encoding="utf-8"?>
<ds:datastoreItem xmlns:ds="http://schemas.openxmlformats.org/officeDocument/2006/customXml" ds:itemID="{5F86B6CC-5043-4D13-A71F-7F450FF8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6783</Words>
  <Characters>40022</Characters>
  <Application>Microsoft Office Word</Application>
  <DocSecurity>0</DocSecurity>
  <Lines>333</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Zadávací dokumentace</vt:lpstr>
    </vt:vector>
  </TitlesOfParts>
  <Company>GORDION s.r.o.</Company>
  <LinksUpToDate>false</LinksUpToDate>
  <CharactersWithSpaces>46712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Seiferová Pavlína Mgr. (VZP ČR Ústředí)</dc:creator>
  <cp:lastModifiedBy>Marie Medlínová</cp:lastModifiedBy>
  <cp:revision>2</cp:revision>
  <cp:lastPrinted>2018-10-23T14:09:00Z</cp:lastPrinted>
  <dcterms:created xsi:type="dcterms:W3CDTF">2018-12-11T12:02:00Z</dcterms:created>
  <dcterms:modified xsi:type="dcterms:W3CDTF">2018-12-11T12:02:00Z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;#0;#9b498256-820d-4006-ad08-ce04ff715b79;#ae69ab8f-64b3-4760-9de5-215a3f23817d;#622;#http://intranetvzp.vzp.cz/kp_ustredi;#</vt:lpwstr>
  </property>
  <property fmtid="{D5CDD505-2E9C-101B-9397-08002B2CF9AE}" pid="3" name="ContentType">
    <vt:lpwstr>Dokument</vt:lpwstr>
  </property>
  <property fmtid="{D5CDD505-2E9C-101B-9397-08002B2CF9AE}" pid="4" name="zzhistoriec11ecc52-396d-4c3f-a2bd-af694c0204b9">
    <vt:lpwstr>&lt;?xml version="1.0" encoding="utf-16"?&gt;_x000d_
&lt;HistorieAll xmlns:xsi="http://www.w3.org/2001/XMLSchema-instance" xmlns:xsd="http://www.w3.org/2001/XMLSchema"&gt;_x000d_
  &lt;AktualniComment&gt;Dobrý den, _x000d_
na základě domluvy s D. Novákovou posílám zadávací dokumentaci ke zk</vt:lpwstr>
  </property>
  <property fmtid="{D5CDD505-2E9C-101B-9397-08002B2CF9AE}" pid="5" name="VZP_WorkflowHistoryBoolean">
    <vt:lpwstr>1</vt:lpwstr>
  </property>
  <property fmtid="{D5CDD505-2E9C-101B-9397-08002B2CF9AE}" pid="6" name="ContentTypeId">
    <vt:lpwstr>0x010100C558EDF2B3ED6243BB2AD3673F3B7728</vt:lpwstr>
  </property>
</Properties>
</file>