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6692D4" w14:textId="1CBD7AE9" w:rsidR="00AF5A58" w:rsidRPr="00F64607" w:rsidRDefault="00AA6CCF">
      <w:pPr>
        <w:jc w:val="center"/>
        <w:rPr>
          <w:b/>
          <w:sz w:val="40"/>
          <w:szCs w:val="40"/>
          <w:u w:val="single"/>
        </w:rPr>
      </w:pPr>
      <w:bookmarkStart w:id="0" w:name="_GoBack"/>
      <w:bookmarkEnd w:id="0"/>
      <w:r w:rsidRPr="00F64607">
        <w:rPr>
          <w:b/>
          <w:sz w:val="40"/>
          <w:szCs w:val="40"/>
          <w:u w:val="single"/>
        </w:rPr>
        <w:t>SMLOUVA  O  DÍLO</w:t>
      </w:r>
    </w:p>
    <w:p w14:paraId="281B8B2F" w14:textId="7F78E386" w:rsidR="00AF5A58" w:rsidRDefault="00AF5A58">
      <w:pPr>
        <w:rPr>
          <w:sz w:val="22"/>
          <w:szCs w:val="22"/>
        </w:rPr>
      </w:pPr>
    </w:p>
    <w:p w14:paraId="5BBD96AC" w14:textId="77777777" w:rsidR="00381BCF" w:rsidRDefault="00381BCF">
      <w:pPr>
        <w:rPr>
          <w:sz w:val="22"/>
          <w:szCs w:val="22"/>
        </w:rPr>
      </w:pPr>
    </w:p>
    <w:p w14:paraId="43B75E72" w14:textId="6E373190" w:rsidR="00346A81" w:rsidRPr="00F64607" w:rsidRDefault="00AF5A58" w:rsidP="00345A89">
      <w:pPr>
        <w:tabs>
          <w:tab w:val="left" w:pos="142"/>
        </w:tabs>
        <w:jc w:val="both"/>
        <w:rPr>
          <w:b/>
          <w:sz w:val="21"/>
          <w:szCs w:val="21"/>
        </w:rPr>
      </w:pPr>
      <w:r w:rsidRPr="00F64607">
        <w:rPr>
          <w:b/>
          <w:sz w:val="21"/>
          <w:szCs w:val="21"/>
          <w:u w:val="single"/>
        </w:rPr>
        <w:t>Objednatel</w:t>
      </w:r>
      <w:r w:rsidRPr="00F64607">
        <w:rPr>
          <w:b/>
          <w:sz w:val="21"/>
          <w:szCs w:val="21"/>
        </w:rPr>
        <w:t>:</w:t>
      </w:r>
      <w:r w:rsidRPr="00F64607">
        <w:rPr>
          <w:b/>
          <w:sz w:val="21"/>
          <w:szCs w:val="21"/>
        </w:rPr>
        <w:tab/>
      </w:r>
      <w:r w:rsidR="0072131E" w:rsidRPr="00F64607">
        <w:rPr>
          <w:b/>
          <w:sz w:val="21"/>
          <w:szCs w:val="21"/>
        </w:rPr>
        <w:tab/>
      </w:r>
      <w:bookmarkStart w:id="1" w:name="_Hlk530475464"/>
      <w:r w:rsidR="009C03D1" w:rsidRPr="009C03D1">
        <w:rPr>
          <w:b/>
          <w:sz w:val="21"/>
          <w:szCs w:val="21"/>
        </w:rPr>
        <w:t>Střední škola technická, Most, příspěvková organizace</w:t>
      </w:r>
    </w:p>
    <w:bookmarkEnd w:id="1"/>
    <w:p w14:paraId="799A14CE" w14:textId="204E9A05" w:rsidR="00E51284" w:rsidRPr="00F64607" w:rsidRDefault="00AF5A58" w:rsidP="00E51284">
      <w:pPr>
        <w:jc w:val="both"/>
        <w:rPr>
          <w:sz w:val="21"/>
          <w:szCs w:val="21"/>
        </w:rPr>
      </w:pPr>
      <w:r w:rsidRPr="00F64607">
        <w:rPr>
          <w:sz w:val="21"/>
          <w:szCs w:val="21"/>
        </w:rPr>
        <w:t>Se sídlem:</w:t>
      </w:r>
      <w:r w:rsidR="00FA4893" w:rsidRPr="00F64607">
        <w:rPr>
          <w:sz w:val="21"/>
          <w:szCs w:val="21"/>
        </w:rPr>
        <w:tab/>
      </w:r>
      <w:r w:rsidR="00FA4893" w:rsidRPr="00F64607">
        <w:rPr>
          <w:sz w:val="21"/>
          <w:szCs w:val="21"/>
        </w:rPr>
        <w:tab/>
      </w:r>
      <w:r w:rsidR="009C03D1" w:rsidRPr="009C03D1">
        <w:rPr>
          <w:sz w:val="21"/>
          <w:szCs w:val="21"/>
        </w:rPr>
        <w:t xml:space="preserve">Dělnická 21, </w:t>
      </w:r>
      <w:r w:rsidR="00820932" w:rsidRPr="00820932">
        <w:rPr>
          <w:sz w:val="21"/>
          <w:szCs w:val="21"/>
        </w:rPr>
        <w:t>Most</w:t>
      </w:r>
      <w:r w:rsidR="009C03D1">
        <w:rPr>
          <w:sz w:val="21"/>
          <w:szCs w:val="21"/>
        </w:rPr>
        <w:t>-Velebudice</w:t>
      </w:r>
      <w:r w:rsidR="00820932" w:rsidRPr="00820932">
        <w:rPr>
          <w:sz w:val="21"/>
          <w:szCs w:val="21"/>
        </w:rPr>
        <w:t>, PSČ 434 01</w:t>
      </w:r>
    </w:p>
    <w:p w14:paraId="7023A187" w14:textId="3452E721" w:rsidR="00456F10" w:rsidRPr="00F64607" w:rsidRDefault="00AF5A58" w:rsidP="00E51284">
      <w:pPr>
        <w:jc w:val="both"/>
        <w:rPr>
          <w:sz w:val="21"/>
          <w:szCs w:val="21"/>
        </w:rPr>
      </w:pPr>
      <w:r w:rsidRPr="00F64607">
        <w:rPr>
          <w:sz w:val="21"/>
          <w:szCs w:val="21"/>
        </w:rPr>
        <w:t>Zastoupen:</w:t>
      </w:r>
      <w:r w:rsidR="00E51284" w:rsidRPr="00F64607">
        <w:rPr>
          <w:sz w:val="21"/>
          <w:szCs w:val="21"/>
        </w:rPr>
        <w:tab/>
      </w:r>
      <w:r w:rsidRPr="00F64607">
        <w:rPr>
          <w:sz w:val="21"/>
          <w:szCs w:val="21"/>
        </w:rPr>
        <w:tab/>
      </w:r>
      <w:r w:rsidR="009C03D1" w:rsidRPr="009C03D1">
        <w:rPr>
          <w:sz w:val="21"/>
          <w:szCs w:val="21"/>
        </w:rPr>
        <w:t>PaedDr. Karl</w:t>
      </w:r>
      <w:r w:rsidR="00381BCF">
        <w:rPr>
          <w:sz w:val="21"/>
          <w:szCs w:val="21"/>
        </w:rPr>
        <w:t>em</w:t>
      </w:r>
      <w:r w:rsidR="009C03D1" w:rsidRPr="009C03D1">
        <w:rPr>
          <w:sz w:val="21"/>
          <w:szCs w:val="21"/>
        </w:rPr>
        <w:t xml:space="preserve"> Vokáč</w:t>
      </w:r>
      <w:r w:rsidR="00381BCF">
        <w:rPr>
          <w:sz w:val="21"/>
          <w:szCs w:val="21"/>
        </w:rPr>
        <w:t>em</w:t>
      </w:r>
      <w:r w:rsidR="009C03D1">
        <w:rPr>
          <w:sz w:val="21"/>
          <w:szCs w:val="21"/>
        </w:rPr>
        <w:t>, ředitelem</w:t>
      </w:r>
    </w:p>
    <w:p w14:paraId="4FEC205E" w14:textId="6699AB2D" w:rsidR="00AF5A58" w:rsidRPr="00F64607" w:rsidRDefault="00AF5A58">
      <w:pPr>
        <w:pStyle w:val="Zkladntextodsazen"/>
        <w:ind w:left="2124" w:hanging="2124"/>
        <w:rPr>
          <w:sz w:val="21"/>
          <w:szCs w:val="21"/>
        </w:rPr>
      </w:pPr>
      <w:r w:rsidRPr="00F64607">
        <w:rPr>
          <w:sz w:val="21"/>
          <w:szCs w:val="21"/>
        </w:rPr>
        <w:t>IČ:</w:t>
      </w:r>
      <w:r w:rsidRPr="00F64607">
        <w:rPr>
          <w:sz w:val="21"/>
          <w:szCs w:val="21"/>
        </w:rPr>
        <w:tab/>
      </w:r>
      <w:r w:rsidR="009C03D1" w:rsidRPr="009C03D1">
        <w:rPr>
          <w:sz w:val="21"/>
          <w:szCs w:val="21"/>
        </w:rPr>
        <w:t>001</w:t>
      </w:r>
      <w:r w:rsidR="009C03D1">
        <w:rPr>
          <w:sz w:val="21"/>
          <w:szCs w:val="21"/>
        </w:rPr>
        <w:t xml:space="preserve"> </w:t>
      </w:r>
      <w:r w:rsidR="009C03D1" w:rsidRPr="009C03D1">
        <w:rPr>
          <w:sz w:val="21"/>
          <w:szCs w:val="21"/>
        </w:rPr>
        <w:t>25</w:t>
      </w:r>
      <w:r w:rsidR="009C03D1">
        <w:rPr>
          <w:sz w:val="21"/>
          <w:szCs w:val="21"/>
        </w:rPr>
        <w:t xml:space="preserve"> </w:t>
      </w:r>
      <w:r w:rsidR="009C03D1" w:rsidRPr="009C03D1">
        <w:rPr>
          <w:sz w:val="21"/>
          <w:szCs w:val="21"/>
        </w:rPr>
        <w:t>423</w:t>
      </w:r>
    </w:p>
    <w:p w14:paraId="69663877" w14:textId="0D295D72" w:rsidR="00AF5A58" w:rsidRPr="00F64607" w:rsidRDefault="00BD70DC">
      <w:pPr>
        <w:widowControl w:val="0"/>
        <w:rPr>
          <w:sz w:val="21"/>
          <w:szCs w:val="21"/>
        </w:rPr>
      </w:pPr>
      <w:r w:rsidRPr="00F64607">
        <w:rPr>
          <w:sz w:val="21"/>
          <w:szCs w:val="21"/>
        </w:rPr>
        <w:t>(</w:t>
      </w:r>
      <w:r w:rsidR="00345A89" w:rsidRPr="00F64607">
        <w:rPr>
          <w:sz w:val="21"/>
          <w:szCs w:val="21"/>
        </w:rPr>
        <w:t>dále také</w:t>
      </w:r>
      <w:r w:rsidR="00AF5A58" w:rsidRPr="00F64607">
        <w:rPr>
          <w:sz w:val="21"/>
          <w:szCs w:val="21"/>
        </w:rPr>
        <w:t xml:space="preserve"> </w:t>
      </w:r>
      <w:r w:rsidR="00345A89" w:rsidRPr="00F64607">
        <w:rPr>
          <w:sz w:val="21"/>
          <w:szCs w:val="21"/>
        </w:rPr>
        <w:t>„</w:t>
      </w:r>
      <w:r w:rsidR="00AA6CCF" w:rsidRPr="00F64607">
        <w:rPr>
          <w:sz w:val="21"/>
          <w:szCs w:val="21"/>
        </w:rPr>
        <w:t>O</w:t>
      </w:r>
      <w:r w:rsidR="00AF5A58" w:rsidRPr="00F64607">
        <w:rPr>
          <w:sz w:val="21"/>
          <w:szCs w:val="21"/>
        </w:rPr>
        <w:t>bjednatel</w:t>
      </w:r>
      <w:r w:rsidR="00345A89" w:rsidRPr="00F64607">
        <w:rPr>
          <w:sz w:val="21"/>
          <w:szCs w:val="21"/>
        </w:rPr>
        <w:t>“</w:t>
      </w:r>
      <w:r w:rsidR="00AF5A58" w:rsidRPr="00F64607">
        <w:rPr>
          <w:sz w:val="21"/>
          <w:szCs w:val="21"/>
        </w:rPr>
        <w:t xml:space="preserve"> na straně jedné</w:t>
      </w:r>
      <w:r w:rsidRPr="00F64607">
        <w:rPr>
          <w:sz w:val="21"/>
          <w:szCs w:val="21"/>
        </w:rPr>
        <w:t>)</w:t>
      </w:r>
    </w:p>
    <w:p w14:paraId="11911ED3" w14:textId="77777777" w:rsidR="00AF5A58" w:rsidRPr="00F64607" w:rsidRDefault="00AF5A58">
      <w:pPr>
        <w:widowControl w:val="0"/>
        <w:rPr>
          <w:sz w:val="21"/>
          <w:szCs w:val="21"/>
        </w:rPr>
      </w:pPr>
    </w:p>
    <w:p w14:paraId="07584638" w14:textId="77777777" w:rsidR="00345A89" w:rsidRPr="00F64607" w:rsidRDefault="00345A89">
      <w:pPr>
        <w:widowControl w:val="0"/>
        <w:rPr>
          <w:sz w:val="21"/>
          <w:szCs w:val="21"/>
        </w:rPr>
      </w:pPr>
      <w:r w:rsidRPr="00F64607">
        <w:rPr>
          <w:sz w:val="21"/>
          <w:szCs w:val="21"/>
        </w:rPr>
        <w:t>a</w:t>
      </w:r>
    </w:p>
    <w:p w14:paraId="608A8358" w14:textId="77777777" w:rsidR="00AF5A58" w:rsidRPr="00F64607" w:rsidRDefault="00AF5A58">
      <w:pPr>
        <w:widowControl w:val="0"/>
        <w:rPr>
          <w:sz w:val="21"/>
          <w:szCs w:val="21"/>
        </w:rPr>
      </w:pPr>
    </w:p>
    <w:p w14:paraId="3CDDBF3B" w14:textId="77777777" w:rsidR="00AF5A58" w:rsidRPr="00F64607" w:rsidRDefault="00AF5A58">
      <w:pPr>
        <w:jc w:val="both"/>
        <w:rPr>
          <w:b/>
          <w:sz w:val="21"/>
          <w:szCs w:val="21"/>
        </w:rPr>
      </w:pPr>
      <w:r w:rsidRPr="00F64607">
        <w:rPr>
          <w:b/>
          <w:sz w:val="21"/>
          <w:szCs w:val="21"/>
          <w:u w:val="single"/>
        </w:rPr>
        <w:t>Zhotovitel</w:t>
      </w:r>
      <w:r w:rsidRPr="00F64607">
        <w:rPr>
          <w:b/>
          <w:sz w:val="21"/>
          <w:szCs w:val="21"/>
        </w:rPr>
        <w:t>:</w:t>
      </w:r>
      <w:r w:rsidRPr="00F64607">
        <w:rPr>
          <w:b/>
          <w:sz w:val="21"/>
          <w:szCs w:val="21"/>
        </w:rPr>
        <w:tab/>
      </w:r>
      <w:r w:rsidRPr="00F64607">
        <w:rPr>
          <w:b/>
          <w:sz w:val="21"/>
          <w:szCs w:val="21"/>
        </w:rPr>
        <w:tab/>
        <w:t>REIMONT - ELEKTRO s.r.o.</w:t>
      </w:r>
    </w:p>
    <w:p w14:paraId="21FE025E" w14:textId="77777777" w:rsidR="00AF5A58" w:rsidRPr="00F64607" w:rsidRDefault="00AF5A58">
      <w:pPr>
        <w:jc w:val="both"/>
        <w:rPr>
          <w:sz w:val="21"/>
          <w:szCs w:val="21"/>
          <w:shd w:val="clear" w:color="auto" w:fill="FFFFFF"/>
        </w:rPr>
      </w:pPr>
      <w:r w:rsidRPr="00F64607">
        <w:rPr>
          <w:sz w:val="21"/>
          <w:szCs w:val="21"/>
        </w:rPr>
        <w:t>Se sídlem:</w:t>
      </w:r>
      <w:r w:rsidRPr="00F64607">
        <w:rPr>
          <w:b/>
          <w:sz w:val="21"/>
          <w:szCs w:val="21"/>
        </w:rPr>
        <w:tab/>
      </w:r>
      <w:r w:rsidRPr="00F64607">
        <w:rPr>
          <w:b/>
          <w:sz w:val="21"/>
          <w:szCs w:val="21"/>
        </w:rPr>
        <w:tab/>
      </w:r>
      <w:r w:rsidRPr="00F64607">
        <w:rPr>
          <w:sz w:val="21"/>
          <w:szCs w:val="21"/>
          <w:shd w:val="clear" w:color="auto" w:fill="FFFFFF"/>
        </w:rPr>
        <w:t>Dělnická 26, PSČ 434 01 Most - Velebudice</w:t>
      </w:r>
    </w:p>
    <w:p w14:paraId="28AD9203" w14:textId="77777777" w:rsidR="00AF5A58" w:rsidRPr="00F64607" w:rsidRDefault="00AF5A58">
      <w:pPr>
        <w:pStyle w:val="Zkladntextodsazen"/>
        <w:ind w:left="2124" w:hanging="2124"/>
        <w:rPr>
          <w:sz w:val="21"/>
          <w:szCs w:val="21"/>
        </w:rPr>
      </w:pPr>
      <w:r w:rsidRPr="00F64607">
        <w:rPr>
          <w:sz w:val="21"/>
          <w:szCs w:val="21"/>
        </w:rPr>
        <w:t>Zastoupená:</w:t>
      </w:r>
      <w:r w:rsidR="00BD70DC" w:rsidRPr="00F64607">
        <w:rPr>
          <w:sz w:val="21"/>
          <w:szCs w:val="21"/>
        </w:rPr>
        <w:tab/>
        <w:t xml:space="preserve">Miroslavem </w:t>
      </w:r>
      <w:r w:rsidRPr="00F64607">
        <w:rPr>
          <w:sz w:val="21"/>
          <w:szCs w:val="21"/>
        </w:rPr>
        <w:t>Mical</w:t>
      </w:r>
      <w:r w:rsidR="00BD70DC" w:rsidRPr="00F64607">
        <w:rPr>
          <w:sz w:val="21"/>
          <w:szCs w:val="21"/>
        </w:rPr>
        <w:t>em</w:t>
      </w:r>
      <w:r w:rsidR="009200E9" w:rsidRPr="00F64607">
        <w:rPr>
          <w:sz w:val="21"/>
          <w:szCs w:val="21"/>
        </w:rPr>
        <w:t>, jednatelem</w:t>
      </w:r>
      <w:r w:rsidR="00BD70DC" w:rsidRPr="00F64607">
        <w:rPr>
          <w:sz w:val="21"/>
          <w:szCs w:val="21"/>
        </w:rPr>
        <w:t xml:space="preserve"> společnosti</w:t>
      </w:r>
    </w:p>
    <w:p w14:paraId="25C749F8" w14:textId="791E9B85" w:rsidR="00AF5A58" w:rsidRPr="00F64607" w:rsidRDefault="00AF5A58">
      <w:pPr>
        <w:pStyle w:val="Zkladntextodsazen"/>
        <w:ind w:left="2124" w:hanging="2124"/>
        <w:rPr>
          <w:sz w:val="21"/>
          <w:szCs w:val="21"/>
          <w:shd w:val="clear" w:color="auto" w:fill="FFFFFF"/>
        </w:rPr>
      </w:pPr>
      <w:r w:rsidRPr="00F64607">
        <w:rPr>
          <w:sz w:val="21"/>
          <w:szCs w:val="21"/>
        </w:rPr>
        <w:t>IČ:</w:t>
      </w:r>
      <w:r w:rsidRPr="00F64607">
        <w:rPr>
          <w:sz w:val="21"/>
          <w:szCs w:val="21"/>
        </w:rPr>
        <w:tab/>
      </w:r>
      <w:r w:rsidRPr="00F64607">
        <w:rPr>
          <w:sz w:val="21"/>
          <w:szCs w:val="21"/>
          <w:shd w:val="clear" w:color="auto" w:fill="FFFFFF"/>
        </w:rPr>
        <w:t>472</w:t>
      </w:r>
      <w:r w:rsidR="00AA6CCF" w:rsidRPr="00F64607">
        <w:rPr>
          <w:sz w:val="21"/>
          <w:szCs w:val="21"/>
          <w:shd w:val="clear" w:color="auto" w:fill="FFFFFF"/>
        </w:rPr>
        <w:t xml:space="preserve"> </w:t>
      </w:r>
      <w:r w:rsidRPr="00F64607">
        <w:rPr>
          <w:sz w:val="21"/>
          <w:szCs w:val="21"/>
          <w:shd w:val="clear" w:color="auto" w:fill="FFFFFF"/>
        </w:rPr>
        <w:t>83</w:t>
      </w:r>
      <w:r w:rsidR="00AA6CCF" w:rsidRPr="00F64607">
        <w:rPr>
          <w:sz w:val="21"/>
          <w:szCs w:val="21"/>
          <w:shd w:val="clear" w:color="auto" w:fill="FFFFFF"/>
        </w:rPr>
        <w:t xml:space="preserve"> </w:t>
      </w:r>
      <w:r w:rsidRPr="00F64607">
        <w:rPr>
          <w:sz w:val="21"/>
          <w:szCs w:val="21"/>
          <w:shd w:val="clear" w:color="auto" w:fill="FFFFFF"/>
        </w:rPr>
        <w:t>025</w:t>
      </w:r>
    </w:p>
    <w:p w14:paraId="696D7081" w14:textId="77777777" w:rsidR="00AF5A58" w:rsidRPr="00F64607" w:rsidRDefault="00AF5A58">
      <w:pPr>
        <w:pStyle w:val="Zkladntextodsazen"/>
        <w:ind w:left="0" w:firstLine="0"/>
        <w:rPr>
          <w:sz w:val="21"/>
          <w:szCs w:val="21"/>
        </w:rPr>
      </w:pPr>
      <w:r w:rsidRPr="00F64607">
        <w:rPr>
          <w:sz w:val="21"/>
          <w:szCs w:val="21"/>
        </w:rPr>
        <w:t>zapsána v obchodním rejstříku vedeném K</w:t>
      </w:r>
      <w:r w:rsidR="00AC5864" w:rsidRPr="00F64607">
        <w:rPr>
          <w:sz w:val="21"/>
          <w:szCs w:val="21"/>
        </w:rPr>
        <w:t>rajským soudem v Ústí nad Labem, oddíl C, vložka 22640</w:t>
      </w:r>
    </w:p>
    <w:p w14:paraId="2681F4A8" w14:textId="2E8EB853" w:rsidR="00AF5A58" w:rsidRPr="00F64607" w:rsidRDefault="00BD70DC">
      <w:pPr>
        <w:widowControl w:val="0"/>
        <w:rPr>
          <w:sz w:val="21"/>
          <w:szCs w:val="21"/>
        </w:rPr>
      </w:pPr>
      <w:r w:rsidRPr="00F64607">
        <w:rPr>
          <w:sz w:val="21"/>
          <w:szCs w:val="21"/>
        </w:rPr>
        <w:t>(</w:t>
      </w:r>
      <w:r w:rsidR="00AF5A58" w:rsidRPr="00F64607">
        <w:rPr>
          <w:sz w:val="21"/>
          <w:szCs w:val="21"/>
        </w:rPr>
        <w:t xml:space="preserve">dále </w:t>
      </w:r>
      <w:r w:rsidR="00AA6CCF" w:rsidRPr="00F64607">
        <w:rPr>
          <w:sz w:val="21"/>
          <w:szCs w:val="21"/>
        </w:rPr>
        <w:t>také „Z</w:t>
      </w:r>
      <w:r w:rsidR="00345A89" w:rsidRPr="00F64607">
        <w:rPr>
          <w:sz w:val="21"/>
          <w:szCs w:val="21"/>
        </w:rPr>
        <w:t xml:space="preserve">hotovitel“ </w:t>
      </w:r>
      <w:r w:rsidR="00AF5A58" w:rsidRPr="00F64607">
        <w:rPr>
          <w:sz w:val="21"/>
          <w:szCs w:val="21"/>
        </w:rPr>
        <w:t>na straně druhé</w:t>
      </w:r>
      <w:r w:rsidRPr="00F64607">
        <w:rPr>
          <w:sz w:val="21"/>
          <w:szCs w:val="21"/>
        </w:rPr>
        <w:t>)</w:t>
      </w:r>
    </w:p>
    <w:p w14:paraId="34421C13" w14:textId="77777777" w:rsidR="00AA6CCF" w:rsidRPr="00F64607" w:rsidRDefault="00AA6CCF">
      <w:pPr>
        <w:widowControl w:val="0"/>
        <w:rPr>
          <w:sz w:val="21"/>
          <w:szCs w:val="21"/>
        </w:rPr>
      </w:pPr>
    </w:p>
    <w:p w14:paraId="673BC929" w14:textId="0096B66A" w:rsidR="00AA6CCF" w:rsidRPr="00F64607" w:rsidRDefault="00AA6CCF">
      <w:pPr>
        <w:widowControl w:val="0"/>
        <w:rPr>
          <w:sz w:val="21"/>
          <w:szCs w:val="21"/>
        </w:rPr>
      </w:pPr>
      <w:r w:rsidRPr="00F64607">
        <w:rPr>
          <w:sz w:val="21"/>
          <w:szCs w:val="21"/>
        </w:rPr>
        <w:t>společně dále také jako „Smluvní strany“</w:t>
      </w:r>
    </w:p>
    <w:p w14:paraId="6293AB2B" w14:textId="77777777" w:rsidR="00345A89" w:rsidRPr="00F64607" w:rsidRDefault="00345A89">
      <w:pPr>
        <w:widowControl w:val="0"/>
        <w:rPr>
          <w:sz w:val="21"/>
          <w:szCs w:val="21"/>
        </w:rPr>
      </w:pPr>
    </w:p>
    <w:p w14:paraId="54FD1F18" w14:textId="4508B3B2" w:rsidR="007140E4" w:rsidRPr="00F64607" w:rsidRDefault="00CB212E" w:rsidP="00CB212E">
      <w:pPr>
        <w:widowControl w:val="0"/>
        <w:rPr>
          <w:sz w:val="21"/>
          <w:szCs w:val="21"/>
        </w:rPr>
      </w:pPr>
      <w:r w:rsidRPr="00F64607">
        <w:rPr>
          <w:sz w:val="21"/>
          <w:szCs w:val="21"/>
        </w:rPr>
        <w:tab/>
      </w:r>
    </w:p>
    <w:p w14:paraId="561A7E2A" w14:textId="7D79ED17" w:rsidR="00345A89" w:rsidRPr="00F64607" w:rsidRDefault="00345A89" w:rsidP="00345A89">
      <w:pPr>
        <w:widowControl w:val="0"/>
        <w:jc w:val="center"/>
        <w:rPr>
          <w:i/>
          <w:sz w:val="21"/>
          <w:szCs w:val="21"/>
        </w:rPr>
      </w:pPr>
      <w:r w:rsidRPr="00F64607">
        <w:rPr>
          <w:i/>
          <w:sz w:val="21"/>
          <w:szCs w:val="21"/>
        </w:rPr>
        <w:t>uzavřeli níže uvedeného</w:t>
      </w:r>
      <w:r w:rsidR="00AA6CCF" w:rsidRPr="00F64607">
        <w:rPr>
          <w:i/>
          <w:sz w:val="21"/>
          <w:szCs w:val="21"/>
        </w:rPr>
        <w:t xml:space="preserve"> dne, měsíce a roku podle § 2586 a násl. </w:t>
      </w:r>
      <w:r w:rsidRPr="00F64607">
        <w:rPr>
          <w:i/>
          <w:sz w:val="21"/>
          <w:szCs w:val="21"/>
        </w:rPr>
        <w:t>zákona č. 89/2012 Sb., občanský zákoník,</w:t>
      </w:r>
    </w:p>
    <w:p w14:paraId="51670087" w14:textId="7E788C3E" w:rsidR="00345A89" w:rsidRPr="00F64607" w:rsidRDefault="00345A89" w:rsidP="00345A89">
      <w:pPr>
        <w:widowControl w:val="0"/>
        <w:jc w:val="center"/>
        <w:rPr>
          <w:i/>
          <w:sz w:val="21"/>
          <w:szCs w:val="21"/>
        </w:rPr>
      </w:pPr>
      <w:r w:rsidRPr="00F64607">
        <w:rPr>
          <w:i/>
          <w:sz w:val="21"/>
          <w:szCs w:val="21"/>
        </w:rPr>
        <w:t>tuto Smlouvu o dílo (dále také „</w:t>
      </w:r>
      <w:r w:rsidR="00AA6CCF" w:rsidRPr="00F64607">
        <w:rPr>
          <w:i/>
          <w:sz w:val="21"/>
          <w:szCs w:val="21"/>
        </w:rPr>
        <w:t>S</w:t>
      </w:r>
      <w:r w:rsidRPr="00F64607">
        <w:rPr>
          <w:i/>
          <w:sz w:val="21"/>
          <w:szCs w:val="21"/>
        </w:rPr>
        <w:t>mlouvu</w:t>
      </w:r>
      <w:r w:rsidR="00AA6CCF" w:rsidRPr="00F64607">
        <w:rPr>
          <w:i/>
          <w:sz w:val="21"/>
          <w:szCs w:val="21"/>
        </w:rPr>
        <w:t>“</w:t>
      </w:r>
      <w:r w:rsidRPr="00F64607">
        <w:rPr>
          <w:i/>
          <w:sz w:val="21"/>
          <w:szCs w:val="21"/>
        </w:rPr>
        <w:t>):</w:t>
      </w:r>
    </w:p>
    <w:p w14:paraId="13EB778C" w14:textId="77777777" w:rsidR="00F96DB8" w:rsidRPr="00F64607" w:rsidRDefault="00F96DB8" w:rsidP="00F96DB8">
      <w:pPr>
        <w:jc w:val="center"/>
        <w:rPr>
          <w:b/>
          <w:sz w:val="21"/>
          <w:szCs w:val="21"/>
          <w:u w:val="single"/>
        </w:rPr>
      </w:pPr>
    </w:p>
    <w:p w14:paraId="75B7F527" w14:textId="6B5B3E59" w:rsidR="00AF5A58" w:rsidRPr="00F64607" w:rsidRDefault="00AF5A58">
      <w:pPr>
        <w:jc w:val="center"/>
        <w:rPr>
          <w:b/>
          <w:sz w:val="21"/>
          <w:szCs w:val="21"/>
          <w:u w:val="single"/>
        </w:rPr>
      </w:pPr>
      <w:r w:rsidRPr="00F64607">
        <w:rPr>
          <w:b/>
          <w:sz w:val="21"/>
          <w:szCs w:val="21"/>
          <w:u w:val="single"/>
        </w:rPr>
        <w:t>I. Předmět smlouvy</w:t>
      </w:r>
    </w:p>
    <w:p w14:paraId="7C414EAE" w14:textId="75CF55C9" w:rsidR="00ED2494" w:rsidRPr="00F64607" w:rsidRDefault="00ED2494" w:rsidP="00184A0D">
      <w:pPr>
        <w:numPr>
          <w:ilvl w:val="0"/>
          <w:numId w:val="9"/>
        </w:numPr>
        <w:jc w:val="both"/>
        <w:rPr>
          <w:sz w:val="21"/>
          <w:szCs w:val="21"/>
        </w:rPr>
      </w:pPr>
      <w:r w:rsidRPr="00F64607">
        <w:rPr>
          <w:sz w:val="21"/>
          <w:szCs w:val="21"/>
        </w:rPr>
        <w:t>Touto Smlouvou se Zhotovitel zavazuje provést na svůj náklad a neb</w:t>
      </w:r>
      <w:r w:rsidR="005256A2" w:rsidRPr="00F64607">
        <w:rPr>
          <w:sz w:val="21"/>
          <w:szCs w:val="21"/>
        </w:rPr>
        <w:t>e</w:t>
      </w:r>
      <w:r w:rsidRPr="00F64607">
        <w:rPr>
          <w:sz w:val="21"/>
          <w:szCs w:val="21"/>
        </w:rPr>
        <w:t>zepečí pro Objednatele níže uvedené Dílo a Objednatel se zavazuje Dílo převzít a zaplatit cenu podle čl. II, odst. 1.</w:t>
      </w:r>
    </w:p>
    <w:p w14:paraId="2D44C883" w14:textId="43F69208" w:rsidR="00C775A7" w:rsidRPr="00F64607" w:rsidRDefault="00AA6CCF" w:rsidP="00A93060">
      <w:pPr>
        <w:numPr>
          <w:ilvl w:val="0"/>
          <w:numId w:val="9"/>
        </w:numPr>
        <w:jc w:val="both"/>
        <w:rPr>
          <w:sz w:val="21"/>
          <w:szCs w:val="21"/>
        </w:rPr>
      </w:pPr>
      <w:r w:rsidRPr="00F64607">
        <w:rPr>
          <w:sz w:val="21"/>
          <w:szCs w:val="21"/>
        </w:rPr>
        <w:t>Předmětem S</w:t>
      </w:r>
      <w:r w:rsidR="00AF5A58" w:rsidRPr="00F64607">
        <w:rPr>
          <w:sz w:val="21"/>
          <w:szCs w:val="21"/>
        </w:rPr>
        <w:t>mlouvy je provedení díla</w:t>
      </w:r>
      <w:r w:rsidR="00C775A7" w:rsidRPr="00F64607">
        <w:rPr>
          <w:sz w:val="21"/>
          <w:szCs w:val="21"/>
        </w:rPr>
        <w:t xml:space="preserve"> „</w:t>
      </w:r>
      <w:r w:rsidR="00767C3D">
        <w:rPr>
          <w:b/>
          <w:sz w:val="21"/>
          <w:szCs w:val="21"/>
        </w:rPr>
        <w:t xml:space="preserve">Oprava osvětlení v tělocvičně </w:t>
      </w:r>
      <w:r w:rsidR="00622C59">
        <w:rPr>
          <w:b/>
          <w:sz w:val="21"/>
          <w:szCs w:val="21"/>
        </w:rPr>
        <w:t>SŠT Most</w:t>
      </w:r>
      <w:r w:rsidR="00C775A7" w:rsidRPr="00F64607">
        <w:rPr>
          <w:b/>
          <w:sz w:val="21"/>
          <w:szCs w:val="21"/>
        </w:rPr>
        <w:t>“</w:t>
      </w:r>
      <w:r w:rsidR="00EA3C62" w:rsidRPr="00F64607">
        <w:rPr>
          <w:b/>
          <w:sz w:val="21"/>
          <w:szCs w:val="21"/>
        </w:rPr>
        <w:t xml:space="preserve"> </w:t>
      </w:r>
      <w:r w:rsidR="00EA3C62" w:rsidRPr="00F64607">
        <w:rPr>
          <w:sz w:val="21"/>
          <w:szCs w:val="21"/>
        </w:rPr>
        <w:t>(dále také „Dílo“)</w:t>
      </w:r>
      <w:r w:rsidR="00AF5A58" w:rsidRPr="00F64607">
        <w:rPr>
          <w:sz w:val="21"/>
          <w:szCs w:val="21"/>
        </w:rPr>
        <w:t xml:space="preserve"> včetně dodávek materiálu</w:t>
      </w:r>
      <w:r w:rsidR="00B16D79">
        <w:rPr>
          <w:sz w:val="21"/>
          <w:szCs w:val="21"/>
        </w:rPr>
        <w:t xml:space="preserve"> a </w:t>
      </w:r>
      <w:r w:rsidR="00455289" w:rsidRPr="00F64607">
        <w:rPr>
          <w:sz w:val="21"/>
          <w:szCs w:val="21"/>
        </w:rPr>
        <w:t>v rozsahu specifikovaném v n</w:t>
      </w:r>
      <w:r w:rsidR="00AF5A58" w:rsidRPr="00F64607">
        <w:rPr>
          <w:sz w:val="21"/>
          <w:szCs w:val="21"/>
        </w:rPr>
        <w:t>abídkovém rozpočt</w:t>
      </w:r>
      <w:r w:rsidR="001B1611" w:rsidRPr="00F64607">
        <w:rPr>
          <w:sz w:val="21"/>
          <w:szCs w:val="21"/>
        </w:rPr>
        <w:t xml:space="preserve">u, </w:t>
      </w:r>
      <w:r w:rsidR="00AF5A58" w:rsidRPr="00F64607">
        <w:rPr>
          <w:sz w:val="21"/>
          <w:szCs w:val="21"/>
        </w:rPr>
        <w:t xml:space="preserve">jež je nedílnou součástí </w:t>
      </w:r>
      <w:r w:rsidR="00AA35A7" w:rsidRPr="00F64607">
        <w:rPr>
          <w:sz w:val="21"/>
          <w:szCs w:val="21"/>
        </w:rPr>
        <w:t>S</w:t>
      </w:r>
      <w:r w:rsidR="00AF5A58" w:rsidRPr="00F64607">
        <w:rPr>
          <w:sz w:val="21"/>
          <w:szCs w:val="21"/>
        </w:rPr>
        <w:t>mlouvy</w:t>
      </w:r>
      <w:r w:rsidR="00AA35A7" w:rsidRPr="00F64607">
        <w:rPr>
          <w:sz w:val="21"/>
          <w:szCs w:val="21"/>
        </w:rPr>
        <w:t xml:space="preserve"> jako příloha č. 1</w:t>
      </w:r>
      <w:r w:rsidR="00455289" w:rsidRPr="00F64607">
        <w:rPr>
          <w:sz w:val="21"/>
          <w:szCs w:val="21"/>
        </w:rPr>
        <w:t xml:space="preserve"> (dále také „Nabídkový rozpočet“).</w:t>
      </w:r>
    </w:p>
    <w:p w14:paraId="161F089E" w14:textId="68202938" w:rsidR="00C775A7" w:rsidRPr="00F64607" w:rsidRDefault="00455289" w:rsidP="00184A0D">
      <w:pPr>
        <w:numPr>
          <w:ilvl w:val="0"/>
          <w:numId w:val="9"/>
        </w:numPr>
        <w:jc w:val="both"/>
        <w:rPr>
          <w:sz w:val="21"/>
          <w:szCs w:val="21"/>
        </w:rPr>
      </w:pPr>
      <w:r w:rsidRPr="00F64607">
        <w:rPr>
          <w:sz w:val="21"/>
          <w:szCs w:val="21"/>
        </w:rPr>
        <w:t>Zhotovitel se touto S</w:t>
      </w:r>
      <w:r w:rsidR="00AF5A58" w:rsidRPr="00F64607">
        <w:rPr>
          <w:sz w:val="21"/>
          <w:szCs w:val="21"/>
        </w:rPr>
        <w:t>mlouvou zavazuje zh</w:t>
      </w:r>
      <w:r w:rsidR="00345A89" w:rsidRPr="00F64607">
        <w:rPr>
          <w:sz w:val="21"/>
          <w:szCs w:val="21"/>
        </w:rPr>
        <w:t xml:space="preserve">otovit </w:t>
      </w:r>
      <w:r w:rsidR="00EA3C62" w:rsidRPr="00F64607">
        <w:rPr>
          <w:sz w:val="21"/>
          <w:szCs w:val="21"/>
        </w:rPr>
        <w:t>D</w:t>
      </w:r>
      <w:r w:rsidR="00345A89" w:rsidRPr="00F64607">
        <w:rPr>
          <w:sz w:val="21"/>
          <w:szCs w:val="21"/>
        </w:rPr>
        <w:t>ílo v</w:t>
      </w:r>
      <w:r w:rsidR="00C775A7" w:rsidRPr="00F64607">
        <w:rPr>
          <w:sz w:val="21"/>
          <w:szCs w:val="21"/>
        </w:rPr>
        <w:t> obvyklé k</w:t>
      </w:r>
      <w:r w:rsidR="00345A89" w:rsidRPr="00F64607">
        <w:rPr>
          <w:sz w:val="21"/>
          <w:szCs w:val="21"/>
        </w:rPr>
        <w:t xml:space="preserve">valitě </w:t>
      </w:r>
      <w:r w:rsidR="00C775A7" w:rsidRPr="00F64607">
        <w:rPr>
          <w:sz w:val="21"/>
          <w:szCs w:val="21"/>
        </w:rPr>
        <w:t>a rozsahu p</w:t>
      </w:r>
      <w:r w:rsidR="00AA35A7" w:rsidRPr="00F64607">
        <w:rPr>
          <w:sz w:val="21"/>
          <w:szCs w:val="21"/>
        </w:rPr>
        <w:t>odle N</w:t>
      </w:r>
      <w:r w:rsidR="006F6F4C" w:rsidRPr="00F64607">
        <w:rPr>
          <w:sz w:val="21"/>
          <w:szCs w:val="21"/>
        </w:rPr>
        <w:t>abídkového rozpočtu</w:t>
      </w:r>
      <w:r w:rsidR="00FF750F">
        <w:rPr>
          <w:sz w:val="21"/>
          <w:szCs w:val="21"/>
        </w:rPr>
        <w:t>.</w:t>
      </w:r>
    </w:p>
    <w:p w14:paraId="1EADD6BF" w14:textId="6584EEDD" w:rsidR="00C775A7" w:rsidRPr="00F64607" w:rsidRDefault="00EA3C62" w:rsidP="00184A0D">
      <w:pPr>
        <w:numPr>
          <w:ilvl w:val="0"/>
          <w:numId w:val="9"/>
        </w:numPr>
        <w:jc w:val="both"/>
        <w:rPr>
          <w:sz w:val="21"/>
          <w:szCs w:val="21"/>
        </w:rPr>
      </w:pPr>
      <w:r w:rsidRPr="00F64607">
        <w:rPr>
          <w:sz w:val="21"/>
          <w:szCs w:val="21"/>
        </w:rPr>
        <w:t>Veškeré práce budou Z</w:t>
      </w:r>
      <w:r w:rsidR="00AF5A58" w:rsidRPr="00F64607">
        <w:rPr>
          <w:sz w:val="21"/>
          <w:szCs w:val="21"/>
        </w:rPr>
        <w:t>hotovitelem prováděny řádně</w:t>
      </w:r>
      <w:r w:rsidR="00AF5A58" w:rsidRPr="00F92F15">
        <w:rPr>
          <w:sz w:val="21"/>
          <w:szCs w:val="21"/>
        </w:rPr>
        <w:t>,</w:t>
      </w:r>
      <w:r w:rsidR="00AF5A58" w:rsidRPr="00F64607">
        <w:rPr>
          <w:sz w:val="21"/>
          <w:szCs w:val="21"/>
        </w:rPr>
        <w:t xml:space="preserve"> v souladu s dotčenými platnými právními předpisy, technickými a technologickými normami</w:t>
      </w:r>
      <w:r w:rsidR="00381BCF">
        <w:rPr>
          <w:sz w:val="21"/>
          <w:szCs w:val="21"/>
        </w:rPr>
        <w:t xml:space="preserve"> a </w:t>
      </w:r>
      <w:r w:rsidR="004E6730" w:rsidRPr="00F64607">
        <w:rPr>
          <w:sz w:val="21"/>
          <w:szCs w:val="21"/>
        </w:rPr>
        <w:t>postupy</w:t>
      </w:r>
      <w:r w:rsidR="00AF5A58" w:rsidRPr="00F64607">
        <w:rPr>
          <w:sz w:val="21"/>
          <w:szCs w:val="21"/>
        </w:rPr>
        <w:t>.</w:t>
      </w:r>
      <w:r w:rsidR="00345A89" w:rsidRPr="00F64607">
        <w:rPr>
          <w:sz w:val="21"/>
          <w:szCs w:val="21"/>
        </w:rPr>
        <w:t xml:space="preserve"> </w:t>
      </w:r>
      <w:r w:rsidRPr="00F64607">
        <w:rPr>
          <w:sz w:val="21"/>
          <w:szCs w:val="21"/>
        </w:rPr>
        <w:t>Při realizaci D</w:t>
      </w:r>
      <w:r w:rsidR="00AF5A58" w:rsidRPr="00F64607">
        <w:rPr>
          <w:sz w:val="21"/>
          <w:szCs w:val="21"/>
        </w:rPr>
        <w:t>íla budou použity kvalitní a bezvadné nezávadné materiály, kte</w:t>
      </w:r>
      <w:r w:rsidR="00C775A7" w:rsidRPr="00F64607">
        <w:rPr>
          <w:sz w:val="21"/>
          <w:szCs w:val="21"/>
        </w:rPr>
        <w:t>ré odpovídají technickým normám</w:t>
      </w:r>
      <w:r w:rsidR="00AF5A58" w:rsidRPr="00F64607">
        <w:rPr>
          <w:sz w:val="21"/>
          <w:szCs w:val="21"/>
        </w:rPr>
        <w:t>.</w:t>
      </w:r>
    </w:p>
    <w:p w14:paraId="5BACF4B1" w14:textId="39E064A8" w:rsidR="006F6F4C" w:rsidRPr="00F64607" w:rsidRDefault="006F6F4C" w:rsidP="00E51284">
      <w:pPr>
        <w:numPr>
          <w:ilvl w:val="0"/>
          <w:numId w:val="9"/>
        </w:numPr>
        <w:jc w:val="both"/>
        <w:rPr>
          <w:sz w:val="21"/>
          <w:szCs w:val="21"/>
        </w:rPr>
      </w:pPr>
      <w:r w:rsidRPr="00F64607">
        <w:rPr>
          <w:sz w:val="21"/>
          <w:szCs w:val="21"/>
        </w:rPr>
        <w:t xml:space="preserve">Místem plnění je objekt </w:t>
      </w:r>
      <w:r w:rsidR="00381BCF" w:rsidRPr="009C03D1">
        <w:rPr>
          <w:b/>
          <w:sz w:val="21"/>
          <w:szCs w:val="21"/>
        </w:rPr>
        <w:t>Střední škola technická</w:t>
      </w:r>
      <w:r w:rsidR="00381BCF">
        <w:rPr>
          <w:b/>
          <w:sz w:val="21"/>
          <w:szCs w:val="21"/>
        </w:rPr>
        <w:t xml:space="preserve"> </w:t>
      </w:r>
      <w:r w:rsidR="00381BCF" w:rsidRPr="009C03D1">
        <w:rPr>
          <w:b/>
          <w:sz w:val="21"/>
          <w:szCs w:val="21"/>
        </w:rPr>
        <w:t>Most</w:t>
      </w:r>
      <w:r w:rsidR="00381BCF">
        <w:rPr>
          <w:b/>
          <w:sz w:val="21"/>
          <w:szCs w:val="21"/>
        </w:rPr>
        <w:t>, Dělnická 21</w:t>
      </w:r>
      <w:r w:rsidR="00AA35A7" w:rsidRPr="00F64607">
        <w:rPr>
          <w:b/>
          <w:sz w:val="21"/>
          <w:szCs w:val="21"/>
        </w:rPr>
        <w:t>.</w:t>
      </w:r>
    </w:p>
    <w:p w14:paraId="56C90E73" w14:textId="546AAE40" w:rsidR="00635222" w:rsidRPr="00F64607" w:rsidRDefault="00635222" w:rsidP="00A5435F">
      <w:pPr>
        <w:jc w:val="both"/>
        <w:rPr>
          <w:b/>
          <w:sz w:val="21"/>
          <w:szCs w:val="21"/>
        </w:rPr>
      </w:pPr>
    </w:p>
    <w:p w14:paraId="06B254B6" w14:textId="3D77E4AB" w:rsidR="00AF5A58" w:rsidRPr="00F64607" w:rsidRDefault="00EA3C62">
      <w:pPr>
        <w:ind w:left="426" w:hanging="426"/>
        <w:jc w:val="center"/>
        <w:rPr>
          <w:b/>
          <w:sz w:val="21"/>
          <w:szCs w:val="21"/>
          <w:u w:val="single"/>
        </w:rPr>
      </w:pPr>
      <w:r w:rsidRPr="00F64607">
        <w:rPr>
          <w:b/>
          <w:sz w:val="21"/>
          <w:szCs w:val="21"/>
          <w:u w:val="single"/>
        </w:rPr>
        <w:t>I</w:t>
      </w:r>
      <w:r w:rsidR="00245647" w:rsidRPr="00F64607">
        <w:rPr>
          <w:b/>
          <w:sz w:val="21"/>
          <w:szCs w:val="21"/>
          <w:u w:val="single"/>
        </w:rPr>
        <w:t xml:space="preserve">I. Cena díla, </w:t>
      </w:r>
      <w:r w:rsidR="00AF5A58" w:rsidRPr="00F64607">
        <w:rPr>
          <w:b/>
          <w:sz w:val="21"/>
          <w:szCs w:val="21"/>
          <w:u w:val="single"/>
        </w:rPr>
        <w:t>platební podmínky</w:t>
      </w:r>
      <w:r w:rsidR="00245647" w:rsidRPr="00F64607">
        <w:rPr>
          <w:b/>
          <w:sz w:val="21"/>
          <w:szCs w:val="21"/>
          <w:u w:val="single"/>
        </w:rPr>
        <w:t xml:space="preserve"> a vícepráce</w:t>
      </w:r>
    </w:p>
    <w:p w14:paraId="70357E8B" w14:textId="77777777" w:rsidR="00B16D79" w:rsidRDefault="00AF5A58" w:rsidP="00381BCF">
      <w:pPr>
        <w:numPr>
          <w:ilvl w:val="0"/>
          <w:numId w:val="27"/>
        </w:numPr>
        <w:jc w:val="both"/>
        <w:rPr>
          <w:sz w:val="21"/>
          <w:szCs w:val="21"/>
        </w:rPr>
      </w:pPr>
      <w:r w:rsidRPr="00F64607">
        <w:rPr>
          <w:sz w:val="21"/>
          <w:szCs w:val="21"/>
        </w:rPr>
        <w:t>Smluvená cena díla v rozsahu pře</w:t>
      </w:r>
      <w:r w:rsidR="00AA35A7" w:rsidRPr="00F64607">
        <w:rPr>
          <w:sz w:val="21"/>
          <w:szCs w:val="21"/>
        </w:rPr>
        <w:t>dmětu plnění dle této S</w:t>
      </w:r>
      <w:r w:rsidR="009200E9" w:rsidRPr="00F64607">
        <w:rPr>
          <w:sz w:val="21"/>
          <w:szCs w:val="21"/>
        </w:rPr>
        <w:t xml:space="preserve">mlouvy, </w:t>
      </w:r>
      <w:r w:rsidRPr="00F64607">
        <w:rPr>
          <w:sz w:val="21"/>
          <w:szCs w:val="21"/>
        </w:rPr>
        <w:t xml:space="preserve">činí </w:t>
      </w:r>
      <w:r w:rsidR="009200E9" w:rsidRPr="00F64607">
        <w:rPr>
          <w:sz w:val="21"/>
          <w:szCs w:val="21"/>
        </w:rPr>
        <w:t xml:space="preserve">celkem: </w:t>
      </w:r>
      <w:r w:rsidR="00381BCF">
        <w:rPr>
          <w:b/>
          <w:sz w:val="21"/>
          <w:szCs w:val="21"/>
        </w:rPr>
        <w:t>69</w:t>
      </w:r>
      <w:r w:rsidR="00C3523F">
        <w:rPr>
          <w:b/>
          <w:sz w:val="21"/>
          <w:szCs w:val="21"/>
        </w:rPr>
        <w:t>.</w:t>
      </w:r>
      <w:r w:rsidR="00381BCF">
        <w:rPr>
          <w:b/>
          <w:sz w:val="21"/>
          <w:szCs w:val="21"/>
        </w:rPr>
        <w:t>634,13</w:t>
      </w:r>
      <w:r w:rsidR="00AA35A7" w:rsidRPr="00F64607">
        <w:rPr>
          <w:b/>
          <w:sz w:val="21"/>
          <w:szCs w:val="21"/>
        </w:rPr>
        <w:t xml:space="preserve">,- </w:t>
      </w:r>
      <w:r w:rsidR="00345A89" w:rsidRPr="00F64607">
        <w:rPr>
          <w:b/>
          <w:sz w:val="21"/>
          <w:szCs w:val="21"/>
        </w:rPr>
        <w:t>Kč</w:t>
      </w:r>
      <w:r w:rsidR="009200E9" w:rsidRPr="00F64607">
        <w:rPr>
          <w:b/>
          <w:sz w:val="21"/>
          <w:szCs w:val="21"/>
        </w:rPr>
        <w:t xml:space="preserve"> bez DPH</w:t>
      </w:r>
      <w:r w:rsidR="00AA35A7" w:rsidRPr="00F64607">
        <w:rPr>
          <w:b/>
          <w:sz w:val="21"/>
          <w:szCs w:val="21"/>
        </w:rPr>
        <w:t>,</w:t>
      </w:r>
      <w:r w:rsidR="009200E9" w:rsidRPr="00F64607">
        <w:rPr>
          <w:b/>
          <w:sz w:val="21"/>
          <w:szCs w:val="21"/>
        </w:rPr>
        <w:t xml:space="preserve"> </w:t>
      </w:r>
      <w:r w:rsidR="00AA35A7" w:rsidRPr="00F64607">
        <w:rPr>
          <w:sz w:val="21"/>
          <w:szCs w:val="21"/>
        </w:rPr>
        <w:t xml:space="preserve">slovy: </w:t>
      </w:r>
      <w:r w:rsidR="00381BCF">
        <w:rPr>
          <w:i/>
          <w:sz w:val="21"/>
          <w:szCs w:val="21"/>
        </w:rPr>
        <w:t>šedesátdevěttisícšestsettřicetčtyřikorunčeskýchtřinácthaléřů</w:t>
      </w:r>
      <w:r w:rsidR="00AA35A7" w:rsidRPr="00F64607">
        <w:rPr>
          <w:sz w:val="21"/>
          <w:szCs w:val="21"/>
        </w:rPr>
        <w:t xml:space="preserve"> (dále také „Smluvní cena“)</w:t>
      </w:r>
      <w:r w:rsidR="009200E9" w:rsidRPr="00F64607">
        <w:rPr>
          <w:sz w:val="21"/>
          <w:szCs w:val="21"/>
        </w:rPr>
        <w:t>.</w:t>
      </w:r>
      <w:r w:rsidR="00AA35A7" w:rsidRPr="00F64607">
        <w:rPr>
          <w:sz w:val="21"/>
          <w:szCs w:val="21"/>
        </w:rPr>
        <w:t xml:space="preserve"> </w:t>
      </w:r>
      <w:r w:rsidR="00381BCF">
        <w:rPr>
          <w:sz w:val="21"/>
          <w:szCs w:val="21"/>
        </w:rPr>
        <w:t>Ke</w:t>
      </w:r>
      <w:r w:rsidR="00381BCF" w:rsidRPr="00F64607">
        <w:rPr>
          <w:sz w:val="21"/>
          <w:szCs w:val="21"/>
        </w:rPr>
        <w:t xml:space="preserve"> Smluvní ceně </w:t>
      </w:r>
      <w:r w:rsidR="00381BCF">
        <w:rPr>
          <w:sz w:val="21"/>
          <w:szCs w:val="21"/>
        </w:rPr>
        <w:t xml:space="preserve">bude </w:t>
      </w:r>
      <w:r w:rsidR="00381BCF" w:rsidRPr="00F64607">
        <w:rPr>
          <w:sz w:val="21"/>
          <w:szCs w:val="21"/>
        </w:rPr>
        <w:t>připočtena daň z přidané hodnoty ve výši dle příslušné právní normy.</w:t>
      </w:r>
    </w:p>
    <w:p w14:paraId="52AB31B9" w14:textId="61922275" w:rsidR="00B26839" w:rsidRPr="00F64607" w:rsidRDefault="00B26839" w:rsidP="00B26839">
      <w:pPr>
        <w:numPr>
          <w:ilvl w:val="0"/>
          <w:numId w:val="27"/>
        </w:numPr>
        <w:jc w:val="both"/>
        <w:rPr>
          <w:sz w:val="21"/>
          <w:szCs w:val="21"/>
        </w:rPr>
      </w:pPr>
      <w:r w:rsidRPr="00F64607">
        <w:rPr>
          <w:sz w:val="21"/>
          <w:szCs w:val="21"/>
        </w:rPr>
        <w:t xml:space="preserve">Lhůta splatnosti </w:t>
      </w:r>
      <w:r w:rsidR="00BC4F71" w:rsidRPr="00F64607">
        <w:rPr>
          <w:sz w:val="21"/>
          <w:szCs w:val="21"/>
        </w:rPr>
        <w:t xml:space="preserve">je </w:t>
      </w:r>
      <w:r w:rsidRPr="00F64607">
        <w:rPr>
          <w:sz w:val="21"/>
          <w:szCs w:val="21"/>
        </w:rPr>
        <w:t xml:space="preserve">stanovena na </w:t>
      </w:r>
      <w:r w:rsidR="00064661" w:rsidRPr="00F64607">
        <w:rPr>
          <w:sz w:val="21"/>
          <w:szCs w:val="21"/>
        </w:rPr>
        <w:t>30</w:t>
      </w:r>
      <w:r w:rsidRPr="00F64607">
        <w:rPr>
          <w:sz w:val="21"/>
          <w:szCs w:val="21"/>
        </w:rPr>
        <w:t xml:space="preserve"> dnů od </w:t>
      </w:r>
      <w:r w:rsidR="00BC4F71" w:rsidRPr="00F64607">
        <w:rPr>
          <w:sz w:val="21"/>
          <w:szCs w:val="21"/>
        </w:rPr>
        <w:t xml:space="preserve">vystavení </w:t>
      </w:r>
      <w:r w:rsidRPr="00F64607">
        <w:rPr>
          <w:sz w:val="21"/>
          <w:szCs w:val="21"/>
        </w:rPr>
        <w:t xml:space="preserve">daňového dokladu </w:t>
      </w:r>
      <w:r w:rsidR="00BC4F71" w:rsidRPr="00F64607">
        <w:rPr>
          <w:sz w:val="21"/>
          <w:szCs w:val="21"/>
        </w:rPr>
        <w:t>Zhotovitelem</w:t>
      </w:r>
      <w:r w:rsidRPr="00F64607">
        <w:rPr>
          <w:sz w:val="21"/>
          <w:szCs w:val="21"/>
        </w:rPr>
        <w:t>.</w:t>
      </w:r>
    </w:p>
    <w:p w14:paraId="7463C359" w14:textId="77777777" w:rsidR="00C3523F" w:rsidRDefault="00455289" w:rsidP="00C3523F">
      <w:pPr>
        <w:numPr>
          <w:ilvl w:val="0"/>
          <w:numId w:val="27"/>
        </w:numPr>
        <w:jc w:val="both"/>
        <w:rPr>
          <w:sz w:val="21"/>
          <w:szCs w:val="21"/>
        </w:rPr>
      </w:pPr>
      <w:r w:rsidRPr="00F64607">
        <w:rPr>
          <w:sz w:val="21"/>
          <w:szCs w:val="21"/>
        </w:rPr>
        <w:t>V případě požadavku Objednatele na rozšíření D</w:t>
      </w:r>
      <w:r w:rsidR="00AF5A58" w:rsidRPr="00F64607">
        <w:rPr>
          <w:sz w:val="21"/>
          <w:szCs w:val="21"/>
        </w:rPr>
        <w:t xml:space="preserve">íla oproti </w:t>
      </w:r>
      <w:r w:rsidR="00C775A7" w:rsidRPr="00F64607">
        <w:rPr>
          <w:sz w:val="21"/>
          <w:szCs w:val="21"/>
        </w:rPr>
        <w:t xml:space="preserve">rozsahu specifikovaném v </w:t>
      </w:r>
      <w:r w:rsidRPr="00F64607">
        <w:rPr>
          <w:sz w:val="21"/>
          <w:szCs w:val="21"/>
        </w:rPr>
        <w:t>N</w:t>
      </w:r>
      <w:r w:rsidR="00C775A7" w:rsidRPr="00F64607">
        <w:rPr>
          <w:sz w:val="21"/>
          <w:szCs w:val="21"/>
        </w:rPr>
        <w:t>abídkovém rozpočtu</w:t>
      </w:r>
      <w:r w:rsidRPr="00F64607">
        <w:rPr>
          <w:sz w:val="21"/>
          <w:szCs w:val="21"/>
        </w:rPr>
        <w:t xml:space="preserve"> nebo </w:t>
      </w:r>
      <w:r w:rsidR="00AF5A58" w:rsidRPr="00F64607">
        <w:rPr>
          <w:sz w:val="21"/>
          <w:szCs w:val="21"/>
        </w:rPr>
        <w:t xml:space="preserve">ujednáním v této </w:t>
      </w:r>
      <w:r w:rsidRPr="00F64607">
        <w:rPr>
          <w:sz w:val="21"/>
          <w:szCs w:val="21"/>
        </w:rPr>
        <w:t>S</w:t>
      </w:r>
      <w:r w:rsidR="00AF5A58" w:rsidRPr="00F64607">
        <w:rPr>
          <w:sz w:val="21"/>
          <w:szCs w:val="21"/>
        </w:rPr>
        <w:t>mlouvě, bude toto posuzováno jako dodatečné práce. Zahájení dodatečných prací je možné uskutečnit p</w:t>
      </w:r>
      <w:r w:rsidRPr="00F64607">
        <w:rPr>
          <w:sz w:val="21"/>
          <w:szCs w:val="21"/>
        </w:rPr>
        <w:t>ouze p</w:t>
      </w:r>
      <w:r w:rsidR="00AF5A58" w:rsidRPr="00F64607">
        <w:rPr>
          <w:sz w:val="21"/>
          <w:szCs w:val="21"/>
        </w:rPr>
        <w:t xml:space="preserve">o předchozím odsouhlasení </w:t>
      </w:r>
      <w:r w:rsidRPr="00F64607">
        <w:rPr>
          <w:sz w:val="21"/>
          <w:szCs w:val="21"/>
        </w:rPr>
        <w:t xml:space="preserve">Zhotovitelem. V případě, že jsou dodatečné práce nebo dodávky materiálu uvedeny v Nabídkovém rozpočtu, použijí se jednotkové ceny uvedené v tomto Nabídkovém rozpočtu a jejich cena je určena násobkem takové ceníkové ceny a dodaného množství. Pokud takové ceny nebudou v Nabídkovém rozpočtu uvedeny, budou ceny určeny podle Cenové soustavy ÚRS v případě prací nebo </w:t>
      </w:r>
      <w:r w:rsidR="005256A2" w:rsidRPr="00F64607">
        <w:rPr>
          <w:sz w:val="21"/>
          <w:szCs w:val="21"/>
        </w:rPr>
        <w:t>ceníky výrobců, případně</w:t>
      </w:r>
      <w:r w:rsidRPr="00F64607">
        <w:rPr>
          <w:sz w:val="21"/>
          <w:szCs w:val="21"/>
        </w:rPr>
        <w:t xml:space="preserve"> cenami elektrotechnických velkoobchodů</w:t>
      </w:r>
      <w:r w:rsidR="005256A2" w:rsidRPr="00F64607">
        <w:rPr>
          <w:sz w:val="21"/>
          <w:szCs w:val="21"/>
        </w:rPr>
        <w:t xml:space="preserve"> v případě materiálů ne</w:t>
      </w:r>
      <w:r w:rsidR="00BC4F71" w:rsidRPr="00F64607">
        <w:rPr>
          <w:sz w:val="21"/>
          <w:szCs w:val="21"/>
        </w:rPr>
        <w:t xml:space="preserve">bo </w:t>
      </w:r>
      <w:r w:rsidR="005256A2" w:rsidRPr="00F64607">
        <w:rPr>
          <w:sz w:val="21"/>
          <w:szCs w:val="21"/>
        </w:rPr>
        <w:t>technologií</w:t>
      </w:r>
      <w:r w:rsidRPr="00F64607">
        <w:rPr>
          <w:sz w:val="21"/>
          <w:szCs w:val="21"/>
        </w:rPr>
        <w:t>.</w:t>
      </w:r>
    </w:p>
    <w:p w14:paraId="5F44319D" w14:textId="7C2D640A" w:rsidR="00D220CD" w:rsidRPr="00F64607" w:rsidRDefault="00C3523F" w:rsidP="00C3523F">
      <w:pPr>
        <w:jc w:val="both"/>
        <w:rPr>
          <w:sz w:val="21"/>
          <w:szCs w:val="21"/>
        </w:rPr>
      </w:pPr>
      <w:r w:rsidRPr="00F64607">
        <w:rPr>
          <w:sz w:val="21"/>
          <w:szCs w:val="21"/>
        </w:rPr>
        <w:t xml:space="preserve"> </w:t>
      </w:r>
    </w:p>
    <w:p w14:paraId="67EC574C" w14:textId="136C6BF9" w:rsidR="00C775A7" w:rsidRPr="00F64607" w:rsidRDefault="00EA3C62" w:rsidP="00C775A7">
      <w:pPr>
        <w:ind w:left="426" w:hanging="426"/>
        <w:jc w:val="center"/>
        <w:rPr>
          <w:b/>
          <w:sz w:val="21"/>
          <w:szCs w:val="21"/>
          <w:u w:val="single"/>
        </w:rPr>
      </w:pPr>
      <w:r w:rsidRPr="00F64607">
        <w:rPr>
          <w:b/>
          <w:sz w:val="21"/>
          <w:szCs w:val="21"/>
          <w:u w:val="single"/>
        </w:rPr>
        <w:t>I</w:t>
      </w:r>
      <w:r w:rsidR="00381BCF">
        <w:rPr>
          <w:b/>
          <w:sz w:val="21"/>
          <w:szCs w:val="21"/>
          <w:u w:val="single"/>
        </w:rPr>
        <w:t>II</w:t>
      </w:r>
      <w:r w:rsidR="00AF5A58" w:rsidRPr="00F64607">
        <w:rPr>
          <w:b/>
          <w:sz w:val="21"/>
          <w:szCs w:val="21"/>
          <w:u w:val="single"/>
        </w:rPr>
        <w:t>. Doba plnění</w:t>
      </w:r>
      <w:r w:rsidR="007140E4" w:rsidRPr="00F64607">
        <w:rPr>
          <w:b/>
          <w:sz w:val="21"/>
          <w:szCs w:val="21"/>
          <w:u w:val="single"/>
        </w:rPr>
        <w:t xml:space="preserve"> a předání díla</w:t>
      </w:r>
    </w:p>
    <w:p w14:paraId="3D91F25E" w14:textId="764B2917" w:rsidR="00AB2C22" w:rsidRDefault="00AF5A58" w:rsidP="00AB2C22">
      <w:pPr>
        <w:numPr>
          <w:ilvl w:val="0"/>
          <w:numId w:val="10"/>
        </w:numPr>
        <w:jc w:val="both"/>
        <w:rPr>
          <w:sz w:val="21"/>
          <w:szCs w:val="21"/>
        </w:rPr>
      </w:pPr>
      <w:r w:rsidRPr="00F64607">
        <w:rPr>
          <w:sz w:val="21"/>
          <w:szCs w:val="21"/>
        </w:rPr>
        <w:t xml:space="preserve">Zhotovitel se zavazuje zahájit </w:t>
      </w:r>
      <w:r w:rsidR="00EA3C62" w:rsidRPr="00F64607">
        <w:rPr>
          <w:sz w:val="21"/>
          <w:szCs w:val="21"/>
        </w:rPr>
        <w:t xml:space="preserve">provádění Díla </w:t>
      </w:r>
      <w:r w:rsidRPr="00F64607">
        <w:rPr>
          <w:sz w:val="21"/>
          <w:szCs w:val="21"/>
        </w:rPr>
        <w:t xml:space="preserve">předáním a </w:t>
      </w:r>
      <w:r w:rsidR="009200E9" w:rsidRPr="00F64607">
        <w:rPr>
          <w:sz w:val="21"/>
          <w:szCs w:val="21"/>
        </w:rPr>
        <w:t>převze</w:t>
      </w:r>
      <w:r w:rsidR="00EA3C62" w:rsidRPr="00F64607">
        <w:rPr>
          <w:sz w:val="21"/>
          <w:szCs w:val="21"/>
        </w:rPr>
        <w:t>tím staveniště na základě výzvy Objednatele po podpisu této Smlouvy</w:t>
      </w:r>
      <w:r w:rsidR="00C3523F">
        <w:rPr>
          <w:sz w:val="21"/>
          <w:szCs w:val="21"/>
        </w:rPr>
        <w:t xml:space="preserve"> </w:t>
      </w:r>
      <w:r w:rsidRPr="00F64607">
        <w:rPr>
          <w:sz w:val="21"/>
          <w:szCs w:val="21"/>
        </w:rPr>
        <w:t xml:space="preserve">a zavazuje se </w:t>
      </w:r>
      <w:r w:rsidR="00EA3C62" w:rsidRPr="00F64607">
        <w:rPr>
          <w:sz w:val="21"/>
          <w:szCs w:val="21"/>
        </w:rPr>
        <w:t>D</w:t>
      </w:r>
      <w:r w:rsidRPr="00F64607">
        <w:rPr>
          <w:sz w:val="21"/>
          <w:szCs w:val="21"/>
        </w:rPr>
        <w:t>ílo zhotovit,</w:t>
      </w:r>
      <w:r w:rsidR="00EA3C62" w:rsidRPr="00F64607">
        <w:rPr>
          <w:sz w:val="21"/>
          <w:szCs w:val="21"/>
        </w:rPr>
        <w:t xml:space="preserve"> ukončit a protokolárně předat</w:t>
      </w:r>
      <w:r w:rsidR="00784911" w:rsidRPr="00F64607">
        <w:rPr>
          <w:sz w:val="21"/>
          <w:szCs w:val="21"/>
        </w:rPr>
        <w:t xml:space="preserve"> </w:t>
      </w:r>
      <w:r w:rsidR="00EA3C62" w:rsidRPr="00F64607">
        <w:rPr>
          <w:sz w:val="21"/>
          <w:szCs w:val="21"/>
        </w:rPr>
        <w:t>O</w:t>
      </w:r>
      <w:r w:rsidRPr="00F64607">
        <w:rPr>
          <w:sz w:val="21"/>
          <w:szCs w:val="21"/>
        </w:rPr>
        <w:t xml:space="preserve">bjednateli bez </w:t>
      </w:r>
      <w:r w:rsidR="00EA3C62" w:rsidRPr="00F64607">
        <w:rPr>
          <w:sz w:val="21"/>
          <w:szCs w:val="21"/>
        </w:rPr>
        <w:t xml:space="preserve">zjevných </w:t>
      </w:r>
      <w:r w:rsidRPr="00F64607">
        <w:rPr>
          <w:sz w:val="21"/>
          <w:szCs w:val="21"/>
        </w:rPr>
        <w:t>vad a nedodělků b</w:t>
      </w:r>
      <w:r w:rsidR="009200E9" w:rsidRPr="00F64607">
        <w:rPr>
          <w:sz w:val="21"/>
          <w:szCs w:val="21"/>
        </w:rPr>
        <w:t>r</w:t>
      </w:r>
      <w:r w:rsidR="00345A89" w:rsidRPr="00F64607">
        <w:rPr>
          <w:sz w:val="21"/>
          <w:szCs w:val="21"/>
        </w:rPr>
        <w:t xml:space="preserve">ánících užívání </w:t>
      </w:r>
      <w:r w:rsidR="00BA03EC" w:rsidRPr="00F64607">
        <w:rPr>
          <w:sz w:val="21"/>
          <w:szCs w:val="21"/>
        </w:rPr>
        <w:t xml:space="preserve">nejpozději do </w:t>
      </w:r>
      <w:r w:rsidR="00381BCF">
        <w:rPr>
          <w:sz w:val="21"/>
          <w:szCs w:val="21"/>
        </w:rPr>
        <w:t>21</w:t>
      </w:r>
      <w:r w:rsidR="00BA03EC" w:rsidRPr="00F64607">
        <w:rPr>
          <w:sz w:val="21"/>
          <w:szCs w:val="21"/>
        </w:rPr>
        <w:t>.</w:t>
      </w:r>
      <w:r w:rsidR="00381BCF">
        <w:rPr>
          <w:sz w:val="21"/>
          <w:szCs w:val="21"/>
        </w:rPr>
        <w:t>12</w:t>
      </w:r>
      <w:r w:rsidR="00BA03EC" w:rsidRPr="00F64607">
        <w:rPr>
          <w:sz w:val="21"/>
          <w:szCs w:val="21"/>
        </w:rPr>
        <w:t>.201</w:t>
      </w:r>
      <w:r w:rsidR="00381BCF">
        <w:rPr>
          <w:sz w:val="21"/>
          <w:szCs w:val="21"/>
        </w:rPr>
        <w:t>8</w:t>
      </w:r>
      <w:r w:rsidR="00696EB2">
        <w:rPr>
          <w:sz w:val="21"/>
          <w:szCs w:val="21"/>
        </w:rPr>
        <w:t>.</w:t>
      </w:r>
    </w:p>
    <w:p w14:paraId="7E89153D" w14:textId="584EB180" w:rsidR="007140E4" w:rsidRPr="00F64607" w:rsidRDefault="007140E4" w:rsidP="00184A0D">
      <w:pPr>
        <w:numPr>
          <w:ilvl w:val="0"/>
          <w:numId w:val="10"/>
        </w:numPr>
        <w:jc w:val="both"/>
        <w:rPr>
          <w:sz w:val="21"/>
          <w:szCs w:val="21"/>
        </w:rPr>
      </w:pPr>
      <w:r w:rsidRPr="00F64607">
        <w:rPr>
          <w:sz w:val="21"/>
          <w:szCs w:val="21"/>
        </w:rPr>
        <w:t>Smluvní strany se dohodly, že Dílo je provedeno jeho předáním Objednateli, pokud je</w:t>
      </w:r>
      <w:r w:rsidR="00EF5A28" w:rsidRPr="00F64607">
        <w:rPr>
          <w:sz w:val="21"/>
          <w:szCs w:val="21"/>
        </w:rPr>
        <w:t xml:space="preserve"> kompletní,</w:t>
      </w:r>
      <w:r w:rsidRPr="00F64607">
        <w:rPr>
          <w:sz w:val="21"/>
          <w:szCs w:val="21"/>
        </w:rPr>
        <w:t xml:space="preserve"> způsobilé sloužit svému účelu</w:t>
      </w:r>
      <w:r w:rsidR="00EF5A28" w:rsidRPr="00F64607">
        <w:rPr>
          <w:sz w:val="21"/>
          <w:szCs w:val="21"/>
        </w:rPr>
        <w:t>, bez vad a nedodělků</w:t>
      </w:r>
      <w:r w:rsidRPr="00F64607">
        <w:rPr>
          <w:sz w:val="21"/>
          <w:szCs w:val="21"/>
        </w:rPr>
        <w:t>.</w:t>
      </w:r>
    </w:p>
    <w:p w14:paraId="1652BEE7" w14:textId="44797AE0" w:rsidR="00E65ABB" w:rsidRPr="00F64607" w:rsidRDefault="00E65ABB" w:rsidP="00E65ABB">
      <w:pPr>
        <w:numPr>
          <w:ilvl w:val="0"/>
          <w:numId w:val="10"/>
        </w:numPr>
        <w:jc w:val="both"/>
        <w:rPr>
          <w:sz w:val="21"/>
          <w:szCs w:val="21"/>
        </w:rPr>
      </w:pPr>
      <w:r w:rsidRPr="00F64607">
        <w:rPr>
          <w:sz w:val="21"/>
          <w:szCs w:val="21"/>
        </w:rPr>
        <w:t xml:space="preserve">Objednatel </w:t>
      </w:r>
      <w:r w:rsidR="0009738D" w:rsidRPr="00F92F15">
        <w:rPr>
          <w:sz w:val="21"/>
          <w:szCs w:val="21"/>
        </w:rPr>
        <w:t>ne</w:t>
      </w:r>
      <w:r w:rsidRPr="00F92F15">
        <w:rPr>
          <w:sz w:val="21"/>
          <w:szCs w:val="21"/>
        </w:rPr>
        <w:t>má právo</w:t>
      </w:r>
      <w:r w:rsidRPr="00F64607">
        <w:rPr>
          <w:sz w:val="21"/>
          <w:szCs w:val="21"/>
        </w:rPr>
        <w:t xml:space="preserve"> odmítnout převzetí Díla pro drobné vady a nedodělky, které nebrání jeho užívání k obvyklému účelu.</w:t>
      </w:r>
    </w:p>
    <w:p w14:paraId="13FE4D3A" w14:textId="77777777" w:rsidR="00B16D79" w:rsidRDefault="00B16D79">
      <w:pPr>
        <w:suppressAutoHyphens w:val="0"/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br w:type="page"/>
      </w:r>
    </w:p>
    <w:p w14:paraId="04A19B1F" w14:textId="4F448DBC" w:rsidR="00D220CD" w:rsidRPr="00F64607" w:rsidRDefault="00456F10" w:rsidP="00D220CD">
      <w:pPr>
        <w:ind w:left="426" w:hanging="426"/>
        <w:jc w:val="center"/>
        <w:rPr>
          <w:b/>
          <w:sz w:val="21"/>
          <w:szCs w:val="21"/>
          <w:u w:val="single"/>
        </w:rPr>
      </w:pPr>
      <w:r w:rsidRPr="00F64607">
        <w:rPr>
          <w:b/>
          <w:sz w:val="21"/>
          <w:szCs w:val="21"/>
          <w:u w:val="single"/>
        </w:rPr>
        <w:lastRenderedPageBreak/>
        <w:t>I</w:t>
      </w:r>
      <w:r w:rsidR="00381BCF">
        <w:rPr>
          <w:b/>
          <w:sz w:val="21"/>
          <w:szCs w:val="21"/>
          <w:u w:val="single"/>
        </w:rPr>
        <w:t>V</w:t>
      </w:r>
      <w:r w:rsidR="00D220CD" w:rsidRPr="00F64607">
        <w:rPr>
          <w:b/>
          <w:sz w:val="21"/>
          <w:szCs w:val="21"/>
          <w:u w:val="single"/>
        </w:rPr>
        <w:t xml:space="preserve">. </w:t>
      </w:r>
      <w:r w:rsidR="00100FC2" w:rsidRPr="00F64607">
        <w:rPr>
          <w:b/>
          <w:sz w:val="21"/>
          <w:szCs w:val="21"/>
          <w:u w:val="single"/>
        </w:rPr>
        <w:t>Vady Díla a odpovědnost za vady Díla</w:t>
      </w:r>
    </w:p>
    <w:p w14:paraId="4F54CD0D" w14:textId="029B43E4" w:rsidR="0020785F" w:rsidRPr="00F64607" w:rsidRDefault="0020785F" w:rsidP="00245647">
      <w:pPr>
        <w:pStyle w:val="Odstavecseseznamem"/>
        <w:numPr>
          <w:ilvl w:val="0"/>
          <w:numId w:val="17"/>
        </w:numPr>
        <w:tabs>
          <w:tab w:val="num" w:pos="360"/>
        </w:tabs>
        <w:jc w:val="both"/>
        <w:rPr>
          <w:sz w:val="21"/>
          <w:szCs w:val="21"/>
        </w:rPr>
      </w:pPr>
      <w:r w:rsidRPr="00F64607">
        <w:rPr>
          <w:sz w:val="21"/>
          <w:szCs w:val="21"/>
        </w:rPr>
        <w:t>Zhotovitel odpovídá za vady, které má Dílo v době jeho předání Objednateli</w:t>
      </w:r>
      <w:r w:rsidR="002C09C6" w:rsidRPr="00F64607">
        <w:rPr>
          <w:sz w:val="21"/>
          <w:szCs w:val="21"/>
        </w:rPr>
        <w:t xml:space="preserve"> a dále za vady, které se na díle vyskytnou v záruční době</w:t>
      </w:r>
      <w:r w:rsidRPr="00F64607">
        <w:rPr>
          <w:sz w:val="21"/>
          <w:szCs w:val="21"/>
        </w:rPr>
        <w:t>.</w:t>
      </w:r>
    </w:p>
    <w:p w14:paraId="3FF00E7B" w14:textId="6BFCDE4D" w:rsidR="0020785F" w:rsidRPr="00F64607" w:rsidRDefault="0020785F" w:rsidP="00245647">
      <w:pPr>
        <w:pStyle w:val="Odstavecseseznamem"/>
        <w:numPr>
          <w:ilvl w:val="0"/>
          <w:numId w:val="17"/>
        </w:numPr>
        <w:tabs>
          <w:tab w:val="num" w:pos="360"/>
        </w:tabs>
        <w:jc w:val="both"/>
        <w:rPr>
          <w:sz w:val="21"/>
          <w:szCs w:val="21"/>
        </w:rPr>
      </w:pPr>
      <w:r w:rsidRPr="00F64607">
        <w:rPr>
          <w:sz w:val="21"/>
          <w:szCs w:val="21"/>
        </w:rPr>
        <w:t>Objednatel je povinen Dílo při předání náležitě zkontrolovat a vytknout Zhotoviteli případné zjevné vady Díla a neučiní-li tak, platí, že Dílo nemá žádné zjevné vady.</w:t>
      </w:r>
    </w:p>
    <w:p w14:paraId="565C737C" w14:textId="0582302A" w:rsidR="00DE4DD7" w:rsidRPr="00F64607" w:rsidRDefault="00816922" w:rsidP="00DE4DD7">
      <w:pPr>
        <w:pStyle w:val="Odstavecseseznamem"/>
        <w:numPr>
          <w:ilvl w:val="0"/>
          <w:numId w:val="17"/>
        </w:numPr>
        <w:tabs>
          <w:tab w:val="num" w:pos="360"/>
        </w:tabs>
        <w:jc w:val="both"/>
        <w:rPr>
          <w:sz w:val="21"/>
          <w:szCs w:val="21"/>
        </w:rPr>
      </w:pPr>
      <w:r w:rsidRPr="00F64607">
        <w:rPr>
          <w:sz w:val="21"/>
          <w:szCs w:val="21"/>
        </w:rPr>
        <w:t xml:space="preserve">Sjednaná doba odpovědnosti za vady </w:t>
      </w:r>
      <w:r w:rsidR="00100FC2" w:rsidRPr="00F64607">
        <w:rPr>
          <w:sz w:val="21"/>
          <w:szCs w:val="21"/>
        </w:rPr>
        <w:t>D</w:t>
      </w:r>
      <w:r w:rsidR="00742FEC" w:rsidRPr="00F64607">
        <w:rPr>
          <w:sz w:val="21"/>
          <w:szCs w:val="21"/>
        </w:rPr>
        <w:t xml:space="preserve">íla činí </w:t>
      </w:r>
      <w:r w:rsidRPr="00F64607">
        <w:rPr>
          <w:sz w:val="21"/>
          <w:szCs w:val="21"/>
        </w:rPr>
        <w:t>60 měsíců</w:t>
      </w:r>
      <w:r w:rsidR="00C3518A" w:rsidRPr="00F64607">
        <w:rPr>
          <w:sz w:val="21"/>
          <w:szCs w:val="21"/>
        </w:rPr>
        <w:t xml:space="preserve"> </w:t>
      </w:r>
      <w:r w:rsidR="001418A1" w:rsidRPr="00F64607">
        <w:rPr>
          <w:sz w:val="21"/>
          <w:szCs w:val="21"/>
        </w:rPr>
        <w:t xml:space="preserve">na práce a 24 měsíců na dodávky materiálu, výrobků a technologií </w:t>
      </w:r>
      <w:r w:rsidR="00C3518A" w:rsidRPr="00F64607">
        <w:rPr>
          <w:sz w:val="21"/>
          <w:szCs w:val="21"/>
        </w:rPr>
        <w:t>(dále také „Záruční lhůta“)</w:t>
      </w:r>
      <w:r w:rsidR="00455289" w:rsidRPr="00F64607">
        <w:rPr>
          <w:sz w:val="21"/>
          <w:szCs w:val="21"/>
        </w:rPr>
        <w:t xml:space="preserve">. Záruční lhůta </w:t>
      </w:r>
      <w:r w:rsidRPr="00F64607">
        <w:rPr>
          <w:sz w:val="21"/>
          <w:szCs w:val="21"/>
        </w:rPr>
        <w:t xml:space="preserve">začíná běžet následujícím dnem po protokolárním převzetí celého </w:t>
      </w:r>
      <w:r w:rsidR="00E60FD0" w:rsidRPr="00F64607">
        <w:rPr>
          <w:sz w:val="21"/>
          <w:szCs w:val="21"/>
        </w:rPr>
        <w:t>D</w:t>
      </w:r>
      <w:r w:rsidRPr="00F64607">
        <w:rPr>
          <w:sz w:val="21"/>
          <w:szCs w:val="21"/>
        </w:rPr>
        <w:t xml:space="preserve">íla </w:t>
      </w:r>
      <w:r w:rsidR="00455289" w:rsidRPr="00F64607">
        <w:rPr>
          <w:sz w:val="21"/>
          <w:szCs w:val="21"/>
        </w:rPr>
        <w:t>O</w:t>
      </w:r>
      <w:r w:rsidRPr="00F64607">
        <w:rPr>
          <w:sz w:val="21"/>
          <w:szCs w:val="21"/>
        </w:rPr>
        <w:t xml:space="preserve">bjednatelem. Pro odpovědnost za vady a jakost použitého materiálu platí příslušná ustanovení </w:t>
      </w:r>
      <w:r w:rsidR="00184A0D" w:rsidRPr="00F64607">
        <w:rPr>
          <w:sz w:val="21"/>
          <w:szCs w:val="21"/>
        </w:rPr>
        <w:t xml:space="preserve">občanského </w:t>
      </w:r>
      <w:r w:rsidRPr="00F64607">
        <w:rPr>
          <w:sz w:val="21"/>
          <w:szCs w:val="21"/>
        </w:rPr>
        <w:t xml:space="preserve">zákoníku s tím, že v daném případě bude </w:t>
      </w:r>
      <w:r w:rsidR="00742FEC" w:rsidRPr="00F64607">
        <w:rPr>
          <w:sz w:val="21"/>
          <w:szCs w:val="21"/>
        </w:rPr>
        <w:t>d</w:t>
      </w:r>
      <w:r w:rsidRPr="00F64607">
        <w:rPr>
          <w:sz w:val="21"/>
          <w:szCs w:val="21"/>
        </w:rPr>
        <w:t>ílo provedeno v jakosti standardní a bude splňovat požadavky obecně závazných právních předpisů a technických norem.</w:t>
      </w:r>
      <w:bookmarkStart w:id="2" w:name="_Ref351046601"/>
    </w:p>
    <w:bookmarkEnd w:id="2"/>
    <w:p w14:paraId="4461AAD5" w14:textId="7476E679" w:rsidR="00AF5162" w:rsidRPr="00F64607" w:rsidRDefault="00AF5162" w:rsidP="00BD0340">
      <w:pPr>
        <w:jc w:val="both"/>
        <w:rPr>
          <w:sz w:val="21"/>
          <w:szCs w:val="21"/>
        </w:rPr>
      </w:pPr>
    </w:p>
    <w:p w14:paraId="3364335C" w14:textId="5394ADD4" w:rsidR="002769FC" w:rsidRPr="00F64607" w:rsidRDefault="00381BCF" w:rsidP="002769FC">
      <w:pPr>
        <w:ind w:left="426" w:hanging="426"/>
        <w:jc w:val="center"/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V</w:t>
      </w:r>
      <w:r w:rsidR="00D220CD" w:rsidRPr="00F64607">
        <w:rPr>
          <w:b/>
          <w:sz w:val="21"/>
          <w:szCs w:val="21"/>
          <w:u w:val="single"/>
        </w:rPr>
        <w:t>. Závěrečná ustanovení</w:t>
      </w:r>
    </w:p>
    <w:p w14:paraId="6200310C" w14:textId="2D9779C6" w:rsidR="00B45A18" w:rsidRPr="00F64607" w:rsidRDefault="00B45A18" w:rsidP="00B45A18">
      <w:pPr>
        <w:numPr>
          <w:ilvl w:val="0"/>
          <w:numId w:val="45"/>
        </w:numPr>
        <w:tabs>
          <w:tab w:val="left" w:pos="567"/>
        </w:tabs>
        <w:ind w:left="567" w:hanging="567"/>
        <w:jc w:val="both"/>
        <w:rPr>
          <w:sz w:val="21"/>
          <w:szCs w:val="21"/>
        </w:rPr>
      </w:pPr>
      <w:r w:rsidRPr="00F64607">
        <w:rPr>
          <w:sz w:val="21"/>
          <w:szCs w:val="21"/>
        </w:rPr>
        <w:t xml:space="preserve">Tato Smlouva a okolnosti v ní neupravené se řídí právním řádem České republiky, zejména ustanovením </w:t>
      </w:r>
      <w:r w:rsidR="00A93060" w:rsidRPr="00F64607">
        <w:rPr>
          <w:sz w:val="21"/>
          <w:szCs w:val="21"/>
        </w:rPr>
        <w:t xml:space="preserve">       </w:t>
      </w:r>
      <w:r w:rsidRPr="00F64607">
        <w:rPr>
          <w:sz w:val="21"/>
          <w:szCs w:val="21"/>
        </w:rPr>
        <w:t>§ 2586 a násl. zákona č. 89/2012 Sb., občanská zákoník, ve znění pozdějších předpisů.</w:t>
      </w:r>
    </w:p>
    <w:p w14:paraId="2B6CB392" w14:textId="5B7A2C95" w:rsidR="006F6F4C" w:rsidRPr="00F64607" w:rsidRDefault="00D220CD" w:rsidP="00456F10">
      <w:pPr>
        <w:numPr>
          <w:ilvl w:val="0"/>
          <w:numId w:val="45"/>
        </w:numPr>
        <w:tabs>
          <w:tab w:val="left" w:pos="567"/>
        </w:tabs>
        <w:ind w:left="567" w:hanging="567"/>
        <w:jc w:val="both"/>
        <w:rPr>
          <w:sz w:val="21"/>
          <w:szCs w:val="21"/>
        </w:rPr>
      </w:pPr>
      <w:r w:rsidRPr="00F64607">
        <w:rPr>
          <w:sz w:val="21"/>
          <w:szCs w:val="21"/>
        </w:rPr>
        <w:t>Smlouva je vyhotovena ve dvou stejnopisech</w:t>
      </w:r>
      <w:r w:rsidR="002769FC" w:rsidRPr="00F64607">
        <w:rPr>
          <w:sz w:val="21"/>
          <w:szCs w:val="21"/>
        </w:rPr>
        <w:t>, z nichž po jednom obdrží každá</w:t>
      </w:r>
      <w:r w:rsidRPr="00F64607">
        <w:rPr>
          <w:sz w:val="21"/>
          <w:szCs w:val="21"/>
        </w:rPr>
        <w:t xml:space="preserve"> ze </w:t>
      </w:r>
      <w:r w:rsidR="00E60FD0" w:rsidRPr="00F64607">
        <w:rPr>
          <w:sz w:val="21"/>
          <w:szCs w:val="21"/>
        </w:rPr>
        <w:t>S</w:t>
      </w:r>
      <w:r w:rsidRPr="00F64607">
        <w:rPr>
          <w:sz w:val="21"/>
          <w:szCs w:val="21"/>
        </w:rPr>
        <w:t>mluvních stran.</w:t>
      </w:r>
      <w:r w:rsidR="00BD70DC" w:rsidRPr="00F64607">
        <w:rPr>
          <w:sz w:val="21"/>
          <w:szCs w:val="21"/>
        </w:rPr>
        <w:t xml:space="preserve"> </w:t>
      </w:r>
    </w:p>
    <w:p w14:paraId="58874794" w14:textId="1F81B4D9" w:rsidR="002769FC" w:rsidRPr="00F64607" w:rsidRDefault="00D220CD" w:rsidP="00456F10">
      <w:pPr>
        <w:numPr>
          <w:ilvl w:val="0"/>
          <w:numId w:val="45"/>
        </w:numPr>
        <w:tabs>
          <w:tab w:val="left" w:pos="567"/>
        </w:tabs>
        <w:ind w:left="567" w:hanging="567"/>
        <w:jc w:val="both"/>
        <w:rPr>
          <w:sz w:val="21"/>
          <w:szCs w:val="21"/>
        </w:rPr>
      </w:pPr>
      <w:r w:rsidRPr="00F64607">
        <w:rPr>
          <w:sz w:val="21"/>
          <w:szCs w:val="21"/>
        </w:rPr>
        <w:t xml:space="preserve">Smlouva nabývá platnosti a účinnosti </w:t>
      </w:r>
      <w:r w:rsidR="008524DF">
        <w:rPr>
          <w:sz w:val="21"/>
          <w:szCs w:val="21"/>
        </w:rPr>
        <w:t>okamžikem</w:t>
      </w:r>
      <w:r w:rsidR="00406FCE">
        <w:rPr>
          <w:sz w:val="21"/>
          <w:szCs w:val="21"/>
        </w:rPr>
        <w:t xml:space="preserve"> jejího podpisu.</w:t>
      </w:r>
      <w:r w:rsidR="00BD70DC" w:rsidRPr="00F64607">
        <w:rPr>
          <w:sz w:val="21"/>
          <w:szCs w:val="21"/>
        </w:rPr>
        <w:t xml:space="preserve"> </w:t>
      </w:r>
    </w:p>
    <w:p w14:paraId="59D29C7C" w14:textId="7C7FD746" w:rsidR="002769FC" w:rsidRPr="00F64607" w:rsidRDefault="002769FC" w:rsidP="00456F10">
      <w:pPr>
        <w:numPr>
          <w:ilvl w:val="0"/>
          <w:numId w:val="45"/>
        </w:numPr>
        <w:tabs>
          <w:tab w:val="left" w:pos="567"/>
        </w:tabs>
        <w:ind w:left="567" w:hanging="567"/>
        <w:jc w:val="both"/>
        <w:rPr>
          <w:sz w:val="21"/>
          <w:szCs w:val="21"/>
        </w:rPr>
      </w:pPr>
      <w:r w:rsidRPr="00F64607">
        <w:rPr>
          <w:sz w:val="21"/>
          <w:szCs w:val="21"/>
        </w:rPr>
        <w:t>Jakékoliv změny a dodatky této Smlouvy lze provádět výhradně písemnou formou schválenou oběma Smluvními stranami.</w:t>
      </w:r>
    </w:p>
    <w:p w14:paraId="1D36FD09" w14:textId="0901816A" w:rsidR="002769FC" w:rsidRPr="00F64607" w:rsidRDefault="002769FC" w:rsidP="00456F10">
      <w:pPr>
        <w:numPr>
          <w:ilvl w:val="0"/>
          <w:numId w:val="45"/>
        </w:numPr>
        <w:tabs>
          <w:tab w:val="left" w:pos="567"/>
        </w:tabs>
        <w:ind w:left="567" w:hanging="567"/>
        <w:jc w:val="both"/>
        <w:rPr>
          <w:sz w:val="21"/>
          <w:szCs w:val="21"/>
        </w:rPr>
      </w:pPr>
      <w:r w:rsidRPr="00F64607">
        <w:rPr>
          <w:sz w:val="21"/>
          <w:szCs w:val="21"/>
        </w:rPr>
        <w:t xml:space="preserve">Jednotlivá ustanovení </w:t>
      </w:r>
      <w:r w:rsidR="00A31940" w:rsidRPr="00F64607">
        <w:rPr>
          <w:sz w:val="21"/>
          <w:szCs w:val="21"/>
        </w:rPr>
        <w:t>S</w:t>
      </w:r>
      <w:r w:rsidRPr="00F64607">
        <w:rPr>
          <w:sz w:val="21"/>
          <w:szCs w:val="21"/>
        </w:rPr>
        <w:t>mlouvy jsou oddělitelná v tom smyslu, že neplatnost</w:t>
      </w:r>
      <w:r w:rsidR="00A31940" w:rsidRPr="00F64607">
        <w:rPr>
          <w:sz w:val="21"/>
          <w:szCs w:val="21"/>
        </w:rPr>
        <w:t>, zdánlivost nebo neúčinnost</w:t>
      </w:r>
      <w:r w:rsidRPr="00F64607">
        <w:rPr>
          <w:sz w:val="21"/>
          <w:szCs w:val="21"/>
        </w:rPr>
        <w:t xml:space="preserve"> některého z nich nepůsobí </w:t>
      </w:r>
      <w:r w:rsidR="00A31940" w:rsidRPr="00F64607">
        <w:rPr>
          <w:sz w:val="21"/>
          <w:szCs w:val="21"/>
        </w:rPr>
        <w:t>neplatnost, zdánlivost nebo neúčinnost S</w:t>
      </w:r>
      <w:r w:rsidRPr="00F64607">
        <w:rPr>
          <w:sz w:val="21"/>
          <w:szCs w:val="21"/>
        </w:rPr>
        <w:t xml:space="preserve">mlouvy jako celku. Pokud by se v důsledku změny právní úpravy některé ustanovení </w:t>
      </w:r>
      <w:r w:rsidR="00A31940" w:rsidRPr="00F64607">
        <w:rPr>
          <w:sz w:val="21"/>
          <w:szCs w:val="21"/>
        </w:rPr>
        <w:t>S</w:t>
      </w:r>
      <w:r w:rsidRPr="00F64607">
        <w:rPr>
          <w:sz w:val="21"/>
          <w:szCs w:val="21"/>
        </w:rPr>
        <w:t xml:space="preserve">mlouvy dostalo do rozporu s českým právním řádem a předmětný rozpor by působil </w:t>
      </w:r>
      <w:r w:rsidR="00A31940" w:rsidRPr="00F64607">
        <w:rPr>
          <w:sz w:val="21"/>
          <w:szCs w:val="21"/>
        </w:rPr>
        <w:t>neplatnost, zdánlivost nebo neúčinnost S</w:t>
      </w:r>
      <w:r w:rsidRPr="00F64607">
        <w:rPr>
          <w:sz w:val="21"/>
          <w:szCs w:val="21"/>
        </w:rPr>
        <w:t xml:space="preserve">mlouvy jako takové, bude </w:t>
      </w:r>
      <w:r w:rsidR="00A31940" w:rsidRPr="00F64607">
        <w:rPr>
          <w:sz w:val="21"/>
          <w:szCs w:val="21"/>
        </w:rPr>
        <w:t>S</w:t>
      </w:r>
      <w:r w:rsidRPr="00F64607">
        <w:rPr>
          <w:sz w:val="21"/>
          <w:szCs w:val="21"/>
        </w:rPr>
        <w:t xml:space="preserve">mlouva posuzována, jakoby kolizní ustanovení nikdy neobsahovala a vztah </w:t>
      </w:r>
      <w:r w:rsidR="00A31940" w:rsidRPr="00F64607">
        <w:rPr>
          <w:sz w:val="21"/>
          <w:szCs w:val="21"/>
        </w:rPr>
        <w:t>S</w:t>
      </w:r>
      <w:r w:rsidRPr="00F64607">
        <w:rPr>
          <w:sz w:val="21"/>
          <w:szCs w:val="21"/>
        </w:rPr>
        <w:t xml:space="preserve">mluvních stran se bude v této záležitosti řídit obecně závaznými právními předpisy, pokud se </w:t>
      </w:r>
      <w:r w:rsidR="00A31940" w:rsidRPr="00F64607">
        <w:rPr>
          <w:sz w:val="21"/>
          <w:szCs w:val="21"/>
        </w:rPr>
        <w:t>S</w:t>
      </w:r>
      <w:r w:rsidRPr="00F64607">
        <w:rPr>
          <w:sz w:val="21"/>
          <w:szCs w:val="21"/>
        </w:rPr>
        <w:t>mluvní strany nedohodnou na znění nového ustanovení, jež by nahradilo kolizní ustanovení.</w:t>
      </w:r>
    </w:p>
    <w:p w14:paraId="22FC08A6" w14:textId="340F95A3" w:rsidR="00A31940" w:rsidRPr="00F64607" w:rsidRDefault="00AF5A58" w:rsidP="00456F10">
      <w:pPr>
        <w:numPr>
          <w:ilvl w:val="0"/>
          <w:numId w:val="45"/>
        </w:numPr>
        <w:tabs>
          <w:tab w:val="left" w:pos="567"/>
        </w:tabs>
        <w:ind w:left="567" w:hanging="567"/>
        <w:jc w:val="both"/>
        <w:rPr>
          <w:sz w:val="21"/>
          <w:szCs w:val="21"/>
        </w:rPr>
      </w:pPr>
      <w:r w:rsidRPr="00F64607">
        <w:rPr>
          <w:sz w:val="21"/>
          <w:szCs w:val="21"/>
        </w:rPr>
        <w:t xml:space="preserve">Smluvní strany prohlašují, že </w:t>
      </w:r>
      <w:r w:rsidR="002769FC" w:rsidRPr="00F64607">
        <w:rPr>
          <w:sz w:val="21"/>
          <w:szCs w:val="21"/>
        </w:rPr>
        <w:t>obsah Smlouvy je jim znám, že</w:t>
      </w:r>
      <w:r w:rsidR="00A31940" w:rsidRPr="00F64607">
        <w:rPr>
          <w:sz w:val="21"/>
          <w:szCs w:val="21"/>
        </w:rPr>
        <w:t xml:space="preserve"> </w:t>
      </w:r>
      <w:r w:rsidR="001A0C26" w:rsidRPr="00F64607">
        <w:rPr>
          <w:sz w:val="21"/>
          <w:szCs w:val="21"/>
        </w:rPr>
        <w:t>si tuto S</w:t>
      </w:r>
      <w:r w:rsidRPr="00F64607">
        <w:rPr>
          <w:sz w:val="21"/>
          <w:szCs w:val="21"/>
        </w:rPr>
        <w:t>mlouvu před je</w:t>
      </w:r>
      <w:r w:rsidR="00D220CD" w:rsidRPr="00F64607">
        <w:rPr>
          <w:sz w:val="21"/>
          <w:szCs w:val="21"/>
        </w:rPr>
        <w:t xml:space="preserve">jím podpisem přečetly, že byla </w:t>
      </w:r>
      <w:r w:rsidRPr="00F64607">
        <w:rPr>
          <w:sz w:val="21"/>
          <w:szCs w:val="21"/>
        </w:rPr>
        <w:t xml:space="preserve">uzavřena po vzájemném projednání podle jejich pravé a svobodné vůle, určitě, vážně a srozumitelně, nikoliv v tísni nebo za nápadně nevýhodných podmínek. Smluvní strany se dohodly na celém obsahu </w:t>
      </w:r>
      <w:r w:rsidR="001A0C26" w:rsidRPr="00F64607">
        <w:rPr>
          <w:sz w:val="21"/>
          <w:szCs w:val="21"/>
        </w:rPr>
        <w:t>S</w:t>
      </w:r>
      <w:r w:rsidRPr="00F64607">
        <w:rPr>
          <w:sz w:val="21"/>
          <w:szCs w:val="21"/>
        </w:rPr>
        <w:t>mlouvy a její autentičnost potvrzují svým podpisem.</w:t>
      </w:r>
    </w:p>
    <w:p w14:paraId="7400E4D1" w14:textId="33E5519E" w:rsidR="00A31940" w:rsidRPr="00381BCF" w:rsidRDefault="00A31940" w:rsidP="00381BCF">
      <w:pPr>
        <w:numPr>
          <w:ilvl w:val="0"/>
          <w:numId w:val="45"/>
        </w:numPr>
        <w:tabs>
          <w:tab w:val="left" w:pos="567"/>
        </w:tabs>
        <w:ind w:left="567" w:hanging="567"/>
        <w:jc w:val="both"/>
        <w:rPr>
          <w:sz w:val="21"/>
          <w:szCs w:val="21"/>
        </w:rPr>
      </w:pPr>
      <w:r w:rsidRPr="00F64607">
        <w:rPr>
          <w:sz w:val="21"/>
          <w:szCs w:val="21"/>
        </w:rPr>
        <w:t>Tato Smlouva obsahuje následující přílohy, které tvoří její nedílnou součást:</w:t>
      </w:r>
      <w:r w:rsidR="00381BCF">
        <w:rPr>
          <w:sz w:val="21"/>
          <w:szCs w:val="21"/>
        </w:rPr>
        <w:t xml:space="preserve"> </w:t>
      </w:r>
      <w:r w:rsidRPr="00381BCF">
        <w:rPr>
          <w:sz w:val="21"/>
          <w:szCs w:val="21"/>
        </w:rPr>
        <w:t>nabídkový rozpočet Zhotovitele,</w:t>
      </w:r>
    </w:p>
    <w:p w14:paraId="71E498A9" w14:textId="4B1B79C2" w:rsidR="002769FC" w:rsidRPr="00F64607" w:rsidRDefault="002769FC" w:rsidP="002769FC">
      <w:pPr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1"/>
          <w:szCs w:val="21"/>
        </w:rPr>
      </w:pPr>
    </w:p>
    <w:p w14:paraId="45B2D5C7" w14:textId="77777777" w:rsidR="00E51284" w:rsidRPr="00F64607" w:rsidRDefault="00E51284" w:rsidP="00BD70DC">
      <w:pPr>
        <w:tabs>
          <w:tab w:val="left" w:pos="5387"/>
        </w:tabs>
        <w:spacing w:line="276" w:lineRule="auto"/>
        <w:jc w:val="both"/>
        <w:rPr>
          <w:sz w:val="21"/>
          <w:szCs w:val="21"/>
        </w:rPr>
      </w:pPr>
    </w:p>
    <w:p w14:paraId="7AF54FE0" w14:textId="3006B0E5" w:rsidR="00BD70DC" w:rsidRPr="00F64607" w:rsidRDefault="00696EB2" w:rsidP="00BD70DC">
      <w:pPr>
        <w:tabs>
          <w:tab w:val="left" w:pos="5387"/>
        </w:tabs>
        <w:spacing w:line="276" w:lineRule="auto"/>
        <w:jc w:val="both"/>
        <w:rPr>
          <w:sz w:val="21"/>
          <w:szCs w:val="21"/>
        </w:rPr>
      </w:pPr>
      <w:r w:rsidRPr="00F64607">
        <w:rPr>
          <w:sz w:val="21"/>
          <w:szCs w:val="21"/>
        </w:rPr>
        <w:t>V …………………, dne …………………,</w:t>
      </w:r>
      <w:r w:rsidR="00BD70DC" w:rsidRPr="00F64607">
        <w:rPr>
          <w:sz w:val="21"/>
          <w:szCs w:val="21"/>
        </w:rPr>
        <w:tab/>
      </w:r>
      <w:r w:rsidR="00E51284" w:rsidRPr="00F64607">
        <w:rPr>
          <w:sz w:val="21"/>
          <w:szCs w:val="21"/>
        </w:rPr>
        <w:t>V …………………, dne …………………,</w:t>
      </w:r>
    </w:p>
    <w:p w14:paraId="300643E7" w14:textId="77777777" w:rsidR="00BD70DC" w:rsidRPr="00F64607" w:rsidRDefault="00BD70DC" w:rsidP="00BD70DC">
      <w:pPr>
        <w:spacing w:line="276" w:lineRule="auto"/>
        <w:jc w:val="both"/>
        <w:rPr>
          <w:sz w:val="21"/>
          <w:szCs w:val="21"/>
        </w:rPr>
      </w:pPr>
    </w:p>
    <w:p w14:paraId="7B67D4BF" w14:textId="0ADA77EC" w:rsidR="00BD70DC" w:rsidRPr="00F64607" w:rsidRDefault="00BD70DC" w:rsidP="00BD70DC">
      <w:pPr>
        <w:tabs>
          <w:tab w:val="left" w:pos="5387"/>
        </w:tabs>
        <w:spacing w:line="276" w:lineRule="auto"/>
        <w:jc w:val="both"/>
        <w:rPr>
          <w:sz w:val="21"/>
          <w:szCs w:val="21"/>
        </w:rPr>
      </w:pPr>
      <w:r w:rsidRPr="00F64607">
        <w:rPr>
          <w:sz w:val="21"/>
          <w:szCs w:val="21"/>
        </w:rPr>
        <w:t xml:space="preserve">Za </w:t>
      </w:r>
      <w:r w:rsidR="001A0C26" w:rsidRPr="00F64607">
        <w:rPr>
          <w:sz w:val="21"/>
          <w:szCs w:val="21"/>
        </w:rPr>
        <w:t>Z</w:t>
      </w:r>
      <w:r w:rsidRPr="00F64607">
        <w:rPr>
          <w:sz w:val="21"/>
          <w:szCs w:val="21"/>
        </w:rPr>
        <w:t>hotovitele</w:t>
      </w:r>
      <w:r w:rsidRPr="00F64607">
        <w:rPr>
          <w:sz w:val="21"/>
          <w:szCs w:val="21"/>
        </w:rPr>
        <w:tab/>
        <w:t xml:space="preserve">Za </w:t>
      </w:r>
      <w:r w:rsidR="001A0C26" w:rsidRPr="00F64607">
        <w:rPr>
          <w:sz w:val="21"/>
          <w:szCs w:val="21"/>
        </w:rPr>
        <w:t>O</w:t>
      </w:r>
      <w:r w:rsidRPr="00F64607">
        <w:rPr>
          <w:sz w:val="21"/>
          <w:szCs w:val="21"/>
        </w:rPr>
        <w:t>bjednatele</w:t>
      </w:r>
    </w:p>
    <w:p w14:paraId="60BA3498" w14:textId="521C849F" w:rsidR="00BD70DC" w:rsidRPr="00696EB2" w:rsidRDefault="00BD70DC" w:rsidP="00696EB2">
      <w:pPr>
        <w:tabs>
          <w:tab w:val="left" w:pos="142"/>
          <w:tab w:val="left" w:pos="5387"/>
        </w:tabs>
        <w:jc w:val="both"/>
        <w:rPr>
          <w:b/>
          <w:sz w:val="21"/>
          <w:szCs w:val="21"/>
        </w:rPr>
      </w:pPr>
      <w:r w:rsidRPr="00F64607">
        <w:rPr>
          <w:b/>
          <w:sz w:val="21"/>
          <w:szCs w:val="21"/>
        </w:rPr>
        <w:t>REIMONT-ELEKTRO s.r.o.</w:t>
      </w:r>
      <w:r w:rsidR="00696EB2">
        <w:rPr>
          <w:b/>
          <w:sz w:val="21"/>
          <w:szCs w:val="21"/>
        </w:rPr>
        <w:tab/>
      </w:r>
      <w:r w:rsidR="009C03D1" w:rsidRPr="009C03D1">
        <w:rPr>
          <w:b/>
          <w:sz w:val="21"/>
          <w:szCs w:val="21"/>
        </w:rPr>
        <w:t>Střední škola technická, Most, příspěvková org</w:t>
      </w:r>
      <w:r w:rsidR="009C03D1">
        <w:rPr>
          <w:b/>
          <w:sz w:val="21"/>
          <w:szCs w:val="21"/>
        </w:rPr>
        <w:t>.</w:t>
      </w:r>
    </w:p>
    <w:p w14:paraId="6280A55A" w14:textId="77777777" w:rsidR="00BD70DC" w:rsidRPr="00F64607" w:rsidRDefault="00BD70DC" w:rsidP="00BD70DC">
      <w:pPr>
        <w:tabs>
          <w:tab w:val="center" w:pos="1843"/>
          <w:tab w:val="left" w:pos="5387"/>
          <w:tab w:val="center" w:pos="7371"/>
        </w:tabs>
        <w:spacing w:line="276" w:lineRule="auto"/>
        <w:jc w:val="both"/>
        <w:rPr>
          <w:sz w:val="21"/>
          <w:szCs w:val="21"/>
        </w:rPr>
      </w:pPr>
    </w:p>
    <w:p w14:paraId="7C544A61" w14:textId="6845079A" w:rsidR="00BD70DC" w:rsidRDefault="00BD70DC" w:rsidP="00BD70DC">
      <w:pPr>
        <w:tabs>
          <w:tab w:val="center" w:pos="1843"/>
          <w:tab w:val="left" w:pos="5387"/>
          <w:tab w:val="center" w:pos="7371"/>
        </w:tabs>
        <w:spacing w:line="276" w:lineRule="auto"/>
        <w:jc w:val="both"/>
        <w:rPr>
          <w:sz w:val="21"/>
          <w:szCs w:val="21"/>
        </w:rPr>
      </w:pPr>
    </w:p>
    <w:p w14:paraId="3B4189B8" w14:textId="599173F1" w:rsidR="00D7157D" w:rsidRDefault="00D7157D" w:rsidP="00BD70DC">
      <w:pPr>
        <w:tabs>
          <w:tab w:val="center" w:pos="1843"/>
          <w:tab w:val="left" w:pos="5387"/>
          <w:tab w:val="center" w:pos="7371"/>
        </w:tabs>
        <w:spacing w:line="276" w:lineRule="auto"/>
        <w:jc w:val="both"/>
        <w:rPr>
          <w:sz w:val="21"/>
          <w:szCs w:val="21"/>
        </w:rPr>
      </w:pPr>
    </w:p>
    <w:p w14:paraId="3C19C6C8" w14:textId="77777777" w:rsidR="00DB07FE" w:rsidRPr="00F64607" w:rsidRDefault="00DB07FE" w:rsidP="00BD70DC">
      <w:pPr>
        <w:tabs>
          <w:tab w:val="center" w:pos="1843"/>
          <w:tab w:val="left" w:pos="5387"/>
          <w:tab w:val="center" w:pos="7371"/>
        </w:tabs>
        <w:spacing w:line="276" w:lineRule="auto"/>
        <w:jc w:val="both"/>
        <w:rPr>
          <w:sz w:val="21"/>
          <w:szCs w:val="21"/>
        </w:rPr>
      </w:pPr>
    </w:p>
    <w:p w14:paraId="48B65F87" w14:textId="77777777" w:rsidR="00BD70DC" w:rsidRPr="00F64607" w:rsidRDefault="00BD70DC" w:rsidP="00BD70DC">
      <w:pPr>
        <w:tabs>
          <w:tab w:val="center" w:pos="1843"/>
          <w:tab w:val="left" w:pos="5387"/>
          <w:tab w:val="center" w:pos="7371"/>
        </w:tabs>
        <w:spacing w:line="276" w:lineRule="auto"/>
        <w:jc w:val="both"/>
        <w:rPr>
          <w:sz w:val="21"/>
          <w:szCs w:val="21"/>
        </w:rPr>
      </w:pPr>
    </w:p>
    <w:p w14:paraId="177B944A" w14:textId="77777777" w:rsidR="00BD70DC" w:rsidRPr="00F64607" w:rsidRDefault="00BD70DC" w:rsidP="00BD70DC">
      <w:pPr>
        <w:tabs>
          <w:tab w:val="center" w:pos="1843"/>
          <w:tab w:val="left" w:pos="5387"/>
          <w:tab w:val="center" w:pos="7371"/>
        </w:tabs>
        <w:spacing w:line="276" w:lineRule="auto"/>
        <w:jc w:val="both"/>
        <w:rPr>
          <w:sz w:val="21"/>
          <w:szCs w:val="21"/>
        </w:rPr>
      </w:pPr>
      <w:r w:rsidRPr="00F64607">
        <w:rPr>
          <w:sz w:val="21"/>
          <w:szCs w:val="21"/>
        </w:rPr>
        <w:tab/>
        <w:t>........................................................</w:t>
      </w:r>
      <w:r w:rsidRPr="00F64607">
        <w:rPr>
          <w:sz w:val="21"/>
          <w:szCs w:val="21"/>
        </w:rPr>
        <w:tab/>
      </w:r>
      <w:r w:rsidRPr="00F64607">
        <w:rPr>
          <w:sz w:val="21"/>
          <w:szCs w:val="21"/>
        </w:rPr>
        <w:tab/>
        <w:t>........................................................</w:t>
      </w:r>
    </w:p>
    <w:p w14:paraId="7AF490FA" w14:textId="72F713DF" w:rsidR="00BD70DC" w:rsidRPr="00F64607" w:rsidRDefault="00BD70DC" w:rsidP="00BD70DC">
      <w:pPr>
        <w:tabs>
          <w:tab w:val="center" w:pos="1843"/>
          <w:tab w:val="left" w:pos="5387"/>
          <w:tab w:val="center" w:pos="7371"/>
        </w:tabs>
        <w:spacing w:line="276" w:lineRule="auto"/>
        <w:jc w:val="both"/>
        <w:rPr>
          <w:b/>
          <w:sz w:val="21"/>
          <w:szCs w:val="21"/>
        </w:rPr>
      </w:pPr>
      <w:r w:rsidRPr="00F64607">
        <w:rPr>
          <w:b/>
          <w:sz w:val="21"/>
          <w:szCs w:val="21"/>
        </w:rPr>
        <w:tab/>
        <w:t>Miroslav Mical</w:t>
      </w:r>
      <w:r w:rsidRPr="00F64607">
        <w:rPr>
          <w:b/>
          <w:sz w:val="21"/>
          <w:szCs w:val="21"/>
        </w:rPr>
        <w:tab/>
      </w:r>
      <w:r w:rsidRPr="00F64607">
        <w:rPr>
          <w:b/>
          <w:sz w:val="21"/>
          <w:szCs w:val="21"/>
        </w:rPr>
        <w:tab/>
      </w:r>
      <w:r w:rsidR="009C03D1" w:rsidRPr="009C03D1">
        <w:rPr>
          <w:b/>
          <w:sz w:val="21"/>
          <w:szCs w:val="21"/>
        </w:rPr>
        <w:t>PaedDr. Karel Vokáč</w:t>
      </w:r>
    </w:p>
    <w:p w14:paraId="136ACC92" w14:textId="09958C74" w:rsidR="00AF5A58" w:rsidRPr="00635222" w:rsidRDefault="00BD70DC" w:rsidP="00BD70DC">
      <w:pPr>
        <w:tabs>
          <w:tab w:val="center" w:pos="1843"/>
          <w:tab w:val="left" w:pos="5387"/>
          <w:tab w:val="center" w:pos="7371"/>
        </w:tabs>
        <w:spacing w:line="276" w:lineRule="auto"/>
        <w:jc w:val="both"/>
        <w:rPr>
          <w:sz w:val="21"/>
          <w:szCs w:val="21"/>
        </w:rPr>
      </w:pPr>
      <w:r w:rsidRPr="00F64607">
        <w:rPr>
          <w:sz w:val="21"/>
          <w:szCs w:val="21"/>
        </w:rPr>
        <w:tab/>
        <w:t>jednatel společnosti</w:t>
      </w:r>
      <w:r w:rsidRPr="00F64607">
        <w:rPr>
          <w:sz w:val="21"/>
          <w:szCs w:val="21"/>
        </w:rPr>
        <w:tab/>
      </w:r>
      <w:r w:rsidRPr="00F64607">
        <w:rPr>
          <w:sz w:val="21"/>
          <w:szCs w:val="21"/>
        </w:rPr>
        <w:tab/>
      </w:r>
      <w:r w:rsidR="009C03D1">
        <w:rPr>
          <w:sz w:val="21"/>
          <w:szCs w:val="21"/>
        </w:rPr>
        <w:t>ředitel</w:t>
      </w:r>
    </w:p>
    <w:sectPr w:rsidR="00AF5A58" w:rsidRPr="00635222" w:rsidSect="00635222">
      <w:footnotePr>
        <w:pos w:val="beneathText"/>
      </w:footnotePr>
      <w:pgSz w:w="11905" w:h="16837"/>
      <w:pgMar w:top="1134" w:right="1134" w:bottom="1134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F28D13" w14:textId="77777777" w:rsidR="00F5270E" w:rsidRDefault="00F5270E">
      <w:r>
        <w:separator/>
      </w:r>
    </w:p>
  </w:endnote>
  <w:endnote w:type="continuationSeparator" w:id="0">
    <w:p w14:paraId="07873F06" w14:textId="77777777" w:rsidR="00F5270E" w:rsidRDefault="00F5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AB268B" w14:textId="77777777" w:rsidR="00F5270E" w:rsidRDefault="00F5270E">
      <w:r>
        <w:separator/>
      </w:r>
    </w:p>
  </w:footnote>
  <w:footnote w:type="continuationSeparator" w:id="0">
    <w:p w14:paraId="64261D1B" w14:textId="77777777" w:rsidR="00F5270E" w:rsidRDefault="00F52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F8EAB7C0"/>
    <w:lvl w:ilvl="0">
      <w:start w:val="1"/>
      <w:numFmt w:val="decimal"/>
      <w:pStyle w:val="Nadpis1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3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StarSymbol" w:hAnsi="StarSymbol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</w:abstractNum>
  <w:abstractNum w:abstractNumId="5" w15:restartNumberingAfterBreak="0">
    <w:nsid w:val="00000006"/>
    <w:multiLevelType w:val="multilevel"/>
    <w:tmpl w:val="0000000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3323189"/>
    <w:multiLevelType w:val="multilevel"/>
    <w:tmpl w:val="B8CAAF88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3686658"/>
    <w:multiLevelType w:val="multilevel"/>
    <w:tmpl w:val="D774F84A"/>
    <w:lvl w:ilvl="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5780CE8"/>
    <w:multiLevelType w:val="multilevel"/>
    <w:tmpl w:val="318AC062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06C85528"/>
    <w:multiLevelType w:val="multilevel"/>
    <w:tmpl w:val="C0226D74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9C758CB"/>
    <w:multiLevelType w:val="multilevel"/>
    <w:tmpl w:val="5E3467F4"/>
    <w:lvl w:ilvl="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0B08E8"/>
    <w:multiLevelType w:val="multilevel"/>
    <w:tmpl w:val="A9ACA9AE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DDD7BB8"/>
    <w:multiLevelType w:val="multilevel"/>
    <w:tmpl w:val="2980593E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554605A"/>
    <w:multiLevelType w:val="multilevel"/>
    <w:tmpl w:val="2E4A20D6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5592655"/>
    <w:multiLevelType w:val="multilevel"/>
    <w:tmpl w:val="5C78CF10"/>
    <w:lvl w:ilvl="0">
      <w:start w:val="1"/>
      <w:numFmt w:val="decimal"/>
      <w:lvlText w:val="8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5825D9B"/>
    <w:multiLevelType w:val="multilevel"/>
    <w:tmpl w:val="D774F84A"/>
    <w:lvl w:ilvl="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BCB6C44"/>
    <w:multiLevelType w:val="multilevel"/>
    <w:tmpl w:val="C7B892DC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C384B1F"/>
    <w:multiLevelType w:val="multilevel"/>
    <w:tmpl w:val="CF847B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1CB758CD"/>
    <w:multiLevelType w:val="multilevel"/>
    <w:tmpl w:val="5E3467F4"/>
    <w:lvl w:ilvl="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1FA94301"/>
    <w:multiLevelType w:val="multilevel"/>
    <w:tmpl w:val="CF847B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3A06291"/>
    <w:multiLevelType w:val="multilevel"/>
    <w:tmpl w:val="B8CAAF88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270B0A5C"/>
    <w:multiLevelType w:val="multilevel"/>
    <w:tmpl w:val="FA10E230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29FB2CA8"/>
    <w:multiLevelType w:val="multilevel"/>
    <w:tmpl w:val="036236F6"/>
    <w:lvl w:ilvl="0">
      <w:start w:val="1"/>
      <w:numFmt w:val="decimal"/>
      <w:lvlText w:val="8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2B4F42A9"/>
    <w:multiLevelType w:val="multilevel"/>
    <w:tmpl w:val="7D3A82C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2F494B40"/>
    <w:multiLevelType w:val="multilevel"/>
    <w:tmpl w:val="2980593E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6C43A0F"/>
    <w:multiLevelType w:val="multilevel"/>
    <w:tmpl w:val="5C78CF10"/>
    <w:lvl w:ilvl="0">
      <w:start w:val="1"/>
      <w:numFmt w:val="decimal"/>
      <w:lvlText w:val="8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36E53CCC"/>
    <w:multiLevelType w:val="multilevel"/>
    <w:tmpl w:val="B088FD92"/>
    <w:lvl w:ilvl="0">
      <w:start w:val="1"/>
      <w:numFmt w:val="decimal"/>
      <w:lvlText w:val="8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39F35775"/>
    <w:multiLevelType w:val="multilevel"/>
    <w:tmpl w:val="65502EAC"/>
    <w:lvl w:ilvl="0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3D5B0B1E"/>
    <w:multiLevelType w:val="multilevel"/>
    <w:tmpl w:val="498256C0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25748AC"/>
    <w:multiLevelType w:val="hybridMultilevel"/>
    <w:tmpl w:val="6C10FE0E"/>
    <w:lvl w:ilvl="0" w:tplc="237835EE">
      <w:start w:val="1"/>
      <w:numFmt w:val="decimal"/>
      <w:lvlText w:val="%1."/>
      <w:lvlJc w:val="left"/>
      <w:pPr>
        <w:ind w:left="56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324" w:hanging="360"/>
      </w:pPr>
    </w:lvl>
    <w:lvl w:ilvl="2" w:tplc="0405001B" w:tentative="1">
      <w:start w:val="1"/>
      <w:numFmt w:val="lowerRoman"/>
      <w:lvlText w:val="%3."/>
      <w:lvlJc w:val="right"/>
      <w:pPr>
        <w:ind w:left="7044" w:hanging="180"/>
      </w:pPr>
    </w:lvl>
    <w:lvl w:ilvl="3" w:tplc="0405000F" w:tentative="1">
      <w:start w:val="1"/>
      <w:numFmt w:val="decimal"/>
      <w:lvlText w:val="%4."/>
      <w:lvlJc w:val="left"/>
      <w:pPr>
        <w:ind w:left="7764" w:hanging="360"/>
      </w:pPr>
    </w:lvl>
    <w:lvl w:ilvl="4" w:tplc="04050019" w:tentative="1">
      <w:start w:val="1"/>
      <w:numFmt w:val="lowerLetter"/>
      <w:lvlText w:val="%5."/>
      <w:lvlJc w:val="left"/>
      <w:pPr>
        <w:ind w:left="8484" w:hanging="360"/>
      </w:pPr>
    </w:lvl>
    <w:lvl w:ilvl="5" w:tplc="0405001B" w:tentative="1">
      <w:start w:val="1"/>
      <w:numFmt w:val="lowerRoman"/>
      <w:lvlText w:val="%6."/>
      <w:lvlJc w:val="right"/>
      <w:pPr>
        <w:ind w:left="9204" w:hanging="180"/>
      </w:pPr>
    </w:lvl>
    <w:lvl w:ilvl="6" w:tplc="0405000F" w:tentative="1">
      <w:start w:val="1"/>
      <w:numFmt w:val="decimal"/>
      <w:lvlText w:val="%7."/>
      <w:lvlJc w:val="left"/>
      <w:pPr>
        <w:ind w:left="9924" w:hanging="360"/>
      </w:pPr>
    </w:lvl>
    <w:lvl w:ilvl="7" w:tplc="04050019" w:tentative="1">
      <w:start w:val="1"/>
      <w:numFmt w:val="lowerLetter"/>
      <w:lvlText w:val="%8."/>
      <w:lvlJc w:val="left"/>
      <w:pPr>
        <w:ind w:left="10644" w:hanging="360"/>
      </w:pPr>
    </w:lvl>
    <w:lvl w:ilvl="8" w:tplc="0405001B" w:tentative="1">
      <w:start w:val="1"/>
      <w:numFmt w:val="lowerRoman"/>
      <w:lvlText w:val="%9."/>
      <w:lvlJc w:val="right"/>
      <w:pPr>
        <w:ind w:left="11364" w:hanging="180"/>
      </w:pPr>
    </w:lvl>
  </w:abstractNum>
  <w:abstractNum w:abstractNumId="30" w15:restartNumberingAfterBreak="0">
    <w:nsid w:val="48DF553E"/>
    <w:multiLevelType w:val="hybridMultilevel"/>
    <w:tmpl w:val="FE70AAEA"/>
    <w:lvl w:ilvl="0" w:tplc="BFB2BEB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AA02E3A"/>
    <w:multiLevelType w:val="multilevel"/>
    <w:tmpl w:val="FCE45E12"/>
    <w:lvl w:ilvl="0">
      <w:start w:val="1"/>
      <w:numFmt w:val="decimal"/>
      <w:lvlText w:val="8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09B1BAB"/>
    <w:multiLevelType w:val="multilevel"/>
    <w:tmpl w:val="9D9E40C8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0B15F55"/>
    <w:multiLevelType w:val="multilevel"/>
    <w:tmpl w:val="74929EA6"/>
    <w:lvl w:ilvl="0">
      <w:start w:val="1"/>
      <w:numFmt w:val="decimal"/>
      <w:lvlText w:val="8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21D774C"/>
    <w:multiLevelType w:val="multilevel"/>
    <w:tmpl w:val="12D26210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A6A5852"/>
    <w:multiLevelType w:val="multilevel"/>
    <w:tmpl w:val="EB7A5708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0863E3B"/>
    <w:multiLevelType w:val="multilevel"/>
    <w:tmpl w:val="231E8716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326760A"/>
    <w:multiLevelType w:val="multilevel"/>
    <w:tmpl w:val="D774F84A"/>
    <w:lvl w:ilvl="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6BB60EF"/>
    <w:multiLevelType w:val="multilevel"/>
    <w:tmpl w:val="D774F84A"/>
    <w:lvl w:ilvl="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75E3BA5"/>
    <w:multiLevelType w:val="multilevel"/>
    <w:tmpl w:val="0B3A170A"/>
    <w:lvl w:ilvl="0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85E2861"/>
    <w:multiLevelType w:val="multilevel"/>
    <w:tmpl w:val="74929EA6"/>
    <w:lvl w:ilvl="0">
      <w:start w:val="1"/>
      <w:numFmt w:val="decimal"/>
      <w:lvlText w:val="8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B5B41DC"/>
    <w:multiLevelType w:val="multilevel"/>
    <w:tmpl w:val="8E56079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6C64774A"/>
    <w:multiLevelType w:val="multilevel"/>
    <w:tmpl w:val="AC0E1B04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2E74BC2"/>
    <w:multiLevelType w:val="multilevel"/>
    <w:tmpl w:val="0B3A170A"/>
    <w:lvl w:ilvl="0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5C01595"/>
    <w:multiLevelType w:val="multilevel"/>
    <w:tmpl w:val="BB5E9362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8150CAD"/>
    <w:multiLevelType w:val="multilevel"/>
    <w:tmpl w:val="4A10D7E0"/>
    <w:lvl w:ilvl="0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7A317FC9"/>
    <w:multiLevelType w:val="multilevel"/>
    <w:tmpl w:val="2980593E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35"/>
  </w:num>
  <w:num w:numId="6">
    <w:abstractNumId w:val="20"/>
  </w:num>
  <w:num w:numId="7">
    <w:abstractNumId w:val="31"/>
  </w:num>
  <w:num w:numId="8">
    <w:abstractNumId w:val="36"/>
  </w:num>
  <w:num w:numId="9">
    <w:abstractNumId w:val="28"/>
  </w:num>
  <w:num w:numId="10">
    <w:abstractNumId w:val="13"/>
  </w:num>
  <w:num w:numId="11">
    <w:abstractNumId w:val="10"/>
  </w:num>
  <w:num w:numId="12">
    <w:abstractNumId w:val="7"/>
  </w:num>
  <w:num w:numId="13">
    <w:abstractNumId w:val="19"/>
  </w:num>
  <w:num w:numId="14">
    <w:abstractNumId w:val="29"/>
  </w:num>
  <w:num w:numId="15">
    <w:abstractNumId w:val="38"/>
  </w:num>
  <w:num w:numId="16">
    <w:abstractNumId w:val="37"/>
  </w:num>
  <w:num w:numId="17">
    <w:abstractNumId w:val="21"/>
  </w:num>
  <w:num w:numId="18">
    <w:abstractNumId w:val="8"/>
  </w:num>
  <w:num w:numId="19">
    <w:abstractNumId w:val="15"/>
  </w:num>
  <w:num w:numId="20">
    <w:abstractNumId w:val="40"/>
  </w:num>
  <w:num w:numId="21">
    <w:abstractNumId w:val="46"/>
  </w:num>
  <w:num w:numId="22">
    <w:abstractNumId w:val="41"/>
  </w:num>
  <w:num w:numId="23">
    <w:abstractNumId w:val="33"/>
  </w:num>
  <w:num w:numId="24">
    <w:abstractNumId w:val="39"/>
  </w:num>
  <w:num w:numId="25">
    <w:abstractNumId w:val="18"/>
  </w:num>
  <w:num w:numId="26">
    <w:abstractNumId w:val="24"/>
  </w:num>
  <w:num w:numId="27">
    <w:abstractNumId w:val="11"/>
  </w:num>
  <w:num w:numId="28">
    <w:abstractNumId w:val="6"/>
  </w:num>
  <w:num w:numId="29">
    <w:abstractNumId w:val="12"/>
  </w:num>
  <w:num w:numId="30">
    <w:abstractNumId w:val="16"/>
  </w:num>
  <w:num w:numId="31">
    <w:abstractNumId w:val="9"/>
  </w:num>
  <w:num w:numId="32">
    <w:abstractNumId w:val="43"/>
  </w:num>
  <w:num w:numId="33">
    <w:abstractNumId w:val="25"/>
  </w:num>
  <w:num w:numId="34">
    <w:abstractNumId w:val="17"/>
  </w:num>
  <w:num w:numId="35">
    <w:abstractNumId w:val="42"/>
  </w:num>
  <w:num w:numId="36">
    <w:abstractNumId w:val="22"/>
  </w:num>
  <w:num w:numId="37">
    <w:abstractNumId w:val="23"/>
  </w:num>
  <w:num w:numId="38">
    <w:abstractNumId w:val="27"/>
  </w:num>
  <w:num w:numId="39">
    <w:abstractNumId w:val="30"/>
  </w:num>
  <w:num w:numId="40">
    <w:abstractNumId w:val="26"/>
  </w:num>
  <w:num w:numId="41">
    <w:abstractNumId w:val="32"/>
  </w:num>
  <w:num w:numId="42">
    <w:abstractNumId w:val="14"/>
  </w:num>
  <w:num w:numId="43">
    <w:abstractNumId w:val="34"/>
  </w:num>
  <w:num w:numId="44">
    <w:abstractNumId w:val="45"/>
  </w:num>
  <w:num w:numId="45">
    <w:abstractNumId w:val="4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defaultTabStop w:val="708"/>
  <w:hyphenationZone w:val="425"/>
  <w:drawingGridHorizontalSpacing w:val="10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739"/>
    <w:rsid w:val="00040382"/>
    <w:rsid w:val="000504DA"/>
    <w:rsid w:val="00064661"/>
    <w:rsid w:val="0009738D"/>
    <w:rsid w:val="000E0F7B"/>
    <w:rsid w:val="00100FC2"/>
    <w:rsid w:val="001108F2"/>
    <w:rsid w:val="001418A1"/>
    <w:rsid w:val="001548C7"/>
    <w:rsid w:val="00176A49"/>
    <w:rsid w:val="00184A0D"/>
    <w:rsid w:val="001A0C26"/>
    <w:rsid w:val="001B1611"/>
    <w:rsid w:val="001B7FEF"/>
    <w:rsid w:val="001E715A"/>
    <w:rsid w:val="0020785F"/>
    <w:rsid w:val="002147E7"/>
    <w:rsid w:val="002367FC"/>
    <w:rsid w:val="00245647"/>
    <w:rsid w:val="002769FC"/>
    <w:rsid w:val="0028370D"/>
    <w:rsid w:val="00290B2D"/>
    <w:rsid w:val="002A2A45"/>
    <w:rsid w:val="002C09C6"/>
    <w:rsid w:val="002D3D8C"/>
    <w:rsid w:val="00345A89"/>
    <w:rsid w:val="00346A81"/>
    <w:rsid w:val="00372041"/>
    <w:rsid w:val="00381BCF"/>
    <w:rsid w:val="003A585A"/>
    <w:rsid w:val="003D6E27"/>
    <w:rsid w:val="00402CA6"/>
    <w:rsid w:val="00406FCE"/>
    <w:rsid w:val="00430A07"/>
    <w:rsid w:val="00455289"/>
    <w:rsid w:val="00456F10"/>
    <w:rsid w:val="00465D0F"/>
    <w:rsid w:val="004B032F"/>
    <w:rsid w:val="004C0A24"/>
    <w:rsid w:val="004E6730"/>
    <w:rsid w:val="005256A2"/>
    <w:rsid w:val="00530232"/>
    <w:rsid w:val="005C136E"/>
    <w:rsid w:val="00603562"/>
    <w:rsid w:val="00622C59"/>
    <w:rsid w:val="00635222"/>
    <w:rsid w:val="006527E0"/>
    <w:rsid w:val="00661B3C"/>
    <w:rsid w:val="006631DC"/>
    <w:rsid w:val="00696EB2"/>
    <w:rsid w:val="006D59AC"/>
    <w:rsid w:val="006F3624"/>
    <w:rsid w:val="006F6F4C"/>
    <w:rsid w:val="007105A8"/>
    <w:rsid w:val="007140E4"/>
    <w:rsid w:val="0072131E"/>
    <w:rsid w:val="00737BD8"/>
    <w:rsid w:val="00742FEC"/>
    <w:rsid w:val="00767C3D"/>
    <w:rsid w:val="00784911"/>
    <w:rsid w:val="007C70CF"/>
    <w:rsid w:val="007E6F13"/>
    <w:rsid w:val="00816922"/>
    <w:rsid w:val="00820932"/>
    <w:rsid w:val="0084042C"/>
    <w:rsid w:val="008524DF"/>
    <w:rsid w:val="00864635"/>
    <w:rsid w:val="008C2C99"/>
    <w:rsid w:val="008C5CFF"/>
    <w:rsid w:val="00904739"/>
    <w:rsid w:val="009200E9"/>
    <w:rsid w:val="00955FE5"/>
    <w:rsid w:val="009B4534"/>
    <w:rsid w:val="009C03D1"/>
    <w:rsid w:val="009C68E0"/>
    <w:rsid w:val="009E03D4"/>
    <w:rsid w:val="00A100EF"/>
    <w:rsid w:val="00A23AC1"/>
    <w:rsid w:val="00A31940"/>
    <w:rsid w:val="00A41D1E"/>
    <w:rsid w:val="00A5435F"/>
    <w:rsid w:val="00A60046"/>
    <w:rsid w:val="00A83B48"/>
    <w:rsid w:val="00A92FB4"/>
    <w:rsid w:val="00A93060"/>
    <w:rsid w:val="00AA35A7"/>
    <w:rsid w:val="00AA6CCF"/>
    <w:rsid w:val="00AB2C22"/>
    <w:rsid w:val="00AC5864"/>
    <w:rsid w:val="00AE6F60"/>
    <w:rsid w:val="00AF5162"/>
    <w:rsid w:val="00AF5A58"/>
    <w:rsid w:val="00B16D79"/>
    <w:rsid w:val="00B26839"/>
    <w:rsid w:val="00B26C09"/>
    <w:rsid w:val="00B32560"/>
    <w:rsid w:val="00B45A18"/>
    <w:rsid w:val="00B9449A"/>
    <w:rsid w:val="00BA03EC"/>
    <w:rsid w:val="00BC4F71"/>
    <w:rsid w:val="00BD0340"/>
    <w:rsid w:val="00BD70DC"/>
    <w:rsid w:val="00C0396C"/>
    <w:rsid w:val="00C05A08"/>
    <w:rsid w:val="00C3518A"/>
    <w:rsid w:val="00C3523F"/>
    <w:rsid w:val="00C51A23"/>
    <w:rsid w:val="00C57E56"/>
    <w:rsid w:val="00C64C2A"/>
    <w:rsid w:val="00C662DD"/>
    <w:rsid w:val="00C70DC7"/>
    <w:rsid w:val="00C775A7"/>
    <w:rsid w:val="00CA029D"/>
    <w:rsid w:val="00CB212E"/>
    <w:rsid w:val="00D0210A"/>
    <w:rsid w:val="00D220CD"/>
    <w:rsid w:val="00D51A91"/>
    <w:rsid w:val="00D7157D"/>
    <w:rsid w:val="00DB07FE"/>
    <w:rsid w:val="00DB758F"/>
    <w:rsid w:val="00DE4DD7"/>
    <w:rsid w:val="00E0593B"/>
    <w:rsid w:val="00E10646"/>
    <w:rsid w:val="00E36094"/>
    <w:rsid w:val="00E51284"/>
    <w:rsid w:val="00E60FD0"/>
    <w:rsid w:val="00E65ABB"/>
    <w:rsid w:val="00E86F04"/>
    <w:rsid w:val="00E96D48"/>
    <w:rsid w:val="00EA3C62"/>
    <w:rsid w:val="00EC56E2"/>
    <w:rsid w:val="00ED2494"/>
    <w:rsid w:val="00EE4326"/>
    <w:rsid w:val="00EF5A28"/>
    <w:rsid w:val="00F2164A"/>
    <w:rsid w:val="00F2397E"/>
    <w:rsid w:val="00F261A4"/>
    <w:rsid w:val="00F26390"/>
    <w:rsid w:val="00F408D9"/>
    <w:rsid w:val="00F424F4"/>
    <w:rsid w:val="00F5270E"/>
    <w:rsid w:val="00F5480F"/>
    <w:rsid w:val="00F64607"/>
    <w:rsid w:val="00F82011"/>
    <w:rsid w:val="00F92F15"/>
    <w:rsid w:val="00F96DB8"/>
    <w:rsid w:val="00FA4893"/>
    <w:rsid w:val="00FC3EC6"/>
    <w:rsid w:val="00FD4AD1"/>
    <w:rsid w:val="00FE56AD"/>
    <w:rsid w:val="00FE5AD7"/>
    <w:rsid w:val="00FE6195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DA582D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noProof/>
      <w:lang w:eastAsia="en-US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both"/>
      <w:outlineLvl w:val="0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numPr>
        <w:ilvl w:val="2"/>
        <w:numId w:val="1"/>
      </w:numPr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4z0">
    <w:name w:val="WW8Num4z0"/>
    <w:rPr>
      <w:rFonts w:ascii="StarSymbol" w:hAnsi="StarSymbol"/>
    </w:rPr>
  </w:style>
  <w:style w:type="character" w:customStyle="1" w:styleId="WW8Num5z0">
    <w:name w:val="WW8Num5z0"/>
    <w:rPr>
      <w:rFonts w:ascii="StarSymbol" w:hAnsi="StarSymbol"/>
    </w:rPr>
  </w:style>
  <w:style w:type="character" w:customStyle="1" w:styleId="WW8Num7z0">
    <w:name w:val="WW8Num7z0"/>
    <w:rPr>
      <w:sz w:val="24"/>
    </w:rPr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customStyle="1" w:styleId="Odkaznakoment1">
    <w:name w:val="Odkaz na komentář1"/>
    <w:rPr>
      <w:sz w:val="16"/>
      <w:szCs w:val="16"/>
    </w:rPr>
  </w:style>
  <w:style w:type="character" w:styleId="Hypertextovodkaz">
    <w:name w:val="Hyperlink"/>
    <w:basedOn w:val="Standardnpsmoodstavce1"/>
    <w:semiHidden/>
  </w:style>
  <w:style w:type="character" w:styleId="Sledovanodkaz">
    <w:name w:val="FollowedHyperlink"/>
    <w:basedOn w:val="Standardnpsmoodstavce1"/>
    <w:semiHidden/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semiHidden/>
    <w:pPr>
      <w:jc w:val="both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kladntextodsazen">
    <w:name w:val="Body Text Indent"/>
    <w:basedOn w:val="Normln"/>
    <w:link w:val="ZkladntextodsazenChar"/>
    <w:semiHidden/>
    <w:pPr>
      <w:ind w:left="426" w:hanging="426"/>
      <w:jc w:val="both"/>
    </w:pPr>
  </w:style>
  <w:style w:type="paragraph" w:customStyle="1" w:styleId="Zkladntextodsazen31">
    <w:name w:val="Základní text odsazený 31"/>
    <w:basedOn w:val="Normln"/>
    <w:pPr>
      <w:ind w:left="426"/>
      <w:jc w:val="both"/>
    </w:p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</w:style>
  <w:style w:type="paragraph" w:customStyle="1" w:styleId="Pedmtkomente1">
    <w:name w:val="Předmět komentáře1"/>
    <w:basedOn w:val="Textkomente1"/>
    <w:next w:val="Textkomente1"/>
    <w:rPr>
      <w:b/>
      <w:bCs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2769FC"/>
    <w:pPr>
      <w:ind w:left="708"/>
    </w:pPr>
    <w:rPr>
      <w:noProof w:val="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455289"/>
    <w:rPr>
      <w:noProof/>
      <w:lang w:eastAsia="en-US"/>
    </w:rPr>
  </w:style>
  <w:style w:type="paragraph" w:styleId="Revize">
    <w:name w:val="Revision"/>
    <w:hidden/>
    <w:uiPriority w:val="99"/>
    <w:semiHidden/>
    <w:rsid w:val="00A93060"/>
    <w:rPr>
      <w:noProof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30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3060"/>
    <w:rPr>
      <w:rFonts w:ascii="Segoe UI" w:hAnsi="Segoe UI" w:cs="Segoe UI"/>
      <w:noProof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2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9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9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4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8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53483-181D-4F65-8109-714F06BBE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890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6129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2018-12-11T11:11:00Z</dcterms:created>
  <dcterms:modified xsi:type="dcterms:W3CDTF">2018-12-11T11:11:00Z</dcterms:modified>
  <cp:category/>
</cp:coreProperties>
</file>