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D0" w:rsidRDefault="00D543D0" w:rsidP="005803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č.1 </w:t>
      </w:r>
    </w:p>
    <w:p w:rsidR="001A6BAA" w:rsidRDefault="00D543D0" w:rsidP="005803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 </w:t>
      </w:r>
      <w:r w:rsidR="003E7100" w:rsidRPr="00580300">
        <w:rPr>
          <w:b/>
          <w:sz w:val="28"/>
          <w:szCs w:val="28"/>
          <w:u w:val="single"/>
        </w:rPr>
        <w:t>Smlouv</w:t>
      </w:r>
      <w:r>
        <w:rPr>
          <w:b/>
          <w:sz w:val="28"/>
          <w:szCs w:val="28"/>
          <w:u w:val="single"/>
        </w:rPr>
        <w:t>ě</w:t>
      </w:r>
      <w:r w:rsidR="003E7100" w:rsidRPr="00580300">
        <w:rPr>
          <w:b/>
          <w:sz w:val="28"/>
          <w:szCs w:val="28"/>
          <w:u w:val="single"/>
        </w:rPr>
        <w:t xml:space="preserve"> o </w:t>
      </w:r>
      <w:r w:rsidR="009D7459">
        <w:rPr>
          <w:b/>
          <w:sz w:val="28"/>
          <w:szCs w:val="28"/>
          <w:u w:val="single"/>
        </w:rPr>
        <w:t xml:space="preserve">zajištění dodávky </w:t>
      </w:r>
      <w:r w:rsidR="00DE0514">
        <w:rPr>
          <w:b/>
          <w:sz w:val="28"/>
          <w:szCs w:val="28"/>
          <w:u w:val="single"/>
        </w:rPr>
        <w:t>tepla a teplé vody</w:t>
      </w:r>
    </w:p>
    <w:p w:rsidR="00EA095E" w:rsidRPr="00580300" w:rsidRDefault="00EA095E" w:rsidP="00580300">
      <w:pPr>
        <w:jc w:val="center"/>
        <w:rPr>
          <w:b/>
          <w:sz w:val="28"/>
          <w:szCs w:val="28"/>
          <w:u w:val="single"/>
        </w:rPr>
      </w:pPr>
    </w:p>
    <w:p w:rsidR="003E7100" w:rsidRDefault="003E7100"/>
    <w:p w:rsidR="00EA095E" w:rsidRDefault="003E7100" w:rsidP="003C6A11">
      <w:pPr>
        <w:autoSpaceDE w:val="0"/>
        <w:autoSpaceDN w:val="0"/>
        <w:adjustRightInd w:val="0"/>
      </w:pPr>
      <w:r>
        <w:t>Dodavatel:</w:t>
      </w:r>
      <w:r w:rsidR="00EA095E">
        <w:tab/>
        <w:t>Nemocnice Dačice, a.s.</w:t>
      </w:r>
    </w:p>
    <w:p w:rsidR="00EA095E" w:rsidRDefault="00EA095E" w:rsidP="003C6A11">
      <w:pPr>
        <w:autoSpaceDE w:val="0"/>
        <w:autoSpaceDN w:val="0"/>
        <w:adjustRightInd w:val="0"/>
      </w:pPr>
      <w:r>
        <w:tab/>
      </w:r>
      <w:r>
        <w:tab/>
        <w:t>Antonínská 85/II, 380 01 Dačice</w:t>
      </w:r>
    </w:p>
    <w:p w:rsidR="00EA095E" w:rsidRDefault="00EA095E" w:rsidP="00202198">
      <w:pPr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3C6A11" w:rsidRDefault="00EA095E" w:rsidP="003C6A11">
      <w:pPr>
        <w:autoSpaceDE w:val="0"/>
        <w:autoSpaceDN w:val="0"/>
        <w:adjustRightInd w:val="0"/>
      </w:pPr>
      <w:r>
        <w:tab/>
      </w:r>
      <w:r>
        <w:tab/>
      </w:r>
      <w:r w:rsidR="003E7100">
        <w:tab/>
      </w:r>
    </w:p>
    <w:p w:rsidR="003E7100" w:rsidRDefault="003E7100" w:rsidP="003C6A11">
      <w:pPr>
        <w:autoSpaceDE w:val="0"/>
        <w:autoSpaceDN w:val="0"/>
        <w:adjustRightInd w:val="0"/>
      </w:pPr>
      <w:r>
        <w:t xml:space="preserve"> </w:t>
      </w:r>
    </w:p>
    <w:p w:rsidR="003E7100" w:rsidRDefault="003E7100"/>
    <w:p w:rsidR="003E7100" w:rsidRDefault="003E7100">
      <w:r>
        <w:t>Odběratel:</w:t>
      </w:r>
      <w:r>
        <w:tab/>
      </w:r>
      <w:r w:rsidR="00977D09">
        <w:t>Centrum sociálních služeb Jindřichův Hradec</w:t>
      </w:r>
    </w:p>
    <w:p w:rsidR="00331234" w:rsidRDefault="00977D09">
      <w:r>
        <w:tab/>
      </w:r>
      <w:r>
        <w:tab/>
      </w:r>
      <w:r w:rsidR="00331234">
        <w:t>Česká 1175, 377 01 Jindřichův Hradec II</w:t>
      </w:r>
    </w:p>
    <w:p w:rsidR="003E7100" w:rsidRDefault="00331234" w:rsidP="00202198">
      <w:r>
        <w:t xml:space="preserve">                        </w:t>
      </w:r>
    </w:p>
    <w:p w:rsidR="003E7100" w:rsidRDefault="003E7100">
      <w:r>
        <w:tab/>
      </w:r>
      <w:r w:rsidR="005A1CA2">
        <w:t xml:space="preserve">            </w:t>
      </w:r>
    </w:p>
    <w:p w:rsidR="003E7100" w:rsidRDefault="003E7100">
      <w:r>
        <w:tab/>
      </w:r>
      <w:r>
        <w:tab/>
        <w:t xml:space="preserve"> </w:t>
      </w:r>
    </w:p>
    <w:p w:rsidR="003E7100" w:rsidRDefault="003E7100"/>
    <w:p w:rsidR="00D543D0" w:rsidRDefault="00E84BDC" w:rsidP="00672319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 </w:t>
      </w:r>
      <w:r w:rsidR="00672319" w:rsidRPr="007B5A2E">
        <w:t xml:space="preserve">Předmětem </w:t>
      </w:r>
      <w:r w:rsidR="00D543D0">
        <w:t>Dodatku č.1 je změna vyúčtování tepla za rok 2018, a to od 1.10. – 31.12.2018.</w:t>
      </w:r>
    </w:p>
    <w:p w:rsidR="00F40EE6" w:rsidRDefault="00F40EE6" w:rsidP="00F40EE6">
      <w:pPr>
        <w:autoSpaceDE w:val="0"/>
        <w:autoSpaceDN w:val="0"/>
        <w:adjustRightInd w:val="0"/>
        <w:ind w:left="720"/>
      </w:pPr>
    </w:p>
    <w:p w:rsidR="00D543D0" w:rsidRDefault="00D543D0" w:rsidP="00B13F07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Z technických důvodů bude za výše uvedené období účtována záloha, a to ve </w:t>
      </w:r>
      <w:r w:rsidR="00B13F07">
        <w:t>výši 100000,- Kč.</w:t>
      </w:r>
    </w:p>
    <w:p w:rsidR="00B13F07" w:rsidRDefault="00B13F07" w:rsidP="00B13F07">
      <w:pPr>
        <w:autoSpaceDE w:val="0"/>
        <w:autoSpaceDN w:val="0"/>
        <w:adjustRightInd w:val="0"/>
      </w:pPr>
    </w:p>
    <w:p w:rsidR="00375BD1" w:rsidRDefault="00D543D0" w:rsidP="004637BF">
      <w:pPr>
        <w:pStyle w:val="Odstavecseseznamem"/>
        <w:numPr>
          <w:ilvl w:val="0"/>
          <w:numId w:val="2"/>
        </w:numPr>
        <w:autoSpaceDE w:val="0"/>
        <w:autoSpaceDN w:val="0"/>
        <w:adjustRightInd w:val="0"/>
      </w:pPr>
      <w:r>
        <w:t>Vyúčtování zálohov</w:t>
      </w:r>
      <w:r w:rsidR="00B13F07">
        <w:t>é</w:t>
      </w:r>
      <w:r>
        <w:t xml:space="preserve"> platb</w:t>
      </w:r>
      <w:r w:rsidR="00B13F07">
        <w:t>y</w:t>
      </w:r>
      <w:r>
        <w:t xml:space="preserve"> dle skutečně spotřebovaného tepla bude provedeno </w:t>
      </w:r>
      <w:r w:rsidR="004637BF">
        <w:t>po</w:t>
      </w:r>
      <w:r>
        <w:t>dle platné smlouvy nejpozději do 1</w:t>
      </w:r>
      <w:r w:rsidR="00B13F07">
        <w:t>5</w:t>
      </w:r>
      <w:r>
        <w:t xml:space="preserve">.1.2019. </w:t>
      </w:r>
    </w:p>
    <w:p w:rsidR="00880D5D" w:rsidRDefault="00880D5D" w:rsidP="00880D5D">
      <w:pPr>
        <w:pStyle w:val="Odstavecseseznamem"/>
        <w:autoSpaceDE w:val="0"/>
        <w:autoSpaceDN w:val="0"/>
        <w:adjustRightInd w:val="0"/>
        <w:ind w:left="720"/>
      </w:pPr>
    </w:p>
    <w:p w:rsidR="004637BF" w:rsidRDefault="004637BF" w:rsidP="004637BF">
      <w:pPr>
        <w:pStyle w:val="Odstavecseseznamem"/>
        <w:numPr>
          <w:ilvl w:val="0"/>
          <w:numId w:val="2"/>
        </w:numPr>
        <w:autoSpaceDE w:val="0"/>
        <w:autoSpaceDN w:val="0"/>
        <w:adjustRightInd w:val="0"/>
      </w:pPr>
      <w:r>
        <w:t>Ostatní body smlouvy se tímto Dodatkem nemění.</w:t>
      </w:r>
    </w:p>
    <w:p w:rsidR="00880D5D" w:rsidRDefault="00880D5D" w:rsidP="00880D5D">
      <w:pPr>
        <w:pStyle w:val="Odstavecseseznamem"/>
      </w:pPr>
    </w:p>
    <w:p w:rsidR="00880D5D" w:rsidRDefault="00880D5D" w:rsidP="00880D5D">
      <w:pPr>
        <w:pStyle w:val="Odstavecseseznamem"/>
        <w:autoSpaceDE w:val="0"/>
        <w:autoSpaceDN w:val="0"/>
        <w:adjustRightInd w:val="0"/>
        <w:ind w:left="720"/>
      </w:pPr>
    </w:p>
    <w:p w:rsidR="0041106B" w:rsidRDefault="004637BF" w:rsidP="009531A9">
      <w:pPr>
        <w:numPr>
          <w:ilvl w:val="0"/>
          <w:numId w:val="2"/>
        </w:numPr>
        <w:jc w:val="both"/>
      </w:pPr>
      <w:r>
        <w:t>Dodatek č.1</w:t>
      </w:r>
      <w:r w:rsidR="00580300">
        <w:t xml:space="preserve"> </w:t>
      </w:r>
      <w:r w:rsidR="00B13F07">
        <w:t>nabývá platnosti dnem jeho podpisu.</w:t>
      </w:r>
      <w:r w:rsidR="00E742C0">
        <w:t xml:space="preserve"> </w:t>
      </w:r>
      <w:r>
        <w:t>Dodatek č.1</w:t>
      </w:r>
      <w:r w:rsidR="00763149">
        <w:t xml:space="preserve"> je vyhotoven ve dvou výtiscích s platností originálu, z nichž každá ze stran obdrží jeden.</w:t>
      </w:r>
    </w:p>
    <w:p w:rsidR="00880D5D" w:rsidRDefault="00880D5D" w:rsidP="00880D5D">
      <w:pPr>
        <w:ind w:left="720"/>
        <w:jc w:val="both"/>
      </w:pPr>
    </w:p>
    <w:p w:rsidR="00E84BDC" w:rsidRDefault="00E84BDC" w:rsidP="009531A9">
      <w:pPr>
        <w:pStyle w:val="Normln1"/>
        <w:numPr>
          <w:ilvl w:val="0"/>
          <w:numId w:val="2"/>
        </w:numPr>
        <w:overflowPunct w:val="0"/>
        <w:autoSpaceDE w:val="0"/>
        <w:textAlignment w:val="baseline"/>
        <w:rPr>
          <w:rFonts w:ascii="Times New Roman" w:hAnsi="Times New Roman" w:cs="Times New Roman"/>
          <w:lang w:val="cs-CZ"/>
        </w:rPr>
      </w:pPr>
      <w:r w:rsidRPr="00090E54">
        <w:rPr>
          <w:rFonts w:ascii="Times New Roman" w:hAnsi="Times New Roman" w:cs="Times New Roman"/>
          <w:lang w:val="cs-CZ"/>
        </w:rPr>
        <w:t xml:space="preserve">Smluvní strany prohlašují, že </w:t>
      </w:r>
      <w:r w:rsidR="004637BF">
        <w:rPr>
          <w:rFonts w:ascii="Times New Roman" w:hAnsi="Times New Roman" w:cs="Times New Roman"/>
          <w:lang w:val="cs-CZ"/>
        </w:rPr>
        <w:t>tento Dodatek</w:t>
      </w:r>
      <w:r w:rsidRPr="00090E54">
        <w:rPr>
          <w:rFonts w:ascii="Times New Roman" w:hAnsi="Times New Roman" w:cs="Times New Roman"/>
          <w:lang w:val="cs-CZ"/>
        </w:rPr>
        <w:t xml:space="preserve"> neobsahuje žádné obchodní tajemství.</w:t>
      </w:r>
    </w:p>
    <w:p w:rsidR="00880D5D" w:rsidRDefault="00880D5D" w:rsidP="00880D5D">
      <w:pPr>
        <w:pStyle w:val="Odstavecseseznamem"/>
      </w:pPr>
    </w:p>
    <w:p w:rsidR="00880D5D" w:rsidRPr="00090E54" w:rsidRDefault="00880D5D" w:rsidP="00880D5D">
      <w:pPr>
        <w:pStyle w:val="Normln1"/>
        <w:overflowPunct w:val="0"/>
        <w:autoSpaceDE w:val="0"/>
        <w:ind w:left="720"/>
        <w:textAlignment w:val="baseline"/>
        <w:rPr>
          <w:rFonts w:ascii="Times New Roman" w:hAnsi="Times New Roman" w:cs="Times New Roman"/>
          <w:lang w:val="cs-CZ"/>
        </w:rPr>
      </w:pPr>
    </w:p>
    <w:p w:rsidR="00E84BDC" w:rsidRPr="00E84BDC" w:rsidRDefault="009531A9" w:rsidP="009531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E84BDC" w:rsidRPr="00E84BDC">
        <w:rPr>
          <w:color w:val="000000"/>
        </w:rPr>
        <w:t xml:space="preserve">Smluvní strany berou na vědomí, že </w:t>
      </w:r>
      <w:r w:rsidR="004637BF">
        <w:rPr>
          <w:color w:val="000000"/>
        </w:rPr>
        <w:t>tento Dodatek</w:t>
      </w:r>
      <w:r w:rsidR="00E84BDC" w:rsidRPr="00E84BDC">
        <w:rPr>
          <w:color w:val="000000"/>
        </w:rPr>
        <w:t xml:space="preserve"> včetně případných příloh</w:t>
      </w:r>
      <w:r w:rsidR="00E84BDC">
        <w:rPr>
          <w:color w:val="000000"/>
        </w:rPr>
        <w:t xml:space="preserve"> </w:t>
      </w:r>
      <w:r w:rsidR="00E84BDC" w:rsidRPr="00E84BDC">
        <w:rPr>
          <w:color w:val="000000"/>
        </w:rPr>
        <w:t>bude zveřejněna v registru smluv dle zákona č. 340/2015 Sb., o registru smluv v platném znění.</w:t>
      </w:r>
    </w:p>
    <w:p w:rsidR="00B13F07" w:rsidRDefault="00B13F07" w:rsidP="00E84BDC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eastAsia="en-US"/>
        </w:rPr>
      </w:pPr>
    </w:p>
    <w:p w:rsidR="00580300" w:rsidRDefault="00580300" w:rsidP="00977D09">
      <w:pPr>
        <w:jc w:val="both"/>
      </w:pPr>
      <w:r>
        <w:t xml:space="preserve">    </w:t>
      </w:r>
    </w:p>
    <w:p w:rsidR="00B867CA" w:rsidRDefault="00ED5247" w:rsidP="00977D09">
      <w:pPr>
        <w:jc w:val="both"/>
      </w:pPr>
      <w:r>
        <w:t xml:space="preserve">V Dačicích </w:t>
      </w:r>
      <w:r w:rsidR="00212990">
        <w:t>dne</w:t>
      </w:r>
      <w:r w:rsidR="00977D09">
        <w:t>…</w:t>
      </w:r>
      <w:r w:rsidR="00CF598F">
        <w:t>……</w:t>
      </w:r>
      <w:proofErr w:type="gramStart"/>
      <w:r w:rsidR="00CF598F">
        <w:t>…….</w:t>
      </w:r>
      <w:proofErr w:type="gramEnd"/>
      <w:r w:rsidR="00CF598F">
        <w:t>.</w:t>
      </w:r>
      <w:r w:rsidR="00CF598F">
        <w:tab/>
        <w:t>……..</w:t>
      </w:r>
      <w:r w:rsidR="00CF598F">
        <w:tab/>
      </w:r>
      <w:r w:rsidR="00CF598F">
        <w:tab/>
        <w:t>V Jindřichově Hradci dne……………………….</w:t>
      </w:r>
    </w:p>
    <w:p w:rsidR="00B867CA" w:rsidRDefault="00580300" w:rsidP="00977D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5BD1" w:rsidRDefault="00375BD1" w:rsidP="00977D09">
      <w:pPr>
        <w:jc w:val="both"/>
      </w:pPr>
    </w:p>
    <w:p w:rsidR="00375BD1" w:rsidRDefault="00375BD1" w:rsidP="00977D09">
      <w:pPr>
        <w:jc w:val="both"/>
      </w:pPr>
    </w:p>
    <w:p w:rsidR="00375BD1" w:rsidRDefault="00375BD1" w:rsidP="00977D09">
      <w:pPr>
        <w:jc w:val="both"/>
      </w:pPr>
      <w:r>
        <w:t>………………………</w:t>
      </w:r>
      <w:r w:rsidR="00977D09">
        <w:t>………….</w:t>
      </w:r>
      <w:r>
        <w:t>…..</w:t>
      </w:r>
      <w:r>
        <w:tab/>
      </w:r>
      <w:r>
        <w:tab/>
      </w:r>
      <w:r>
        <w:tab/>
        <w:t>…………………………………..</w:t>
      </w:r>
    </w:p>
    <w:p w:rsidR="00512C22" w:rsidRDefault="00512C22" w:rsidP="00977D0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867CA" w:rsidRDefault="00512C22" w:rsidP="00880D5D">
      <w:pPr>
        <w:ind w:left="5670" w:hanging="5670"/>
        <w:jc w:val="both"/>
      </w:pPr>
      <w:r>
        <w:t>Nemocnice Dačice, a.s.</w:t>
      </w:r>
      <w:r w:rsidR="00880D5D">
        <w:tab/>
        <w:t>Centrum sociálních služeb Jindřichův Hradec</w:t>
      </w:r>
    </w:p>
    <w:p w:rsidR="00B867CA" w:rsidRDefault="00B867CA" w:rsidP="00977D09">
      <w:pPr>
        <w:jc w:val="both"/>
      </w:pPr>
    </w:p>
    <w:p w:rsidR="00B867CA" w:rsidRDefault="00B867CA" w:rsidP="00977D09">
      <w:pPr>
        <w:jc w:val="both"/>
      </w:pPr>
    </w:p>
    <w:p w:rsidR="00512C22" w:rsidRDefault="00512C22" w:rsidP="00977D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51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4628"/>
    <w:multiLevelType w:val="hybridMultilevel"/>
    <w:tmpl w:val="2C9CB5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BA14C88"/>
    <w:multiLevelType w:val="hybridMultilevel"/>
    <w:tmpl w:val="9F9E22B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00"/>
    <w:rsid w:val="00012705"/>
    <w:rsid w:val="00081E53"/>
    <w:rsid w:val="00087485"/>
    <w:rsid w:val="00090E54"/>
    <w:rsid w:val="000A652B"/>
    <w:rsid w:val="000B1873"/>
    <w:rsid w:val="000E18DD"/>
    <w:rsid w:val="00117694"/>
    <w:rsid w:val="00131CE5"/>
    <w:rsid w:val="001A6BAA"/>
    <w:rsid w:val="001F4279"/>
    <w:rsid w:val="002001BB"/>
    <w:rsid w:val="00202198"/>
    <w:rsid w:val="00212990"/>
    <w:rsid w:val="002323B7"/>
    <w:rsid w:val="00262388"/>
    <w:rsid w:val="00264EF1"/>
    <w:rsid w:val="0027504C"/>
    <w:rsid w:val="002A40B0"/>
    <w:rsid w:val="002B4C19"/>
    <w:rsid w:val="002C6B40"/>
    <w:rsid w:val="002E0B7C"/>
    <w:rsid w:val="002F5C23"/>
    <w:rsid w:val="0032063C"/>
    <w:rsid w:val="00331234"/>
    <w:rsid w:val="00351052"/>
    <w:rsid w:val="00375BD1"/>
    <w:rsid w:val="003958AF"/>
    <w:rsid w:val="003A69A4"/>
    <w:rsid w:val="003C3EF8"/>
    <w:rsid w:val="003C6A11"/>
    <w:rsid w:val="003E7100"/>
    <w:rsid w:val="0041106B"/>
    <w:rsid w:val="00416B54"/>
    <w:rsid w:val="004404F0"/>
    <w:rsid w:val="004547F2"/>
    <w:rsid w:val="004637BF"/>
    <w:rsid w:val="0048598A"/>
    <w:rsid w:val="00492364"/>
    <w:rsid w:val="00493271"/>
    <w:rsid w:val="004A6332"/>
    <w:rsid w:val="004D20D4"/>
    <w:rsid w:val="00512C22"/>
    <w:rsid w:val="005156F2"/>
    <w:rsid w:val="005317A2"/>
    <w:rsid w:val="0054506C"/>
    <w:rsid w:val="005470CE"/>
    <w:rsid w:val="0056482F"/>
    <w:rsid w:val="00574AFB"/>
    <w:rsid w:val="00580300"/>
    <w:rsid w:val="005A1CA2"/>
    <w:rsid w:val="00600298"/>
    <w:rsid w:val="00606FC6"/>
    <w:rsid w:val="006334E7"/>
    <w:rsid w:val="00650B7E"/>
    <w:rsid w:val="00672319"/>
    <w:rsid w:val="00676BA7"/>
    <w:rsid w:val="006A03EE"/>
    <w:rsid w:val="006A21C3"/>
    <w:rsid w:val="006A5AB0"/>
    <w:rsid w:val="006C53D6"/>
    <w:rsid w:val="006F4867"/>
    <w:rsid w:val="00713F38"/>
    <w:rsid w:val="00763149"/>
    <w:rsid w:val="007841CC"/>
    <w:rsid w:val="007A760D"/>
    <w:rsid w:val="007B5A2E"/>
    <w:rsid w:val="007E44DA"/>
    <w:rsid w:val="007E4EEB"/>
    <w:rsid w:val="00880D5D"/>
    <w:rsid w:val="00897CE5"/>
    <w:rsid w:val="008A799C"/>
    <w:rsid w:val="008B7243"/>
    <w:rsid w:val="008B7338"/>
    <w:rsid w:val="009313E4"/>
    <w:rsid w:val="009531A9"/>
    <w:rsid w:val="00977D09"/>
    <w:rsid w:val="009D7459"/>
    <w:rsid w:val="00A00A22"/>
    <w:rsid w:val="00A43493"/>
    <w:rsid w:val="00A50484"/>
    <w:rsid w:val="00A706F9"/>
    <w:rsid w:val="00AA41B2"/>
    <w:rsid w:val="00AA6596"/>
    <w:rsid w:val="00AD53F8"/>
    <w:rsid w:val="00B00A31"/>
    <w:rsid w:val="00B13F07"/>
    <w:rsid w:val="00B1461F"/>
    <w:rsid w:val="00B67EC2"/>
    <w:rsid w:val="00B867CA"/>
    <w:rsid w:val="00BA61BF"/>
    <w:rsid w:val="00BD15E5"/>
    <w:rsid w:val="00BE1D85"/>
    <w:rsid w:val="00BE6F92"/>
    <w:rsid w:val="00C52883"/>
    <w:rsid w:val="00C75D19"/>
    <w:rsid w:val="00C77BE0"/>
    <w:rsid w:val="00C86A85"/>
    <w:rsid w:val="00CA035F"/>
    <w:rsid w:val="00CB6756"/>
    <w:rsid w:val="00CC18F9"/>
    <w:rsid w:val="00CD30E3"/>
    <w:rsid w:val="00CF598F"/>
    <w:rsid w:val="00D02AC6"/>
    <w:rsid w:val="00D543D0"/>
    <w:rsid w:val="00D9171F"/>
    <w:rsid w:val="00DE0514"/>
    <w:rsid w:val="00E742C0"/>
    <w:rsid w:val="00E84BDC"/>
    <w:rsid w:val="00E86113"/>
    <w:rsid w:val="00EA095E"/>
    <w:rsid w:val="00EC440E"/>
    <w:rsid w:val="00ED1D4A"/>
    <w:rsid w:val="00ED5247"/>
    <w:rsid w:val="00F1486B"/>
    <w:rsid w:val="00F23FB6"/>
    <w:rsid w:val="00F24573"/>
    <w:rsid w:val="00F40EE6"/>
    <w:rsid w:val="00F75C9D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64C6E"/>
  <w15:chartTrackingRefBased/>
  <w15:docId w15:val="{EA9C4C4C-9E61-4D1C-A28D-82B1931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CE5"/>
    <w:pPr>
      <w:ind w:left="708"/>
    </w:pPr>
  </w:style>
  <w:style w:type="paragraph" w:styleId="Textbubliny">
    <w:name w:val="Balloon Text"/>
    <w:basedOn w:val="Normln"/>
    <w:link w:val="TextbublinyChar"/>
    <w:rsid w:val="00AA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A6596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rsid w:val="00E84BDC"/>
    <w:pPr>
      <w:tabs>
        <w:tab w:val="center" w:pos="4819"/>
        <w:tab w:val="right" w:pos="9071"/>
      </w:tabs>
      <w:suppressAutoHyphens/>
      <w:jc w:val="both"/>
    </w:pPr>
    <w:rPr>
      <w:rFonts w:ascii="Arial" w:hAnsi="Arial"/>
      <w:szCs w:val="20"/>
      <w:lang w:val="de-DE"/>
    </w:rPr>
  </w:style>
  <w:style w:type="character" w:customStyle="1" w:styleId="ZpatChar">
    <w:name w:val="Zápatí Char"/>
    <w:link w:val="Zpat"/>
    <w:rsid w:val="00E84BDC"/>
    <w:rPr>
      <w:rFonts w:ascii="Arial" w:hAnsi="Arial"/>
      <w:sz w:val="24"/>
      <w:lang w:val="de-DE"/>
    </w:rPr>
  </w:style>
  <w:style w:type="paragraph" w:customStyle="1" w:styleId="Normln1">
    <w:name w:val="Normální1"/>
    <w:basedOn w:val="Normln"/>
    <w:rsid w:val="00E84BDC"/>
    <w:pPr>
      <w:suppressAutoHyphens/>
      <w:jc w:val="both"/>
    </w:pPr>
    <w:rPr>
      <w:rFonts w:ascii="Arial" w:eastAsia="Arial" w:hAnsi="Arial" w:cs="Arial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stravování</vt:lpstr>
    </vt:vector>
  </TitlesOfParts>
  <Company>Centropen, a.s.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stravování</dc:title>
  <dc:subject/>
  <dc:creator>Centropen, a.s.</dc:creator>
  <cp:keywords/>
  <dc:description/>
  <cp:lastModifiedBy>EKONOM</cp:lastModifiedBy>
  <cp:revision>3</cp:revision>
  <cp:lastPrinted>2018-08-23T06:05:00Z</cp:lastPrinted>
  <dcterms:created xsi:type="dcterms:W3CDTF">2018-12-11T09:06:00Z</dcterms:created>
  <dcterms:modified xsi:type="dcterms:W3CDTF">2018-12-11T09:07:00Z</dcterms:modified>
</cp:coreProperties>
</file>