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C5" w:rsidRDefault="001C49C5" w:rsidP="0000014D">
      <w:pPr>
        <w:spacing w:after="0"/>
        <w:rPr>
          <w:rFonts w:ascii="Arial" w:eastAsiaTheme="minorEastAsia" w:hAnsi="Arial" w:cs="Arial"/>
          <w:lang w:eastAsia="cs-CZ"/>
        </w:rPr>
      </w:pPr>
    </w:p>
    <w:p w:rsidR="001C49C5" w:rsidRDefault="001C49C5" w:rsidP="0000014D">
      <w:pPr>
        <w:spacing w:after="0"/>
        <w:rPr>
          <w:rFonts w:ascii="Arial" w:eastAsiaTheme="minorEastAsia" w:hAnsi="Arial" w:cs="Arial"/>
          <w:lang w:eastAsia="cs-CZ"/>
        </w:rPr>
      </w:pPr>
    </w:p>
    <w:p w:rsidR="0000014D" w:rsidRDefault="0000014D" w:rsidP="0000014D">
      <w:pPr>
        <w:spacing w:after="0"/>
        <w:rPr>
          <w:rFonts w:ascii="Arial" w:eastAsiaTheme="minorEastAsia" w:hAnsi="Arial" w:cs="Arial"/>
          <w:lang w:eastAsia="cs-CZ"/>
        </w:rPr>
      </w:pPr>
      <w:r w:rsidRPr="0000014D">
        <w:rPr>
          <w:rFonts w:ascii="Arial" w:eastAsiaTheme="minorEastAsia" w:hAnsi="Arial" w:cs="Arial"/>
          <w:lang w:eastAsia="cs-CZ"/>
        </w:rPr>
        <w:t xml:space="preserve">Příloha č. </w:t>
      </w:r>
      <w:r w:rsidR="00473E73">
        <w:rPr>
          <w:rFonts w:ascii="Arial" w:eastAsiaTheme="minorEastAsia" w:hAnsi="Arial" w:cs="Arial"/>
          <w:lang w:eastAsia="cs-CZ"/>
        </w:rPr>
        <w:t>3</w:t>
      </w:r>
      <w:r w:rsidRPr="0000014D">
        <w:rPr>
          <w:rFonts w:ascii="Arial" w:eastAsiaTheme="minorEastAsia" w:hAnsi="Arial" w:cs="Arial"/>
          <w:lang w:eastAsia="cs-CZ"/>
        </w:rPr>
        <w:t xml:space="preserve"> k Smlouvě o partnerství s finančním příspěvkem</w:t>
      </w:r>
    </w:p>
    <w:p w:rsidR="00813414" w:rsidRPr="0000014D" w:rsidRDefault="0000014D">
      <w:pPr>
        <w:rPr>
          <w:rFonts w:ascii="Arial" w:eastAsiaTheme="minorEastAsia" w:hAnsi="Arial" w:cs="Arial"/>
          <w:lang w:eastAsia="cs-CZ"/>
        </w:rPr>
      </w:pPr>
      <w:r w:rsidRPr="0000014D">
        <w:rPr>
          <w:rFonts w:ascii="Arial" w:hAnsi="Arial" w:cs="Arial"/>
        </w:rPr>
        <w:t xml:space="preserve">Partner: </w:t>
      </w:r>
      <w:r w:rsidR="001C49C5" w:rsidRPr="00AB2AEA">
        <w:rPr>
          <w:rFonts w:ascii="Arial" w:hAnsi="Arial" w:cs="Arial"/>
          <w:b/>
        </w:rPr>
        <w:t>Univerzita Karlova v Praze</w:t>
      </w:r>
    </w:p>
    <w:p w:rsidR="0000014D" w:rsidRDefault="0000014D">
      <w:pPr>
        <w:rPr>
          <w:rFonts w:ascii="Arial" w:hAnsi="Arial" w:cs="Arial"/>
        </w:rPr>
      </w:pPr>
    </w:p>
    <w:p w:rsidR="0000014D" w:rsidRPr="00A56014" w:rsidRDefault="00A56014" w:rsidP="0000014D">
      <w:pPr>
        <w:jc w:val="center"/>
        <w:rPr>
          <w:rFonts w:ascii="Arial" w:eastAsiaTheme="minorEastAsia" w:hAnsi="Arial" w:cs="Arial"/>
          <w:b/>
          <w:sz w:val="23"/>
          <w:szCs w:val="23"/>
          <w:lang w:eastAsia="cs-CZ"/>
        </w:rPr>
      </w:pPr>
      <w:r w:rsidRPr="00A56014">
        <w:rPr>
          <w:rFonts w:ascii="Arial" w:eastAsiaTheme="minorEastAsia" w:hAnsi="Arial" w:cs="Arial"/>
          <w:b/>
          <w:sz w:val="23"/>
          <w:szCs w:val="23"/>
          <w:lang w:eastAsia="cs-CZ"/>
        </w:rPr>
        <w:t>Rozpis indikátorů závazných pro partnera</w:t>
      </w:r>
    </w:p>
    <w:p w:rsidR="0000014D" w:rsidRDefault="0000014D">
      <w:pPr>
        <w:rPr>
          <w:rFonts w:ascii="Arial" w:hAnsi="Arial" w:cs="Arial"/>
        </w:rPr>
      </w:pPr>
    </w:p>
    <w:p w:rsidR="0000014D" w:rsidRPr="0000014D" w:rsidRDefault="0000014D">
      <w:pPr>
        <w:rPr>
          <w:rFonts w:ascii="Arial" w:hAnsi="Arial" w:cs="Arial"/>
        </w:rPr>
      </w:pP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Kód indikátoru: </w:t>
      </w:r>
      <w:r w:rsidRPr="0000014D">
        <w:rPr>
          <w:rFonts w:ascii="Arial" w:hAnsi="Arial" w:cs="Arial"/>
        </w:rPr>
        <w:t>50501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Název: </w:t>
      </w:r>
      <w:r w:rsidRPr="0000014D">
        <w:rPr>
          <w:rFonts w:ascii="Arial" w:hAnsi="Arial" w:cs="Arial"/>
        </w:rPr>
        <w:t>Počet podpůrných personálních opatření ve školách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Měrná jednotka: </w:t>
      </w:r>
      <w:r w:rsidRPr="0000014D">
        <w:rPr>
          <w:rFonts w:ascii="Arial" w:hAnsi="Arial" w:cs="Arial"/>
        </w:rPr>
        <w:t>Služby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Cílová hodnota: </w:t>
      </w:r>
      <w:r w:rsidR="001C49C5">
        <w:rPr>
          <w:rFonts w:ascii="Arial" w:hAnsi="Arial" w:cs="Arial"/>
        </w:rPr>
        <w:t>1</w:t>
      </w:r>
      <w:r w:rsidRPr="0000014D">
        <w:rPr>
          <w:rFonts w:ascii="Arial" w:hAnsi="Arial" w:cs="Arial"/>
        </w:rPr>
        <w:t>,000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00014D">
        <w:rPr>
          <w:rFonts w:ascii="Arial" w:hAnsi="Arial" w:cs="Arial"/>
          <w:b/>
          <w:bCs/>
        </w:rPr>
        <w:t>Definice indikátoru:</w:t>
      </w:r>
    </w:p>
    <w:p w:rsidR="0000014D" w:rsidRPr="0000014D" w:rsidRDefault="0000014D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00014D">
        <w:rPr>
          <w:rFonts w:ascii="Arial" w:hAnsi="Arial" w:cs="Arial"/>
        </w:rPr>
        <w:t>Počet poskytnutých služeb školního asistenta, asistenta pedagoga, výchovného poradce apod.</w:t>
      </w:r>
    </w:p>
    <w:p w:rsidR="0000014D" w:rsidRPr="0000014D" w:rsidRDefault="0000014D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00014D">
        <w:rPr>
          <w:rFonts w:ascii="Arial" w:hAnsi="Arial" w:cs="Arial"/>
        </w:rPr>
        <w:t>Jedná se o poskytnutou službu škole (ne počet asistentů ve školách)</w:t>
      </w:r>
      <w:r>
        <w:rPr>
          <w:rFonts w:ascii="Arial" w:hAnsi="Arial" w:cs="Arial"/>
        </w:rPr>
        <w:t>.</w:t>
      </w:r>
    </w:p>
    <w:p w:rsidR="0000014D" w:rsidRDefault="0000014D" w:rsidP="0000014D">
      <w:pPr>
        <w:spacing w:after="120" w:line="240" w:lineRule="auto"/>
        <w:rPr>
          <w:rFonts w:ascii="Arial" w:hAnsi="Arial" w:cs="Arial"/>
          <w:b/>
          <w:bCs/>
        </w:rPr>
      </w:pPr>
    </w:p>
    <w:p w:rsidR="0000014D" w:rsidRPr="0000014D" w:rsidRDefault="0000014D" w:rsidP="0000014D">
      <w:pPr>
        <w:spacing w:after="120" w:line="240" w:lineRule="auto"/>
        <w:rPr>
          <w:rFonts w:ascii="Arial" w:hAnsi="Arial" w:cs="Arial"/>
          <w:b/>
          <w:bCs/>
        </w:rPr>
      </w:pPr>
      <w:r w:rsidRPr="0000014D">
        <w:rPr>
          <w:rFonts w:ascii="Arial" w:hAnsi="Arial" w:cs="Arial"/>
          <w:b/>
          <w:bCs/>
        </w:rPr>
        <w:t>Popis hodnoty:</w:t>
      </w:r>
    </w:p>
    <w:p w:rsidR="0000014D" w:rsidRPr="0000014D" w:rsidRDefault="0000014D" w:rsidP="00000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014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 koordinátor</w:t>
      </w:r>
      <w:r w:rsidRPr="0000014D">
        <w:rPr>
          <w:rFonts w:ascii="Arial" w:hAnsi="Arial" w:cs="Arial"/>
        </w:rPr>
        <w:t xml:space="preserve"> inkluze</w:t>
      </w:r>
    </w:p>
    <w:p w:rsidR="0000014D" w:rsidRDefault="0000014D" w:rsidP="0000014D">
      <w:pPr>
        <w:rPr>
          <w:rFonts w:ascii="Arial" w:hAnsi="Arial" w:cs="Arial"/>
        </w:rPr>
      </w:pPr>
    </w:p>
    <w:p w:rsidR="00A56014" w:rsidRPr="0000014D" w:rsidRDefault="00A56014" w:rsidP="0000014D">
      <w:pPr>
        <w:rPr>
          <w:rFonts w:ascii="Arial" w:hAnsi="Arial" w:cs="Arial"/>
        </w:rPr>
      </w:pP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Kód indikátoru: </w:t>
      </w:r>
      <w:r w:rsidRPr="0000014D">
        <w:rPr>
          <w:rFonts w:ascii="Arial" w:hAnsi="Arial" w:cs="Arial"/>
        </w:rPr>
        <w:t>51015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Název: </w:t>
      </w:r>
      <w:r w:rsidRPr="0000014D">
        <w:rPr>
          <w:rFonts w:ascii="Arial" w:hAnsi="Arial" w:cs="Arial"/>
        </w:rPr>
        <w:t xml:space="preserve">Počet organizací, ve kterých se zvýšila </w:t>
      </w:r>
      <w:proofErr w:type="spellStart"/>
      <w:r w:rsidRPr="0000014D">
        <w:rPr>
          <w:rFonts w:ascii="Arial" w:hAnsi="Arial" w:cs="Arial"/>
        </w:rPr>
        <w:t>proinkluzivnost</w:t>
      </w:r>
      <w:proofErr w:type="spellEnd"/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Měrná jednotka: </w:t>
      </w:r>
      <w:r w:rsidRPr="0000014D">
        <w:rPr>
          <w:rFonts w:ascii="Arial" w:hAnsi="Arial" w:cs="Arial"/>
        </w:rPr>
        <w:t>Organizace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014D">
        <w:rPr>
          <w:rFonts w:ascii="Arial" w:hAnsi="Arial" w:cs="Arial"/>
          <w:b/>
          <w:bCs/>
        </w:rPr>
        <w:t xml:space="preserve">Cílová hodnota: </w:t>
      </w:r>
      <w:r w:rsidRPr="0000014D">
        <w:rPr>
          <w:rFonts w:ascii="Arial" w:hAnsi="Arial" w:cs="Arial"/>
        </w:rPr>
        <w:t>5,000</w:t>
      </w:r>
    </w:p>
    <w:p w:rsidR="0000014D" w:rsidRPr="0000014D" w:rsidRDefault="0000014D" w:rsidP="0000014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00014D">
        <w:rPr>
          <w:rFonts w:ascii="Arial" w:hAnsi="Arial" w:cs="Arial"/>
          <w:b/>
          <w:bCs/>
        </w:rPr>
        <w:t>Definice indikátoru:</w:t>
      </w:r>
    </w:p>
    <w:p w:rsidR="0000014D" w:rsidRPr="0000014D" w:rsidRDefault="0000014D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00014D">
        <w:rPr>
          <w:rFonts w:ascii="Arial" w:hAnsi="Arial" w:cs="Arial"/>
        </w:rPr>
        <w:t>Organizace působící ve výchově a vzdělávání (včetně zájmového a</w:t>
      </w:r>
      <w:r>
        <w:rPr>
          <w:rFonts w:ascii="Arial" w:hAnsi="Arial" w:cs="Arial"/>
        </w:rPr>
        <w:t xml:space="preserve"> neformálního), které v průběhu </w:t>
      </w:r>
      <w:r w:rsidRPr="0000014D">
        <w:rPr>
          <w:rFonts w:ascii="Arial" w:hAnsi="Arial" w:cs="Arial"/>
        </w:rPr>
        <w:t xml:space="preserve">projektu zvýšily svou </w:t>
      </w:r>
      <w:proofErr w:type="spellStart"/>
      <w:r w:rsidRPr="0000014D">
        <w:rPr>
          <w:rFonts w:ascii="Arial" w:hAnsi="Arial" w:cs="Arial"/>
        </w:rPr>
        <w:t>proinkluzivnost</w:t>
      </w:r>
      <w:proofErr w:type="spellEnd"/>
      <w:r w:rsidRPr="0000014D">
        <w:rPr>
          <w:rFonts w:ascii="Arial" w:hAnsi="Arial" w:cs="Arial"/>
        </w:rPr>
        <w:t xml:space="preserve">. </w:t>
      </w:r>
      <w:proofErr w:type="spellStart"/>
      <w:r w:rsidRPr="0000014D">
        <w:rPr>
          <w:rFonts w:ascii="Arial" w:hAnsi="Arial" w:cs="Arial"/>
        </w:rPr>
        <w:t>Proinkluzivně</w:t>
      </w:r>
      <w:proofErr w:type="spellEnd"/>
      <w:r w:rsidRPr="0000014D">
        <w:rPr>
          <w:rFonts w:ascii="Arial" w:hAnsi="Arial" w:cs="Arial"/>
        </w:rPr>
        <w:t xml:space="preserve"> nastavená organiza</w:t>
      </w:r>
      <w:r>
        <w:rPr>
          <w:rFonts w:ascii="Arial" w:hAnsi="Arial" w:cs="Arial"/>
        </w:rPr>
        <w:t xml:space="preserve">ce je organizace, která vytváří </w:t>
      </w:r>
      <w:r w:rsidRPr="0000014D">
        <w:rPr>
          <w:rFonts w:ascii="Arial" w:hAnsi="Arial" w:cs="Arial"/>
        </w:rPr>
        <w:t>diferencované podmínky pro všechny dětí bez výjimek (vče</w:t>
      </w:r>
      <w:r>
        <w:rPr>
          <w:rFonts w:ascii="Arial" w:hAnsi="Arial" w:cs="Arial"/>
        </w:rPr>
        <w:t xml:space="preserve">tně dětí se potřebou podpůrných </w:t>
      </w:r>
      <w:r w:rsidRPr="0000014D">
        <w:rPr>
          <w:rFonts w:ascii="Arial" w:hAnsi="Arial" w:cs="Arial"/>
        </w:rPr>
        <w:t>opatření), optimálně rozvíjí jejich schopnosti a přitom je vzdělává ve</w:t>
      </w:r>
      <w:r>
        <w:rPr>
          <w:rFonts w:ascii="Arial" w:hAnsi="Arial" w:cs="Arial"/>
        </w:rPr>
        <w:t xml:space="preserve"> společné, výkonově heterogenní </w:t>
      </w:r>
      <w:r w:rsidRPr="0000014D">
        <w:rPr>
          <w:rFonts w:ascii="Arial" w:hAnsi="Arial" w:cs="Arial"/>
        </w:rPr>
        <w:t>sociální skupině.</w:t>
      </w:r>
    </w:p>
    <w:p w:rsidR="0000014D" w:rsidRPr="0000014D" w:rsidRDefault="0000014D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00014D">
        <w:rPr>
          <w:rFonts w:ascii="Arial" w:hAnsi="Arial" w:cs="Arial"/>
          <w:b/>
          <w:bCs/>
        </w:rPr>
        <w:t>Popis hodnoty:</w:t>
      </w:r>
    </w:p>
    <w:p w:rsidR="0000014D" w:rsidRPr="0000014D" w:rsidRDefault="0000014D" w:rsidP="001C49C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0014D">
        <w:rPr>
          <w:rFonts w:ascii="Arial" w:hAnsi="Arial" w:cs="Arial"/>
        </w:rPr>
        <w:t xml:space="preserve"> partnerských nebo spolupracujících organizací škol, které budou projektem podpořeny.</w:t>
      </w:r>
    </w:p>
    <w:p w:rsidR="0000014D" w:rsidRDefault="0000014D">
      <w:pPr>
        <w:rPr>
          <w:rFonts w:ascii="Arial" w:hAnsi="Arial" w:cs="Arial"/>
        </w:rPr>
      </w:pPr>
    </w:p>
    <w:p w:rsidR="001C49C5" w:rsidRDefault="001C49C5">
      <w:pPr>
        <w:rPr>
          <w:rFonts w:ascii="Arial" w:hAnsi="Arial" w:cs="Arial"/>
        </w:rPr>
      </w:pPr>
    </w:p>
    <w:p w:rsidR="001C49C5" w:rsidRDefault="001C49C5">
      <w:pPr>
        <w:rPr>
          <w:rFonts w:ascii="Arial" w:hAnsi="Arial" w:cs="Arial"/>
        </w:rPr>
      </w:pPr>
    </w:p>
    <w:p w:rsidR="001C49C5" w:rsidRDefault="001C49C5">
      <w:pPr>
        <w:rPr>
          <w:rFonts w:ascii="Arial" w:hAnsi="Arial" w:cs="Arial"/>
        </w:rPr>
      </w:pPr>
    </w:p>
    <w:p w:rsidR="001C49C5" w:rsidRDefault="001C49C5">
      <w:pPr>
        <w:rPr>
          <w:rFonts w:ascii="Arial" w:hAnsi="Arial" w:cs="Arial"/>
        </w:rPr>
      </w:pP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Kód indikátoru: </w:t>
      </w:r>
      <w:r w:rsidRPr="001C49C5">
        <w:rPr>
          <w:rFonts w:ascii="Arial" w:hAnsi="Arial" w:cs="Arial"/>
        </w:rPr>
        <w:t>51212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Název: </w:t>
      </w:r>
      <w:r w:rsidRPr="001C49C5">
        <w:rPr>
          <w:rFonts w:ascii="Arial" w:hAnsi="Arial" w:cs="Arial"/>
        </w:rPr>
        <w:t>Počet mimoškoln</w:t>
      </w:r>
      <w:r>
        <w:rPr>
          <w:rFonts w:ascii="Arial" w:hAnsi="Arial" w:cs="Arial"/>
        </w:rPr>
        <w:t xml:space="preserve">ích aktivit vedoucích k rozvoji </w:t>
      </w:r>
      <w:r w:rsidRPr="001C49C5">
        <w:rPr>
          <w:rFonts w:ascii="Arial" w:hAnsi="Arial" w:cs="Arial"/>
        </w:rPr>
        <w:t>kompetencí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Měrná jednotka: </w:t>
      </w:r>
      <w:r w:rsidRPr="001C49C5">
        <w:rPr>
          <w:rFonts w:ascii="Arial" w:hAnsi="Arial" w:cs="Arial"/>
        </w:rPr>
        <w:t>Aktivity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Cílová hodnota: </w:t>
      </w:r>
      <w:r>
        <w:rPr>
          <w:rFonts w:ascii="Arial" w:hAnsi="Arial" w:cs="Arial"/>
        </w:rPr>
        <w:t>5</w:t>
      </w:r>
      <w:r w:rsidRPr="001C49C5">
        <w:rPr>
          <w:rFonts w:ascii="Arial" w:hAnsi="Arial" w:cs="Arial"/>
        </w:rPr>
        <w:t>,000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1C49C5">
        <w:rPr>
          <w:rFonts w:ascii="Arial" w:hAnsi="Arial" w:cs="Arial"/>
          <w:b/>
          <w:bCs/>
        </w:rPr>
        <w:t>Definice indikátoru: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</w:rPr>
        <w:t>Jedná se mimoškolní aktivitu vedoucí k rozvoji základních kom</w:t>
      </w:r>
      <w:r>
        <w:rPr>
          <w:rFonts w:ascii="Arial" w:hAnsi="Arial" w:cs="Arial"/>
        </w:rPr>
        <w:t xml:space="preserve">petencí dětí a žáků a to včetně </w:t>
      </w:r>
      <w:r w:rsidRPr="001C49C5">
        <w:rPr>
          <w:rFonts w:ascii="Arial" w:hAnsi="Arial" w:cs="Arial"/>
        </w:rPr>
        <w:t>gramotností. Např. o doučování žáků ZŠ ohrožených školním neúspěchem, čtenářské kluby, klub</w:t>
      </w:r>
      <w:r>
        <w:rPr>
          <w:rFonts w:ascii="Arial" w:hAnsi="Arial" w:cs="Arial"/>
        </w:rPr>
        <w:t xml:space="preserve">y </w:t>
      </w:r>
      <w:r w:rsidRPr="001C49C5">
        <w:rPr>
          <w:rFonts w:ascii="Arial" w:hAnsi="Arial" w:cs="Arial"/>
        </w:rPr>
        <w:t>logiky her, zapojení dětí a žáků s potřebou podpůrných opatř</w:t>
      </w:r>
      <w:r>
        <w:rPr>
          <w:rFonts w:ascii="Arial" w:hAnsi="Arial" w:cs="Arial"/>
        </w:rPr>
        <w:t xml:space="preserve">ení do zájmového a neformálního </w:t>
      </w:r>
      <w:r w:rsidRPr="001C49C5">
        <w:rPr>
          <w:rFonts w:ascii="Arial" w:hAnsi="Arial" w:cs="Arial"/>
        </w:rPr>
        <w:t>vzdělávání a podobně.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1C49C5">
        <w:rPr>
          <w:rFonts w:ascii="Arial" w:hAnsi="Arial" w:cs="Arial"/>
          <w:b/>
          <w:bCs/>
        </w:rPr>
        <w:t>Popis hodnoty:</w:t>
      </w:r>
    </w:p>
    <w:p w:rsid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C49C5">
        <w:rPr>
          <w:rFonts w:ascii="Arial" w:hAnsi="Arial" w:cs="Arial"/>
        </w:rPr>
        <w:t xml:space="preserve"> mimoškolních aktivit realizovaných v rámci KA02 Programy z</w:t>
      </w:r>
      <w:r>
        <w:rPr>
          <w:rFonts w:ascii="Arial" w:hAnsi="Arial" w:cs="Arial"/>
        </w:rPr>
        <w:t xml:space="preserve">aměřené na usnadňování přechodu </w:t>
      </w:r>
      <w:r w:rsidRPr="001C49C5">
        <w:rPr>
          <w:rFonts w:ascii="Arial" w:hAnsi="Arial" w:cs="Arial"/>
        </w:rPr>
        <w:t>dětí a žáků mezi stupni vzdělávání.</w:t>
      </w:r>
    </w:p>
    <w:p w:rsid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1C49C5" w:rsidRDefault="001C49C5" w:rsidP="001C49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Kód indikátoru: </w:t>
      </w:r>
      <w:r w:rsidRPr="001C49C5">
        <w:rPr>
          <w:rFonts w:ascii="Arial" w:hAnsi="Arial" w:cs="Arial"/>
        </w:rPr>
        <w:t>51715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Název: </w:t>
      </w:r>
      <w:r w:rsidRPr="001C49C5">
        <w:rPr>
          <w:rFonts w:ascii="Arial" w:hAnsi="Arial" w:cs="Arial"/>
        </w:rPr>
        <w:t>Počet dětí a žáků Romů začleněných do vzdělávání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Měrná jednotka: </w:t>
      </w:r>
      <w:r w:rsidRPr="001C49C5">
        <w:rPr>
          <w:rFonts w:ascii="Arial" w:hAnsi="Arial" w:cs="Arial"/>
        </w:rPr>
        <w:t>Děti a žáci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  <w:b/>
          <w:bCs/>
        </w:rPr>
        <w:t xml:space="preserve">Cílová hodnota: </w:t>
      </w:r>
      <w:r w:rsidRPr="001C49C5">
        <w:rPr>
          <w:rFonts w:ascii="Arial" w:hAnsi="Arial" w:cs="Arial"/>
        </w:rPr>
        <w:t>50,000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1C49C5">
        <w:rPr>
          <w:rFonts w:ascii="Arial" w:hAnsi="Arial" w:cs="Arial"/>
          <w:b/>
          <w:bCs/>
        </w:rPr>
        <w:t>Definice indikátoru: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</w:rPr>
        <w:t>Počet dětí a žáků Romů, kteří se díky podpoře z ESF započali vzděláva</w:t>
      </w:r>
      <w:r>
        <w:rPr>
          <w:rFonts w:ascii="Arial" w:hAnsi="Arial" w:cs="Arial"/>
        </w:rPr>
        <w:t xml:space="preserve">t ve třídách a školách hlavního </w:t>
      </w:r>
      <w:r w:rsidRPr="001C49C5">
        <w:rPr>
          <w:rFonts w:ascii="Arial" w:hAnsi="Arial" w:cs="Arial"/>
        </w:rPr>
        <w:t>vzdělávacího proudu či na základě podpory zvládají plnit standard</w:t>
      </w:r>
      <w:r>
        <w:rPr>
          <w:rFonts w:ascii="Arial" w:hAnsi="Arial" w:cs="Arial"/>
        </w:rPr>
        <w:t xml:space="preserve">y RVP PV/RVP ZV. Za školu/třídu </w:t>
      </w:r>
      <w:r w:rsidRPr="001C49C5">
        <w:rPr>
          <w:rFonts w:ascii="Arial" w:hAnsi="Arial" w:cs="Arial"/>
        </w:rPr>
        <w:t>hlavního vzdělávacího proudu se považuje ta, která vzdělává podle</w:t>
      </w:r>
      <w:r>
        <w:rPr>
          <w:rFonts w:ascii="Arial" w:hAnsi="Arial" w:cs="Arial"/>
        </w:rPr>
        <w:t xml:space="preserve"> standardů RVP PV/RVP ZV a není </w:t>
      </w:r>
      <w:r w:rsidRPr="001C49C5">
        <w:rPr>
          <w:rFonts w:ascii="Arial" w:hAnsi="Arial" w:cs="Arial"/>
        </w:rPr>
        <w:t>samostatně zřízená pro děti a žáky s lehkým mentálním postiž</w:t>
      </w:r>
      <w:r>
        <w:rPr>
          <w:rFonts w:ascii="Arial" w:hAnsi="Arial" w:cs="Arial"/>
        </w:rPr>
        <w:t xml:space="preserve">ením. Za Roma považujeme osobu, </w:t>
      </w:r>
      <w:r w:rsidRPr="001C49C5">
        <w:rPr>
          <w:rFonts w:ascii="Arial" w:hAnsi="Arial" w:cs="Arial"/>
        </w:rPr>
        <w:t>která se za ni sama považuje, aniž by se nutně k této příslušnosti za vše</w:t>
      </w:r>
      <w:r>
        <w:rPr>
          <w:rFonts w:ascii="Arial" w:hAnsi="Arial" w:cs="Arial"/>
        </w:rPr>
        <w:t xml:space="preserve">ch okolností (např. při sčítání </w:t>
      </w:r>
      <w:r w:rsidRPr="001C49C5">
        <w:rPr>
          <w:rFonts w:ascii="Arial" w:hAnsi="Arial" w:cs="Arial"/>
        </w:rPr>
        <w:t xml:space="preserve">lidu) hlásil, a/nebo je za takovou považován svým okolím na </w:t>
      </w:r>
      <w:r>
        <w:rPr>
          <w:rFonts w:ascii="Arial" w:hAnsi="Arial" w:cs="Arial"/>
        </w:rPr>
        <w:t xml:space="preserve">základě skutečných či domnělých </w:t>
      </w:r>
      <w:r w:rsidRPr="001C49C5">
        <w:rPr>
          <w:rFonts w:ascii="Arial" w:hAnsi="Arial" w:cs="Arial"/>
        </w:rPr>
        <w:t>(antropologických, kulturních nebo sociálních) indikátorů.</w:t>
      </w:r>
    </w:p>
    <w:p w:rsidR="001C49C5" w:rsidRP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1C49C5">
        <w:rPr>
          <w:rFonts w:ascii="Arial" w:hAnsi="Arial" w:cs="Arial"/>
          <w:b/>
          <w:bCs/>
        </w:rPr>
        <w:t>Popis hodnoty:</w:t>
      </w:r>
    </w:p>
    <w:p w:rsidR="001C49C5" w:rsidRDefault="001C49C5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C49C5">
        <w:rPr>
          <w:rFonts w:ascii="Arial" w:hAnsi="Arial" w:cs="Arial"/>
        </w:rPr>
        <w:t>50 dětí a žáků Romů začleněných do vzdělávání v rámci KA02 P</w:t>
      </w:r>
      <w:r>
        <w:rPr>
          <w:rFonts w:ascii="Arial" w:hAnsi="Arial" w:cs="Arial"/>
        </w:rPr>
        <w:t xml:space="preserve">rogramy zaměřené na usnadňování </w:t>
      </w:r>
      <w:r w:rsidRPr="001C49C5">
        <w:rPr>
          <w:rFonts w:ascii="Arial" w:hAnsi="Arial" w:cs="Arial"/>
        </w:rPr>
        <w:t>přechodu dětí a žáků mezi stupni vzdělání</w:t>
      </w: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bookmarkStart w:id="0" w:name="_GoBack"/>
      <w:bookmarkEnd w:id="0"/>
      <w:r>
        <w:rPr>
          <w:rFonts w:ascii="TimesNewRoman" w:hAnsi="TimesNewRoman" w:cs="TimesNewRoman"/>
          <w:sz w:val="23"/>
          <w:szCs w:val="23"/>
        </w:rPr>
        <w:t xml:space="preserve">V Ústí nad Labem </w:t>
      </w:r>
      <w:proofErr w:type="gramStart"/>
      <w:r>
        <w:rPr>
          <w:rFonts w:ascii="TimesNewRoman" w:hAnsi="TimesNewRoman" w:cs="TimesNewRoman"/>
          <w:sz w:val="23"/>
          <w:szCs w:val="23"/>
        </w:rPr>
        <w:t>dne                                                 V Praze</w:t>
      </w:r>
      <w:proofErr w:type="gramEnd"/>
      <w:r>
        <w:rPr>
          <w:rFonts w:ascii="TimesNewRoman" w:hAnsi="TimesNewRoman" w:cs="TimesNewRoman"/>
          <w:sz w:val="23"/>
          <w:szCs w:val="23"/>
        </w:rPr>
        <w:t xml:space="preserve"> dne</w:t>
      </w: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proofErr w:type="gramStart"/>
      <w:r>
        <w:rPr>
          <w:rFonts w:ascii="TimesNewRoman" w:hAnsi="TimesNewRoman" w:cs="TimesNewRoman"/>
          <w:sz w:val="23"/>
          <w:szCs w:val="23"/>
        </w:rPr>
        <w:t>____________________________                 ____________________________</w:t>
      </w:r>
      <w:proofErr w:type="gramEnd"/>
    </w:p>
    <w:p w:rsidR="00A241FB" w:rsidRDefault="00A241FB" w:rsidP="00A241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           </w:t>
      </w:r>
      <w:proofErr w:type="gramStart"/>
      <w:r>
        <w:rPr>
          <w:rFonts w:ascii="TimesNewRoman" w:hAnsi="TimesNewRoman" w:cs="TimesNewRoman"/>
          <w:sz w:val="23"/>
          <w:szCs w:val="23"/>
        </w:rPr>
        <w:t>Příjemce                                                                  Partner</w:t>
      </w:r>
      <w:proofErr w:type="gramEnd"/>
    </w:p>
    <w:p w:rsidR="00A241FB" w:rsidRPr="001C49C5" w:rsidRDefault="00A241FB" w:rsidP="001C49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sectPr w:rsidR="00A241FB" w:rsidRPr="001C49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7B" w:rsidRDefault="00F2537B" w:rsidP="001C49C5">
      <w:pPr>
        <w:spacing w:after="0" w:line="240" w:lineRule="auto"/>
      </w:pPr>
      <w:r>
        <w:separator/>
      </w:r>
    </w:p>
  </w:endnote>
  <w:endnote w:type="continuationSeparator" w:id="0">
    <w:p w:rsidR="00F2537B" w:rsidRDefault="00F2537B" w:rsidP="001C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7B" w:rsidRDefault="00F2537B" w:rsidP="001C49C5">
      <w:pPr>
        <w:spacing w:after="0" w:line="240" w:lineRule="auto"/>
      </w:pPr>
      <w:r>
        <w:separator/>
      </w:r>
    </w:p>
  </w:footnote>
  <w:footnote w:type="continuationSeparator" w:id="0">
    <w:p w:rsidR="00F2537B" w:rsidRDefault="00F2537B" w:rsidP="001C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C5" w:rsidRDefault="001C49C5" w:rsidP="001C49C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123944" cy="524256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VVV_RGB_samo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3944" cy="52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4D"/>
    <w:rsid w:val="0000014D"/>
    <w:rsid w:val="001026B0"/>
    <w:rsid w:val="001312B2"/>
    <w:rsid w:val="001947CE"/>
    <w:rsid w:val="001C49C5"/>
    <w:rsid w:val="003148FE"/>
    <w:rsid w:val="00473E73"/>
    <w:rsid w:val="00770FC1"/>
    <w:rsid w:val="00A241FB"/>
    <w:rsid w:val="00A56014"/>
    <w:rsid w:val="00AB2AEA"/>
    <w:rsid w:val="00BB0C3B"/>
    <w:rsid w:val="00E5090C"/>
    <w:rsid w:val="00F2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9C5"/>
  </w:style>
  <w:style w:type="paragraph" w:styleId="Zpat">
    <w:name w:val="footer"/>
    <w:basedOn w:val="Normln"/>
    <w:link w:val="ZpatChar"/>
    <w:uiPriority w:val="99"/>
    <w:unhideWhenUsed/>
    <w:rsid w:val="001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9C5"/>
  </w:style>
  <w:style w:type="paragraph" w:styleId="Textbubliny">
    <w:name w:val="Balloon Text"/>
    <w:basedOn w:val="Normln"/>
    <w:link w:val="TextbublinyChar"/>
    <w:uiPriority w:val="99"/>
    <w:semiHidden/>
    <w:unhideWhenUsed/>
    <w:rsid w:val="001C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9C5"/>
  </w:style>
  <w:style w:type="paragraph" w:styleId="Zpat">
    <w:name w:val="footer"/>
    <w:basedOn w:val="Normln"/>
    <w:link w:val="ZpatChar"/>
    <w:uiPriority w:val="99"/>
    <w:unhideWhenUsed/>
    <w:rsid w:val="001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9C5"/>
  </w:style>
  <w:style w:type="paragraph" w:styleId="Textbubliny">
    <w:name w:val="Balloon Text"/>
    <w:basedOn w:val="Normln"/>
    <w:link w:val="TextbublinyChar"/>
    <w:uiPriority w:val="99"/>
    <w:semiHidden/>
    <w:unhideWhenUsed/>
    <w:rsid w:val="001C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mikuleckaj</dc:creator>
  <cp:lastModifiedBy>mikuleckaj</cp:lastModifiedBy>
  <cp:revision>6</cp:revision>
  <cp:lastPrinted>2016-08-10T08:00:00Z</cp:lastPrinted>
  <dcterms:created xsi:type="dcterms:W3CDTF">2016-08-02T05:20:00Z</dcterms:created>
  <dcterms:modified xsi:type="dcterms:W3CDTF">2016-08-10T08:00:00Z</dcterms:modified>
</cp:coreProperties>
</file>