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11" w:rsidRPr="00DF0E11" w:rsidRDefault="00DF0E11" w:rsidP="00DF0E11">
      <w:pPr>
        <w:keepNext/>
        <w:spacing w:after="0" w:line="240" w:lineRule="auto"/>
        <w:jc w:val="center"/>
        <w:outlineLvl w:val="0"/>
        <w:rPr>
          <w:rFonts w:ascii="Times New Roman" w:eastAsia="Times New Roman" w:hAnsi="Times New Roman" w:cs="Times New Roman"/>
          <w:b/>
          <w:bCs/>
          <w:sz w:val="24"/>
          <w:szCs w:val="24"/>
          <w:lang w:eastAsia="cs-CZ"/>
        </w:rPr>
      </w:pPr>
      <w:proofErr w:type="gramStart"/>
      <w:r w:rsidRPr="00DF0E11">
        <w:rPr>
          <w:rFonts w:ascii="Times New Roman" w:eastAsia="Times New Roman" w:hAnsi="Times New Roman" w:cs="Times New Roman"/>
          <w:b/>
          <w:bCs/>
          <w:sz w:val="24"/>
          <w:szCs w:val="24"/>
          <w:lang w:eastAsia="cs-CZ"/>
        </w:rPr>
        <w:t>SMLOUVA   O   DÍLO</w:t>
      </w:r>
      <w:proofErr w:type="gramEnd"/>
    </w:p>
    <w:p w:rsidR="00DF0E11" w:rsidRPr="00DF0E11" w:rsidRDefault="00DF0E11" w:rsidP="00DF0E11">
      <w:pPr>
        <w:spacing w:after="0" w:line="240" w:lineRule="auto"/>
        <w:jc w:val="center"/>
        <w:rPr>
          <w:rFonts w:ascii="Times New Roman" w:eastAsia="Times New Roman" w:hAnsi="Times New Roman" w:cs="Times New Roman"/>
          <w:b/>
          <w:bCs/>
          <w:i/>
          <w:iCs/>
          <w:sz w:val="24"/>
          <w:szCs w:val="24"/>
          <w:u w:val="single"/>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I. Smluvní strany</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b/>
          <w:bCs/>
          <w:sz w:val="24"/>
          <w:szCs w:val="24"/>
          <w:lang w:eastAsia="cs-CZ"/>
        </w:rPr>
        <w:t>Město Kopřivnice</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Sídlo: Štefánikova 1163, 742 21 Kopřivnice</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Zastoupeno: </w:t>
      </w:r>
      <w:r w:rsidR="00A51018" w:rsidRPr="00A51018">
        <w:rPr>
          <w:rFonts w:ascii="Times New Roman" w:eastAsia="Times New Roman" w:hAnsi="Times New Roman" w:cs="Times New Roman"/>
          <w:sz w:val="24"/>
          <w:szCs w:val="24"/>
          <w:lang w:eastAsia="cs-CZ"/>
        </w:rPr>
        <w:t>&lt;anonymizováno&gt;</w:t>
      </w:r>
      <w:r w:rsidR="00756400">
        <w:rPr>
          <w:rFonts w:ascii="Times New Roman" w:eastAsia="Times New Roman" w:hAnsi="Times New Roman" w:cs="Times New Roman"/>
          <w:sz w:val="24"/>
          <w:szCs w:val="24"/>
          <w:lang w:eastAsia="cs-CZ"/>
        </w:rPr>
        <w:t>, vedoucí personálního oddělení</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IČO: 00298077</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DIČ: CZ 00298077</w:t>
      </w:r>
    </w:p>
    <w:p w:rsidR="00DF0E11" w:rsidRPr="00756400" w:rsidRDefault="00DF0E11" w:rsidP="00DF0E11">
      <w:pPr>
        <w:spacing w:after="0" w:line="240" w:lineRule="auto"/>
        <w:rPr>
          <w:rFonts w:ascii="Times New Roman" w:eastAsia="Times New Roman" w:hAnsi="Times New Roman" w:cs="Times New Roman"/>
          <w:sz w:val="24"/>
          <w:szCs w:val="24"/>
          <w:lang w:eastAsia="cs-CZ"/>
        </w:rPr>
      </w:pPr>
      <w:r w:rsidRPr="00756400">
        <w:rPr>
          <w:rFonts w:ascii="Times New Roman" w:eastAsia="Times New Roman" w:hAnsi="Times New Roman" w:cs="Times New Roman"/>
          <w:sz w:val="24"/>
          <w:szCs w:val="24"/>
          <w:lang w:eastAsia="cs-CZ"/>
        </w:rPr>
        <w:t>Kontaktní osoba:</w:t>
      </w:r>
      <w:r w:rsidR="00756400">
        <w:rPr>
          <w:rFonts w:ascii="Times New Roman" w:eastAsia="Times New Roman" w:hAnsi="Times New Roman" w:cs="Times New Roman"/>
          <w:sz w:val="24"/>
          <w:szCs w:val="24"/>
          <w:lang w:eastAsia="cs-CZ"/>
        </w:rPr>
        <w:t xml:space="preserve"> </w:t>
      </w:r>
      <w:r w:rsidR="00A51018" w:rsidRPr="00A51018">
        <w:rPr>
          <w:rFonts w:ascii="Times New Roman" w:eastAsia="Times New Roman" w:hAnsi="Times New Roman" w:cs="Times New Roman"/>
          <w:sz w:val="24"/>
          <w:szCs w:val="24"/>
          <w:lang w:eastAsia="cs-CZ"/>
        </w:rPr>
        <w:t>&lt;anonymizováno&gt;</w:t>
      </w:r>
    </w:p>
    <w:p w:rsidR="00DF0E11" w:rsidRPr="00756400" w:rsidRDefault="00DF0E11" w:rsidP="00DF0E11">
      <w:pPr>
        <w:spacing w:after="0" w:line="240" w:lineRule="auto"/>
        <w:rPr>
          <w:rFonts w:ascii="Times New Roman" w:eastAsia="Times New Roman" w:hAnsi="Times New Roman" w:cs="Times New Roman"/>
          <w:sz w:val="24"/>
          <w:szCs w:val="24"/>
          <w:lang w:eastAsia="cs-CZ"/>
        </w:rPr>
      </w:pPr>
      <w:r w:rsidRPr="00756400">
        <w:rPr>
          <w:rFonts w:ascii="Times New Roman" w:eastAsia="Times New Roman" w:hAnsi="Times New Roman" w:cs="Times New Roman"/>
          <w:sz w:val="24"/>
          <w:szCs w:val="24"/>
          <w:lang w:eastAsia="cs-CZ"/>
        </w:rPr>
        <w:t>E-mail:</w:t>
      </w:r>
      <w:r w:rsidR="00756400">
        <w:rPr>
          <w:rFonts w:ascii="Times New Roman" w:eastAsia="Times New Roman" w:hAnsi="Times New Roman" w:cs="Times New Roman"/>
          <w:sz w:val="24"/>
          <w:szCs w:val="24"/>
          <w:lang w:eastAsia="cs-CZ"/>
        </w:rPr>
        <w:t xml:space="preserve"> </w:t>
      </w:r>
      <w:r w:rsidR="00A51018" w:rsidRPr="00A51018">
        <w:rPr>
          <w:rFonts w:ascii="Times New Roman" w:eastAsia="Times New Roman" w:hAnsi="Times New Roman" w:cs="Times New Roman"/>
          <w:sz w:val="24"/>
          <w:szCs w:val="24"/>
          <w:lang w:eastAsia="cs-CZ"/>
        </w:rPr>
        <w:t>&lt;anonymizováno&gt;</w:t>
      </w: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Bankovní spojení: Česká spořitelna, a.s., č. účtu: </w:t>
      </w:r>
      <w:r w:rsidR="00A51018" w:rsidRPr="00A51018">
        <w:rPr>
          <w:rFonts w:ascii="Times New Roman" w:eastAsia="Times New Roman" w:hAnsi="Times New Roman" w:cs="Times New Roman"/>
          <w:sz w:val="24"/>
          <w:szCs w:val="24"/>
          <w:lang w:eastAsia="cs-CZ"/>
        </w:rPr>
        <w:t>&lt;anonymizováno&gt;</w:t>
      </w:r>
    </w:p>
    <w:p w:rsidR="00DF0E11" w:rsidRPr="00DF0E11" w:rsidRDefault="00DF0E11" w:rsidP="00DF0E11">
      <w:pPr>
        <w:spacing w:after="0" w:line="240" w:lineRule="auto"/>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sz w:val="24"/>
          <w:szCs w:val="24"/>
          <w:lang w:eastAsia="cs-CZ"/>
        </w:rPr>
        <w:t>(dále jen „objednatel“)</w:t>
      </w:r>
    </w:p>
    <w:p w:rsidR="00DF0E11" w:rsidRPr="00DF0E11" w:rsidRDefault="00DF0E11" w:rsidP="00DF0E11">
      <w:pPr>
        <w:spacing w:after="0" w:line="240" w:lineRule="auto"/>
        <w:rPr>
          <w:rFonts w:ascii="Times New Roman" w:eastAsia="Times New Roman" w:hAnsi="Times New Roman" w:cs="Times New Roman"/>
          <w:b/>
          <w:sz w:val="24"/>
          <w:szCs w:val="24"/>
          <w:lang w:eastAsia="cs-CZ"/>
        </w:rPr>
      </w:pPr>
    </w:p>
    <w:p w:rsidR="00DF0E11" w:rsidRPr="00DF0E11" w:rsidRDefault="00DF0E11" w:rsidP="00DF0E11">
      <w:pPr>
        <w:spacing w:after="0" w:line="240" w:lineRule="auto"/>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a</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both"/>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sz w:val="24"/>
          <w:szCs w:val="24"/>
          <w:lang w:eastAsia="cs-CZ"/>
        </w:rPr>
        <w:t>RQT Group s.r.o.</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Sídlo: Urbánkova 3368/63, 143 00 Praha 412</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Zastoupená: Ing. Jaroslavem </w:t>
      </w:r>
      <w:proofErr w:type="spellStart"/>
      <w:r w:rsidRPr="00DF0E11">
        <w:rPr>
          <w:rFonts w:ascii="Times New Roman" w:eastAsia="Times New Roman" w:hAnsi="Times New Roman" w:cs="Times New Roman"/>
          <w:sz w:val="24"/>
          <w:szCs w:val="24"/>
          <w:lang w:eastAsia="cs-CZ"/>
        </w:rPr>
        <w:t>Vorudou</w:t>
      </w:r>
      <w:proofErr w:type="spellEnd"/>
      <w:r w:rsidRPr="00DF0E11">
        <w:rPr>
          <w:rFonts w:ascii="Times New Roman" w:eastAsia="Times New Roman" w:hAnsi="Times New Roman" w:cs="Times New Roman"/>
          <w:sz w:val="24"/>
          <w:szCs w:val="24"/>
          <w:lang w:eastAsia="cs-CZ"/>
        </w:rPr>
        <w:t>, jednatelem společnosti</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IČO: 28913060</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DIČ: CZ28913060 </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Bankovní spojení: Moneta Money Bank a.s., č. účtu: </w:t>
      </w:r>
      <w:r w:rsidR="00A51018" w:rsidRPr="00A51018">
        <w:rPr>
          <w:rFonts w:ascii="Times New Roman" w:eastAsia="Times New Roman" w:hAnsi="Times New Roman" w:cs="Times New Roman"/>
          <w:sz w:val="24"/>
          <w:szCs w:val="24"/>
          <w:lang w:eastAsia="cs-CZ"/>
        </w:rPr>
        <w:t>&lt;anonymizováno&gt;</w:t>
      </w:r>
    </w:p>
    <w:p w:rsidR="00DF0E11" w:rsidRPr="00DF0E11" w:rsidRDefault="00DF0E11" w:rsidP="00DF0E11">
      <w:pPr>
        <w:spacing w:after="0" w:line="240" w:lineRule="auto"/>
        <w:jc w:val="both"/>
        <w:rPr>
          <w:rFonts w:ascii="Times New Roman" w:eastAsia="Times New Roman" w:hAnsi="Times New Roman" w:cs="Times New Roman"/>
          <w:i/>
          <w:sz w:val="24"/>
          <w:szCs w:val="24"/>
          <w:lang w:eastAsia="cs-CZ"/>
        </w:rPr>
      </w:pPr>
      <w:r w:rsidRPr="00DF0E11">
        <w:rPr>
          <w:rFonts w:ascii="Times New Roman" w:eastAsia="Times New Roman" w:hAnsi="Times New Roman" w:cs="Times New Roman"/>
          <w:sz w:val="24"/>
          <w:szCs w:val="24"/>
          <w:lang w:eastAsia="cs-CZ"/>
        </w:rPr>
        <w:t xml:space="preserve">zapsaná v obchodním rejstříku vedeném městským soudem v Praze oddíl C, vložka 152755 </w:t>
      </w:r>
    </w:p>
    <w:p w:rsidR="00DF0E11" w:rsidRPr="00DF0E11" w:rsidRDefault="00DF0E11" w:rsidP="00DF0E11">
      <w:pPr>
        <w:spacing w:after="0" w:line="240" w:lineRule="auto"/>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sz w:val="24"/>
          <w:szCs w:val="24"/>
          <w:lang w:eastAsia="cs-CZ"/>
        </w:rPr>
        <w:t>(dále jen „zhotovitel“)</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II. Základní ustanovení</w:t>
      </w: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numPr>
          <w:ilvl w:val="0"/>
          <w:numId w:val="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strany uzavírají tuto smlouvu v souladu s ustanoveními § 2586 a násl. zákona č. 89/2012 Sb., občanského zákoníku, ve znění pozdějších předpisů (dále jen „OZ“) a dohodly se, že tento závazkový vztah, rozsah a obsah vzájemných práv a povinností z této smlouvy vyplývajících se bude řídit příslušnými ustanoveními citovaného zákoníku, nestanoví-li tato smlouva jinak.</w:t>
      </w:r>
    </w:p>
    <w:p w:rsidR="00DF0E11" w:rsidRPr="00DF0E11" w:rsidRDefault="00DF0E11" w:rsidP="00DF0E11">
      <w:pPr>
        <w:numPr>
          <w:ilvl w:val="0"/>
          <w:numId w:val="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Smluvní strany prohlašují, že údaje uvedené v čl. I této smlouvy a taktéž oprávnění k podnikání jsou v souladu s právní skutečností v době uzavření smlouvy. Smluvní strany se zavazují, že změny dotčených údajů oznámí bez prodlení druhé smluvní straně. </w:t>
      </w:r>
    </w:p>
    <w:p w:rsidR="00DF0E11" w:rsidRPr="00DF0E11" w:rsidRDefault="00DF0E11" w:rsidP="00DF0E11">
      <w:pPr>
        <w:numPr>
          <w:ilvl w:val="0"/>
          <w:numId w:val="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Smluvní strany prohlašují, že si před uzavřením smlouvy vzájemně sdělily veškeré jim známé skutkové a právní okolnosti, které by mohly být významné ve vztahu k uzavření této smlouvy nebo k plnění z této smlouvy vyplývajícímu. </w:t>
      </w:r>
    </w:p>
    <w:p w:rsidR="00DF0E11" w:rsidRPr="00DF0E11" w:rsidRDefault="00DF0E11" w:rsidP="00DF0E11">
      <w:pPr>
        <w:numPr>
          <w:ilvl w:val="0"/>
          <w:numId w:val="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strany prohlašují, že osoby podepisující tuto smlouvu jsou k tomuto úkonu oprávněny.</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bCs/>
          <w:sz w:val="24"/>
          <w:szCs w:val="24"/>
          <w:lang w:eastAsia="cs-CZ"/>
        </w:rPr>
        <w:t>III.</w:t>
      </w:r>
      <w:r w:rsidRPr="00DF0E11">
        <w:rPr>
          <w:rFonts w:ascii="Times New Roman" w:eastAsia="Times New Roman" w:hAnsi="Times New Roman" w:cs="Times New Roman"/>
          <w:b/>
          <w:sz w:val="24"/>
          <w:szCs w:val="24"/>
          <w:lang w:eastAsia="cs-CZ"/>
        </w:rPr>
        <w:t xml:space="preserve"> Předmět smlouvy</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p>
    <w:p w:rsidR="00DF0E11" w:rsidRPr="00DF0E11" w:rsidRDefault="00DF0E11" w:rsidP="00DF0E11">
      <w:pPr>
        <w:numPr>
          <w:ilvl w:val="0"/>
          <w:numId w:val="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se touto smlouvou zavazuje provést pro objednatele na svůj náklad a nebezpečí, řádně, včas a ve sjednané kvalitě dílo specifikované v odst. 2 tohoto článku. Objednatel se touto smlouvou zavazuje řádně a včas provedené dílo převzít a zaplatit zhotoviteli sjednanou cenu.</w:t>
      </w:r>
    </w:p>
    <w:p w:rsidR="00DF0E11" w:rsidRPr="00DF0E11" w:rsidRDefault="00DF0E11" w:rsidP="00DF0E11">
      <w:pPr>
        <w:numPr>
          <w:ilvl w:val="0"/>
          <w:numId w:val="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Specifikace díla: </w:t>
      </w:r>
      <w:r w:rsidRPr="00DF0E11">
        <w:rPr>
          <w:rFonts w:ascii="Times New Roman" w:eastAsia="Times New Roman" w:hAnsi="Times New Roman" w:cs="Times New Roman"/>
          <w:b/>
          <w:sz w:val="24"/>
          <w:szCs w:val="24"/>
          <w:lang w:eastAsia="cs-CZ"/>
        </w:rPr>
        <w:t>provedení servisních prací a oprav</w:t>
      </w:r>
      <w:r w:rsidR="00D25DFC">
        <w:rPr>
          <w:rFonts w:ascii="Times New Roman" w:eastAsia="Times New Roman" w:hAnsi="Times New Roman" w:cs="Times New Roman"/>
          <w:b/>
          <w:sz w:val="24"/>
          <w:szCs w:val="24"/>
          <w:lang w:eastAsia="cs-CZ"/>
        </w:rPr>
        <w:t xml:space="preserve"> a provedení následné </w:t>
      </w:r>
      <w:r w:rsidR="007533F3">
        <w:rPr>
          <w:rFonts w:ascii="Times New Roman" w:eastAsia="Times New Roman" w:hAnsi="Times New Roman" w:cs="Times New Roman"/>
          <w:b/>
          <w:sz w:val="24"/>
          <w:szCs w:val="24"/>
          <w:lang w:eastAsia="cs-CZ"/>
        </w:rPr>
        <w:t xml:space="preserve">prohlídky </w:t>
      </w:r>
      <w:r w:rsidR="00D25DFC">
        <w:rPr>
          <w:rFonts w:ascii="Times New Roman" w:eastAsia="Times New Roman" w:hAnsi="Times New Roman" w:cs="Times New Roman"/>
          <w:b/>
          <w:sz w:val="24"/>
          <w:szCs w:val="24"/>
          <w:lang w:eastAsia="cs-CZ"/>
        </w:rPr>
        <w:t>po opravě</w:t>
      </w:r>
      <w:r w:rsidRPr="00DF0E11">
        <w:rPr>
          <w:rFonts w:ascii="Times New Roman" w:eastAsia="Times New Roman" w:hAnsi="Times New Roman" w:cs="Times New Roman"/>
          <w:b/>
          <w:sz w:val="24"/>
          <w:szCs w:val="24"/>
          <w:lang w:eastAsia="cs-CZ"/>
        </w:rPr>
        <w:t xml:space="preserve"> automobilového žebříku CAMIVA EPA 30 S, RZ 2T7 0184 </w:t>
      </w:r>
      <w:r w:rsidRPr="00DF0E11">
        <w:rPr>
          <w:rFonts w:ascii="Times New Roman" w:eastAsia="Times New Roman" w:hAnsi="Times New Roman" w:cs="Times New Roman"/>
          <w:sz w:val="24"/>
          <w:szCs w:val="24"/>
          <w:lang w:eastAsia="cs-CZ"/>
        </w:rPr>
        <w:t>dle</w:t>
      </w:r>
      <w:r w:rsidRPr="00DF0E11">
        <w:rPr>
          <w:rFonts w:ascii="Times New Roman" w:eastAsia="Times New Roman" w:hAnsi="Times New Roman" w:cs="Times New Roman"/>
          <w:i/>
          <w:sz w:val="24"/>
          <w:szCs w:val="24"/>
          <w:lang w:eastAsia="cs-CZ"/>
        </w:rPr>
        <w:t xml:space="preserve"> </w:t>
      </w:r>
      <w:r w:rsidRPr="00DF0E11">
        <w:rPr>
          <w:rFonts w:ascii="Times New Roman" w:eastAsia="Times New Roman" w:hAnsi="Times New Roman" w:cs="Times New Roman"/>
          <w:sz w:val="24"/>
          <w:szCs w:val="24"/>
          <w:lang w:eastAsia="cs-CZ"/>
        </w:rPr>
        <w:t>bližší specifikace uvedené v příloze</w:t>
      </w:r>
      <w:r w:rsidRPr="00DF0E11">
        <w:rPr>
          <w:rFonts w:ascii="Times New Roman" w:eastAsia="Times New Roman" w:hAnsi="Times New Roman" w:cs="Times New Roman"/>
          <w:i/>
          <w:color w:val="3366FF"/>
          <w:sz w:val="24"/>
          <w:szCs w:val="24"/>
          <w:lang w:eastAsia="cs-CZ"/>
        </w:rPr>
        <w:t xml:space="preserve"> </w:t>
      </w:r>
      <w:r w:rsidRPr="00DF0E11">
        <w:rPr>
          <w:rFonts w:ascii="Times New Roman" w:eastAsia="Times New Roman" w:hAnsi="Times New Roman" w:cs="Times New Roman"/>
          <w:sz w:val="24"/>
          <w:szCs w:val="24"/>
          <w:lang w:eastAsia="cs-CZ"/>
        </w:rPr>
        <w:t xml:space="preserve">č. 1 této smlouvy (dále jen „dílo“). </w:t>
      </w:r>
    </w:p>
    <w:p w:rsidR="00DF0E11" w:rsidRPr="00DF0E11" w:rsidRDefault="00DF0E11" w:rsidP="00DF0E11">
      <w:pPr>
        <w:numPr>
          <w:ilvl w:val="0"/>
          <w:numId w:val="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lastRenderedPageBreak/>
        <w:t>Součástí provedení plnění je i předání dokladů, které se k  plnění vztahují (zejména předání zprávy o provedené 10- leté  kontrole).</w:t>
      </w:r>
    </w:p>
    <w:p w:rsidR="00DF0E11" w:rsidRPr="00DF0E11" w:rsidRDefault="00DF0E11" w:rsidP="00DF0E11">
      <w:pPr>
        <w:numPr>
          <w:ilvl w:val="0"/>
          <w:numId w:val="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strany prohlašují, že předmět smlouvy není plněním nemožným a že tuto smlouvu uzavřely po pečlivém zvážení všech možných důsledků.</w:t>
      </w:r>
    </w:p>
    <w:p w:rsidR="00DF0E11" w:rsidRPr="00DF0E11" w:rsidRDefault="00DF0E11" w:rsidP="00DF0E11">
      <w:pPr>
        <w:spacing w:after="0" w:line="240" w:lineRule="auto"/>
        <w:jc w:val="center"/>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bCs/>
          <w:sz w:val="24"/>
          <w:szCs w:val="24"/>
          <w:lang w:eastAsia="cs-CZ"/>
        </w:rPr>
        <w:t xml:space="preserve">IV. </w:t>
      </w:r>
      <w:r w:rsidRPr="00DF0E11">
        <w:rPr>
          <w:rFonts w:ascii="Times New Roman" w:eastAsia="Times New Roman" w:hAnsi="Times New Roman" w:cs="Times New Roman"/>
          <w:b/>
          <w:sz w:val="24"/>
          <w:szCs w:val="24"/>
          <w:lang w:eastAsia="cs-CZ"/>
        </w:rPr>
        <w:t>Místo plnění</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i/>
          <w:color w:val="0066FF"/>
          <w:sz w:val="24"/>
          <w:szCs w:val="24"/>
          <w:lang w:eastAsia="cs-CZ"/>
        </w:rPr>
      </w:pPr>
      <w:r w:rsidRPr="00DF0E11">
        <w:rPr>
          <w:rFonts w:ascii="Times New Roman" w:eastAsia="Times New Roman" w:hAnsi="Times New Roman" w:cs="Times New Roman"/>
          <w:sz w:val="24"/>
          <w:szCs w:val="24"/>
          <w:lang w:eastAsia="cs-CZ"/>
        </w:rPr>
        <w:t>Místem plnění podle této smlouvy je servisní místo zhotovitele Palackého 248, 530 02 Pardubice</w:t>
      </w: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1080"/>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 xml:space="preserve">                                              V. Čas plnění</w:t>
      </w:r>
    </w:p>
    <w:p w:rsidR="00DF0E11" w:rsidRPr="00DF0E11" w:rsidRDefault="00DF0E11" w:rsidP="00DF0E11">
      <w:pPr>
        <w:spacing w:after="0" w:line="240" w:lineRule="auto"/>
        <w:ind w:left="1080"/>
        <w:rPr>
          <w:rFonts w:ascii="Times New Roman" w:eastAsia="Times New Roman" w:hAnsi="Times New Roman" w:cs="Times New Roman"/>
          <w:sz w:val="24"/>
          <w:szCs w:val="24"/>
          <w:lang w:eastAsia="cs-CZ"/>
        </w:rPr>
      </w:pPr>
    </w:p>
    <w:p w:rsidR="00DF0E11" w:rsidRPr="00DF0E11" w:rsidRDefault="00DF0E11" w:rsidP="00DF0E11">
      <w:pPr>
        <w:numPr>
          <w:ilvl w:val="0"/>
          <w:numId w:val="3"/>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Práce na realizaci předmětu smlouvy budou zahájeny ihned po uzavření této smlouvy. </w:t>
      </w:r>
    </w:p>
    <w:p w:rsidR="00DF0E11" w:rsidRPr="00DF0E11" w:rsidRDefault="00DF0E11" w:rsidP="00DF0E11">
      <w:pPr>
        <w:numPr>
          <w:ilvl w:val="0"/>
          <w:numId w:val="3"/>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Zhotovitel je povinen dokončit a předat dílo objednateli do </w:t>
      </w:r>
      <w:proofErr w:type="gramStart"/>
      <w:r w:rsidRPr="00DF0E11">
        <w:rPr>
          <w:rFonts w:ascii="Times New Roman" w:eastAsia="Times New Roman" w:hAnsi="Times New Roman" w:cs="Times New Roman"/>
          <w:sz w:val="24"/>
          <w:szCs w:val="24"/>
          <w:lang w:eastAsia="cs-CZ"/>
        </w:rPr>
        <w:t>12.12.2018</w:t>
      </w:r>
      <w:proofErr w:type="gramEnd"/>
      <w:r w:rsidRPr="00DF0E11">
        <w:rPr>
          <w:rFonts w:ascii="Times New Roman" w:eastAsia="Times New Roman" w:hAnsi="Times New Roman" w:cs="Times New Roman"/>
          <w:sz w:val="24"/>
          <w:szCs w:val="24"/>
          <w:lang w:eastAsia="cs-CZ"/>
        </w:rPr>
        <w:t>.</w:t>
      </w:r>
    </w:p>
    <w:p w:rsidR="00DF0E11" w:rsidRPr="00DF0E11" w:rsidRDefault="00DF0E11" w:rsidP="00DF0E11">
      <w:pPr>
        <w:numPr>
          <w:ilvl w:val="0"/>
          <w:numId w:val="3"/>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Pověřený zástupce pro </w:t>
      </w:r>
      <w:proofErr w:type="spellStart"/>
      <w:r w:rsidRPr="00DF0E11">
        <w:rPr>
          <w:rFonts w:ascii="Times New Roman" w:eastAsia="Times New Roman" w:hAnsi="Times New Roman" w:cs="Times New Roman"/>
          <w:sz w:val="24"/>
          <w:szCs w:val="24"/>
          <w:lang w:eastAsia="cs-CZ"/>
        </w:rPr>
        <w:t>pro</w:t>
      </w:r>
      <w:proofErr w:type="spellEnd"/>
      <w:r w:rsidRPr="00DF0E11">
        <w:rPr>
          <w:rFonts w:ascii="Times New Roman" w:eastAsia="Times New Roman" w:hAnsi="Times New Roman" w:cs="Times New Roman"/>
          <w:sz w:val="24"/>
          <w:szCs w:val="24"/>
          <w:lang w:eastAsia="cs-CZ"/>
        </w:rPr>
        <w:t xml:space="preserve"> předání a převzetí provedených prací: </w:t>
      </w:r>
    </w:p>
    <w:p w:rsidR="00DF0E11" w:rsidRPr="0015060E" w:rsidRDefault="00DF0E11" w:rsidP="00DF0E11">
      <w:pPr>
        <w:spacing w:after="0" w:line="240" w:lineRule="auto"/>
        <w:ind w:left="720"/>
        <w:contextualSpacing/>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za objednatele: </w:t>
      </w:r>
      <w:r w:rsidR="009427D5">
        <w:rPr>
          <w:rFonts w:ascii="Times New Roman" w:eastAsia="Times New Roman" w:hAnsi="Times New Roman" w:cs="Times New Roman"/>
          <w:sz w:val="24"/>
          <w:szCs w:val="24"/>
          <w:lang w:eastAsia="cs-CZ"/>
        </w:rPr>
        <w:t xml:space="preserve">p. </w:t>
      </w:r>
      <w:r w:rsidR="00A51018" w:rsidRPr="00A51018">
        <w:rPr>
          <w:rFonts w:ascii="Times New Roman" w:eastAsia="Times New Roman" w:hAnsi="Times New Roman" w:cs="Times New Roman"/>
          <w:sz w:val="24"/>
          <w:szCs w:val="24"/>
          <w:lang w:eastAsia="cs-CZ"/>
        </w:rPr>
        <w:t>&lt;anonymizováno&gt;</w:t>
      </w:r>
      <w:r w:rsidR="009427D5">
        <w:rPr>
          <w:rFonts w:ascii="Times New Roman" w:eastAsia="Times New Roman" w:hAnsi="Times New Roman" w:cs="Times New Roman"/>
          <w:sz w:val="24"/>
          <w:szCs w:val="24"/>
          <w:lang w:eastAsia="cs-CZ"/>
        </w:rPr>
        <w:t xml:space="preserve">, </w:t>
      </w:r>
      <w:r w:rsidRPr="00DF0E11">
        <w:rPr>
          <w:rFonts w:ascii="Times New Roman" w:eastAsia="Times New Roman" w:hAnsi="Times New Roman" w:cs="Times New Roman"/>
          <w:sz w:val="24"/>
          <w:szCs w:val="24"/>
          <w:lang w:eastAsia="cs-CZ"/>
        </w:rPr>
        <w:t xml:space="preserve">e-mail: </w:t>
      </w:r>
      <w:r w:rsidR="00A51018" w:rsidRPr="00A51018">
        <w:rPr>
          <w:rFonts w:ascii="Times New Roman" w:eastAsia="Times New Roman" w:hAnsi="Times New Roman" w:cs="Times New Roman"/>
          <w:sz w:val="24"/>
          <w:szCs w:val="24"/>
          <w:lang w:eastAsia="cs-CZ"/>
        </w:rPr>
        <w:t>&lt;anonymizováno&gt;</w:t>
      </w:r>
    </w:p>
    <w:p w:rsidR="00DF0E11" w:rsidRPr="00DF0E11" w:rsidRDefault="00DF0E11" w:rsidP="00DF0E11">
      <w:pPr>
        <w:spacing w:after="0" w:line="240" w:lineRule="auto"/>
        <w:ind w:left="720"/>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za zhotovitele: p. </w:t>
      </w:r>
      <w:r w:rsidR="00A51018" w:rsidRPr="00A51018">
        <w:rPr>
          <w:rFonts w:ascii="Times New Roman" w:eastAsia="Times New Roman" w:hAnsi="Times New Roman" w:cs="Times New Roman"/>
          <w:sz w:val="24"/>
          <w:szCs w:val="24"/>
          <w:lang w:eastAsia="cs-CZ"/>
        </w:rPr>
        <w:t>&lt;anonymizováno&gt;</w:t>
      </w:r>
      <w:r w:rsidRPr="00DF0E11">
        <w:rPr>
          <w:rFonts w:ascii="Times New Roman" w:eastAsia="Times New Roman" w:hAnsi="Times New Roman" w:cs="Times New Roman"/>
          <w:sz w:val="24"/>
          <w:szCs w:val="24"/>
          <w:lang w:eastAsia="cs-CZ"/>
        </w:rPr>
        <w:t xml:space="preserve">, tel.: </w:t>
      </w:r>
      <w:r w:rsidR="00A51018" w:rsidRPr="00A51018">
        <w:rPr>
          <w:rFonts w:ascii="Times New Roman" w:eastAsia="Times New Roman" w:hAnsi="Times New Roman" w:cs="Times New Roman"/>
          <w:sz w:val="24"/>
          <w:szCs w:val="24"/>
          <w:lang w:eastAsia="cs-CZ"/>
        </w:rPr>
        <w:t>&lt;anonymizováno&gt;</w:t>
      </w:r>
      <w:r w:rsidRPr="00DF0E11">
        <w:rPr>
          <w:rFonts w:ascii="Times New Roman" w:eastAsia="Times New Roman" w:hAnsi="Times New Roman" w:cs="Times New Roman"/>
          <w:sz w:val="24"/>
          <w:szCs w:val="24"/>
          <w:lang w:eastAsia="cs-CZ"/>
        </w:rPr>
        <w:t xml:space="preserve">, e-mail: </w:t>
      </w:r>
      <w:r w:rsidR="00A51018" w:rsidRPr="00A51018">
        <w:rPr>
          <w:rFonts w:ascii="Times New Roman" w:eastAsia="Times New Roman" w:hAnsi="Times New Roman" w:cs="Times New Roman"/>
          <w:sz w:val="24"/>
          <w:szCs w:val="24"/>
          <w:lang w:eastAsia="cs-CZ"/>
        </w:rPr>
        <w:t>&lt;anonymizováno&gt;</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bCs/>
          <w:sz w:val="24"/>
          <w:szCs w:val="24"/>
          <w:lang w:eastAsia="cs-CZ"/>
        </w:rPr>
        <w:t xml:space="preserve">VI. </w:t>
      </w:r>
      <w:r w:rsidRPr="00DF0E11">
        <w:rPr>
          <w:rFonts w:ascii="Times New Roman" w:eastAsia="Times New Roman" w:hAnsi="Times New Roman" w:cs="Times New Roman"/>
          <w:b/>
          <w:sz w:val="24"/>
          <w:szCs w:val="24"/>
          <w:lang w:eastAsia="cs-CZ"/>
        </w:rPr>
        <w:t>Cena díla</w:t>
      </w:r>
    </w:p>
    <w:p w:rsidR="00DF0E11" w:rsidRPr="00DF0E11" w:rsidRDefault="00DF0E11" w:rsidP="00DF0E11">
      <w:pPr>
        <w:spacing w:after="0" w:line="240" w:lineRule="auto"/>
        <w:ind w:left="360"/>
        <w:jc w:val="center"/>
        <w:rPr>
          <w:rFonts w:ascii="Times New Roman" w:eastAsia="Times New Roman" w:hAnsi="Times New Roman" w:cs="Times New Roman"/>
          <w:b/>
          <w:sz w:val="24"/>
          <w:szCs w:val="24"/>
          <w:lang w:eastAsia="cs-CZ"/>
        </w:rPr>
      </w:pPr>
    </w:p>
    <w:p w:rsidR="00DF0E11" w:rsidRPr="00DF0E11" w:rsidRDefault="00DF0E11" w:rsidP="00DF0E11">
      <w:pPr>
        <w:numPr>
          <w:ilvl w:val="0"/>
          <w:numId w:val="4"/>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Cena za provedení kontroly je stanovena dohodou smluvních stran a činí:</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27"/>
        <w:gridCol w:w="4606"/>
      </w:tblGrid>
      <w:tr w:rsidR="00DF0E11" w:rsidRPr="00DF0E11" w:rsidTr="001F25CC">
        <w:tc>
          <w:tcPr>
            <w:tcW w:w="3827" w:type="dxa"/>
          </w:tcPr>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           Cena bez DPH</w:t>
            </w:r>
          </w:p>
        </w:tc>
        <w:tc>
          <w:tcPr>
            <w:tcW w:w="4606" w:type="dxa"/>
          </w:tcPr>
          <w:p w:rsidR="00DF0E11" w:rsidRPr="00DF0E11" w:rsidRDefault="006B5480" w:rsidP="00DF0E11">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304 630</w:t>
            </w:r>
            <w:r w:rsidR="00DF0E11" w:rsidRPr="00DF0E11">
              <w:rPr>
                <w:rFonts w:ascii="Times New Roman" w:eastAsia="Times New Roman" w:hAnsi="Times New Roman" w:cs="Times New Roman"/>
                <w:sz w:val="24"/>
                <w:szCs w:val="24"/>
                <w:lang w:eastAsia="cs-CZ"/>
              </w:rPr>
              <w:t>,00 Kč</w:t>
            </w:r>
          </w:p>
        </w:tc>
      </w:tr>
      <w:tr w:rsidR="00DF0E11" w:rsidRPr="00DF0E11" w:rsidTr="001F25CC">
        <w:tc>
          <w:tcPr>
            <w:tcW w:w="3827" w:type="dxa"/>
          </w:tcPr>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            DPH 21 %</w:t>
            </w:r>
            <w:r w:rsidRPr="00DF0E11">
              <w:rPr>
                <w:rFonts w:ascii="Times New Roman" w:eastAsia="Times New Roman" w:hAnsi="Times New Roman" w:cs="Times New Roman"/>
                <w:i/>
                <w:color w:val="0066FF"/>
                <w:sz w:val="24"/>
                <w:szCs w:val="24"/>
                <w:lang w:eastAsia="cs-CZ"/>
              </w:rPr>
              <w:t xml:space="preserve"> </w:t>
            </w:r>
          </w:p>
        </w:tc>
        <w:tc>
          <w:tcPr>
            <w:tcW w:w="4606" w:type="dxa"/>
          </w:tcPr>
          <w:p w:rsidR="00DF0E11" w:rsidRPr="00DF0E11" w:rsidRDefault="00DF0E11" w:rsidP="00795A7F">
            <w:pPr>
              <w:spacing w:after="0" w:line="240" w:lineRule="auto"/>
              <w:jc w:val="center"/>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  </w:t>
            </w:r>
            <w:r w:rsidR="00795A7F">
              <w:rPr>
                <w:rFonts w:ascii="Times New Roman" w:eastAsia="Times New Roman" w:hAnsi="Times New Roman" w:cs="Times New Roman"/>
                <w:sz w:val="24"/>
                <w:szCs w:val="24"/>
                <w:lang w:eastAsia="cs-CZ"/>
              </w:rPr>
              <w:t>63 972</w:t>
            </w:r>
            <w:r w:rsidRPr="00DF0E11">
              <w:rPr>
                <w:rFonts w:ascii="Times New Roman" w:eastAsia="Times New Roman" w:hAnsi="Times New Roman" w:cs="Times New Roman"/>
                <w:sz w:val="24"/>
                <w:szCs w:val="24"/>
                <w:lang w:eastAsia="cs-CZ"/>
              </w:rPr>
              <w:t>,30 Kč</w:t>
            </w:r>
          </w:p>
        </w:tc>
      </w:tr>
      <w:tr w:rsidR="00DF0E11" w:rsidRPr="00DF0E11" w:rsidTr="001F25CC">
        <w:tc>
          <w:tcPr>
            <w:tcW w:w="3827" w:type="dxa"/>
          </w:tcPr>
          <w:p w:rsidR="00DF0E11" w:rsidRPr="00DF0E11" w:rsidRDefault="00DF0E11" w:rsidP="00DF0E11">
            <w:pPr>
              <w:spacing w:after="0" w:line="240" w:lineRule="auto"/>
              <w:jc w:val="both"/>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 xml:space="preserve">            Cena včetně DPH</w:t>
            </w:r>
          </w:p>
        </w:tc>
        <w:tc>
          <w:tcPr>
            <w:tcW w:w="4606" w:type="dxa"/>
          </w:tcPr>
          <w:p w:rsidR="00DF0E11" w:rsidRPr="00DF0E11" w:rsidRDefault="006B5480" w:rsidP="00DF0E11">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368 602</w:t>
            </w:r>
            <w:r w:rsidR="00DF0E11" w:rsidRPr="00DF0E11">
              <w:rPr>
                <w:rFonts w:ascii="Times New Roman" w:eastAsia="Times New Roman" w:hAnsi="Times New Roman" w:cs="Times New Roman"/>
                <w:sz w:val="24"/>
                <w:szCs w:val="24"/>
                <w:lang w:eastAsia="cs-CZ"/>
              </w:rPr>
              <w:t>,30 Kč</w:t>
            </w:r>
          </w:p>
        </w:tc>
      </w:tr>
      <w:tr w:rsidR="00DF0E11" w:rsidRPr="00DF0E11" w:rsidTr="001F25CC">
        <w:tc>
          <w:tcPr>
            <w:tcW w:w="3827" w:type="dxa"/>
          </w:tcPr>
          <w:p w:rsidR="00DF0E11" w:rsidRPr="00DF0E11" w:rsidRDefault="00DF0E11" w:rsidP="00DF0E11">
            <w:pPr>
              <w:spacing w:after="0" w:line="240" w:lineRule="auto"/>
              <w:jc w:val="both"/>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Cena vč. DPH po zaokrouhlení</w:t>
            </w:r>
          </w:p>
        </w:tc>
        <w:tc>
          <w:tcPr>
            <w:tcW w:w="4606" w:type="dxa"/>
          </w:tcPr>
          <w:p w:rsidR="00DF0E11" w:rsidRPr="00DF0E11" w:rsidRDefault="00795A7F" w:rsidP="00DF0E11">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368</w:t>
            </w:r>
            <w:bookmarkStart w:id="0" w:name="_GoBack"/>
            <w:bookmarkEnd w:id="0"/>
            <w:r>
              <w:rPr>
                <w:rFonts w:ascii="Times New Roman" w:eastAsia="Times New Roman" w:hAnsi="Times New Roman" w:cs="Times New Roman"/>
                <w:sz w:val="24"/>
                <w:szCs w:val="24"/>
                <w:lang w:eastAsia="cs-CZ"/>
              </w:rPr>
              <w:t xml:space="preserve"> 602</w:t>
            </w:r>
            <w:r w:rsidR="00DF0E11" w:rsidRPr="00DF0E11">
              <w:rPr>
                <w:rFonts w:ascii="Times New Roman" w:eastAsia="Times New Roman" w:hAnsi="Times New Roman" w:cs="Times New Roman"/>
                <w:sz w:val="24"/>
                <w:szCs w:val="24"/>
                <w:lang w:eastAsia="cs-CZ"/>
              </w:rPr>
              <w:t>,00 Kč</w:t>
            </w:r>
          </w:p>
        </w:tc>
      </w:tr>
    </w:tbl>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numPr>
          <w:ilvl w:val="0"/>
          <w:numId w:val="4"/>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bCs/>
          <w:sz w:val="24"/>
          <w:szCs w:val="24"/>
          <w:lang w:eastAsia="cs-CZ"/>
        </w:rPr>
        <w:t>Podrobná kalkulace celkové ceny za provedení kontroly tvoří přílohu č. 1 této smlouvy</w:t>
      </w:r>
      <w:r w:rsidRPr="00DF0E11">
        <w:rPr>
          <w:rFonts w:ascii="Times New Roman" w:eastAsia="Times New Roman" w:hAnsi="Times New Roman" w:cs="Times New Roman"/>
          <w:bCs/>
          <w:color w:val="FF0000"/>
          <w:sz w:val="24"/>
          <w:szCs w:val="24"/>
          <w:lang w:eastAsia="cs-CZ"/>
        </w:rPr>
        <w:t xml:space="preserve">. </w:t>
      </w:r>
    </w:p>
    <w:p w:rsidR="00DF0E11" w:rsidRPr="00DF0E11" w:rsidRDefault="00DF0E11" w:rsidP="00DF0E11">
      <w:pPr>
        <w:numPr>
          <w:ilvl w:val="0"/>
          <w:numId w:val="4"/>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Sjednaná cena za provedení kontroly je konečná a obsahuje i případně zvýšené náklady spojené s vývojem cen vstupních nákladů, a to až do doby ukončení díla. Součástí této ceny jsou veškeré práce a dodávky, poplatky a jiné náklady nezbytné pro řádné a úplné provedení kontroly (např. náklady na cestu a další režijní náklady zhotovitele).</w:t>
      </w:r>
    </w:p>
    <w:p w:rsidR="00DF0E11" w:rsidRPr="00DF0E11" w:rsidRDefault="00DF0E11" w:rsidP="00DF0E11">
      <w:pPr>
        <w:numPr>
          <w:ilvl w:val="0"/>
          <w:numId w:val="4"/>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Cena je stanovena jako nejvýše přípustná při sazbě DPH ve výši 21 %, přičemž sazba DPH bude v případě její změny stanovena v souladu s platnými právními předpisy.</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VII. Platební podmínky</w:t>
      </w: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Zálohy nejsou sjednány.</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Podkladem pro úhradu ceny dodaného díla bude faktura, které bude mít náležitosti daňového dokladu dle § 29 zákona č. 235/2004 Sb., o dani z přidané hodnoty, ve znění pozdějších předpisů (dále jen „dílčí faktury“). Objednatel tímto souhlasí s použitím daňových dokladů v elektronické podobě.</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Faktura</w:t>
      </w:r>
      <w:r w:rsidRPr="00DF0E11">
        <w:rPr>
          <w:rFonts w:ascii="Times New Roman" w:eastAsia="Times New Roman" w:hAnsi="Times New Roman" w:cs="Times New Roman"/>
          <w:color w:val="3366FF"/>
          <w:sz w:val="24"/>
          <w:szCs w:val="24"/>
          <w:lang w:eastAsia="cs-CZ"/>
        </w:rPr>
        <w:t xml:space="preserve"> </w:t>
      </w:r>
      <w:r w:rsidRPr="00DF0E11">
        <w:rPr>
          <w:rFonts w:ascii="Times New Roman" w:eastAsia="Times New Roman" w:hAnsi="Times New Roman" w:cs="Times New Roman"/>
          <w:sz w:val="24"/>
          <w:szCs w:val="24"/>
          <w:lang w:eastAsia="cs-CZ"/>
        </w:rPr>
        <w:t xml:space="preserve">musí kromě zákonem stanovených náležitostí obsahovat také: </w:t>
      </w:r>
    </w:p>
    <w:p w:rsidR="00DF0E11" w:rsidRPr="00DF0E11" w:rsidRDefault="00DF0E11" w:rsidP="00DF0E11">
      <w:pPr>
        <w:numPr>
          <w:ilvl w:val="0"/>
          <w:numId w:val="1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označení smlouvy a datum jejího uzavření </w:t>
      </w:r>
    </w:p>
    <w:p w:rsidR="00DF0E11" w:rsidRPr="00DF0E11" w:rsidRDefault="00DF0E11" w:rsidP="00DF0E11">
      <w:pPr>
        <w:numPr>
          <w:ilvl w:val="0"/>
          <w:numId w:val="1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označení banky a čísla účtu, na který musí být zaplaceno</w:t>
      </w:r>
    </w:p>
    <w:p w:rsidR="00DF0E11" w:rsidRPr="00DF0E11" w:rsidRDefault="00DF0E11" w:rsidP="00DF0E11">
      <w:pPr>
        <w:numPr>
          <w:ilvl w:val="0"/>
          <w:numId w:val="1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kontaktní údaje zhotovitele pro záležitosti fakturace</w:t>
      </w:r>
    </w:p>
    <w:p w:rsidR="00DF0E11" w:rsidRPr="00DF0E11" w:rsidRDefault="00DF0E11" w:rsidP="00DF0E11">
      <w:pPr>
        <w:numPr>
          <w:ilvl w:val="0"/>
          <w:numId w:val="11"/>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lastRenderedPageBreak/>
        <w:t>součástí faktury musí být dodací list, předávací protokol nebo jiný obdobný doklad včetně soupisu provedených prací, podepsaný zástupci obou smluvních stran, potvrzující, že dílo bylo řádně provedeno.</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Lhůta splatnosti faktury činí 21 kalendářních dnů od jejich doručení objednateli. Stejná lhůta splatnosti platí pro smluvní strany i při úhradě jiných plateb (např. úroků z prodlení, smluvních pokut, náhrady škody aj.).</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Faktura v listinné podobě musí být doručena na adresu objednatele Město Kopřivnice, Štefánikova 1163, 742 21 Kopřivnice.</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Nebude-li faktura obsahovat některou povinnou nebo dohodnutou náležitost nebo bude chybně vyúčtována cena, DPH, nebo budou-li vyúčtovány práce, které zhotovitel neprovedl, je objednatel oprávněn bez zaplacení fakturu před uplynutím lhůty splatnosti vrátit druhé smluvní straně k provedení opravy. Ve vrácené faktuře vyznačí důvod vrácení. Zhotovitel provede opravu vystavením nové faktury. Od doby odeslání vadné faktury přestává běžet původní lhůta splatnosti. Celá lhůta splatnosti běží opět ode dne doručení nově vyhotovené faktury objednateli.</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strany se dohodly, že platba bude provedena vždy na účet uvedený ve faktuře bez ohledu na číslo účtu uvedené v článku I. této smlouvy.</w:t>
      </w:r>
    </w:p>
    <w:p w:rsidR="00DF0E11" w:rsidRP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Povinnost zaplatit je splněna dnem odepsání příslušné částky z účtu objednatele.</w:t>
      </w:r>
    </w:p>
    <w:p w:rsidR="00DF0E11" w:rsidRDefault="00DF0E11" w:rsidP="00DF0E11">
      <w:pPr>
        <w:numPr>
          <w:ilvl w:val="0"/>
          <w:numId w:val="5"/>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Pokud objednatel uplatní nárok na odstranění vady díla ve lhůtě splatnosti faktury, není objednatel povinen až do odstranění vady díla uhradit cenu díla. Okamžikem odstranění vady díla začne běžet nová lhůta splatnosti faktury.</w:t>
      </w:r>
    </w:p>
    <w:p w:rsidR="009427D5" w:rsidRPr="00DF0E11" w:rsidRDefault="009427D5" w:rsidP="00DF0E11">
      <w:pPr>
        <w:numPr>
          <w:ilvl w:val="0"/>
          <w:numId w:val="5"/>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Zhotovitel je povinen zaslat objednateli fakturu nejpozději do </w:t>
      </w:r>
      <w:proofErr w:type="gramStart"/>
      <w:r>
        <w:rPr>
          <w:rFonts w:ascii="Times New Roman" w:eastAsia="Times New Roman" w:hAnsi="Times New Roman" w:cs="Times New Roman"/>
          <w:sz w:val="24"/>
          <w:szCs w:val="24"/>
          <w:lang w:eastAsia="cs-CZ"/>
        </w:rPr>
        <w:t>17.12.2018</w:t>
      </w:r>
      <w:proofErr w:type="gramEnd"/>
      <w:r>
        <w:rPr>
          <w:rFonts w:ascii="Times New Roman" w:eastAsia="Times New Roman" w:hAnsi="Times New Roman" w:cs="Times New Roman"/>
          <w:sz w:val="24"/>
          <w:szCs w:val="24"/>
          <w:lang w:eastAsia="cs-CZ"/>
        </w:rPr>
        <w:t>.</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sz w:val="24"/>
          <w:szCs w:val="24"/>
          <w:lang w:eastAsia="cs-CZ"/>
        </w:rPr>
        <w:t>VIII. Provádění díla</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p>
    <w:p w:rsidR="00DF0E11" w:rsidRPr="00DF0E11" w:rsidRDefault="00DF0E11" w:rsidP="00DF0E11">
      <w:pPr>
        <w:numPr>
          <w:ilvl w:val="0"/>
          <w:numId w:val="6"/>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se zavazuje provést dílo svým jménem a na vlastní zodpovědnost. V případě, že provedením díla nebo jeho části pověří jinou osobu, má zhotovitel odpovědnost, jako by dílo provedl sám.</w:t>
      </w:r>
    </w:p>
    <w:p w:rsidR="00DF0E11" w:rsidRPr="00DF0E11" w:rsidRDefault="00DF0E11" w:rsidP="00DF0E11">
      <w:pPr>
        <w:numPr>
          <w:ilvl w:val="0"/>
          <w:numId w:val="6"/>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Zhotovitel je při zhotovení díla povinen postupovat s odbornou péčí, podle svých nejlepších znalostí a schopností, přičemž při své činnosti je povinen chránit zájmy a dobré jméno objednatele a postupovat v souladu s jeho pokyny. </w:t>
      </w:r>
    </w:p>
    <w:p w:rsidR="00DF0E11" w:rsidRPr="00DF0E11" w:rsidRDefault="00DF0E11" w:rsidP="00DF0E11">
      <w:pPr>
        <w:numPr>
          <w:ilvl w:val="0"/>
          <w:numId w:val="6"/>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V případě nevhodných pokynů objednatele nebo v případě nevhodné povahy věci, kterou objednatel k provedení díla zhotoviteli předal, je zhotovitel povinen na nevhodnost těchto pokynů nebo věcí objednatele písemně upozornit. Neupozorní-li zhotovitel tímto způsobem objednatele, odpovídá zhotovitel za vady díla tímto způsobené a za škodu, které v důsledku nevhodných pokynů objednatele nebo věcí objednateli a/nebo zhotoviteli a/nebo třetím osobám vznikly. Pokud objednatel i přes upozornění trvá na provedení díla podle zřejmě nevhodného pokynu nebo s použitím zřejmě nevhodné věci, může zhotovitel od smlouvy odstoupit. </w:t>
      </w:r>
    </w:p>
    <w:p w:rsidR="00DF0E11" w:rsidRPr="00DF0E11" w:rsidRDefault="00DF0E11" w:rsidP="00DF0E11">
      <w:pPr>
        <w:spacing w:after="0" w:line="240" w:lineRule="auto"/>
        <w:ind w:left="72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72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bCs/>
          <w:sz w:val="24"/>
          <w:szCs w:val="24"/>
          <w:lang w:eastAsia="cs-CZ"/>
        </w:rPr>
        <w:t>IX.</w:t>
      </w:r>
      <w:r w:rsidRPr="00DF0E11">
        <w:rPr>
          <w:rFonts w:ascii="Times New Roman" w:eastAsia="Times New Roman" w:hAnsi="Times New Roman" w:cs="Times New Roman"/>
          <w:b/>
          <w:sz w:val="24"/>
          <w:szCs w:val="24"/>
          <w:lang w:eastAsia="cs-CZ"/>
        </w:rPr>
        <w:t xml:space="preserve"> Předání a převzetí díla</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p>
    <w:p w:rsidR="00DF0E11" w:rsidRPr="00DF0E11" w:rsidRDefault="00DF0E11" w:rsidP="00DF0E11">
      <w:pPr>
        <w:numPr>
          <w:ilvl w:val="0"/>
          <w:numId w:val="7"/>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splní svou povinnost provést plnění jeho řádným dokončením bez vad a nedodělků, předáním a převzetím díla pověřeným zástupcem objednatele. O předání a převzetí plnění jsou smluvní strany povinny sepsat protokol nebo jiný obdobný doklad, v jehož závěru objednatel prohlásí, zda plnění přejímá nebo nepřejímá, a pokud ne, z jakých důvodů. Objednatel je oprávněn odmítnout převzetí jednotlivého dílčího plnění, pokud jednotlivé dílčí plnění nebude zhotoveno řádně v souladu s touto smlouvou a ve sjednané kvalitě.</w:t>
      </w:r>
    </w:p>
    <w:p w:rsidR="00DF0E11" w:rsidRPr="00DF0E11" w:rsidRDefault="00DF0E11" w:rsidP="00DF0E11">
      <w:pPr>
        <w:numPr>
          <w:ilvl w:val="0"/>
          <w:numId w:val="7"/>
        </w:numPr>
        <w:spacing w:after="0" w:line="240" w:lineRule="auto"/>
        <w:jc w:val="both"/>
        <w:rPr>
          <w:rFonts w:ascii="Times New Roman" w:eastAsia="Times New Roman" w:hAnsi="Times New Roman" w:cs="Times New Roman"/>
          <w:i/>
          <w:sz w:val="24"/>
          <w:szCs w:val="24"/>
          <w:lang w:eastAsia="cs-CZ"/>
        </w:rPr>
      </w:pPr>
      <w:r w:rsidRPr="00DF0E11">
        <w:rPr>
          <w:rFonts w:ascii="Times New Roman" w:eastAsia="Times New Roman" w:hAnsi="Times New Roman" w:cs="Times New Roman"/>
          <w:sz w:val="24"/>
          <w:szCs w:val="24"/>
          <w:lang w:eastAsia="cs-CZ"/>
        </w:rPr>
        <w:lastRenderedPageBreak/>
        <w:t xml:space="preserve">Současně s protokolem o předání a převzetí díla nebo jiným obdobným dokladem podle odst. 1 tohoto článku předá zhotovitel pověřenému zástupci objednatele také doklady o řádném provedení díla dle technických norem a předpisů, provedených zkouškách, atestech a dokumentaci podle této smlouvy. </w:t>
      </w:r>
    </w:p>
    <w:p w:rsidR="00DF0E11" w:rsidRPr="00DF0E11" w:rsidRDefault="00DF0E11" w:rsidP="00DF0E11">
      <w:pPr>
        <w:spacing w:after="0" w:line="240" w:lineRule="auto"/>
        <w:ind w:left="720"/>
        <w:jc w:val="both"/>
        <w:rPr>
          <w:rFonts w:ascii="Times New Roman" w:eastAsia="Times New Roman" w:hAnsi="Times New Roman" w:cs="Times New Roman"/>
          <w:i/>
          <w:sz w:val="24"/>
          <w:szCs w:val="24"/>
          <w:lang w:eastAsia="cs-CZ"/>
        </w:rPr>
      </w:pPr>
      <w:r w:rsidRPr="00DF0E11">
        <w:rPr>
          <w:rFonts w:ascii="Times New Roman" w:eastAsia="Times New Roman" w:hAnsi="Times New Roman" w:cs="Times New Roman"/>
          <w:b/>
          <w:bCs/>
          <w:sz w:val="24"/>
          <w:szCs w:val="24"/>
          <w:lang w:eastAsia="cs-CZ"/>
        </w:rPr>
        <w:t xml:space="preserve">               </w:t>
      </w:r>
    </w:p>
    <w:p w:rsidR="00DF0E11" w:rsidRPr="00DF0E11" w:rsidRDefault="00DF0E11" w:rsidP="00DF0E11">
      <w:pPr>
        <w:spacing w:after="0" w:line="240" w:lineRule="auto"/>
        <w:ind w:left="360"/>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X. Podstatné porušení smlouvy</w:t>
      </w:r>
    </w:p>
    <w:p w:rsidR="00DF0E11" w:rsidRPr="00DF0E11" w:rsidRDefault="00DF0E11" w:rsidP="00DF0E11">
      <w:pPr>
        <w:spacing w:after="0" w:line="240" w:lineRule="auto"/>
        <w:ind w:left="360"/>
        <w:jc w:val="center"/>
        <w:rPr>
          <w:rFonts w:ascii="Times New Roman" w:eastAsia="Times New Roman" w:hAnsi="Times New Roman" w:cs="Times New Roman"/>
          <w:b/>
          <w:bCs/>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bCs/>
          <w:sz w:val="24"/>
          <w:szCs w:val="24"/>
          <w:lang w:eastAsia="cs-CZ"/>
        </w:rPr>
      </w:pPr>
      <w:r w:rsidRPr="00DF0E11">
        <w:rPr>
          <w:rFonts w:ascii="Times New Roman" w:eastAsia="Times New Roman" w:hAnsi="Times New Roman" w:cs="Times New Roman"/>
          <w:bCs/>
          <w:sz w:val="24"/>
          <w:szCs w:val="24"/>
          <w:lang w:eastAsia="cs-CZ"/>
        </w:rPr>
        <w:t>Smluvní strany pokládají za podstatné porušení této smlouvy:</w:t>
      </w:r>
    </w:p>
    <w:p w:rsidR="00DF0E11" w:rsidRPr="00DF0E11" w:rsidRDefault="00DF0E11" w:rsidP="00DF0E11">
      <w:pPr>
        <w:numPr>
          <w:ilvl w:val="0"/>
          <w:numId w:val="13"/>
        </w:numPr>
        <w:spacing w:after="0" w:line="240" w:lineRule="auto"/>
        <w:jc w:val="both"/>
        <w:rPr>
          <w:rFonts w:ascii="Times New Roman" w:eastAsia="Times New Roman" w:hAnsi="Times New Roman" w:cs="Times New Roman"/>
          <w:bCs/>
          <w:sz w:val="24"/>
          <w:szCs w:val="24"/>
          <w:lang w:eastAsia="cs-CZ"/>
        </w:rPr>
      </w:pPr>
      <w:r w:rsidRPr="00DF0E11">
        <w:rPr>
          <w:rFonts w:ascii="Times New Roman" w:eastAsia="Times New Roman" w:hAnsi="Times New Roman" w:cs="Times New Roman"/>
          <w:bCs/>
          <w:sz w:val="24"/>
          <w:szCs w:val="24"/>
          <w:lang w:eastAsia="cs-CZ"/>
        </w:rPr>
        <w:t xml:space="preserve">prodlení zhotovitele s provedením </w:t>
      </w:r>
      <w:r w:rsidRPr="00DF0E11">
        <w:rPr>
          <w:rFonts w:ascii="Times New Roman" w:eastAsia="Times New Roman" w:hAnsi="Times New Roman" w:cs="Times New Roman"/>
          <w:sz w:val="24"/>
          <w:szCs w:val="24"/>
          <w:lang w:eastAsia="cs-CZ"/>
        </w:rPr>
        <w:t xml:space="preserve">plnění </w:t>
      </w:r>
      <w:r w:rsidRPr="00DF0E11">
        <w:rPr>
          <w:rFonts w:ascii="Times New Roman" w:eastAsia="Times New Roman" w:hAnsi="Times New Roman" w:cs="Times New Roman"/>
          <w:bCs/>
          <w:sz w:val="24"/>
          <w:szCs w:val="24"/>
          <w:lang w:eastAsia="cs-CZ"/>
        </w:rPr>
        <w:t>ve sjednaném čase plnění podle čl. V. této smlouvy,</w:t>
      </w:r>
    </w:p>
    <w:p w:rsidR="00DF0E11" w:rsidRPr="00DF0E11" w:rsidRDefault="00DF0E11" w:rsidP="00DF0E11">
      <w:pPr>
        <w:numPr>
          <w:ilvl w:val="0"/>
          <w:numId w:val="13"/>
        </w:numPr>
        <w:spacing w:after="0" w:line="240" w:lineRule="auto"/>
        <w:jc w:val="both"/>
        <w:rPr>
          <w:rFonts w:ascii="Times New Roman" w:eastAsia="Times New Roman" w:hAnsi="Times New Roman" w:cs="Times New Roman"/>
          <w:bCs/>
          <w:sz w:val="24"/>
          <w:szCs w:val="24"/>
          <w:lang w:eastAsia="cs-CZ"/>
        </w:rPr>
      </w:pPr>
      <w:r w:rsidRPr="00DF0E11">
        <w:rPr>
          <w:rFonts w:ascii="Times New Roman" w:eastAsia="Times New Roman" w:hAnsi="Times New Roman" w:cs="Times New Roman"/>
          <w:bCs/>
          <w:sz w:val="24"/>
          <w:szCs w:val="24"/>
          <w:lang w:eastAsia="cs-CZ"/>
        </w:rPr>
        <w:t xml:space="preserve">neprovedení </w:t>
      </w:r>
      <w:r w:rsidRPr="00DF0E11">
        <w:rPr>
          <w:rFonts w:ascii="Times New Roman" w:eastAsia="Times New Roman" w:hAnsi="Times New Roman" w:cs="Times New Roman"/>
          <w:sz w:val="24"/>
          <w:szCs w:val="24"/>
          <w:lang w:eastAsia="cs-CZ"/>
        </w:rPr>
        <w:t xml:space="preserve">plnění </w:t>
      </w:r>
      <w:r w:rsidRPr="00DF0E11">
        <w:rPr>
          <w:rFonts w:ascii="Times New Roman" w:eastAsia="Times New Roman" w:hAnsi="Times New Roman" w:cs="Times New Roman"/>
          <w:bCs/>
          <w:sz w:val="24"/>
          <w:szCs w:val="24"/>
          <w:lang w:eastAsia="cs-CZ"/>
        </w:rPr>
        <w:t>v požadované kvalitě podle této smlouvy,</w:t>
      </w:r>
    </w:p>
    <w:p w:rsidR="00DF0E11" w:rsidRPr="00DF0E11" w:rsidRDefault="00DF0E11" w:rsidP="00DF0E11">
      <w:pPr>
        <w:numPr>
          <w:ilvl w:val="0"/>
          <w:numId w:val="13"/>
        </w:numPr>
        <w:spacing w:after="0" w:line="240" w:lineRule="auto"/>
        <w:jc w:val="both"/>
        <w:rPr>
          <w:rFonts w:ascii="Times New Roman" w:eastAsia="Times New Roman" w:hAnsi="Times New Roman" w:cs="Times New Roman"/>
          <w:bCs/>
          <w:sz w:val="24"/>
          <w:szCs w:val="24"/>
          <w:lang w:eastAsia="cs-CZ"/>
        </w:rPr>
      </w:pPr>
      <w:r w:rsidRPr="00DF0E11">
        <w:rPr>
          <w:rFonts w:ascii="Times New Roman" w:eastAsia="Times New Roman" w:hAnsi="Times New Roman" w:cs="Times New Roman"/>
          <w:bCs/>
          <w:sz w:val="24"/>
          <w:szCs w:val="24"/>
          <w:lang w:eastAsia="cs-CZ"/>
        </w:rPr>
        <w:t>nevyřešení zjištěných vad v souladu s čl. XI. této smlouvy ve sjednané lhůtě.</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sz w:val="24"/>
          <w:szCs w:val="24"/>
          <w:lang w:eastAsia="cs-CZ"/>
        </w:rPr>
        <w:t>XI. Vady díla a záruky</w:t>
      </w: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Plnění má vady, jestliže jeho provedení neodpovídá specifikaci nebo výsledku určenému v této smlouvě.</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Má-li jednotlivé dílčí plnění vady, řídí se práva a povinnosti smluvních stran ustanoveními § 2099 a násl. OZ.</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strany se dohodly na záruční době 12 měsíců</w:t>
      </w:r>
      <w:r w:rsidRPr="00DF0E11">
        <w:rPr>
          <w:rFonts w:ascii="Times New Roman" w:eastAsia="Times New Roman" w:hAnsi="Times New Roman" w:cs="Times New Roman"/>
          <w:i/>
          <w:color w:val="0066FF"/>
          <w:sz w:val="24"/>
          <w:szCs w:val="24"/>
          <w:lang w:eastAsia="cs-CZ"/>
        </w:rPr>
        <w:t>.</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Záruční doba začíná běžet dnem předání a převzetí díla bez vad a nedodělků.</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color w:val="3366FF"/>
          <w:sz w:val="24"/>
          <w:szCs w:val="24"/>
          <w:lang w:eastAsia="cs-CZ"/>
        </w:rPr>
      </w:pPr>
      <w:r w:rsidRPr="00DF0E11">
        <w:rPr>
          <w:rFonts w:ascii="Times New Roman" w:eastAsia="Times New Roman" w:hAnsi="Times New Roman" w:cs="Times New Roman"/>
          <w:sz w:val="24"/>
          <w:szCs w:val="24"/>
          <w:lang w:eastAsia="cs-CZ"/>
        </w:rPr>
        <w:t xml:space="preserve">Vyskytne-li se v průběhu záruční doby na provedeném díle vada, oznámí objednatel tuto skutečnost zhotoviteli formou písemného oznámení o vadě zaslaného na adresu zhotovitele / telefonicky na tel. č. </w:t>
      </w:r>
      <w:r w:rsidR="00A51018" w:rsidRPr="00A51018">
        <w:rPr>
          <w:rFonts w:ascii="Times New Roman" w:eastAsia="Times New Roman" w:hAnsi="Times New Roman" w:cs="Times New Roman"/>
          <w:sz w:val="24"/>
          <w:szCs w:val="24"/>
          <w:lang w:eastAsia="cs-CZ"/>
        </w:rPr>
        <w:t>&lt;anonymizováno&gt;</w:t>
      </w:r>
      <w:r w:rsidRPr="00DF0E11">
        <w:rPr>
          <w:rFonts w:ascii="Times New Roman" w:eastAsia="Times New Roman" w:hAnsi="Times New Roman" w:cs="Times New Roman"/>
          <w:sz w:val="24"/>
          <w:szCs w:val="24"/>
          <w:lang w:eastAsia="cs-CZ"/>
        </w:rPr>
        <w:t xml:space="preserve">/ e-mailem na </w:t>
      </w:r>
      <w:r w:rsidR="00A51018" w:rsidRPr="00A51018">
        <w:rPr>
          <w:rFonts w:ascii="Times New Roman" w:eastAsia="Times New Roman" w:hAnsi="Times New Roman" w:cs="Times New Roman"/>
          <w:sz w:val="24"/>
          <w:szCs w:val="24"/>
          <w:lang w:eastAsia="cs-CZ"/>
        </w:rPr>
        <w:t>&lt;anonymizováno&gt;</w:t>
      </w:r>
      <w:r w:rsidRPr="00DF0E11">
        <w:rPr>
          <w:rFonts w:ascii="Times New Roman" w:eastAsia="Times New Roman" w:hAnsi="Times New Roman" w:cs="Times New Roman"/>
          <w:color w:val="3366FF"/>
          <w:sz w:val="24"/>
          <w:szCs w:val="24"/>
          <w:lang w:eastAsia="cs-CZ"/>
        </w:rPr>
        <w:t>.</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je povinen objednateli písemně potvrdit, kdy bylo právo z vadného plnění uplatněno, způsob provedení opravy a dobu trvání opravy.</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odstraní vadu do 5</w:t>
      </w:r>
      <w:r w:rsidRPr="00DF0E11">
        <w:rPr>
          <w:rFonts w:ascii="Times New Roman" w:eastAsia="Times New Roman" w:hAnsi="Times New Roman" w:cs="Times New Roman"/>
          <w:i/>
          <w:color w:val="3366FF"/>
          <w:sz w:val="24"/>
          <w:szCs w:val="24"/>
          <w:lang w:eastAsia="cs-CZ"/>
        </w:rPr>
        <w:t xml:space="preserve"> </w:t>
      </w:r>
      <w:r w:rsidRPr="00DF0E11">
        <w:rPr>
          <w:rFonts w:ascii="Times New Roman" w:eastAsia="Times New Roman" w:hAnsi="Times New Roman" w:cs="Times New Roman"/>
          <w:sz w:val="24"/>
          <w:szCs w:val="24"/>
          <w:lang w:eastAsia="cs-CZ"/>
        </w:rPr>
        <w:t>dnů ode dne doručení oznámení o vadě, pokud se smluvní strany nedohodnou jinak.</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Objednatel je povinen umožnit zhotoviteli odstranění vady.</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Provedenou opravu vady zhotovitel objednateli předá a vyhotoví o tom písemný zápis nebo jiný obdobný doklad. Na provedenou opravu se vztahuje záruka ve stejném rozsahu jako dle odst. 3 tohoto článku. Záruční doba začíná běžet dnem předání provedené opravy vady objednateli.</w:t>
      </w:r>
    </w:p>
    <w:p w:rsidR="00DF0E11" w:rsidRPr="00DF0E11" w:rsidRDefault="00DF0E11" w:rsidP="00DF0E11">
      <w:pPr>
        <w:numPr>
          <w:ilvl w:val="0"/>
          <w:numId w:val="8"/>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je povinen nahradit objednateli škodu, která vznikla při realizaci díla v souvislosti nebo jako důsledek porušení smluvní povinnosti zhotovitele nebo vadným plněním, a to v plné výši. Zhotovitel je rovněž povinen objednateli nahradit náklady, které objednateli vzniknou při uplatňování práv na náhradu škody.</w:t>
      </w: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XII.  Sankční ujednání</w:t>
      </w: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je povinen zaplatit objednateli smluvní pokutu ve výši 0,05 % z celkové ceny za provedení díla vč. DPH za každý i započatý den prodlení s předáním plnění bez vad a nedodělků oproti termínu dohodnutému podle čl. V. odst. 4 této smlouvy, a to i v případě nepřevzetí díla ze strany objednatele z důvodu vad jednotlivých dílčích plnění.</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Nebude-li faktura uhrazena ve lhůtě splatnosti, je objednatel povinen zaplatit zhotoviteli úrok z prodlení ve výši 0,05 % z dlužné částky za každý i započatý den prodlení.</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lastRenderedPageBreak/>
        <w:t>V případě nedodržení dohodnuté lhůty k odstranění vady, která se projevila v záruční době, je zhotovitel povinen zaplatit objednateli smluvní pokutu ve výši 1000 Kč za každý i započatý den prodlení s odstraněním každé vady.</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V případě, že závazek provést dílo zanikne před řádným ukončením díla, nezaniká nárok na smluvní pokutu, pokud vznikl dřívějším porušením povinnosti.</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Zánik závazku pozdním plněním neznamená zánik nároku na smluvní pokutu za prodlení s plněním.</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pokuty se nezapočítávají na náhradu případně vzniklé škody.</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Smluvní pokuty je objednatel oprávněn započíst proti pohledávce zhotovitele. </w:t>
      </w:r>
    </w:p>
    <w:p w:rsidR="00DF0E11" w:rsidRPr="00DF0E11" w:rsidRDefault="00DF0E11" w:rsidP="00DF0E11">
      <w:pPr>
        <w:numPr>
          <w:ilvl w:val="0"/>
          <w:numId w:val="9"/>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Smluvní pokuty sjednané touto smlouvou zaplatí povinná strana nezávisle na zavinění a na tom, zda a v jaké výši vznikne druhé straně škoda, kterou lze vymáhat samostatně.</w:t>
      </w:r>
    </w:p>
    <w:p w:rsidR="00DF0E11" w:rsidRPr="00DF0E11" w:rsidRDefault="00DF0E11" w:rsidP="00DF0E11">
      <w:pPr>
        <w:spacing w:after="0" w:line="240" w:lineRule="auto"/>
        <w:ind w:left="72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r w:rsidRPr="00DF0E11">
        <w:rPr>
          <w:rFonts w:ascii="Times New Roman" w:eastAsia="Times New Roman" w:hAnsi="Times New Roman" w:cs="Times New Roman"/>
          <w:b/>
          <w:bCs/>
          <w:sz w:val="24"/>
          <w:szCs w:val="24"/>
          <w:lang w:eastAsia="cs-CZ"/>
        </w:rPr>
        <w:t>XIII. Odstoupení od smlouvy</w:t>
      </w: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numPr>
          <w:ilvl w:val="0"/>
          <w:numId w:val="1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bCs/>
          <w:sz w:val="24"/>
          <w:szCs w:val="24"/>
          <w:lang w:eastAsia="cs-CZ"/>
        </w:rPr>
        <w:t>Odstoupení od smlouvy se řídí ustanovením § 2001 a násl. OZ, pokud není dále stanoveno jinak.</w:t>
      </w:r>
    </w:p>
    <w:p w:rsidR="00DF0E11" w:rsidRPr="00DF0E11" w:rsidRDefault="00DF0E11" w:rsidP="00DF0E11">
      <w:pPr>
        <w:numPr>
          <w:ilvl w:val="0"/>
          <w:numId w:val="1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Objednatel je oprávněn odstoupit od smlouvy, jestliže se zhotovitel rozhodnutím soudu ocitne v úpadku dle zákona č. 182/2006 Sb., insolvenční zákon, ve znění pozdějších předpisů.</w:t>
      </w:r>
    </w:p>
    <w:p w:rsidR="00DF0E11" w:rsidRPr="00DF0E11" w:rsidRDefault="00DF0E11" w:rsidP="00DF0E11">
      <w:pPr>
        <w:numPr>
          <w:ilvl w:val="0"/>
          <w:numId w:val="1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rsidR="00DF0E11" w:rsidRPr="00DF0E11" w:rsidRDefault="00DF0E11" w:rsidP="00DF0E11">
      <w:pPr>
        <w:numPr>
          <w:ilvl w:val="0"/>
          <w:numId w:val="12"/>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podpisem této smlouvy prohlašuje, že není veden v registru nespolehlivých plátců DPH vedeném Ministerstvem financí České republiky. V případě, že je toto prohlášení nepravdivé nebo v případě, že bude prodávající dodatečně zapsán v registru nespolehlivých plátců DPH v průběhu účinnosti této smlouvy a nevyrozumí o tom ihned objednatele, má objednatel právo od smlouvy odstoupit v souladu s odst. 3 tohoto článku.</w:t>
      </w:r>
    </w:p>
    <w:p w:rsidR="00DF0E11" w:rsidRPr="00DF0E11" w:rsidRDefault="00DF0E11" w:rsidP="00DF0E11">
      <w:pPr>
        <w:spacing w:after="0" w:line="240" w:lineRule="auto"/>
        <w:jc w:val="center"/>
        <w:rPr>
          <w:rFonts w:ascii="Times New Roman" w:eastAsia="Times New Roman" w:hAnsi="Times New Roman" w:cs="Times New Roman"/>
          <w:b/>
          <w:bCs/>
          <w:sz w:val="24"/>
          <w:szCs w:val="24"/>
          <w:lang w:eastAsia="cs-CZ"/>
        </w:rPr>
      </w:pPr>
    </w:p>
    <w:p w:rsidR="00DF0E11" w:rsidRPr="00DF0E11" w:rsidRDefault="00DF0E11" w:rsidP="00DF0E11">
      <w:pPr>
        <w:spacing w:after="0" w:line="240" w:lineRule="auto"/>
        <w:jc w:val="center"/>
        <w:rPr>
          <w:rFonts w:ascii="Times New Roman" w:eastAsia="Times New Roman" w:hAnsi="Times New Roman" w:cs="Times New Roman"/>
          <w:b/>
          <w:sz w:val="24"/>
          <w:szCs w:val="24"/>
          <w:lang w:eastAsia="cs-CZ"/>
        </w:rPr>
      </w:pPr>
      <w:r w:rsidRPr="00DF0E11">
        <w:rPr>
          <w:rFonts w:ascii="Times New Roman" w:eastAsia="Times New Roman" w:hAnsi="Times New Roman" w:cs="Times New Roman"/>
          <w:b/>
          <w:bCs/>
          <w:sz w:val="24"/>
          <w:szCs w:val="24"/>
          <w:lang w:eastAsia="cs-CZ"/>
        </w:rPr>
        <w:t>XIV.</w:t>
      </w:r>
      <w:r w:rsidRPr="00DF0E11">
        <w:rPr>
          <w:rFonts w:ascii="Times New Roman" w:eastAsia="Times New Roman" w:hAnsi="Times New Roman" w:cs="Times New Roman"/>
          <w:b/>
          <w:sz w:val="24"/>
          <w:szCs w:val="24"/>
          <w:lang w:eastAsia="cs-CZ"/>
        </w:rPr>
        <w:t xml:space="preserve"> Závěrečná ujednání</w:t>
      </w:r>
    </w:p>
    <w:p w:rsidR="00DF0E11" w:rsidRPr="00DF0E11" w:rsidRDefault="00DF0E11" w:rsidP="00DF0E11">
      <w:pPr>
        <w:spacing w:after="0" w:line="240" w:lineRule="auto"/>
        <w:jc w:val="center"/>
        <w:rPr>
          <w:rFonts w:ascii="Times New Roman" w:eastAsia="Times New Roman" w:hAnsi="Times New Roman" w:cs="Times New Roman"/>
          <w:sz w:val="24"/>
          <w:szCs w:val="24"/>
          <w:lang w:eastAsia="cs-CZ"/>
        </w:rPr>
      </w:pP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Tato smlouva se řídí právním řádem České republiky. Smluvní strany se zavazují, že veškeré spory vzniklé v souvislosti s realizací smlouvy budou řešeny nejprve smírnou cestou – dohodou. Nedojde-li k dohodě, budou spory řešeny v soudním řízení před příslušnými obecnými soudy České republiky.</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není bez předchozího písemného souhlasu objednatele oprávněn postoupit tuto smlouvu, její část nebo práva a povinnosti z této smlouvy třetí osobě.</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Zhotovitel bez jakýchkoliv výhrad souhlasí se zveřejněním své identifikace a dalších údajů uvedených ve smlouvě včetně ceny díla.</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Změnit nebo doplnit tuto smlouvu mohou smluvní strany pouze formou písemných dodatků, které budou vzestupně číslovány, výslovně prohlášeny za dodatek této smlouvy a podepsány oprávněnými zástupci smluvních stran.</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u w:val="single"/>
          <w:lang w:eastAsia="cs-CZ"/>
        </w:rPr>
      </w:pPr>
      <w:r w:rsidRPr="00DF0E11">
        <w:rPr>
          <w:rFonts w:ascii="Times New Roman" w:eastAsia="Times New Roman" w:hAnsi="Times New Roman" w:cs="Times New Roman"/>
          <w:sz w:val="24"/>
          <w:szCs w:val="24"/>
          <w:lang w:eastAsia="cs-CZ"/>
        </w:rPr>
        <w:t>Pro případ, že ustanovení této smlouvy oddělitelné od ostatního obsahu se stane neúčinným nebo neplatným, smluvní strany se zavazují bez zbytečných odkladů nahradit takové ustanovení novým. Případná neplatnost některého z takovýchto ustanovení této smlouvy nemá za následek neplatnost ostatních ustanovení.</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Smluvní strany shodně prohlašují, že si tuto smlouvu před jejím podepsáním přečetly, že byla uzavřena po vzájemném projednání, nebyla uzavřena v tísni ani za </w:t>
      </w:r>
      <w:r w:rsidRPr="00DF0E11">
        <w:rPr>
          <w:rFonts w:ascii="Times New Roman" w:eastAsia="Times New Roman" w:hAnsi="Times New Roman" w:cs="Times New Roman"/>
          <w:sz w:val="24"/>
          <w:szCs w:val="24"/>
          <w:lang w:eastAsia="cs-CZ"/>
        </w:rPr>
        <w:lastRenderedPageBreak/>
        <w:t>jednostranně nevýhodných podmínek a že se dohodly o celém jejím obsahu, což stvrzují svými podpisy.</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Vše, co bylo dohodnuto před uzavřením smlouvy, je právně irelevantní a mezi smluvními stranami platí jen to, co je dohodnuto v této písemné smlouvě.</w:t>
      </w:r>
    </w:p>
    <w:p w:rsidR="00DF0E11" w:rsidRPr="00DF0E11" w:rsidRDefault="00DF0E11" w:rsidP="00DF0E11">
      <w:pPr>
        <w:numPr>
          <w:ilvl w:val="0"/>
          <w:numId w:val="10"/>
        </w:numPr>
        <w:spacing w:after="0" w:line="240" w:lineRule="auto"/>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Smlouva je vyhotovena ve dvou stejnopisech s platností originálu, přičemž každá ze smluvních stran obdrží jeden stejnopis.</w:t>
      </w:r>
    </w:p>
    <w:p w:rsidR="00DF0E11" w:rsidRPr="00DF0E11" w:rsidRDefault="00DF0E11" w:rsidP="00DF0E11">
      <w:pPr>
        <w:numPr>
          <w:ilvl w:val="0"/>
          <w:numId w:val="10"/>
        </w:numPr>
        <w:spacing w:after="0" w:line="240" w:lineRule="auto"/>
        <w:ind w:left="714" w:hanging="357"/>
        <w:contextualSpacing/>
        <w:jc w:val="both"/>
        <w:rPr>
          <w:rFonts w:ascii="Times New Roman" w:eastAsia="Calibri" w:hAnsi="Times New Roman" w:cs="Times New Roman"/>
          <w:sz w:val="24"/>
          <w:szCs w:val="24"/>
        </w:rPr>
      </w:pPr>
      <w:r w:rsidRPr="00DF0E11">
        <w:rPr>
          <w:rFonts w:ascii="Times New Roman" w:eastAsia="Calibri" w:hAnsi="Times New Roman" w:cs="Times New Roman"/>
          <w:sz w:val="24"/>
          <w:szCs w:val="24"/>
        </w:rPr>
        <w:t>Tato smlouva podléhá povinnosti uveřejnění v registru smluv podle zákona č. 340/2015 Sb., o zvláštních podmínkách účinnosti některých smluv, uveřejňování těchto smluv a o registru smluv (zákon o registru smluv), ve znění pozdějších předpisů, přičemž smluvní strany souhlasí s jejím uveřejněním v plném rozsahu. Uveřejnění této smlouvy v registru smluv zajistí objednatel.</w:t>
      </w:r>
    </w:p>
    <w:p w:rsidR="00DF0E11" w:rsidRPr="00DF0E11" w:rsidRDefault="00DF0E11" w:rsidP="00DF0E11">
      <w:pPr>
        <w:numPr>
          <w:ilvl w:val="0"/>
          <w:numId w:val="10"/>
        </w:numPr>
        <w:spacing w:after="0" w:line="240" w:lineRule="auto"/>
        <w:ind w:left="714" w:hanging="357"/>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Nedílnou součástí této smlouvy je příloha č. 1 – technická a finanční specifikace, </w:t>
      </w: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V Kopřivni</w:t>
      </w:r>
      <w:r w:rsidR="0015060E">
        <w:rPr>
          <w:rFonts w:ascii="Times New Roman" w:eastAsia="Times New Roman" w:hAnsi="Times New Roman" w:cs="Times New Roman"/>
          <w:sz w:val="24"/>
          <w:szCs w:val="24"/>
          <w:lang w:eastAsia="cs-CZ"/>
        </w:rPr>
        <w:t xml:space="preserve">ci dne </w:t>
      </w:r>
      <w:r w:rsidR="00BC00A8">
        <w:rPr>
          <w:rFonts w:ascii="Times New Roman" w:eastAsia="Times New Roman" w:hAnsi="Times New Roman" w:cs="Times New Roman"/>
          <w:sz w:val="24"/>
          <w:szCs w:val="24"/>
          <w:lang w:eastAsia="cs-CZ"/>
        </w:rPr>
        <w:t>03</w:t>
      </w:r>
      <w:r w:rsidR="0015060E">
        <w:rPr>
          <w:rFonts w:ascii="Times New Roman" w:eastAsia="Times New Roman" w:hAnsi="Times New Roman" w:cs="Times New Roman"/>
          <w:sz w:val="24"/>
          <w:szCs w:val="24"/>
          <w:lang w:eastAsia="cs-CZ"/>
        </w:rPr>
        <w:t>.1</w:t>
      </w:r>
      <w:r w:rsidR="00BC00A8">
        <w:rPr>
          <w:rFonts w:ascii="Times New Roman" w:eastAsia="Times New Roman" w:hAnsi="Times New Roman" w:cs="Times New Roman"/>
          <w:sz w:val="24"/>
          <w:szCs w:val="24"/>
          <w:lang w:eastAsia="cs-CZ"/>
        </w:rPr>
        <w:t>2</w:t>
      </w:r>
      <w:r w:rsidR="0015060E">
        <w:rPr>
          <w:rFonts w:ascii="Times New Roman" w:eastAsia="Times New Roman" w:hAnsi="Times New Roman" w:cs="Times New Roman"/>
          <w:sz w:val="24"/>
          <w:szCs w:val="24"/>
          <w:lang w:eastAsia="cs-CZ"/>
        </w:rPr>
        <w:t>.2018</w:t>
      </w:r>
      <w:r w:rsidRPr="00DF0E11">
        <w:rPr>
          <w:rFonts w:ascii="Times New Roman" w:eastAsia="Times New Roman" w:hAnsi="Times New Roman" w:cs="Times New Roman"/>
          <w:sz w:val="24"/>
          <w:szCs w:val="24"/>
          <w:lang w:eastAsia="cs-CZ"/>
        </w:rPr>
        <w:t xml:space="preserve">                            V Praze dne </w:t>
      </w:r>
      <w:r w:rsidR="00BC00A8">
        <w:rPr>
          <w:rFonts w:ascii="Times New Roman" w:eastAsia="Times New Roman" w:hAnsi="Times New Roman" w:cs="Times New Roman"/>
          <w:sz w:val="24"/>
          <w:szCs w:val="24"/>
          <w:lang w:eastAsia="cs-CZ"/>
        </w:rPr>
        <w:t>06</w:t>
      </w:r>
      <w:r w:rsidR="00A51018">
        <w:rPr>
          <w:rFonts w:ascii="Times New Roman" w:eastAsia="Times New Roman" w:hAnsi="Times New Roman" w:cs="Times New Roman"/>
          <w:sz w:val="24"/>
          <w:szCs w:val="24"/>
          <w:lang w:eastAsia="cs-CZ"/>
        </w:rPr>
        <w:t>.1</w:t>
      </w:r>
      <w:r w:rsidR="00BC00A8">
        <w:rPr>
          <w:rFonts w:ascii="Times New Roman" w:eastAsia="Times New Roman" w:hAnsi="Times New Roman" w:cs="Times New Roman"/>
          <w:sz w:val="24"/>
          <w:szCs w:val="24"/>
          <w:lang w:eastAsia="cs-CZ"/>
        </w:rPr>
        <w:t>2</w:t>
      </w:r>
      <w:r w:rsidR="00A51018">
        <w:rPr>
          <w:rFonts w:ascii="Times New Roman" w:eastAsia="Times New Roman" w:hAnsi="Times New Roman" w:cs="Times New Roman"/>
          <w:sz w:val="24"/>
          <w:szCs w:val="24"/>
          <w:lang w:eastAsia="cs-CZ"/>
        </w:rPr>
        <w:t>.2018</w:t>
      </w: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w:t>
      </w: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                    za </w:t>
      </w:r>
      <w:proofErr w:type="gramStart"/>
      <w:r w:rsidRPr="00DF0E11">
        <w:rPr>
          <w:rFonts w:ascii="Times New Roman" w:eastAsia="Times New Roman" w:hAnsi="Times New Roman" w:cs="Times New Roman"/>
          <w:sz w:val="24"/>
          <w:szCs w:val="24"/>
          <w:lang w:eastAsia="cs-CZ"/>
        </w:rPr>
        <w:t>objednatele                                                      za</w:t>
      </w:r>
      <w:proofErr w:type="gramEnd"/>
      <w:r w:rsidRPr="00DF0E11">
        <w:rPr>
          <w:rFonts w:ascii="Times New Roman" w:eastAsia="Times New Roman" w:hAnsi="Times New Roman" w:cs="Times New Roman"/>
          <w:sz w:val="24"/>
          <w:szCs w:val="24"/>
          <w:lang w:eastAsia="cs-CZ"/>
        </w:rPr>
        <w:t xml:space="preserve"> zhotovitele</w:t>
      </w:r>
    </w:p>
    <w:p w:rsidR="00DF0E11" w:rsidRPr="00DF0E11" w:rsidRDefault="00DF0E11" w:rsidP="00DF0E11">
      <w:pPr>
        <w:spacing w:after="0" w:line="240" w:lineRule="auto"/>
        <w:ind w:left="360"/>
        <w:jc w:val="both"/>
        <w:rPr>
          <w:rFonts w:ascii="Times New Roman" w:eastAsia="Times New Roman" w:hAnsi="Times New Roman" w:cs="Times New Roman"/>
          <w:sz w:val="24"/>
          <w:szCs w:val="24"/>
          <w:lang w:eastAsia="cs-CZ"/>
        </w:rPr>
      </w:pPr>
      <w:r w:rsidRPr="00DF0E11">
        <w:rPr>
          <w:rFonts w:ascii="Times New Roman" w:eastAsia="Times New Roman" w:hAnsi="Times New Roman" w:cs="Times New Roman"/>
          <w:sz w:val="24"/>
          <w:szCs w:val="24"/>
          <w:lang w:eastAsia="cs-CZ"/>
        </w:rPr>
        <w:t xml:space="preserve">               </w:t>
      </w:r>
      <w:r w:rsidR="00A51018" w:rsidRPr="00A51018">
        <w:rPr>
          <w:rFonts w:ascii="Times New Roman" w:eastAsia="Times New Roman" w:hAnsi="Times New Roman" w:cs="Times New Roman"/>
          <w:sz w:val="24"/>
          <w:szCs w:val="24"/>
          <w:lang w:eastAsia="cs-CZ"/>
        </w:rPr>
        <w:t>&lt;anonymizováno&gt;</w:t>
      </w:r>
      <w:r w:rsidR="00A51018">
        <w:rPr>
          <w:rFonts w:ascii="Times New Roman" w:eastAsia="Times New Roman" w:hAnsi="Times New Roman" w:cs="Times New Roman"/>
          <w:sz w:val="24"/>
          <w:szCs w:val="24"/>
          <w:lang w:eastAsia="cs-CZ"/>
        </w:rPr>
        <w:t xml:space="preserve">     </w:t>
      </w:r>
      <w:r w:rsidRPr="00DF0E11">
        <w:rPr>
          <w:rFonts w:ascii="Times New Roman" w:eastAsia="Times New Roman" w:hAnsi="Times New Roman" w:cs="Times New Roman"/>
          <w:sz w:val="24"/>
          <w:szCs w:val="24"/>
          <w:lang w:eastAsia="cs-CZ"/>
        </w:rPr>
        <w:t xml:space="preserve">                                        Ing. Jaroslav Voruda</w:t>
      </w:r>
    </w:p>
    <w:p w:rsidR="008E20AE" w:rsidRDefault="00DF0E11" w:rsidP="00DF0E11">
      <w:r w:rsidRPr="00DF0E11">
        <w:rPr>
          <w:rFonts w:ascii="Times New Roman" w:eastAsia="Times New Roman" w:hAnsi="Times New Roman" w:cs="Times New Roman"/>
          <w:sz w:val="24"/>
          <w:szCs w:val="24"/>
          <w:lang w:eastAsia="cs-CZ"/>
        </w:rPr>
        <w:t xml:space="preserve">              </w:t>
      </w:r>
      <w:r w:rsidR="0015060E">
        <w:rPr>
          <w:rFonts w:ascii="Times New Roman" w:eastAsia="Times New Roman" w:hAnsi="Times New Roman" w:cs="Times New Roman"/>
          <w:sz w:val="24"/>
          <w:szCs w:val="24"/>
          <w:lang w:eastAsia="cs-CZ"/>
        </w:rPr>
        <w:t>vedoucí personálního oddělení</w:t>
      </w:r>
    </w:p>
    <w:sectPr w:rsidR="008E20AE" w:rsidSect="00925699">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A1E" w:rsidRDefault="00DD5A1E" w:rsidP="00ED704A">
      <w:pPr>
        <w:spacing w:after="0" w:line="240" w:lineRule="auto"/>
      </w:pPr>
      <w:r>
        <w:separator/>
      </w:r>
    </w:p>
  </w:endnote>
  <w:endnote w:type="continuationSeparator" w:id="0">
    <w:p w:rsidR="00DD5A1E" w:rsidRDefault="00DD5A1E" w:rsidP="00ED7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A1E" w:rsidRDefault="00DD5A1E" w:rsidP="00ED704A">
      <w:pPr>
        <w:spacing w:after="0" w:line="240" w:lineRule="auto"/>
      </w:pPr>
      <w:r>
        <w:separator/>
      </w:r>
    </w:p>
  </w:footnote>
  <w:footnote w:type="continuationSeparator" w:id="0">
    <w:p w:rsidR="00DD5A1E" w:rsidRDefault="00DD5A1E" w:rsidP="00ED7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9D0" w:rsidRDefault="003E313F">
    <w:pPr>
      <w:pStyle w:val="Zhlav"/>
      <w:jc w:val="right"/>
    </w:pPr>
    <w:r>
      <w:t>Ev. č.: 0648/2018</w:t>
    </w:r>
  </w:p>
  <w:p w:rsidR="00ED704A" w:rsidRDefault="00ED704A">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760"/>
    <w:multiLevelType w:val="hybridMultilevel"/>
    <w:tmpl w:val="4B3CBED6"/>
    <w:lvl w:ilvl="0" w:tplc="ABBCD3F4">
      <w:start w:val="1"/>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F93210E"/>
    <w:multiLevelType w:val="hybridMultilevel"/>
    <w:tmpl w:val="FEA0DA2E"/>
    <w:lvl w:ilvl="0" w:tplc="0405000F">
      <w:start w:val="1"/>
      <w:numFmt w:val="decimal"/>
      <w:lvlText w:val="%1."/>
      <w:lvlJc w:val="left"/>
      <w:pPr>
        <w:tabs>
          <w:tab w:val="num" w:pos="720"/>
        </w:tabs>
        <w:ind w:left="720" w:hanging="360"/>
      </w:pPr>
      <w:rPr>
        <w:rFonts w:hint="default"/>
      </w:rPr>
    </w:lvl>
    <w:lvl w:ilvl="1" w:tplc="6D8C2B2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1D6289D"/>
    <w:multiLevelType w:val="hybridMultilevel"/>
    <w:tmpl w:val="744AD6CA"/>
    <w:lvl w:ilvl="0" w:tplc="8FDC6236">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57B5B4D"/>
    <w:multiLevelType w:val="hybridMultilevel"/>
    <w:tmpl w:val="7074A3CE"/>
    <w:lvl w:ilvl="0" w:tplc="AB24EE6C">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6274589"/>
    <w:multiLevelType w:val="hybridMultilevel"/>
    <w:tmpl w:val="60C27F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7241F8C"/>
    <w:multiLevelType w:val="hybridMultilevel"/>
    <w:tmpl w:val="A4B43C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A285894"/>
    <w:multiLevelType w:val="hybridMultilevel"/>
    <w:tmpl w:val="34F297D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D965137"/>
    <w:multiLevelType w:val="hybridMultilevel"/>
    <w:tmpl w:val="E7A89E4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3DA231BF"/>
    <w:multiLevelType w:val="hybridMultilevel"/>
    <w:tmpl w:val="5A586878"/>
    <w:lvl w:ilvl="0" w:tplc="98AEBA9A">
      <w:start w:val="1"/>
      <w:numFmt w:val="decimal"/>
      <w:lvlText w:val="%1."/>
      <w:lvlJc w:val="left"/>
      <w:pPr>
        <w:tabs>
          <w:tab w:val="num" w:pos="720"/>
        </w:tabs>
        <w:ind w:left="720" w:hanging="360"/>
      </w:pPr>
      <w:rPr>
        <w:rFonts w:hint="default"/>
      </w:rPr>
    </w:lvl>
    <w:lvl w:ilvl="1" w:tplc="2CF28DF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D253931"/>
    <w:multiLevelType w:val="hybridMultilevel"/>
    <w:tmpl w:val="3306C17A"/>
    <w:lvl w:ilvl="0" w:tplc="EC540AB8">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1DE68CF"/>
    <w:multiLevelType w:val="hybridMultilevel"/>
    <w:tmpl w:val="AD7607FA"/>
    <w:lvl w:ilvl="0" w:tplc="0405000F">
      <w:start w:val="1"/>
      <w:numFmt w:val="decimal"/>
      <w:lvlText w:val="%1."/>
      <w:lvlJc w:val="left"/>
      <w:pPr>
        <w:tabs>
          <w:tab w:val="num" w:pos="720"/>
        </w:tabs>
        <w:ind w:left="720" w:hanging="360"/>
      </w:pPr>
      <w:rPr>
        <w:rFonts w:hint="default"/>
      </w:rPr>
    </w:lvl>
    <w:lvl w:ilvl="1" w:tplc="724A25EE">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1584381"/>
    <w:multiLevelType w:val="hybridMultilevel"/>
    <w:tmpl w:val="C0D438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2B16179"/>
    <w:multiLevelType w:val="hybridMultilevel"/>
    <w:tmpl w:val="06C2B4B4"/>
    <w:lvl w:ilvl="0" w:tplc="FF90BF42">
      <w:start w:val="1"/>
      <w:numFmt w:val="lowerLetter"/>
      <w:lvlText w:val="%1)"/>
      <w:lvlJc w:val="left"/>
      <w:pPr>
        <w:ind w:left="1440" w:hanging="360"/>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5"/>
  </w:num>
  <w:num w:numId="2">
    <w:abstractNumId w:val="6"/>
  </w:num>
  <w:num w:numId="3">
    <w:abstractNumId w:val="1"/>
  </w:num>
  <w:num w:numId="4">
    <w:abstractNumId w:val="9"/>
  </w:num>
  <w:num w:numId="5">
    <w:abstractNumId w:val="8"/>
  </w:num>
  <w:num w:numId="6">
    <w:abstractNumId w:val="10"/>
  </w:num>
  <w:num w:numId="7">
    <w:abstractNumId w:val="3"/>
  </w:num>
  <w:num w:numId="8">
    <w:abstractNumId w:val="0"/>
  </w:num>
  <w:num w:numId="9">
    <w:abstractNumId w:val="4"/>
  </w:num>
  <w:num w:numId="10">
    <w:abstractNumId w:val="2"/>
  </w:num>
  <w:num w:numId="11">
    <w:abstractNumId w:val="12"/>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MDcyN7CwNDa2tDAyMjZT0lEKTi0uzszPAykwrAUA23BEiCwAAAA="/>
  </w:docVars>
  <w:rsids>
    <w:rsidRoot w:val="00DF0E11"/>
    <w:rsid w:val="000A5A80"/>
    <w:rsid w:val="0015060E"/>
    <w:rsid w:val="00310E51"/>
    <w:rsid w:val="003E313F"/>
    <w:rsid w:val="00430244"/>
    <w:rsid w:val="00453CE7"/>
    <w:rsid w:val="00496E48"/>
    <w:rsid w:val="006309D0"/>
    <w:rsid w:val="006B5480"/>
    <w:rsid w:val="006E0F29"/>
    <w:rsid w:val="007533F3"/>
    <w:rsid w:val="00756400"/>
    <w:rsid w:val="00795A7F"/>
    <w:rsid w:val="007E7E43"/>
    <w:rsid w:val="008611CF"/>
    <w:rsid w:val="00892DB1"/>
    <w:rsid w:val="008E20AE"/>
    <w:rsid w:val="00914356"/>
    <w:rsid w:val="00925699"/>
    <w:rsid w:val="009427D5"/>
    <w:rsid w:val="0096607E"/>
    <w:rsid w:val="00981371"/>
    <w:rsid w:val="00A51018"/>
    <w:rsid w:val="00A75131"/>
    <w:rsid w:val="00BC00A8"/>
    <w:rsid w:val="00D25DFC"/>
    <w:rsid w:val="00D6611E"/>
    <w:rsid w:val="00DD5A1E"/>
    <w:rsid w:val="00DF0E11"/>
    <w:rsid w:val="00E0603B"/>
    <w:rsid w:val="00E7553D"/>
    <w:rsid w:val="00ED704A"/>
    <w:rsid w:val="00F8366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2569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D70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D704A"/>
  </w:style>
  <w:style w:type="paragraph" w:styleId="Zpat">
    <w:name w:val="footer"/>
    <w:basedOn w:val="Normln"/>
    <w:link w:val="ZpatChar"/>
    <w:uiPriority w:val="99"/>
    <w:semiHidden/>
    <w:unhideWhenUsed/>
    <w:rsid w:val="00ED704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ED704A"/>
  </w:style>
  <w:style w:type="paragraph" w:styleId="Textbubliny">
    <w:name w:val="Balloon Text"/>
    <w:basedOn w:val="Normln"/>
    <w:link w:val="TextbublinyChar"/>
    <w:uiPriority w:val="99"/>
    <w:semiHidden/>
    <w:unhideWhenUsed/>
    <w:rsid w:val="00ED70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70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2110</Words>
  <Characters>12453</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MU</Company>
  <LinksUpToDate>false</LinksUpToDate>
  <CharactersWithSpaces>14534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Worel</dc:creator>
  <cp:lastModifiedBy>Bajerová</cp:lastModifiedBy>
  <cp:revision>4</cp:revision>
  <dcterms:created xsi:type="dcterms:W3CDTF">2018-12-11T08:58:00Z</dcterms:created>
  <dcterms:modified xsi:type="dcterms:W3CDTF">2018-12-11T09:15:00Z</dcterms:modified>
</cp:coreProperties>
</file>