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FF8A1" w14:textId="77777777" w:rsidR="00BD281A" w:rsidRPr="000E6889" w:rsidRDefault="00BD281A">
      <w:pPr>
        <w:pStyle w:val="Nzev"/>
        <w:keepNext/>
        <w:keepLines/>
        <w:rPr>
          <w:rFonts w:ascii="Tahoma" w:hAnsi="Tahoma" w:cs="Tahoma"/>
          <w:sz w:val="24"/>
          <w:szCs w:val="24"/>
        </w:rPr>
      </w:pPr>
      <w:r w:rsidRPr="000E6889">
        <w:rPr>
          <w:rFonts w:ascii="Tahoma" w:hAnsi="Tahoma" w:cs="Tahoma"/>
          <w:sz w:val="24"/>
          <w:szCs w:val="24"/>
        </w:rPr>
        <w:t>Smluvní strany:</w:t>
      </w:r>
    </w:p>
    <w:p w14:paraId="5E42328C" w14:textId="77777777" w:rsidR="00BD281A" w:rsidRPr="000E6889" w:rsidRDefault="00BD281A">
      <w:pPr>
        <w:pStyle w:val="Nzev"/>
        <w:keepNext/>
        <w:keepLines/>
        <w:rPr>
          <w:rFonts w:ascii="Tahoma" w:hAnsi="Tahoma" w:cs="Tahoma"/>
          <w:b w:val="0"/>
          <w:bCs w:val="0"/>
          <w:sz w:val="24"/>
          <w:szCs w:val="24"/>
        </w:rPr>
      </w:pPr>
    </w:p>
    <w:p w14:paraId="2C99FAA7" w14:textId="77777777" w:rsidR="00BD281A" w:rsidRPr="000E6889" w:rsidRDefault="00BD281A">
      <w:pPr>
        <w:keepNext/>
        <w:widowControl w:val="0"/>
        <w:rPr>
          <w:rFonts w:ascii="Tahoma" w:hAnsi="Tahoma" w:cs="Tahoma"/>
          <w:b/>
          <w:bCs/>
        </w:rPr>
      </w:pPr>
      <w:r w:rsidRPr="000E6889">
        <w:rPr>
          <w:rFonts w:ascii="Tahoma" w:hAnsi="Tahoma" w:cs="Tahoma"/>
        </w:rPr>
        <w:t>Obchodní společnost:</w:t>
      </w:r>
      <w:r w:rsidRPr="000E6889">
        <w:rPr>
          <w:rFonts w:ascii="Tahoma" w:hAnsi="Tahoma" w:cs="Tahoma"/>
        </w:rPr>
        <w:tab/>
      </w:r>
      <w:r w:rsidR="00950849">
        <w:rPr>
          <w:rFonts w:ascii="Tahoma" w:hAnsi="Tahoma" w:cs="Tahoma"/>
          <w:b/>
          <w:bCs/>
        </w:rPr>
        <w:t>MULTISED</w:t>
      </w:r>
      <w:r w:rsidRPr="000E6889">
        <w:rPr>
          <w:rFonts w:ascii="Tahoma" w:hAnsi="Tahoma" w:cs="Tahoma"/>
          <w:b/>
          <w:bCs/>
        </w:rPr>
        <w:t xml:space="preserve"> spol. s r.o.</w:t>
      </w:r>
    </w:p>
    <w:p w14:paraId="2A31B1AF" w14:textId="77777777" w:rsidR="00BD281A" w:rsidRPr="000E6889" w:rsidRDefault="00BD281A">
      <w:pPr>
        <w:keepNext/>
        <w:widowControl w:val="0"/>
        <w:rPr>
          <w:rFonts w:ascii="Tahoma" w:hAnsi="Tahoma" w:cs="Tahoma"/>
        </w:rPr>
      </w:pPr>
      <w:r w:rsidRPr="000E6889">
        <w:rPr>
          <w:rFonts w:ascii="Tahoma" w:hAnsi="Tahoma" w:cs="Tahoma"/>
        </w:rPr>
        <w:t>IČ:</w:t>
      </w:r>
      <w:r w:rsidRPr="000E6889"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ab/>
      </w:r>
      <w:r w:rsidR="00950849" w:rsidRPr="00950849">
        <w:rPr>
          <w:rFonts w:ascii="Tahoma" w:hAnsi="Tahoma" w:cs="Tahoma"/>
        </w:rPr>
        <w:t>26189160</w:t>
      </w:r>
    </w:p>
    <w:p w14:paraId="4F7A5852" w14:textId="77777777" w:rsidR="00BD281A" w:rsidRPr="000E6889" w:rsidRDefault="00BD281A">
      <w:pPr>
        <w:keepNext/>
        <w:widowControl w:val="0"/>
        <w:rPr>
          <w:rFonts w:ascii="Tahoma" w:hAnsi="Tahoma" w:cs="Tahoma"/>
        </w:rPr>
      </w:pPr>
      <w:r w:rsidRPr="000E6889">
        <w:rPr>
          <w:rFonts w:ascii="Tahoma" w:hAnsi="Tahoma" w:cs="Tahoma"/>
        </w:rPr>
        <w:t xml:space="preserve">DIČ: </w:t>
      </w:r>
      <w:r w:rsidRPr="000E6889"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ab/>
        <w:t>CZ</w:t>
      </w:r>
      <w:r w:rsidR="00950849" w:rsidRPr="00950849">
        <w:rPr>
          <w:rFonts w:ascii="Tahoma" w:hAnsi="Tahoma" w:cs="Tahoma"/>
        </w:rPr>
        <w:t>26189160</w:t>
      </w:r>
    </w:p>
    <w:p w14:paraId="239B2226" w14:textId="77777777" w:rsidR="00BD281A" w:rsidRPr="000E6889" w:rsidRDefault="00BD281A">
      <w:pPr>
        <w:keepNext/>
        <w:widowControl w:val="0"/>
        <w:rPr>
          <w:rFonts w:ascii="Tahoma" w:hAnsi="Tahoma" w:cs="Tahoma"/>
        </w:rPr>
      </w:pPr>
      <w:r w:rsidRPr="000E6889">
        <w:rPr>
          <w:rFonts w:ascii="Tahoma" w:hAnsi="Tahoma" w:cs="Tahoma"/>
        </w:rPr>
        <w:t>Se sídlem:</w:t>
      </w:r>
      <w:r w:rsidRPr="000E6889"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ab/>
      </w:r>
      <w:r w:rsidR="00950849">
        <w:rPr>
          <w:rFonts w:ascii="Tahoma" w:hAnsi="Tahoma" w:cs="Tahoma"/>
        </w:rPr>
        <w:t xml:space="preserve">Lubina 433, Kopřivnice, 742 21 </w:t>
      </w:r>
    </w:p>
    <w:p w14:paraId="1179D5E9" w14:textId="77777777" w:rsidR="007F52D5" w:rsidRDefault="00BD281A">
      <w:pPr>
        <w:keepNext/>
        <w:widowControl w:val="0"/>
        <w:rPr>
          <w:rFonts w:ascii="Tahoma" w:hAnsi="Tahoma" w:cs="Tahoma"/>
        </w:rPr>
      </w:pPr>
      <w:r w:rsidRPr="000E6889">
        <w:rPr>
          <w:rFonts w:ascii="Tahoma" w:hAnsi="Tahoma" w:cs="Tahoma"/>
        </w:rPr>
        <w:t>Bankovní spojení:</w:t>
      </w:r>
      <w:r w:rsidRPr="000E6889"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ab/>
      </w:r>
      <w:r w:rsidR="007F52D5">
        <w:rPr>
          <w:rFonts w:ascii="Tahoma" w:hAnsi="Tahoma" w:cs="Tahoma"/>
        </w:rPr>
        <w:t>Komerční banka</w:t>
      </w:r>
    </w:p>
    <w:p w14:paraId="0A1017C6" w14:textId="77777777" w:rsidR="00BD281A" w:rsidRPr="000E6889" w:rsidRDefault="00BD281A">
      <w:pPr>
        <w:keepNext/>
        <w:widowControl w:val="0"/>
        <w:rPr>
          <w:rFonts w:ascii="Tahoma" w:hAnsi="Tahoma" w:cs="Tahoma"/>
        </w:rPr>
      </w:pPr>
      <w:r w:rsidRPr="000E6889">
        <w:rPr>
          <w:rFonts w:ascii="Tahoma" w:hAnsi="Tahoma" w:cs="Tahoma"/>
        </w:rPr>
        <w:t>Číslo účtu:</w:t>
      </w:r>
      <w:r w:rsidRPr="000E6889"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ab/>
      </w:r>
      <w:r w:rsidR="007F52D5">
        <w:rPr>
          <w:rFonts w:ascii="Tahoma" w:hAnsi="Tahoma" w:cs="Tahoma"/>
        </w:rPr>
        <w:t>19-73710002</w:t>
      </w:r>
      <w:bookmarkStart w:id="0" w:name="_GoBack"/>
      <w:bookmarkEnd w:id="0"/>
      <w:r w:rsidR="007F52D5">
        <w:rPr>
          <w:rFonts w:ascii="Tahoma" w:hAnsi="Tahoma" w:cs="Tahoma"/>
        </w:rPr>
        <w:t>47/0100</w:t>
      </w:r>
    </w:p>
    <w:p w14:paraId="266CCF63" w14:textId="4A8C0519" w:rsidR="00BD281A" w:rsidRPr="000E6889" w:rsidRDefault="00BD281A" w:rsidP="005752DA">
      <w:pPr>
        <w:widowControl w:val="0"/>
        <w:rPr>
          <w:rFonts w:ascii="Tahoma" w:hAnsi="Tahoma" w:cs="Tahoma"/>
        </w:rPr>
      </w:pPr>
      <w:r w:rsidRPr="000E6889">
        <w:rPr>
          <w:rFonts w:ascii="Tahoma" w:hAnsi="Tahoma" w:cs="Tahoma"/>
        </w:rPr>
        <w:t>Zastoupena:</w:t>
      </w:r>
      <w:r w:rsidRPr="000E6889"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ab/>
      </w:r>
      <w:r w:rsidR="007F52D5">
        <w:rPr>
          <w:rFonts w:ascii="Tahoma" w:hAnsi="Tahoma" w:cs="Tahoma"/>
        </w:rPr>
        <w:t xml:space="preserve">Ing. Oldřichem </w:t>
      </w:r>
      <w:proofErr w:type="spellStart"/>
      <w:r w:rsidR="007F52D5">
        <w:rPr>
          <w:rFonts w:ascii="Tahoma" w:hAnsi="Tahoma" w:cs="Tahoma"/>
        </w:rPr>
        <w:t>Zámrským</w:t>
      </w:r>
      <w:proofErr w:type="spellEnd"/>
      <w:r w:rsidR="007F52D5">
        <w:rPr>
          <w:rFonts w:ascii="Tahoma" w:hAnsi="Tahoma" w:cs="Tahoma"/>
        </w:rPr>
        <w:t>, jednatele</w:t>
      </w:r>
      <w:r w:rsidR="00775D83">
        <w:rPr>
          <w:rFonts w:ascii="Tahoma" w:hAnsi="Tahoma" w:cs="Tahoma"/>
        </w:rPr>
        <w:t>m</w:t>
      </w:r>
      <w:r w:rsidR="007F52D5">
        <w:rPr>
          <w:rFonts w:ascii="Tahoma" w:hAnsi="Tahoma" w:cs="Tahoma"/>
        </w:rPr>
        <w:t xml:space="preserve"> společnosti</w:t>
      </w:r>
    </w:p>
    <w:p w14:paraId="375CD53E" w14:textId="77777777" w:rsidR="00BD281A" w:rsidRPr="000E6889" w:rsidRDefault="00BD281A">
      <w:pPr>
        <w:keepNext/>
        <w:widowControl w:val="0"/>
        <w:rPr>
          <w:rFonts w:ascii="Tahoma" w:hAnsi="Tahoma" w:cs="Tahoma"/>
        </w:rPr>
      </w:pPr>
    </w:p>
    <w:p w14:paraId="7F6D81EA" w14:textId="77777777" w:rsidR="00BD281A" w:rsidRPr="000E6889" w:rsidRDefault="00BD281A">
      <w:pPr>
        <w:keepNext/>
        <w:widowControl w:val="0"/>
        <w:rPr>
          <w:rFonts w:ascii="Tahoma" w:hAnsi="Tahoma" w:cs="Tahoma"/>
        </w:rPr>
      </w:pPr>
      <w:r w:rsidRPr="000E6889">
        <w:rPr>
          <w:rFonts w:ascii="Tahoma" w:hAnsi="Tahoma" w:cs="Tahoma"/>
        </w:rPr>
        <w:t>dále jako „</w:t>
      </w:r>
      <w:r w:rsidRPr="000E6889">
        <w:rPr>
          <w:rFonts w:ascii="Tahoma" w:hAnsi="Tahoma" w:cs="Tahoma"/>
          <w:b/>
          <w:bCs/>
        </w:rPr>
        <w:t>Prodávající“</w:t>
      </w:r>
      <w:r w:rsidRPr="000E6889">
        <w:rPr>
          <w:rFonts w:ascii="Tahoma" w:hAnsi="Tahoma" w:cs="Tahoma"/>
        </w:rPr>
        <w:t xml:space="preserve"> na straně jedné</w:t>
      </w:r>
    </w:p>
    <w:p w14:paraId="271DD868" w14:textId="77777777" w:rsidR="00BD281A" w:rsidRPr="000E6889" w:rsidRDefault="00BD281A">
      <w:pPr>
        <w:keepNext/>
        <w:widowControl w:val="0"/>
        <w:rPr>
          <w:rFonts w:ascii="Tahoma" w:hAnsi="Tahoma" w:cs="Tahoma"/>
        </w:rPr>
      </w:pPr>
    </w:p>
    <w:p w14:paraId="3F03E4EC" w14:textId="77777777" w:rsidR="00BD281A" w:rsidRPr="000E6889" w:rsidRDefault="00BD281A">
      <w:pPr>
        <w:keepNext/>
        <w:widowControl w:val="0"/>
        <w:jc w:val="center"/>
        <w:rPr>
          <w:rFonts w:ascii="Tahoma" w:hAnsi="Tahoma" w:cs="Tahoma"/>
        </w:rPr>
      </w:pPr>
      <w:r w:rsidRPr="000E6889">
        <w:rPr>
          <w:rFonts w:ascii="Tahoma" w:hAnsi="Tahoma" w:cs="Tahoma"/>
        </w:rPr>
        <w:t>a</w:t>
      </w:r>
    </w:p>
    <w:p w14:paraId="13721518" w14:textId="77777777" w:rsidR="00BD281A" w:rsidRPr="000E6889" w:rsidRDefault="00BD281A">
      <w:pPr>
        <w:keepNext/>
        <w:widowControl w:val="0"/>
        <w:rPr>
          <w:rFonts w:ascii="Tahoma" w:hAnsi="Tahoma" w:cs="Tahoma"/>
        </w:rPr>
      </w:pPr>
    </w:p>
    <w:p w14:paraId="1A9FE7A7" w14:textId="77777777" w:rsidR="00BD281A" w:rsidRPr="000E6889" w:rsidRDefault="00BD281A">
      <w:pPr>
        <w:keepNext/>
        <w:widowControl w:val="0"/>
        <w:rPr>
          <w:rFonts w:ascii="Tahoma" w:hAnsi="Tahoma" w:cs="Tahoma"/>
          <w:b/>
          <w:bCs/>
        </w:rPr>
      </w:pPr>
      <w:r w:rsidRPr="000E6889">
        <w:rPr>
          <w:rFonts w:ascii="Tahoma" w:hAnsi="Tahoma" w:cs="Tahoma"/>
        </w:rPr>
        <w:t xml:space="preserve">Obchodní společnost: </w:t>
      </w:r>
      <w:r>
        <w:rPr>
          <w:rFonts w:ascii="Tahoma" w:hAnsi="Tahoma" w:cs="Tahoma"/>
        </w:rPr>
        <w:tab/>
      </w:r>
      <w:r w:rsidRPr="000E6889">
        <w:rPr>
          <w:rFonts w:ascii="Tahoma" w:hAnsi="Tahoma" w:cs="Tahoma"/>
          <w:b/>
          <w:bCs/>
        </w:rPr>
        <w:t>Město Kopřivnice</w:t>
      </w:r>
    </w:p>
    <w:p w14:paraId="0386B269" w14:textId="77777777" w:rsidR="00BD281A" w:rsidRPr="000E6889" w:rsidRDefault="00BD281A">
      <w:pPr>
        <w:keepNext/>
        <w:widowControl w:val="0"/>
        <w:rPr>
          <w:rFonts w:ascii="Tahoma" w:hAnsi="Tahoma" w:cs="Tahoma"/>
        </w:rPr>
      </w:pPr>
      <w:r w:rsidRPr="000E6889">
        <w:rPr>
          <w:rFonts w:ascii="Tahoma" w:hAnsi="Tahoma" w:cs="Tahoma"/>
        </w:rPr>
        <w:t>IČ:</w:t>
      </w:r>
      <w:r w:rsidRPr="000E6889"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>00298077</w:t>
      </w:r>
    </w:p>
    <w:p w14:paraId="61771739" w14:textId="77777777" w:rsidR="00BD281A" w:rsidRPr="000E6889" w:rsidRDefault="00BD281A">
      <w:pPr>
        <w:keepNext/>
        <w:widowControl w:val="0"/>
        <w:rPr>
          <w:rFonts w:ascii="Tahoma" w:hAnsi="Tahoma" w:cs="Tahoma"/>
        </w:rPr>
      </w:pPr>
      <w:r w:rsidRPr="000E6889">
        <w:rPr>
          <w:rFonts w:ascii="Tahoma" w:hAnsi="Tahoma" w:cs="Tahoma"/>
        </w:rPr>
        <w:t>DIČ:</w:t>
      </w:r>
      <w:r w:rsidRPr="000E6889"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>CZ00298077</w:t>
      </w:r>
    </w:p>
    <w:p w14:paraId="30C2BE93" w14:textId="77777777" w:rsidR="00BD281A" w:rsidRPr="000E6889" w:rsidRDefault="00BD281A">
      <w:pPr>
        <w:keepNext/>
        <w:widowControl w:val="0"/>
        <w:rPr>
          <w:rFonts w:ascii="Tahoma" w:hAnsi="Tahoma" w:cs="Tahoma"/>
        </w:rPr>
      </w:pPr>
      <w:r w:rsidRPr="000E6889">
        <w:rPr>
          <w:rFonts w:ascii="Tahoma" w:hAnsi="Tahoma" w:cs="Tahoma"/>
        </w:rPr>
        <w:t>Se sídlem:</w:t>
      </w:r>
      <w:r w:rsidRPr="000E6889"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>Kopřivnice, Štefánikova 1163/12, 742 21</w:t>
      </w:r>
    </w:p>
    <w:p w14:paraId="3A15D137" w14:textId="77777777" w:rsidR="00BD281A" w:rsidRPr="000E6889" w:rsidRDefault="00BD281A">
      <w:pPr>
        <w:pStyle w:val="Zkladntext"/>
        <w:keepNext/>
        <w:widowControl w:val="0"/>
        <w:rPr>
          <w:rFonts w:ascii="Tahoma" w:hAnsi="Tahoma" w:cs="Tahoma"/>
        </w:rPr>
      </w:pPr>
      <w:r w:rsidRPr="000E6889">
        <w:rPr>
          <w:rFonts w:ascii="Tahoma" w:hAnsi="Tahoma" w:cs="Tahoma"/>
        </w:rPr>
        <w:t>Bankovní spojení:</w:t>
      </w:r>
      <w:r w:rsidRPr="000E6889"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>Česká spořitelna, a.s.</w:t>
      </w:r>
    </w:p>
    <w:p w14:paraId="7207ED37" w14:textId="77777777" w:rsidR="00BD281A" w:rsidRPr="000E6889" w:rsidRDefault="00BD281A">
      <w:pPr>
        <w:keepNext/>
        <w:widowControl w:val="0"/>
        <w:rPr>
          <w:rFonts w:ascii="Tahoma" w:hAnsi="Tahoma" w:cs="Tahoma"/>
          <w:highlight w:val="yellow"/>
        </w:rPr>
      </w:pPr>
      <w:r w:rsidRPr="000E6889">
        <w:rPr>
          <w:rFonts w:ascii="Tahoma" w:hAnsi="Tahoma" w:cs="Tahoma"/>
        </w:rPr>
        <w:t>Číslo účtu:</w:t>
      </w:r>
      <w:r w:rsidRPr="000E6889"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 w:rsidRPr="000E6889">
        <w:rPr>
          <w:rFonts w:ascii="Tahoma" w:hAnsi="Tahoma" w:cs="Tahoma"/>
        </w:rPr>
        <w:t>1767241349/0800</w:t>
      </w:r>
    </w:p>
    <w:p w14:paraId="352446B3" w14:textId="77777777" w:rsidR="00BD281A" w:rsidRPr="000E6889" w:rsidRDefault="00BD281A">
      <w:pPr>
        <w:keepNext/>
        <w:widowControl w:val="0"/>
        <w:rPr>
          <w:rFonts w:ascii="Tahoma" w:hAnsi="Tahoma" w:cs="Tahoma"/>
        </w:rPr>
      </w:pPr>
      <w:r w:rsidRPr="0074426E">
        <w:rPr>
          <w:rFonts w:ascii="Tahoma" w:hAnsi="Tahoma" w:cs="Tahoma"/>
        </w:rPr>
        <w:t>Jednající/Zastoupena:</w:t>
      </w:r>
      <w:r w:rsidRPr="000E6889">
        <w:rPr>
          <w:rFonts w:ascii="Tahoma" w:hAnsi="Tahoma" w:cs="Tahoma"/>
        </w:rPr>
        <w:tab/>
      </w:r>
      <w:r w:rsidRPr="0074426E">
        <w:rPr>
          <w:rFonts w:ascii="Tahoma" w:hAnsi="Tahoma" w:cs="Tahoma"/>
          <w:spacing w:val="-2"/>
        </w:rPr>
        <w:t>Petrem Marečkem, vedoucím oddělení vnitřní správy</w:t>
      </w:r>
    </w:p>
    <w:p w14:paraId="4BB91446" w14:textId="77777777" w:rsidR="00BD281A" w:rsidRPr="000E6889" w:rsidRDefault="00BD281A">
      <w:pPr>
        <w:keepNext/>
        <w:widowControl w:val="0"/>
        <w:rPr>
          <w:rFonts w:ascii="Tahoma" w:hAnsi="Tahoma" w:cs="Tahoma"/>
        </w:rPr>
      </w:pPr>
    </w:p>
    <w:p w14:paraId="164B93B4" w14:textId="77777777" w:rsidR="00BD281A" w:rsidRPr="000E6889" w:rsidRDefault="00BD281A">
      <w:pPr>
        <w:keepNext/>
        <w:widowControl w:val="0"/>
        <w:rPr>
          <w:rFonts w:ascii="Tahoma" w:hAnsi="Tahoma" w:cs="Tahoma"/>
        </w:rPr>
      </w:pPr>
      <w:r w:rsidRPr="000E6889">
        <w:rPr>
          <w:rFonts w:ascii="Tahoma" w:hAnsi="Tahoma" w:cs="Tahoma"/>
        </w:rPr>
        <w:t>dále jako „</w:t>
      </w:r>
      <w:r w:rsidRPr="000E6889">
        <w:rPr>
          <w:rFonts w:ascii="Tahoma" w:hAnsi="Tahoma" w:cs="Tahoma"/>
          <w:b/>
          <w:bCs/>
        </w:rPr>
        <w:t>Kupující</w:t>
      </w:r>
      <w:r w:rsidRPr="000E6889">
        <w:rPr>
          <w:rFonts w:ascii="Tahoma" w:hAnsi="Tahoma" w:cs="Tahoma"/>
        </w:rPr>
        <w:t>“ na straně druhé,</w:t>
      </w:r>
    </w:p>
    <w:p w14:paraId="6C6E24CC" w14:textId="77777777" w:rsidR="00BD281A" w:rsidRPr="000E6889" w:rsidRDefault="00BD281A">
      <w:pPr>
        <w:keepNext/>
        <w:widowControl w:val="0"/>
        <w:rPr>
          <w:rFonts w:ascii="Tahoma" w:hAnsi="Tahoma" w:cs="Tahoma"/>
        </w:rPr>
      </w:pPr>
    </w:p>
    <w:p w14:paraId="5886A017" w14:textId="77777777" w:rsidR="00BD281A" w:rsidRPr="000E6889" w:rsidRDefault="00BD281A">
      <w:pPr>
        <w:keepNext/>
        <w:keepLines/>
        <w:rPr>
          <w:rFonts w:ascii="Tahoma" w:hAnsi="Tahoma" w:cs="Tahoma"/>
        </w:rPr>
      </w:pPr>
    </w:p>
    <w:p w14:paraId="3FB88778" w14:textId="77777777" w:rsidR="00BD281A" w:rsidRPr="000E6889" w:rsidRDefault="00BD281A">
      <w:pPr>
        <w:pStyle w:val="Zkladntext2"/>
        <w:keepNext/>
        <w:keepLines/>
        <w:rPr>
          <w:rFonts w:ascii="Tahoma" w:hAnsi="Tahoma" w:cs="Tahoma"/>
        </w:rPr>
      </w:pPr>
      <w:r w:rsidRPr="000E6889">
        <w:rPr>
          <w:rFonts w:ascii="Tahoma" w:hAnsi="Tahoma" w:cs="Tahoma"/>
        </w:rPr>
        <w:t xml:space="preserve">se v souladu s ustanoveními </w:t>
      </w:r>
      <w:r w:rsidR="00B87622">
        <w:rPr>
          <w:rFonts w:ascii="Tahoma" w:hAnsi="Tahoma" w:cs="Tahoma"/>
        </w:rPr>
        <w:t xml:space="preserve">§ 2079 a </w:t>
      </w:r>
      <w:proofErr w:type="spellStart"/>
      <w:proofErr w:type="gramStart"/>
      <w:r w:rsidR="00B87622">
        <w:rPr>
          <w:rFonts w:ascii="Tahoma" w:hAnsi="Tahoma" w:cs="Tahoma"/>
        </w:rPr>
        <w:t>násl.</w:t>
      </w:r>
      <w:r w:rsidRPr="000E6889">
        <w:rPr>
          <w:rFonts w:ascii="Tahoma" w:hAnsi="Tahoma" w:cs="Tahoma"/>
        </w:rPr>
        <w:t>zákona</w:t>
      </w:r>
      <w:proofErr w:type="spellEnd"/>
      <w:proofErr w:type="gramEnd"/>
      <w:r w:rsidRPr="000E6889">
        <w:rPr>
          <w:rFonts w:ascii="Tahoma" w:hAnsi="Tahoma" w:cs="Tahoma"/>
        </w:rPr>
        <w:t xml:space="preserve"> č. 89/2012 Sb., občanského zákoníku, a na základě vzájemného konsensu dohodly níže uvedeného dne, měsíce a roku tak, jak stanoví tato</w:t>
      </w:r>
    </w:p>
    <w:p w14:paraId="2531DCC3" w14:textId="77777777" w:rsidR="00BD281A" w:rsidRPr="000E6889" w:rsidRDefault="00BD281A">
      <w:pPr>
        <w:pStyle w:val="Zkladntext2"/>
        <w:keepNext/>
        <w:keepLines/>
        <w:rPr>
          <w:rFonts w:ascii="Tahoma" w:hAnsi="Tahoma" w:cs="Tahoma"/>
        </w:rPr>
      </w:pPr>
    </w:p>
    <w:p w14:paraId="04EEFA56" w14:textId="77777777" w:rsidR="00BD281A" w:rsidRPr="000E6889" w:rsidRDefault="00BD281A">
      <w:pPr>
        <w:pStyle w:val="Nzev"/>
        <w:keepNext/>
        <w:spacing w:after="120"/>
        <w:rPr>
          <w:rFonts w:ascii="Tahoma" w:hAnsi="Tahoma" w:cs="Tahoma"/>
          <w:caps/>
          <w:sz w:val="24"/>
          <w:szCs w:val="24"/>
        </w:rPr>
      </w:pPr>
      <w:r w:rsidRPr="000E6889">
        <w:rPr>
          <w:rFonts w:ascii="Tahoma" w:hAnsi="Tahoma" w:cs="Tahoma"/>
          <w:caps/>
          <w:sz w:val="24"/>
          <w:szCs w:val="24"/>
        </w:rPr>
        <w:t>KUPNÍ Smlouva</w:t>
      </w:r>
    </w:p>
    <w:p w14:paraId="5F067262" w14:textId="77777777" w:rsidR="00BD281A" w:rsidRPr="000E6889" w:rsidRDefault="00950849">
      <w:pPr>
        <w:pStyle w:val="Nzev"/>
        <w:keepNext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dodávku kancelářských a konferenčních židlí</w:t>
      </w:r>
      <w:r w:rsidR="00BD281A" w:rsidRPr="000E6889">
        <w:rPr>
          <w:rFonts w:ascii="Tahoma" w:hAnsi="Tahoma" w:cs="Tahoma"/>
          <w:sz w:val="24"/>
          <w:szCs w:val="24"/>
        </w:rPr>
        <w:t xml:space="preserve"> ze sortimentu Prodávajícího</w:t>
      </w:r>
    </w:p>
    <w:p w14:paraId="155EFBD6" w14:textId="77777777" w:rsidR="00BD281A" w:rsidRPr="000E6889" w:rsidRDefault="00BD281A">
      <w:pPr>
        <w:keepNext/>
        <w:widowControl w:val="0"/>
        <w:jc w:val="center"/>
        <w:rPr>
          <w:rFonts w:ascii="Tahoma" w:hAnsi="Tahoma" w:cs="Tahoma"/>
          <w:b/>
          <w:bCs/>
          <w:snapToGrid w:val="0"/>
        </w:rPr>
      </w:pPr>
    </w:p>
    <w:p w14:paraId="77EFF93C" w14:textId="77777777" w:rsidR="00BD281A" w:rsidRPr="000E6889" w:rsidRDefault="00BD281A" w:rsidP="00257E04">
      <w:pPr>
        <w:pStyle w:val="Nadpis1"/>
      </w:pPr>
      <w:r w:rsidRPr="00257E04">
        <w:t>Postavení</w:t>
      </w:r>
      <w:r w:rsidRPr="000E6889">
        <w:t xml:space="preserve"> stran</w:t>
      </w:r>
    </w:p>
    <w:p w14:paraId="4C39715A" w14:textId="77777777" w:rsidR="00BD281A" w:rsidRDefault="00BD281A" w:rsidP="00257E04">
      <w:pPr>
        <w:pStyle w:val="Nadpis2"/>
      </w:pPr>
      <w:r w:rsidRPr="000E6889">
        <w:t>Prodávající je českou právnickou osobou zapsanou v obch</w:t>
      </w:r>
      <w:r w:rsidR="007F52D5">
        <w:t>odním rejstříku vedeném Krajským</w:t>
      </w:r>
      <w:r w:rsidRPr="000E6889">
        <w:t xml:space="preserve"> soudem v </w:t>
      </w:r>
      <w:r w:rsidR="007F52D5">
        <w:t>Ostravě</w:t>
      </w:r>
      <w:r w:rsidRPr="000E6889">
        <w:t xml:space="preserve"> v oddíle </w:t>
      </w:r>
      <w:r w:rsidR="007F52D5">
        <w:t>C</w:t>
      </w:r>
      <w:r w:rsidRPr="000E6889">
        <w:t xml:space="preserve">, vložka </w:t>
      </w:r>
      <w:r w:rsidR="007F52D5">
        <w:t>52565</w:t>
      </w:r>
      <w:r w:rsidRPr="000E6889">
        <w:t xml:space="preserve">. </w:t>
      </w:r>
    </w:p>
    <w:p w14:paraId="1B37CCF7" w14:textId="77777777" w:rsidR="005C4ED1" w:rsidRPr="005C4ED1" w:rsidRDefault="005C4ED1" w:rsidP="005C4ED1"/>
    <w:p w14:paraId="52BE5B97" w14:textId="77777777" w:rsidR="00BD281A" w:rsidRPr="000E6889" w:rsidRDefault="00BD281A" w:rsidP="00257E04">
      <w:pPr>
        <w:pStyle w:val="Nadpis1"/>
      </w:pPr>
      <w:r w:rsidRPr="00257E04">
        <w:t>Účel</w:t>
      </w:r>
      <w:r w:rsidRPr="000E6889">
        <w:t xml:space="preserve"> smlouvy</w:t>
      </w:r>
    </w:p>
    <w:p w14:paraId="6BCC9E26" w14:textId="66675045" w:rsidR="00E222E9" w:rsidRPr="00264046" w:rsidRDefault="00E222E9" w:rsidP="00264046">
      <w:pPr>
        <w:pStyle w:val="Odstavecseseznamem"/>
        <w:numPr>
          <w:ilvl w:val="1"/>
          <w:numId w:val="8"/>
        </w:numPr>
        <w:ind w:left="851" w:hanging="567"/>
        <w:rPr>
          <w:rFonts w:ascii="Arial" w:hAnsi="Arial" w:cs="Arial"/>
        </w:rPr>
      </w:pPr>
      <w:r w:rsidRPr="00264046">
        <w:rPr>
          <w:rFonts w:ascii="Arial" w:hAnsi="Arial" w:cs="Arial"/>
        </w:rPr>
        <w:t>Prodávající se zavazuje, že kupujícímu odevzdá předmět koupě specifikovaný v čl. 3 této smlouvy a umožní kupujícímu nabýt vla</w:t>
      </w:r>
      <w:r w:rsidR="00003110">
        <w:rPr>
          <w:rFonts w:ascii="Arial" w:hAnsi="Arial" w:cs="Arial"/>
        </w:rPr>
        <w:t>stnické právo k němu, a </w:t>
      </w:r>
      <w:r w:rsidRPr="00264046">
        <w:rPr>
          <w:rFonts w:ascii="Arial" w:hAnsi="Arial" w:cs="Arial"/>
        </w:rPr>
        <w:t xml:space="preserve">kupující se zavazuje, že předmět koupě převezme a zaplatí za něj prodávajícímu sjednanou kupní cenu. </w:t>
      </w:r>
    </w:p>
    <w:p w14:paraId="23DC0008" w14:textId="77777777" w:rsidR="00BD281A" w:rsidRPr="000E6889" w:rsidRDefault="00BD281A" w:rsidP="00264046">
      <w:pPr>
        <w:pStyle w:val="Nadpis2"/>
        <w:numPr>
          <w:ilvl w:val="0"/>
          <w:numId w:val="0"/>
        </w:numPr>
        <w:ind w:left="860" w:hanging="576"/>
      </w:pPr>
    </w:p>
    <w:p w14:paraId="49F9FFDB" w14:textId="77777777" w:rsidR="00BD281A" w:rsidRPr="000E6889" w:rsidRDefault="00BD281A">
      <w:pPr>
        <w:pStyle w:val="Nadpis1"/>
        <w:rPr>
          <w:rFonts w:ascii="Tahoma" w:hAnsi="Tahoma" w:cs="Tahoma"/>
          <w:sz w:val="24"/>
          <w:szCs w:val="24"/>
        </w:rPr>
      </w:pPr>
      <w:r w:rsidRPr="000E6889">
        <w:rPr>
          <w:rFonts w:ascii="Tahoma" w:hAnsi="Tahoma" w:cs="Tahoma"/>
          <w:sz w:val="24"/>
          <w:szCs w:val="24"/>
        </w:rPr>
        <w:lastRenderedPageBreak/>
        <w:t xml:space="preserve">Předmět </w:t>
      </w:r>
      <w:r w:rsidR="004B6BA9">
        <w:rPr>
          <w:rFonts w:ascii="Tahoma" w:hAnsi="Tahoma" w:cs="Tahoma"/>
          <w:sz w:val="24"/>
          <w:szCs w:val="24"/>
        </w:rPr>
        <w:t>koupě</w:t>
      </w:r>
    </w:p>
    <w:p w14:paraId="16D9634E" w14:textId="7C475EFD" w:rsidR="00F568FF" w:rsidRDefault="00BD281A" w:rsidP="00950849">
      <w:pPr>
        <w:pStyle w:val="Nadpis2"/>
      </w:pPr>
      <w:r w:rsidRPr="000E6889">
        <w:t xml:space="preserve">Předmětem této smlouvy je závazek prodávajícího dodat kupujícímu </w:t>
      </w:r>
      <w:r w:rsidR="00A60E72">
        <w:t xml:space="preserve">nové </w:t>
      </w:r>
      <w:r w:rsidRPr="000E6889">
        <w:t xml:space="preserve">kancelářské </w:t>
      </w:r>
      <w:r w:rsidR="00950849">
        <w:t>židle podle příloh</w:t>
      </w:r>
      <w:r w:rsidR="00D2473F">
        <w:t xml:space="preserve"> č. 1</w:t>
      </w:r>
      <w:r w:rsidR="00950849">
        <w:t xml:space="preserve"> NABÍDKA č. </w:t>
      </w:r>
      <w:r w:rsidR="00942D1F">
        <w:t>18NA00062</w:t>
      </w:r>
      <w:r w:rsidR="001B4D84">
        <w:t xml:space="preserve"> </w:t>
      </w:r>
      <w:r>
        <w:t>této smlouvy</w:t>
      </w:r>
      <w:r w:rsidRPr="000E6889">
        <w:t xml:space="preserve"> </w:t>
      </w:r>
      <w:r>
        <w:t xml:space="preserve">(dále jen „zboží“) </w:t>
      </w:r>
      <w:r w:rsidR="00F568FF">
        <w:t xml:space="preserve">do </w:t>
      </w:r>
      <w:r w:rsidR="00942D1F">
        <w:t>14</w:t>
      </w:r>
      <w:r w:rsidR="00F568FF">
        <w:t> </w:t>
      </w:r>
      <w:r w:rsidRPr="000E6889">
        <w:t>pracovních dnů od</w:t>
      </w:r>
      <w:r w:rsidR="00AE63DB">
        <w:t>e dne</w:t>
      </w:r>
      <w:r w:rsidRPr="000E6889">
        <w:t xml:space="preserve"> </w:t>
      </w:r>
      <w:r w:rsidR="00AE63DB">
        <w:t>nabytí účinnosti této smlouvy</w:t>
      </w:r>
      <w:r w:rsidR="007F52D5">
        <w:t>.</w:t>
      </w:r>
    </w:p>
    <w:p w14:paraId="2CC36CA5" w14:textId="77777777" w:rsidR="00F568FF" w:rsidRDefault="00E222E9" w:rsidP="00F568FF">
      <w:pPr>
        <w:pStyle w:val="Nadpis2"/>
        <w:jc w:val="left"/>
      </w:pPr>
      <w:r>
        <w:t>Kupní cena</w:t>
      </w:r>
      <w:r w:rsidR="00DB4FB1">
        <w:t xml:space="preserve"> </w:t>
      </w:r>
      <w:r w:rsidR="00BD281A">
        <w:t>činí</w:t>
      </w:r>
      <w:r w:rsidR="00F568FF">
        <w:t>:</w:t>
      </w:r>
    </w:p>
    <w:p w14:paraId="602BD074" w14:textId="77777777" w:rsidR="00DB4FB1" w:rsidRPr="00746A5B" w:rsidRDefault="00DB4FB1" w:rsidP="001B4D84">
      <w:pPr>
        <w:pStyle w:val="Nadpis2"/>
        <w:numPr>
          <w:ilvl w:val="0"/>
          <w:numId w:val="0"/>
        </w:numPr>
        <w:ind w:left="860"/>
        <w:jc w:val="left"/>
        <w:rPr>
          <w:b/>
        </w:rPr>
      </w:pPr>
      <w:r w:rsidRPr="00746A5B">
        <w:rPr>
          <w:b/>
        </w:rPr>
        <w:t>Kancelářské židle</w:t>
      </w:r>
    </w:p>
    <w:tbl>
      <w:tblPr>
        <w:tblStyle w:val="Mkatabulky"/>
        <w:tblW w:w="0" w:type="auto"/>
        <w:tblInd w:w="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1139"/>
        <w:gridCol w:w="2268"/>
        <w:gridCol w:w="1691"/>
      </w:tblGrid>
      <w:tr w:rsidR="00DB4FB1" w:rsidRPr="00DB4FB1" w14:paraId="200D6B31" w14:textId="77777777" w:rsidTr="00746A5B">
        <w:tc>
          <w:tcPr>
            <w:tcW w:w="3104" w:type="dxa"/>
            <w:vAlign w:val="center"/>
          </w:tcPr>
          <w:p w14:paraId="0BE8DC2B" w14:textId="77777777" w:rsidR="00DB4FB1" w:rsidRPr="00DB4FB1" w:rsidRDefault="00DB4FB1" w:rsidP="001B4D84">
            <w:pPr>
              <w:pStyle w:val="Nadpis2"/>
              <w:numPr>
                <w:ilvl w:val="0"/>
                <w:numId w:val="0"/>
              </w:numPr>
              <w:spacing w:after="0"/>
              <w:jc w:val="left"/>
              <w:outlineLvl w:val="1"/>
            </w:pPr>
            <w:r w:rsidRPr="00DB4FB1">
              <w:t>kancelářská židle BZJ 3</w:t>
            </w:r>
            <w:r w:rsidR="001B4D84">
              <w:t>7</w:t>
            </w:r>
            <w:r w:rsidRPr="00DB4FB1">
              <w:t>3</w:t>
            </w:r>
          </w:p>
        </w:tc>
        <w:tc>
          <w:tcPr>
            <w:tcW w:w="1139" w:type="dxa"/>
            <w:vAlign w:val="center"/>
          </w:tcPr>
          <w:p w14:paraId="7F5311EB" w14:textId="1514ADDB" w:rsidR="00DB4FB1" w:rsidRPr="00DB4FB1" w:rsidRDefault="001B4D84" w:rsidP="005C4ED1">
            <w:pPr>
              <w:pStyle w:val="Nadpis2"/>
              <w:numPr>
                <w:ilvl w:val="0"/>
                <w:numId w:val="0"/>
              </w:numPr>
              <w:spacing w:after="0"/>
              <w:jc w:val="center"/>
              <w:outlineLvl w:val="1"/>
            </w:pPr>
            <w:r>
              <w:t>1</w:t>
            </w:r>
            <w:r w:rsidR="005C4ED1">
              <w:t>9</w:t>
            </w:r>
            <w:r w:rsidR="00DB4FB1" w:rsidRPr="00DB4FB1">
              <w:t xml:space="preserve"> kus</w:t>
            </w:r>
            <w:r w:rsidR="00A60E72">
              <w:t>ů</w:t>
            </w:r>
          </w:p>
        </w:tc>
        <w:tc>
          <w:tcPr>
            <w:tcW w:w="2268" w:type="dxa"/>
            <w:vAlign w:val="center"/>
          </w:tcPr>
          <w:p w14:paraId="30E35C55" w14:textId="77777777" w:rsidR="00DB4FB1" w:rsidRPr="00DB4FB1" w:rsidRDefault="00DB4FB1" w:rsidP="00DB4FB1">
            <w:pPr>
              <w:pStyle w:val="Nadpis2"/>
              <w:numPr>
                <w:ilvl w:val="0"/>
                <w:numId w:val="0"/>
              </w:numPr>
              <w:spacing w:after="0"/>
              <w:jc w:val="left"/>
              <w:outlineLvl w:val="1"/>
            </w:pPr>
            <w:r w:rsidRPr="00DB4FB1">
              <w:t>za kus bez DPH</w:t>
            </w:r>
          </w:p>
        </w:tc>
        <w:tc>
          <w:tcPr>
            <w:tcW w:w="1691" w:type="dxa"/>
            <w:vAlign w:val="center"/>
          </w:tcPr>
          <w:p w14:paraId="1D59FB61" w14:textId="77777777" w:rsidR="00DB4FB1" w:rsidRPr="00AC0BA0" w:rsidRDefault="001B4D84" w:rsidP="005B4B1E">
            <w:pPr>
              <w:pStyle w:val="Nadpis2"/>
              <w:numPr>
                <w:ilvl w:val="0"/>
                <w:numId w:val="0"/>
              </w:numPr>
              <w:spacing w:after="0"/>
              <w:jc w:val="right"/>
              <w:outlineLvl w:val="1"/>
            </w:pPr>
            <w:r>
              <w:t>3 900,00 Kč</w:t>
            </w:r>
          </w:p>
        </w:tc>
      </w:tr>
      <w:tr w:rsidR="00DB4FB1" w:rsidRPr="00DB4FB1" w14:paraId="17793D15" w14:textId="77777777" w:rsidTr="00746A5B">
        <w:tc>
          <w:tcPr>
            <w:tcW w:w="3104" w:type="dxa"/>
            <w:vAlign w:val="center"/>
          </w:tcPr>
          <w:p w14:paraId="3DD5FE0F" w14:textId="77777777" w:rsidR="00DB4FB1" w:rsidRPr="00DB4FB1" w:rsidRDefault="00DB4FB1" w:rsidP="00DB4FB1">
            <w:pPr>
              <w:pStyle w:val="Nadpis2"/>
              <w:numPr>
                <w:ilvl w:val="0"/>
                <w:numId w:val="0"/>
              </w:numPr>
              <w:spacing w:after="0"/>
              <w:jc w:val="left"/>
              <w:outlineLvl w:val="1"/>
            </w:pPr>
            <w:r w:rsidRPr="00DB4FB1">
              <w:t xml:space="preserve"> </w:t>
            </w:r>
          </w:p>
        </w:tc>
        <w:tc>
          <w:tcPr>
            <w:tcW w:w="1139" w:type="dxa"/>
            <w:vAlign w:val="center"/>
          </w:tcPr>
          <w:p w14:paraId="55805552" w14:textId="77777777" w:rsidR="00DB4FB1" w:rsidRPr="00DB4FB1" w:rsidRDefault="00DB4FB1" w:rsidP="00DB4FB1">
            <w:pPr>
              <w:pStyle w:val="Nadpis2"/>
              <w:numPr>
                <w:ilvl w:val="0"/>
                <w:numId w:val="0"/>
              </w:numPr>
              <w:spacing w:after="0"/>
              <w:jc w:val="center"/>
              <w:outlineLvl w:val="1"/>
            </w:pPr>
          </w:p>
        </w:tc>
        <w:tc>
          <w:tcPr>
            <w:tcW w:w="2268" w:type="dxa"/>
            <w:vAlign w:val="center"/>
          </w:tcPr>
          <w:p w14:paraId="37561CC1" w14:textId="77777777" w:rsidR="00DB4FB1" w:rsidRPr="00DB4FB1" w:rsidRDefault="00DB4FB1" w:rsidP="00DB4FB1">
            <w:pPr>
              <w:pStyle w:val="Nadpis2"/>
              <w:numPr>
                <w:ilvl w:val="0"/>
                <w:numId w:val="0"/>
              </w:numPr>
              <w:spacing w:after="0"/>
              <w:jc w:val="left"/>
              <w:outlineLvl w:val="1"/>
            </w:pPr>
            <w:r w:rsidRPr="00DB4FB1">
              <w:t>celkem bez DPH</w:t>
            </w:r>
          </w:p>
        </w:tc>
        <w:tc>
          <w:tcPr>
            <w:tcW w:w="1691" w:type="dxa"/>
            <w:vAlign w:val="center"/>
          </w:tcPr>
          <w:p w14:paraId="7D99FC84" w14:textId="15326FB7" w:rsidR="00DB4FB1" w:rsidRPr="00AC0BA0" w:rsidRDefault="005C4ED1" w:rsidP="00DB4FB1">
            <w:pPr>
              <w:pStyle w:val="Nadpis2"/>
              <w:numPr>
                <w:ilvl w:val="0"/>
                <w:numId w:val="0"/>
              </w:numPr>
              <w:spacing w:after="0"/>
              <w:jc w:val="right"/>
              <w:outlineLvl w:val="1"/>
            </w:pPr>
            <w:r>
              <w:t xml:space="preserve">74 100,00 </w:t>
            </w:r>
            <w:r w:rsidR="00DB4FB1" w:rsidRPr="00AC0BA0">
              <w:t>Kč</w:t>
            </w:r>
          </w:p>
        </w:tc>
      </w:tr>
      <w:tr w:rsidR="00DB4FB1" w:rsidRPr="00DB4FB1" w14:paraId="79449638" w14:textId="77777777" w:rsidTr="00746A5B">
        <w:tc>
          <w:tcPr>
            <w:tcW w:w="3104" w:type="dxa"/>
            <w:vAlign w:val="center"/>
          </w:tcPr>
          <w:p w14:paraId="2128FC1D" w14:textId="77777777" w:rsidR="00DB4FB1" w:rsidRPr="00DB4FB1" w:rsidRDefault="00DB4FB1" w:rsidP="00DB4FB1">
            <w:pPr>
              <w:pStyle w:val="Nadpis2"/>
              <w:numPr>
                <w:ilvl w:val="0"/>
                <w:numId w:val="0"/>
              </w:numPr>
              <w:spacing w:after="0"/>
              <w:jc w:val="left"/>
              <w:outlineLvl w:val="1"/>
            </w:pPr>
            <w:r w:rsidRPr="00DB4FB1">
              <w:t xml:space="preserve"> </w:t>
            </w:r>
          </w:p>
        </w:tc>
        <w:tc>
          <w:tcPr>
            <w:tcW w:w="1139" w:type="dxa"/>
            <w:vAlign w:val="center"/>
          </w:tcPr>
          <w:p w14:paraId="3C5CA1D4" w14:textId="77777777" w:rsidR="00DB4FB1" w:rsidRPr="00DB4FB1" w:rsidRDefault="00DB4FB1" w:rsidP="00DB4FB1">
            <w:pPr>
              <w:pStyle w:val="Nadpis2"/>
              <w:numPr>
                <w:ilvl w:val="0"/>
                <w:numId w:val="0"/>
              </w:numPr>
              <w:spacing w:after="0"/>
              <w:jc w:val="center"/>
              <w:outlineLvl w:val="1"/>
            </w:pPr>
          </w:p>
        </w:tc>
        <w:tc>
          <w:tcPr>
            <w:tcW w:w="2268" w:type="dxa"/>
            <w:vAlign w:val="center"/>
          </w:tcPr>
          <w:p w14:paraId="48B90BD2" w14:textId="77777777" w:rsidR="00DB4FB1" w:rsidRPr="00DB4FB1" w:rsidRDefault="00DB4FB1" w:rsidP="00DB4FB1">
            <w:pPr>
              <w:pStyle w:val="Nadpis2"/>
              <w:numPr>
                <w:ilvl w:val="0"/>
                <w:numId w:val="0"/>
              </w:numPr>
              <w:spacing w:after="0"/>
              <w:jc w:val="left"/>
              <w:outlineLvl w:val="1"/>
            </w:pPr>
            <w:r w:rsidRPr="00DB4FB1">
              <w:t>cena celkem včetně DPH</w:t>
            </w:r>
          </w:p>
        </w:tc>
        <w:tc>
          <w:tcPr>
            <w:tcW w:w="1691" w:type="dxa"/>
            <w:vAlign w:val="center"/>
          </w:tcPr>
          <w:p w14:paraId="7E074DE7" w14:textId="7414F918" w:rsidR="00DB4FB1" w:rsidRPr="00AC0BA0" w:rsidRDefault="005C4ED1" w:rsidP="00DB4FB1">
            <w:pPr>
              <w:pStyle w:val="Nadpis2"/>
              <w:numPr>
                <w:ilvl w:val="0"/>
                <w:numId w:val="0"/>
              </w:numPr>
              <w:spacing w:after="0"/>
              <w:jc w:val="right"/>
              <w:outlineLvl w:val="1"/>
            </w:pPr>
            <w:r>
              <w:t>89 661,00</w:t>
            </w:r>
            <w:r w:rsidR="00DB4FB1" w:rsidRPr="00AC0BA0">
              <w:t>Kč</w:t>
            </w:r>
          </w:p>
        </w:tc>
      </w:tr>
      <w:tr w:rsidR="00746A5B" w:rsidRPr="00DB4FB1" w14:paraId="3C0AA566" w14:textId="77777777" w:rsidTr="00746A5B">
        <w:tc>
          <w:tcPr>
            <w:tcW w:w="3104" w:type="dxa"/>
          </w:tcPr>
          <w:p w14:paraId="5743D38F" w14:textId="77777777" w:rsidR="00DB4FB1" w:rsidRPr="00DB4FB1" w:rsidRDefault="00DB4FB1" w:rsidP="001B4D84">
            <w:pPr>
              <w:pStyle w:val="Nadpis2"/>
              <w:numPr>
                <w:ilvl w:val="0"/>
                <w:numId w:val="0"/>
              </w:numPr>
              <w:spacing w:after="0"/>
              <w:jc w:val="left"/>
              <w:outlineLvl w:val="1"/>
            </w:pPr>
            <w:r w:rsidRPr="00DB4FB1">
              <w:t xml:space="preserve">kancelářská židle BZJ </w:t>
            </w:r>
            <w:r w:rsidR="001B4D84">
              <w:t>381</w:t>
            </w:r>
          </w:p>
        </w:tc>
        <w:tc>
          <w:tcPr>
            <w:tcW w:w="1139" w:type="dxa"/>
          </w:tcPr>
          <w:p w14:paraId="60180078" w14:textId="77777777" w:rsidR="00DB4FB1" w:rsidRPr="00DB4FB1" w:rsidRDefault="001B4D84" w:rsidP="001B4D84">
            <w:pPr>
              <w:pStyle w:val="Nadpis2"/>
              <w:numPr>
                <w:ilvl w:val="0"/>
                <w:numId w:val="0"/>
              </w:numPr>
              <w:spacing w:after="0"/>
              <w:jc w:val="center"/>
              <w:outlineLvl w:val="1"/>
            </w:pPr>
            <w:r>
              <w:t>1</w:t>
            </w:r>
            <w:r w:rsidR="00DB4FB1" w:rsidRPr="00DB4FB1">
              <w:t xml:space="preserve"> kus</w:t>
            </w:r>
          </w:p>
        </w:tc>
        <w:tc>
          <w:tcPr>
            <w:tcW w:w="2268" w:type="dxa"/>
          </w:tcPr>
          <w:p w14:paraId="13D6EE89" w14:textId="77777777" w:rsidR="00DB4FB1" w:rsidRPr="00DB4FB1" w:rsidRDefault="00DB4FB1" w:rsidP="00BA4235">
            <w:pPr>
              <w:pStyle w:val="Nadpis2"/>
              <w:numPr>
                <w:ilvl w:val="0"/>
                <w:numId w:val="0"/>
              </w:numPr>
              <w:spacing w:after="0"/>
              <w:jc w:val="left"/>
              <w:outlineLvl w:val="1"/>
            </w:pPr>
            <w:r w:rsidRPr="00DB4FB1">
              <w:t>za kus bez DPH</w:t>
            </w:r>
          </w:p>
        </w:tc>
        <w:tc>
          <w:tcPr>
            <w:tcW w:w="1691" w:type="dxa"/>
          </w:tcPr>
          <w:p w14:paraId="3789C9AC" w14:textId="77777777" w:rsidR="00DB4FB1" w:rsidRPr="00AC0BA0" w:rsidRDefault="005B4B1E" w:rsidP="001B4D84">
            <w:pPr>
              <w:pStyle w:val="Nadpis2"/>
              <w:numPr>
                <w:ilvl w:val="0"/>
                <w:numId w:val="0"/>
              </w:numPr>
              <w:spacing w:after="0"/>
              <w:jc w:val="right"/>
              <w:outlineLvl w:val="1"/>
            </w:pPr>
            <w:r w:rsidRPr="00AC0BA0">
              <w:t xml:space="preserve">5 </w:t>
            </w:r>
            <w:r w:rsidR="001B4D84">
              <w:t>9</w:t>
            </w:r>
            <w:r w:rsidRPr="00AC0BA0">
              <w:t>00</w:t>
            </w:r>
            <w:r w:rsidR="00DB4FB1" w:rsidRPr="00AC0BA0">
              <w:t>,</w:t>
            </w:r>
            <w:r w:rsidR="001B4D84">
              <w:t>00</w:t>
            </w:r>
            <w:r w:rsidR="00DB4FB1" w:rsidRPr="00AC0BA0">
              <w:t xml:space="preserve"> Kč</w:t>
            </w:r>
          </w:p>
        </w:tc>
      </w:tr>
      <w:tr w:rsidR="00746A5B" w:rsidRPr="00DB4FB1" w14:paraId="5AFD0DAE" w14:textId="77777777" w:rsidTr="00746A5B">
        <w:tc>
          <w:tcPr>
            <w:tcW w:w="3104" w:type="dxa"/>
          </w:tcPr>
          <w:p w14:paraId="7F7812B1" w14:textId="77777777" w:rsidR="00DB4FB1" w:rsidRPr="00DB4FB1" w:rsidRDefault="00DB4FB1" w:rsidP="00BA4235">
            <w:pPr>
              <w:pStyle w:val="Nadpis2"/>
              <w:numPr>
                <w:ilvl w:val="0"/>
                <w:numId w:val="0"/>
              </w:numPr>
              <w:spacing w:after="0"/>
              <w:jc w:val="left"/>
              <w:outlineLvl w:val="1"/>
            </w:pPr>
            <w:r w:rsidRPr="00DB4FB1">
              <w:t xml:space="preserve"> </w:t>
            </w:r>
          </w:p>
        </w:tc>
        <w:tc>
          <w:tcPr>
            <w:tcW w:w="1139" w:type="dxa"/>
          </w:tcPr>
          <w:p w14:paraId="3C720BEF" w14:textId="77777777" w:rsidR="00DB4FB1" w:rsidRPr="00DB4FB1" w:rsidRDefault="00DB4FB1" w:rsidP="00BA4235">
            <w:pPr>
              <w:pStyle w:val="Nadpis2"/>
              <w:numPr>
                <w:ilvl w:val="0"/>
                <w:numId w:val="0"/>
              </w:numPr>
              <w:spacing w:after="0"/>
              <w:jc w:val="center"/>
              <w:outlineLvl w:val="1"/>
            </w:pPr>
          </w:p>
        </w:tc>
        <w:tc>
          <w:tcPr>
            <w:tcW w:w="2268" w:type="dxa"/>
          </w:tcPr>
          <w:p w14:paraId="7E409E92" w14:textId="77777777" w:rsidR="00DB4FB1" w:rsidRPr="00DB4FB1" w:rsidRDefault="00DB4FB1" w:rsidP="00BA4235">
            <w:pPr>
              <w:pStyle w:val="Nadpis2"/>
              <w:numPr>
                <w:ilvl w:val="0"/>
                <w:numId w:val="0"/>
              </w:numPr>
              <w:spacing w:after="0"/>
              <w:jc w:val="left"/>
              <w:outlineLvl w:val="1"/>
            </w:pPr>
            <w:r w:rsidRPr="00DB4FB1">
              <w:t>celkem bez DPH</w:t>
            </w:r>
          </w:p>
        </w:tc>
        <w:tc>
          <w:tcPr>
            <w:tcW w:w="1691" w:type="dxa"/>
          </w:tcPr>
          <w:p w14:paraId="10104393" w14:textId="77777777" w:rsidR="00DB4FB1" w:rsidRPr="00AC0BA0" w:rsidRDefault="001B4D84" w:rsidP="00BA4235">
            <w:pPr>
              <w:pStyle w:val="Nadpis2"/>
              <w:numPr>
                <w:ilvl w:val="0"/>
                <w:numId w:val="0"/>
              </w:numPr>
              <w:spacing w:after="0"/>
              <w:jc w:val="right"/>
              <w:outlineLvl w:val="1"/>
            </w:pPr>
            <w:r>
              <w:t>5 900,00</w:t>
            </w:r>
            <w:r w:rsidR="00DB4FB1" w:rsidRPr="00AC0BA0">
              <w:t xml:space="preserve"> Kč</w:t>
            </w:r>
          </w:p>
        </w:tc>
      </w:tr>
      <w:tr w:rsidR="00746A5B" w:rsidRPr="00DB4FB1" w14:paraId="64561B8B" w14:textId="77777777" w:rsidTr="00746A5B">
        <w:tc>
          <w:tcPr>
            <w:tcW w:w="3104" w:type="dxa"/>
          </w:tcPr>
          <w:p w14:paraId="3902BDA7" w14:textId="77777777" w:rsidR="00DB4FB1" w:rsidRPr="00DB4FB1" w:rsidRDefault="00DB4FB1" w:rsidP="00BA4235">
            <w:pPr>
              <w:pStyle w:val="Nadpis2"/>
              <w:numPr>
                <w:ilvl w:val="0"/>
                <w:numId w:val="0"/>
              </w:numPr>
              <w:spacing w:after="0"/>
              <w:jc w:val="left"/>
              <w:outlineLvl w:val="1"/>
            </w:pPr>
            <w:r w:rsidRPr="00DB4FB1">
              <w:t xml:space="preserve"> </w:t>
            </w:r>
          </w:p>
        </w:tc>
        <w:tc>
          <w:tcPr>
            <w:tcW w:w="1139" w:type="dxa"/>
          </w:tcPr>
          <w:p w14:paraId="393289A8" w14:textId="77777777" w:rsidR="00DB4FB1" w:rsidRPr="00DB4FB1" w:rsidRDefault="00DB4FB1" w:rsidP="00BA4235">
            <w:pPr>
              <w:pStyle w:val="Nadpis2"/>
              <w:numPr>
                <w:ilvl w:val="0"/>
                <w:numId w:val="0"/>
              </w:numPr>
              <w:spacing w:after="0"/>
              <w:jc w:val="center"/>
              <w:outlineLvl w:val="1"/>
            </w:pPr>
          </w:p>
        </w:tc>
        <w:tc>
          <w:tcPr>
            <w:tcW w:w="2268" w:type="dxa"/>
          </w:tcPr>
          <w:p w14:paraId="62D7D1A3" w14:textId="77777777" w:rsidR="00DB4FB1" w:rsidRPr="00DB4FB1" w:rsidRDefault="00DB4FB1" w:rsidP="00BA4235">
            <w:pPr>
              <w:pStyle w:val="Nadpis2"/>
              <w:numPr>
                <w:ilvl w:val="0"/>
                <w:numId w:val="0"/>
              </w:numPr>
              <w:spacing w:after="0"/>
              <w:jc w:val="left"/>
              <w:outlineLvl w:val="1"/>
            </w:pPr>
            <w:r w:rsidRPr="00DB4FB1">
              <w:t>cena celkem včetně DPH</w:t>
            </w:r>
          </w:p>
        </w:tc>
        <w:tc>
          <w:tcPr>
            <w:tcW w:w="1691" w:type="dxa"/>
            <w:vAlign w:val="center"/>
          </w:tcPr>
          <w:p w14:paraId="0C9251BB" w14:textId="77777777" w:rsidR="00DB4FB1" w:rsidRPr="00AC0BA0" w:rsidRDefault="001B4D84" w:rsidP="001B4D84">
            <w:pPr>
              <w:pStyle w:val="Nadpis2"/>
              <w:numPr>
                <w:ilvl w:val="0"/>
                <w:numId w:val="0"/>
              </w:numPr>
              <w:spacing w:after="0"/>
              <w:jc w:val="right"/>
              <w:outlineLvl w:val="1"/>
            </w:pPr>
            <w:r>
              <w:t>7 139,00</w:t>
            </w:r>
            <w:r w:rsidR="00DB4FB1" w:rsidRPr="00AC0BA0">
              <w:t xml:space="preserve"> Kč</w:t>
            </w:r>
          </w:p>
        </w:tc>
      </w:tr>
      <w:tr w:rsidR="00DB4FB1" w:rsidRPr="00DB4FB1" w14:paraId="502F9640" w14:textId="77777777" w:rsidTr="00746A5B">
        <w:tc>
          <w:tcPr>
            <w:tcW w:w="6511" w:type="dxa"/>
            <w:gridSpan w:val="3"/>
          </w:tcPr>
          <w:p w14:paraId="566B8E91" w14:textId="77777777" w:rsidR="00DB4FB1" w:rsidRPr="00DB4FB1" w:rsidRDefault="00DB4FB1" w:rsidP="00474C41">
            <w:pPr>
              <w:pStyle w:val="Nadpis2"/>
              <w:numPr>
                <w:ilvl w:val="0"/>
                <w:numId w:val="0"/>
              </w:numPr>
              <w:spacing w:after="0"/>
              <w:jc w:val="left"/>
              <w:outlineLvl w:val="1"/>
              <w:rPr>
                <w:b/>
              </w:rPr>
            </w:pPr>
            <w:r w:rsidRPr="00DB4FB1">
              <w:rPr>
                <w:b/>
              </w:rPr>
              <w:t>Cena celkem za kancelářské židle včetně DPH</w:t>
            </w:r>
          </w:p>
        </w:tc>
        <w:tc>
          <w:tcPr>
            <w:tcW w:w="1691" w:type="dxa"/>
          </w:tcPr>
          <w:p w14:paraId="7749402B" w14:textId="4A59936B" w:rsidR="00DB4FB1" w:rsidRPr="00AC0BA0" w:rsidRDefault="005C4ED1" w:rsidP="001B4D84">
            <w:pPr>
              <w:pStyle w:val="Nadpis2"/>
              <w:numPr>
                <w:ilvl w:val="0"/>
                <w:numId w:val="0"/>
              </w:numPr>
              <w:spacing w:after="0"/>
              <w:jc w:val="right"/>
              <w:outlineLvl w:val="1"/>
              <w:rPr>
                <w:b/>
              </w:rPr>
            </w:pPr>
            <w:r>
              <w:rPr>
                <w:b/>
              </w:rPr>
              <w:t>96 800</w:t>
            </w:r>
            <w:r w:rsidR="005B4B1E" w:rsidRPr="00AC0BA0">
              <w:rPr>
                <w:b/>
              </w:rPr>
              <w:t>,</w:t>
            </w:r>
            <w:r w:rsidR="001B4D84">
              <w:rPr>
                <w:b/>
              </w:rPr>
              <w:t>00</w:t>
            </w:r>
            <w:r w:rsidR="00DB4FB1" w:rsidRPr="00AC0BA0">
              <w:rPr>
                <w:b/>
              </w:rPr>
              <w:t xml:space="preserve"> Kč</w:t>
            </w:r>
          </w:p>
        </w:tc>
      </w:tr>
    </w:tbl>
    <w:p w14:paraId="4CA3ECFE" w14:textId="77777777" w:rsidR="00DB4FB1" w:rsidRPr="00DB4FB1" w:rsidRDefault="00DB4FB1" w:rsidP="00DB4FB1"/>
    <w:p w14:paraId="47C79AA6" w14:textId="77777777" w:rsidR="002A0A2A" w:rsidRDefault="00E222E9" w:rsidP="001B4D84">
      <w:pPr>
        <w:pStyle w:val="Nadpis2"/>
        <w:jc w:val="left"/>
      </w:pPr>
      <w:r>
        <w:t>Kupní c</w:t>
      </w:r>
      <w:r w:rsidRPr="000E6889">
        <w:t xml:space="preserve">ena </w:t>
      </w:r>
      <w:r w:rsidR="00BD281A" w:rsidRPr="000E6889">
        <w:t>zahrnuje balné, dopravu a pojištění</w:t>
      </w:r>
      <w:r>
        <w:t>, jakož i další případné náklady spojené s dodání</w:t>
      </w:r>
      <w:r w:rsidR="00A60E72">
        <w:t>m</w:t>
      </w:r>
      <w:r>
        <w:t xml:space="preserve"> zboží do sídla kupujícího</w:t>
      </w:r>
      <w:r w:rsidR="00BD281A" w:rsidRPr="000E6889">
        <w:t>.</w:t>
      </w:r>
      <w:r w:rsidR="002A0A2A">
        <w:t xml:space="preserve"> </w:t>
      </w:r>
    </w:p>
    <w:p w14:paraId="4F84ABFE" w14:textId="77777777" w:rsidR="00BD281A" w:rsidRDefault="002A0A2A" w:rsidP="00264046">
      <w:pPr>
        <w:pStyle w:val="Nadpis2"/>
      </w:pPr>
      <w:r>
        <w:t xml:space="preserve">Zboží </w:t>
      </w:r>
      <w:r w:rsidR="00A60E72">
        <w:t xml:space="preserve">bude </w:t>
      </w:r>
      <w:r w:rsidRPr="00264046">
        <w:t>předáno</w:t>
      </w:r>
      <w:r>
        <w:t xml:space="preserve"> v sídle kupujícího</w:t>
      </w:r>
      <w:r w:rsidR="00A60E72">
        <w:t xml:space="preserve"> v termínu dle bodu 3.1 této smlouvy</w:t>
      </w:r>
      <w:r>
        <w:t>.</w:t>
      </w:r>
    </w:p>
    <w:p w14:paraId="2FC71960" w14:textId="77777777" w:rsidR="00AE63DB" w:rsidRDefault="00AE63DB" w:rsidP="00264046">
      <w:pPr>
        <w:pStyle w:val="Nadpis2"/>
      </w:pPr>
      <w:r w:rsidRPr="00A33711">
        <w:t xml:space="preserve">V případě prodlení prodávajícího s dodáním zboží v termínu dohodnutém v bodě </w:t>
      </w:r>
      <w:proofErr w:type="gramStart"/>
      <w:r w:rsidRPr="00A33711">
        <w:t>3.1. této</w:t>
      </w:r>
      <w:proofErr w:type="gramEnd"/>
      <w:r w:rsidRPr="00A33711">
        <w:t xml:space="preserve"> smlouvy, bude prodávajícímu účtována smluvní pokuta ve výši 0,1% z</w:t>
      </w:r>
      <w:r w:rsidR="00E222E9">
        <w:t xml:space="preserve"> celkové </w:t>
      </w:r>
      <w:r w:rsidRPr="00A33711">
        <w:t>kupní ceny</w:t>
      </w:r>
      <w:r w:rsidR="00E222E9">
        <w:t xml:space="preserve"> zboží</w:t>
      </w:r>
      <w:r w:rsidRPr="00A33711">
        <w:t xml:space="preserve"> včetně DPH za každý den prodlení.</w:t>
      </w:r>
    </w:p>
    <w:p w14:paraId="0370D8BF" w14:textId="77777777" w:rsidR="005C4ED1" w:rsidRPr="005C4ED1" w:rsidRDefault="005C4ED1" w:rsidP="005C4ED1"/>
    <w:p w14:paraId="04253326" w14:textId="77777777" w:rsidR="00BD281A" w:rsidRPr="000E6889" w:rsidRDefault="00BD281A">
      <w:pPr>
        <w:pStyle w:val="Nadpis1"/>
        <w:rPr>
          <w:rFonts w:ascii="Tahoma" w:hAnsi="Tahoma" w:cs="Tahoma"/>
          <w:sz w:val="24"/>
          <w:szCs w:val="24"/>
        </w:rPr>
      </w:pPr>
      <w:r w:rsidRPr="000E6889">
        <w:rPr>
          <w:rFonts w:ascii="Tahoma" w:hAnsi="Tahoma" w:cs="Tahoma"/>
          <w:sz w:val="24"/>
          <w:szCs w:val="24"/>
        </w:rPr>
        <w:t>Povinnosti Prodávajícího</w:t>
      </w:r>
    </w:p>
    <w:p w14:paraId="2227DFEB" w14:textId="77777777" w:rsidR="00BD281A" w:rsidRDefault="00BD281A" w:rsidP="00746A5B">
      <w:pPr>
        <w:pStyle w:val="Nadpis2"/>
      </w:pPr>
      <w:r w:rsidRPr="000E6889">
        <w:t>Prodávající se zavazuje dodat</w:t>
      </w:r>
      <w:r w:rsidR="00E222E9">
        <w:t xml:space="preserve"> kupujícímu</w:t>
      </w:r>
      <w:r w:rsidRPr="000E6889">
        <w:t xml:space="preserve"> </w:t>
      </w:r>
      <w:r>
        <w:t>zboží</w:t>
      </w:r>
      <w:r w:rsidRPr="000E6889">
        <w:t xml:space="preserve"> </w:t>
      </w:r>
      <w:r w:rsidR="00E222E9">
        <w:t xml:space="preserve">bez vad </w:t>
      </w:r>
      <w:r w:rsidR="00A60E72">
        <w:t xml:space="preserve">v I. jakosti </w:t>
      </w:r>
      <w:r w:rsidRPr="000E6889">
        <w:t xml:space="preserve">v souladu s předmětem </w:t>
      </w:r>
      <w:r w:rsidR="00746A5B">
        <w:t>smlouvy dle čl. </w:t>
      </w:r>
      <w:r>
        <w:t>3</w:t>
      </w:r>
      <w:r w:rsidRPr="000E6889">
        <w:t>.</w:t>
      </w:r>
    </w:p>
    <w:p w14:paraId="6EC60D2A" w14:textId="77777777" w:rsidR="00E222E9" w:rsidRPr="005C4ED1" w:rsidRDefault="00E222E9" w:rsidP="00264046">
      <w:pPr>
        <w:pStyle w:val="Odstavecseseznamem"/>
        <w:numPr>
          <w:ilvl w:val="1"/>
          <w:numId w:val="10"/>
        </w:numPr>
        <w:ind w:hanging="502"/>
        <w:rPr>
          <w:rFonts w:ascii="Arial" w:hAnsi="Arial" w:cs="Arial"/>
        </w:rPr>
      </w:pPr>
      <w:r w:rsidRPr="00264046">
        <w:rPr>
          <w:rFonts w:ascii="Arial" w:hAnsi="Arial" w:cs="Arial"/>
          <w:color w:val="000000"/>
        </w:rPr>
        <w:t xml:space="preserve">O finálním převzetí </w:t>
      </w:r>
      <w:r>
        <w:rPr>
          <w:rFonts w:ascii="Arial" w:hAnsi="Arial" w:cs="Arial"/>
          <w:color w:val="000000"/>
        </w:rPr>
        <w:t>zboží</w:t>
      </w:r>
      <w:r w:rsidRPr="00264046">
        <w:rPr>
          <w:rFonts w:ascii="Arial" w:hAnsi="Arial" w:cs="Arial"/>
          <w:color w:val="000000"/>
        </w:rPr>
        <w:t xml:space="preserve"> kupujícím sepíší kupující a prodávající předávací protokol. Předávací protokol bude podepsaný oprávněnými zástupci obou smluvních stran, kteří předání a převzetí </w:t>
      </w:r>
      <w:r>
        <w:rPr>
          <w:rFonts w:ascii="Arial" w:hAnsi="Arial" w:cs="Arial"/>
          <w:color w:val="000000"/>
        </w:rPr>
        <w:t>zboží</w:t>
      </w:r>
      <w:r w:rsidRPr="00264046">
        <w:rPr>
          <w:rFonts w:ascii="Arial" w:hAnsi="Arial" w:cs="Arial"/>
          <w:color w:val="000000"/>
        </w:rPr>
        <w:t xml:space="preserve"> provedli, a to ve dvou stejnopisech. Jeden stejnopis protokolu obdrží prodávající a jeden kupující.</w:t>
      </w:r>
    </w:p>
    <w:p w14:paraId="7A394DF6" w14:textId="77777777" w:rsidR="005C4ED1" w:rsidRPr="00264046" w:rsidRDefault="005C4ED1" w:rsidP="005C4ED1">
      <w:pPr>
        <w:pStyle w:val="Odstavecseseznamem"/>
        <w:ind w:left="786"/>
        <w:rPr>
          <w:rFonts w:ascii="Arial" w:hAnsi="Arial" w:cs="Arial"/>
        </w:rPr>
      </w:pPr>
    </w:p>
    <w:p w14:paraId="3EF3F972" w14:textId="77777777" w:rsidR="00BD281A" w:rsidRPr="000E6889" w:rsidRDefault="00BD281A">
      <w:pPr>
        <w:pStyle w:val="Nadpis1"/>
        <w:rPr>
          <w:rFonts w:ascii="Tahoma" w:hAnsi="Tahoma" w:cs="Tahoma"/>
          <w:sz w:val="24"/>
          <w:szCs w:val="24"/>
        </w:rPr>
      </w:pPr>
      <w:r w:rsidRPr="000E6889">
        <w:rPr>
          <w:rFonts w:ascii="Tahoma" w:hAnsi="Tahoma" w:cs="Tahoma"/>
          <w:sz w:val="24"/>
          <w:szCs w:val="24"/>
        </w:rPr>
        <w:t>Povinnosti Kupujícího</w:t>
      </w:r>
    </w:p>
    <w:p w14:paraId="30B5678D" w14:textId="77777777" w:rsidR="00BD281A" w:rsidRPr="00746A5B" w:rsidRDefault="00BD281A" w:rsidP="00746A5B">
      <w:pPr>
        <w:pStyle w:val="Nadpis2"/>
      </w:pPr>
      <w:r w:rsidRPr="00746A5B">
        <w:t>Kupující je povinen za zboží zaplatit kupní cenu zboží, která je určena v čl. 3.</w:t>
      </w:r>
    </w:p>
    <w:p w14:paraId="3A525D98" w14:textId="77777777" w:rsidR="00BD281A" w:rsidRPr="00746A5B" w:rsidRDefault="00BD281A" w:rsidP="00746A5B">
      <w:pPr>
        <w:pStyle w:val="Nadpis2"/>
      </w:pPr>
      <w:r w:rsidRPr="00746A5B">
        <w:t xml:space="preserve">Smluvní strany se dohodly, že kupní cena za dodané zboží bude splatná na základě </w:t>
      </w:r>
      <w:r w:rsidR="00846BF3">
        <w:t>daňového dokladu</w:t>
      </w:r>
      <w:r w:rsidRPr="00746A5B">
        <w:t>, kter</w:t>
      </w:r>
      <w:r w:rsidR="00846BF3">
        <w:t>ý</w:t>
      </w:r>
      <w:r w:rsidRPr="00746A5B">
        <w:t xml:space="preserve"> bud</w:t>
      </w:r>
      <w:r w:rsidR="00846BF3">
        <w:t>e</w:t>
      </w:r>
      <w:r w:rsidRPr="00746A5B">
        <w:t xml:space="preserve"> obsahovat náležitosti, stanovené daňovými a účetními právními předpisy (dále jen „faktura“), do 14 dnů ode dne prokazatelného doručení </w:t>
      </w:r>
      <w:r w:rsidR="00846BF3">
        <w:t xml:space="preserve">faktury </w:t>
      </w:r>
      <w:r w:rsidRPr="00746A5B">
        <w:t>kupujícímu. Prodávající je povinen faktur</w:t>
      </w:r>
      <w:r w:rsidR="00846BF3">
        <w:t>u</w:t>
      </w:r>
      <w:r w:rsidRPr="00746A5B">
        <w:t xml:space="preserve"> vystavit do 14 dnů ode dne dodání zboží kupujícímu.</w:t>
      </w:r>
    </w:p>
    <w:p w14:paraId="04DD741A" w14:textId="77777777" w:rsidR="00BD281A" w:rsidRDefault="00BD281A" w:rsidP="00746A5B">
      <w:pPr>
        <w:pStyle w:val="Nadpis2"/>
      </w:pPr>
      <w:r w:rsidRPr="00746A5B">
        <w:t xml:space="preserve">Vlastnické právo ke zboží nabude kupující jeho převzetím. </w:t>
      </w:r>
    </w:p>
    <w:p w14:paraId="5A86A373" w14:textId="77777777" w:rsidR="005C4ED1" w:rsidRPr="005C4ED1" w:rsidRDefault="005C4ED1" w:rsidP="005C4ED1"/>
    <w:p w14:paraId="3EBBC1CB" w14:textId="77777777" w:rsidR="00D2473F" w:rsidRPr="000142B2" w:rsidRDefault="00D2473F" w:rsidP="00264046">
      <w:pPr>
        <w:pStyle w:val="Nadpis1"/>
        <w:rPr>
          <w:rFonts w:ascii="Tahoma" w:hAnsi="Tahoma" w:cs="Tahoma"/>
          <w:sz w:val="24"/>
        </w:rPr>
      </w:pPr>
      <w:r w:rsidRPr="000142B2">
        <w:rPr>
          <w:rFonts w:ascii="Tahoma" w:hAnsi="Tahoma" w:cs="Tahoma"/>
          <w:sz w:val="24"/>
        </w:rPr>
        <w:lastRenderedPageBreak/>
        <w:t>Odpovědnost za vady</w:t>
      </w:r>
    </w:p>
    <w:p w14:paraId="44065300" w14:textId="77777777" w:rsidR="00D2473F" w:rsidRPr="00264046" w:rsidRDefault="00D2473F" w:rsidP="00264046">
      <w:pPr>
        <w:pStyle w:val="Nadpis2"/>
      </w:pPr>
      <w:r w:rsidRPr="00264046">
        <w:t>Práva z vadného plnění se řídí příslušnými ustanoveními zákona č. 89/2012 Sb., občanský zákoník, ve znění pozdějších předpisů.</w:t>
      </w:r>
    </w:p>
    <w:p w14:paraId="41AB0110" w14:textId="77777777" w:rsidR="00D2473F" w:rsidRPr="00264046" w:rsidRDefault="00D2473F" w:rsidP="00264046">
      <w:pPr>
        <w:pStyle w:val="Nadpis2"/>
      </w:pPr>
      <w:r w:rsidRPr="00264046">
        <w:t>Prodávající poskytuje záruku za jakost zboží v délce 24 měsíců. Záruční doba začíná plynout ode dne předání předmětu koupě kupujícímu.</w:t>
      </w:r>
    </w:p>
    <w:p w14:paraId="5854A963" w14:textId="77777777" w:rsidR="00D2473F" w:rsidRPr="00264046" w:rsidRDefault="00D2473F" w:rsidP="00264046">
      <w:pPr>
        <w:pStyle w:val="Nadpis2"/>
      </w:pPr>
      <w:r w:rsidRPr="00264046">
        <w:t xml:space="preserve">Prodávající odpovídá za vady zboží, které se vyskytly v záruční době. </w:t>
      </w:r>
    </w:p>
    <w:p w14:paraId="42F32E5B" w14:textId="77777777" w:rsidR="00D2473F" w:rsidRPr="00264046" w:rsidRDefault="00D2473F" w:rsidP="00264046">
      <w:pPr>
        <w:pStyle w:val="Nadpis2"/>
      </w:pPr>
      <w:r w:rsidRPr="00264046">
        <w:t xml:space="preserve">Za vady zboží, které se projevily po záruční době, odpovídá prodávající jen tehdy, pokud jejich příčinou bylo porušení jeho povinností. </w:t>
      </w:r>
    </w:p>
    <w:p w14:paraId="06462869" w14:textId="77777777" w:rsidR="00D2473F" w:rsidRPr="00264046" w:rsidRDefault="00D2473F" w:rsidP="00264046">
      <w:pPr>
        <w:pStyle w:val="Nadpis2"/>
      </w:pPr>
      <w:r w:rsidRPr="00264046">
        <w:t>Vyskytne-li se v průběhu záruční doby na zboží vada, kupující písemně oznámí prodávajícímu její výskyt, vadu popíše a uvede, jak se projevuje. Jakmile kupující odeslal toto písemné oznámení, má se za to, že požaduje bezplatné odstranění vady. Za písemnou formu se považuje i e-mailová komunikace.</w:t>
      </w:r>
    </w:p>
    <w:p w14:paraId="4C890555" w14:textId="77777777" w:rsidR="00D2473F" w:rsidRPr="00264046" w:rsidRDefault="00D2473F" w:rsidP="00264046">
      <w:pPr>
        <w:pStyle w:val="Nadpis2"/>
      </w:pPr>
      <w:r w:rsidRPr="00264046">
        <w:t>Prodávající započne s odstraněním vady do 5 pracovních dnů ode dne doručení písemného oznámení o vadě, pokud se smluvní strany nedohodnou písemně jinak. Vada bude odstraněna nejpozději do 10 dnů od započetí prací, pokud se smluvní strany nedohodnou písemně jinak.</w:t>
      </w:r>
    </w:p>
    <w:p w14:paraId="3F9E68C4" w14:textId="77777777" w:rsidR="00D2473F" w:rsidRDefault="00D2473F" w:rsidP="00264046">
      <w:pPr>
        <w:pStyle w:val="Nadpis2"/>
      </w:pPr>
      <w:r w:rsidRPr="00264046">
        <w:t>Kupující je povinen umožnit prodávajícímu odstranění vady.</w:t>
      </w:r>
    </w:p>
    <w:p w14:paraId="3B260DB5" w14:textId="77777777" w:rsidR="00651AB1" w:rsidRDefault="00651AB1" w:rsidP="00264046">
      <w:pPr>
        <w:pStyle w:val="Nadpis2"/>
      </w:pPr>
      <w:r w:rsidRPr="00264046">
        <w:t xml:space="preserve">Za porušení povinnosti prodávajícího odstranit vady </w:t>
      </w:r>
      <w:r>
        <w:t>zboží</w:t>
      </w:r>
      <w:r w:rsidRPr="00264046">
        <w:t xml:space="preserve"> ve stanoveném termínu, dle  odst. 6 </w:t>
      </w:r>
      <w:r>
        <w:t>tohoto článku</w:t>
      </w:r>
      <w:r w:rsidRPr="00264046">
        <w:t>, má kupující nárok na smluvní pokutu ve výši 0,05% z</w:t>
      </w:r>
      <w:r w:rsidR="00B87622">
        <w:t xml:space="preserve"> celkové </w:t>
      </w:r>
      <w:r w:rsidRPr="00264046">
        <w:t xml:space="preserve">kupní ceny </w:t>
      </w:r>
      <w:r w:rsidR="00B87622">
        <w:t>zboží včetně</w:t>
      </w:r>
      <w:r w:rsidRPr="00264046">
        <w:t xml:space="preserve"> DPH za každou vadu za každý den prodlení s odstraněním vady</w:t>
      </w:r>
      <w:r w:rsidRPr="00F77EF2">
        <w:t>.</w:t>
      </w:r>
    </w:p>
    <w:p w14:paraId="775A33EB" w14:textId="77777777" w:rsidR="005C4ED1" w:rsidRPr="005C4ED1" w:rsidRDefault="005C4ED1" w:rsidP="005C4ED1"/>
    <w:p w14:paraId="3DE89ED0" w14:textId="77777777" w:rsidR="00BD281A" w:rsidRPr="00264046" w:rsidRDefault="00BD281A" w:rsidP="00264046">
      <w:pPr>
        <w:pStyle w:val="Nadpis1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264046">
        <w:rPr>
          <w:rFonts w:ascii="Tahoma" w:hAnsi="Tahoma" w:cs="Tahoma"/>
          <w:sz w:val="24"/>
          <w:szCs w:val="24"/>
        </w:rPr>
        <w:t>Platnost a účinnost smlouvy</w:t>
      </w:r>
    </w:p>
    <w:p w14:paraId="20216509" w14:textId="77777777" w:rsidR="00BD281A" w:rsidRPr="00746A5B" w:rsidRDefault="00BD281A" w:rsidP="00746A5B">
      <w:pPr>
        <w:pStyle w:val="Nadpis2"/>
      </w:pPr>
      <w:r w:rsidRPr="00746A5B">
        <w:t>Tato smlouva nabývá platnosti jejím podpisem oběma smluvními stranami či jejich oprávněnými zástupci.</w:t>
      </w:r>
    </w:p>
    <w:p w14:paraId="3C2DCB15" w14:textId="77777777" w:rsidR="00BD281A" w:rsidRDefault="00BD281A" w:rsidP="00746A5B">
      <w:pPr>
        <w:pStyle w:val="Nadpis2"/>
      </w:pPr>
      <w:r w:rsidRPr="00746A5B">
        <w:t>Tato smlouva nabývá účinnosti dnem jejího uveřejnění v registru smluv dle zákona č. 340/2015 Sb. Smlouvu správci registru smluv zašle k uveřejnění kupující, a to nejpozději do jednoho dne od uzavření této smlouvy.</w:t>
      </w:r>
    </w:p>
    <w:p w14:paraId="57CD3AEB" w14:textId="77777777" w:rsidR="005C4ED1" w:rsidRPr="005C4ED1" w:rsidRDefault="005C4ED1" w:rsidP="005C4ED1"/>
    <w:p w14:paraId="43D4C30A" w14:textId="77777777" w:rsidR="00BD281A" w:rsidRPr="000E6889" w:rsidRDefault="00BD281A">
      <w:pPr>
        <w:pStyle w:val="Nadpis1"/>
        <w:rPr>
          <w:rFonts w:ascii="Tahoma" w:hAnsi="Tahoma" w:cs="Tahoma"/>
          <w:sz w:val="24"/>
          <w:szCs w:val="24"/>
        </w:rPr>
      </w:pPr>
      <w:r w:rsidRPr="000E6889">
        <w:rPr>
          <w:rFonts w:ascii="Tahoma" w:hAnsi="Tahoma" w:cs="Tahoma"/>
          <w:sz w:val="24"/>
          <w:szCs w:val="24"/>
        </w:rPr>
        <w:t>Závěrečná ustanovení</w:t>
      </w:r>
    </w:p>
    <w:p w14:paraId="544B2B60" w14:textId="77777777" w:rsidR="00BD281A" w:rsidRPr="00746A5B" w:rsidRDefault="00BD281A" w:rsidP="00746A5B">
      <w:pPr>
        <w:pStyle w:val="Nadpis2"/>
      </w:pPr>
      <w:r w:rsidRPr="00746A5B">
        <w:t xml:space="preserve">Změny této smlouvy mohou být učiněny pouze formou písemných číslovaných dodatků schválených a podepsaných oběma smluvními stranami či jejich oprávněnými zástupci. </w:t>
      </w:r>
    </w:p>
    <w:p w14:paraId="62CBEC6C" w14:textId="77777777" w:rsidR="00BD281A" w:rsidRPr="00746A5B" w:rsidRDefault="00BD281A" w:rsidP="00746A5B">
      <w:pPr>
        <w:pStyle w:val="Nadpis2"/>
      </w:pPr>
      <w:r w:rsidRPr="00746A5B">
        <w:t xml:space="preserve">Smluvní strany se dohodly, že případné spory vyplývající z plnění této smlouvy budou řešit nejprve jednáním. </w:t>
      </w:r>
    </w:p>
    <w:p w14:paraId="4439D050" w14:textId="77777777" w:rsidR="00BD281A" w:rsidRPr="00746A5B" w:rsidRDefault="00BD281A" w:rsidP="00746A5B">
      <w:pPr>
        <w:pStyle w:val="Nadpis2"/>
      </w:pPr>
      <w:r w:rsidRPr="00746A5B">
        <w:t>Pro ostatní práva a povinnosti touto smlouvou neupravená platí příslušná ustanovení občanského zákoníku.</w:t>
      </w:r>
    </w:p>
    <w:p w14:paraId="78F9682C" w14:textId="77777777" w:rsidR="00BD281A" w:rsidRPr="00746A5B" w:rsidRDefault="00BD281A" w:rsidP="00746A5B">
      <w:pPr>
        <w:pStyle w:val="Nadpis2"/>
      </w:pPr>
      <w:r w:rsidRPr="00746A5B">
        <w:t>Tato smlouva je vyhotovena ve dvou vyhotoveních, z nichž po jednom obdrží každá ze smluvních stran.</w:t>
      </w:r>
    </w:p>
    <w:p w14:paraId="131E5B65" w14:textId="77777777" w:rsidR="00BD281A" w:rsidRPr="00746A5B" w:rsidRDefault="00BD281A" w:rsidP="00746A5B">
      <w:pPr>
        <w:pStyle w:val="Nadpis2"/>
      </w:pPr>
      <w:r w:rsidRPr="00746A5B">
        <w:lastRenderedPageBreak/>
        <w:t>Smluvní strany si smlouvu přečetly, jejímu obsahu rozumí a na důkaz souhlasu připojují své vlastnoruční podpisy či podpisy oprávněných zástupců.</w:t>
      </w:r>
    </w:p>
    <w:p w14:paraId="0EA4EB77" w14:textId="77777777" w:rsidR="00746A5B" w:rsidRDefault="00BD281A" w:rsidP="00746A5B">
      <w:pPr>
        <w:pStyle w:val="Nadpis2"/>
      </w:pPr>
      <w:r w:rsidRPr="00746A5B">
        <w:t>Nedílnou součástí smlouvy j</w:t>
      </w:r>
      <w:r w:rsidR="001B4D84">
        <w:t>e</w:t>
      </w:r>
      <w:r w:rsidRPr="00746A5B">
        <w:t xml:space="preserve"> příloh</w:t>
      </w:r>
      <w:r w:rsidR="001B4D84">
        <w:t>a:</w:t>
      </w:r>
    </w:p>
    <w:p w14:paraId="67E9E96D" w14:textId="20E3A211" w:rsidR="00746A5B" w:rsidRDefault="00BD281A" w:rsidP="001B4D84">
      <w:pPr>
        <w:pStyle w:val="Nadpis2"/>
        <w:numPr>
          <w:ilvl w:val="0"/>
          <w:numId w:val="0"/>
        </w:numPr>
        <w:ind w:left="860"/>
      </w:pPr>
      <w:r w:rsidRPr="00746A5B">
        <w:t>Příloha č. 1:</w:t>
      </w:r>
      <w:r w:rsidRPr="00746A5B">
        <w:tab/>
      </w:r>
      <w:r w:rsidR="00746A5B">
        <w:t xml:space="preserve">NABÍDKA č. </w:t>
      </w:r>
      <w:r w:rsidR="005C4ED1">
        <w:t>18NA00062</w:t>
      </w:r>
    </w:p>
    <w:p w14:paraId="13ACF974" w14:textId="77777777" w:rsidR="00746A5B" w:rsidRPr="00746A5B" w:rsidRDefault="00746A5B" w:rsidP="00746A5B"/>
    <w:p w14:paraId="6DEA9E78" w14:textId="77777777" w:rsidR="00BD281A" w:rsidRPr="000E6889" w:rsidRDefault="00BD281A">
      <w:pPr>
        <w:keepNext/>
        <w:rPr>
          <w:rFonts w:ascii="Tahoma" w:hAnsi="Tahoma" w:cs="Tahoma"/>
        </w:r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3893"/>
        <w:gridCol w:w="1097"/>
        <w:gridCol w:w="4082"/>
      </w:tblGrid>
      <w:tr w:rsidR="00BD281A" w:rsidRPr="0086127D" w14:paraId="781A6683" w14:textId="77777777" w:rsidTr="00746A5B">
        <w:tc>
          <w:tcPr>
            <w:tcW w:w="3650" w:type="dxa"/>
          </w:tcPr>
          <w:p w14:paraId="5CCE5ECC" w14:textId="77777777" w:rsidR="00BD281A" w:rsidRPr="0091303D" w:rsidRDefault="00BD281A" w:rsidP="00746A5B">
            <w:pPr>
              <w:keepNext/>
              <w:ind w:left="0"/>
              <w:rPr>
                <w:rFonts w:ascii="Tahoma" w:hAnsi="Tahoma" w:cs="Tahoma"/>
              </w:rPr>
            </w:pPr>
            <w:r w:rsidRPr="0091303D">
              <w:rPr>
                <w:rFonts w:ascii="Tahoma" w:hAnsi="Tahoma" w:cs="Tahoma"/>
              </w:rPr>
              <w:t>V </w:t>
            </w:r>
            <w:r w:rsidR="00B87622">
              <w:rPr>
                <w:rFonts w:ascii="Tahoma" w:hAnsi="Tahoma" w:cs="Tahoma"/>
              </w:rPr>
              <w:t>K</w:t>
            </w:r>
            <w:r w:rsidR="00746A5B">
              <w:rPr>
                <w:rFonts w:ascii="Tahoma" w:hAnsi="Tahoma" w:cs="Tahoma"/>
              </w:rPr>
              <w:t>opřivnici</w:t>
            </w:r>
            <w:r w:rsidR="00D26C91">
              <w:rPr>
                <w:rFonts w:ascii="Tahoma" w:hAnsi="Tahoma" w:cs="Tahoma"/>
              </w:rPr>
              <w:t>, dne</w:t>
            </w:r>
          </w:p>
        </w:tc>
        <w:tc>
          <w:tcPr>
            <w:tcW w:w="1028" w:type="dxa"/>
          </w:tcPr>
          <w:p w14:paraId="7417A607" w14:textId="77777777" w:rsidR="00BD281A" w:rsidRPr="0091303D" w:rsidRDefault="00BD281A" w:rsidP="0091303D">
            <w:pPr>
              <w:keepNext/>
              <w:ind w:left="0"/>
              <w:rPr>
                <w:rFonts w:ascii="Tahoma" w:hAnsi="Tahoma" w:cs="Tahoma"/>
              </w:rPr>
            </w:pPr>
            <w:r w:rsidRPr="0091303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827" w:type="dxa"/>
          </w:tcPr>
          <w:p w14:paraId="4A49464A" w14:textId="77777777" w:rsidR="00BD281A" w:rsidRPr="0091303D" w:rsidRDefault="00BD281A" w:rsidP="00D11BB9">
            <w:pPr>
              <w:keepNext/>
              <w:ind w:left="0"/>
              <w:rPr>
                <w:rFonts w:ascii="Tahoma" w:hAnsi="Tahoma" w:cs="Tahoma"/>
              </w:rPr>
            </w:pPr>
            <w:r w:rsidRPr="0091303D">
              <w:rPr>
                <w:rFonts w:ascii="Tahoma" w:hAnsi="Tahoma" w:cs="Tahoma"/>
              </w:rPr>
              <w:t xml:space="preserve">V Kopřivnici, dne </w:t>
            </w:r>
          </w:p>
        </w:tc>
      </w:tr>
      <w:tr w:rsidR="00BD281A" w:rsidRPr="0086127D" w14:paraId="0329571E" w14:textId="77777777" w:rsidTr="00D26C91">
        <w:trPr>
          <w:trHeight w:val="1692"/>
        </w:trPr>
        <w:tc>
          <w:tcPr>
            <w:tcW w:w="3650" w:type="dxa"/>
            <w:tcBorders>
              <w:bottom w:val="single" w:sz="4" w:space="0" w:color="auto"/>
            </w:tcBorders>
          </w:tcPr>
          <w:p w14:paraId="27DBA36E" w14:textId="77777777" w:rsidR="00BD281A" w:rsidRDefault="00BD281A" w:rsidP="0091303D">
            <w:pPr>
              <w:keepNext/>
              <w:ind w:left="0"/>
              <w:rPr>
                <w:rFonts w:ascii="Tahoma" w:hAnsi="Tahoma" w:cs="Tahoma"/>
              </w:rPr>
            </w:pPr>
          </w:p>
          <w:p w14:paraId="301985E8" w14:textId="77777777" w:rsidR="00CA7ABB" w:rsidRDefault="00CA7ABB" w:rsidP="0091303D">
            <w:pPr>
              <w:keepNext/>
              <w:ind w:left="0"/>
              <w:rPr>
                <w:rFonts w:ascii="Tahoma" w:hAnsi="Tahoma" w:cs="Tahoma"/>
              </w:rPr>
            </w:pPr>
          </w:p>
          <w:p w14:paraId="5E32F20A" w14:textId="77777777" w:rsidR="00CA7ABB" w:rsidRPr="0091303D" w:rsidRDefault="00CA7ABB" w:rsidP="0091303D">
            <w:pPr>
              <w:keepNext/>
              <w:ind w:left="0"/>
              <w:rPr>
                <w:rFonts w:ascii="Tahoma" w:hAnsi="Tahoma" w:cs="Tahoma"/>
              </w:rPr>
            </w:pPr>
          </w:p>
        </w:tc>
        <w:tc>
          <w:tcPr>
            <w:tcW w:w="1028" w:type="dxa"/>
          </w:tcPr>
          <w:p w14:paraId="637C64E3" w14:textId="77777777" w:rsidR="00BD281A" w:rsidRPr="0091303D" w:rsidRDefault="00BD281A" w:rsidP="0091303D">
            <w:pPr>
              <w:keepNext/>
              <w:ind w:left="0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63750F3" w14:textId="77777777" w:rsidR="00BD281A" w:rsidRPr="0091303D" w:rsidRDefault="00BD281A" w:rsidP="0091303D">
            <w:pPr>
              <w:keepNext/>
              <w:ind w:left="0"/>
              <w:rPr>
                <w:rFonts w:ascii="Tahoma" w:hAnsi="Tahoma" w:cs="Tahoma"/>
              </w:rPr>
            </w:pPr>
          </w:p>
        </w:tc>
      </w:tr>
      <w:tr w:rsidR="00BD281A" w:rsidRPr="0086127D" w14:paraId="52347FA1" w14:textId="77777777" w:rsidTr="00746A5B">
        <w:tc>
          <w:tcPr>
            <w:tcW w:w="3650" w:type="dxa"/>
            <w:tcBorders>
              <w:top w:val="single" w:sz="4" w:space="0" w:color="auto"/>
            </w:tcBorders>
          </w:tcPr>
          <w:p w14:paraId="63FFCF65" w14:textId="77777777" w:rsidR="00BD281A" w:rsidRDefault="00746A5B" w:rsidP="0091303D">
            <w:pPr>
              <w:keepNext/>
              <w:ind w:left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MULTISED</w:t>
            </w:r>
            <w:r w:rsidR="00BD281A" w:rsidRPr="0091303D">
              <w:rPr>
                <w:rFonts w:ascii="Tahoma" w:hAnsi="Tahoma" w:cs="Tahoma"/>
                <w:b/>
                <w:bCs/>
              </w:rPr>
              <w:t xml:space="preserve"> spol. s r.o.</w:t>
            </w:r>
          </w:p>
          <w:p w14:paraId="67C44A0E" w14:textId="77777777" w:rsidR="007F52D5" w:rsidRPr="007F52D5" w:rsidRDefault="007F52D5" w:rsidP="0091303D">
            <w:pPr>
              <w:keepNext/>
              <w:ind w:left="0"/>
              <w:jc w:val="center"/>
              <w:rPr>
                <w:rFonts w:ascii="Tahoma" w:hAnsi="Tahoma" w:cs="Tahoma"/>
                <w:bCs/>
              </w:rPr>
            </w:pPr>
            <w:r w:rsidRPr="007F52D5">
              <w:rPr>
                <w:rFonts w:ascii="Tahoma" w:hAnsi="Tahoma" w:cs="Tahoma"/>
                <w:bCs/>
              </w:rPr>
              <w:t xml:space="preserve">Ing. Oldřich </w:t>
            </w:r>
            <w:proofErr w:type="spellStart"/>
            <w:r w:rsidRPr="007F52D5">
              <w:rPr>
                <w:rFonts w:ascii="Tahoma" w:hAnsi="Tahoma" w:cs="Tahoma"/>
                <w:bCs/>
              </w:rPr>
              <w:t>Zámrský</w:t>
            </w:r>
            <w:proofErr w:type="spellEnd"/>
          </w:p>
          <w:p w14:paraId="7059EF4C" w14:textId="77777777" w:rsidR="00BD281A" w:rsidRPr="0091303D" w:rsidRDefault="007F52D5" w:rsidP="0091303D">
            <w:pPr>
              <w:keepNext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jednatel</w:t>
            </w:r>
          </w:p>
        </w:tc>
        <w:tc>
          <w:tcPr>
            <w:tcW w:w="1028" w:type="dxa"/>
          </w:tcPr>
          <w:p w14:paraId="453E2C3F" w14:textId="77777777" w:rsidR="00BD281A" w:rsidRPr="0091303D" w:rsidRDefault="00BD281A" w:rsidP="0091303D">
            <w:pPr>
              <w:keepNext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D344D9E" w14:textId="77777777" w:rsidR="00BD281A" w:rsidRPr="0091303D" w:rsidRDefault="00BD281A" w:rsidP="0091303D">
            <w:pPr>
              <w:keepNext/>
              <w:ind w:left="0"/>
              <w:jc w:val="center"/>
              <w:rPr>
                <w:rFonts w:ascii="Tahoma" w:hAnsi="Tahoma" w:cs="Tahoma"/>
                <w:b/>
                <w:bCs/>
              </w:rPr>
            </w:pPr>
            <w:r w:rsidRPr="0091303D">
              <w:rPr>
                <w:rFonts w:ascii="Tahoma" w:hAnsi="Tahoma" w:cs="Tahoma"/>
                <w:b/>
                <w:bCs/>
              </w:rPr>
              <w:t>Město Kopřivnice</w:t>
            </w:r>
          </w:p>
          <w:p w14:paraId="5A929358" w14:textId="77777777" w:rsidR="00BD281A" w:rsidRPr="0091303D" w:rsidRDefault="00BD281A" w:rsidP="0091303D">
            <w:pPr>
              <w:keepNext/>
              <w:ind w:left="0"/>
              <w:jc w:val="center"/>
              <w:rPr>
                <w:rFonts w:ascii="Tahoma" w:hAnsi="Tahoma" w:cs="Tahoma"/>
              </w:rPr>
            </w:pPr>
            <w:r w:rsidRPr="0091303D">
              <w:rPr>
                <w:rFonts w:ascii="Tahoma" w:hAnsi="Tahoma" w:cs="Tahoma"/>
              </w:rPr>
              <w:t>Petr Mareček</w:t>
            </w:r>
          </w:p>
          <w:p w14:paraId="442B7501" w14:textId="77777777" w:rsidR="00BD281A" w:rsidRPr="0091303D" w:rsidRDefault="00BD281A" w:rsidP="0091303D">
            <w:pPr>
              <w:keepNext/>
              <w:ind w:left="0"/>
              <w:jc w:val="center"/>
              <w:rPr>
                <w:rFonts w:ascii="Tahoma" w:hAnsi="Tahoma" w:cs="Tahoma"/>
              </w:rPr>
            </w:pPr>
            <w:r w:rsidRPr="0091303D">
              <w:rPr>
                <w:rFonts w:ascii="Tahoma" w:hAnsi="Tahoma" w:cs="Tahoma"/>
              </w:rPr>
              <w:t>vedoucí oddělení vnitřní správy</w:t>
            </w:r>
          </w:p>
        </w:tc>
      </w:tr>
    </w:tbl>
    <w:p w14:paraId="43111C47" w14:textId="77777777" w:rsidR="00BD281A" w:rsidRPr="000E6889" w:rsidRDefault="00BD281A" w:rsidP="0086127D">
      <w:pPr>
        <w:keepNext/>
        <w:rPr>
          <w:rFonts w:ascii="Tahoma" w:hAnsi="Tahoma" w:cs="Tahoma"/>
        </w:rPr>
      </w:pPr>
    </w:p>
    <w:sectPr w:rsidR="00BD281A" w:rsidRPr="000E6889" w:rsidSect="00A33711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7AA81" w14:textId="77777777" w:rsidR="00FF7A87" w:rsidRDefault="00FF7A87">
      <w:r>
        <w:separator/>
      </w:r>
    </w:p>
  </w:endnote>
  <w:endnote w:type="continuationSeparator" w:id="0">
    <w:p w14:paraId="4CA2BF00" w14:textId="77777777" w:rsidR="00FF7A87" w:rsidRDefault="00FF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9B258" w14:textId="77777777" w:rsidR="00BD281A" w:rsidRPr="00A33711" w:rsidRDefault="00BD281A">
    <w:pPr>
      <w:pStyle w:val="Zpat"/>
      <w:pBdr>
        <w:top w:val="single" w:sz="4" w:space="1" w:color="auto"/>
      </w:pBdr>
      <w:ind w:left="0"/>
      <w:rPr>
        <w:rFonts w:ascii="Arial" w:hAnsi="Arial" w:cs="Arial"/>
        <w:sz w:val="20"/>
        <w:szCs w:val="20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A33711">
      <w:rPr>
        <w:rFonts w:ascii="Arial" w:hAnsi="Arial" w:cs="Arial"/>
        <w:sz w:val="20"/>
        <w:szCs w:val="20"/>
      </w:rPr>
      <w:t xml:space="preserve">Strana </w:t>
    </w:r>
    <w:r w:rsidR="00EC3359" w:rsidRPr="00A33711">
      <w:rPr>
        <w:rFonts w:ascii="Arial" w:hAnsi="Arial" w:cs="Arial"/>
        <w:sz w:val="20"/>
        <w:szCs w:val="20"/>
      </w:rPr>
      <w:fldChar w:fldCharType="begin"/>
    </w:r>
    <w:r w:rsidRPr="00A33711">
      <w:rPr>
        <w:rFonts w:ascii="Arial" w:hAnsi="Arial" w:cs="Arial"/>
        <w:sz w:val="20"/>
        <w:szCs w:val="20"/>
      </w:rPr>
      <w:instrText xml:space="preserve"> PAGE </w:instrText>
    </w:r>
    <w:r w:rsidR="00EC3359" w:rsidRPr="00A33711">
      <w:rPr>
        <w:rFonts w:ascii="Arial" w:hAnsi="Arial" w:cs="Arial"/>
        <w:sz w:val="20"/>
        <w:szCs w:val="20"/>
      </w:rPr>
      <w:fldChar w:fldCharType="separate"/>
    </w:r>
    <w:r w:rsidR="00775D83">
      <w:rPr>
        <w:rFonts w:ascii="Arial" w:hAnsi="Arial" w:cs="Arial"/>
        <w:noProof/>
        <w:sz w:val="20"/>
        <w:szCs w:val="20"/>
      </w:rPr>
      <w:t>4</w:t>
    </w:r>
    <w:r w:rsidR="00EC3359" w:rsidRPr="00A33711">
      <w:rPr>
        <w:rFonts w:ascii="Arial" w:hAnsi="Arial" w:cs="Arial"/>
        <w:sz w:val="20"/>
        <w:szCs w:val="20"/>
      </w:rPr>
      <w:fldChar w:fldCharType="end"/>
    </w:r>
    <w:r w:rsidRPr="00A33711">
      <w:rPr>
        <w:rFonts w:ascii="Arial" w:hAnsi="Arial" w:cs="Arial"/>
        <w:sz w:val="20"/>
        <w:szCs w:val="20"/>
      </w:rPr>
      <w:t xml:space="preserve"> (celkem </w:t>
    </w:r>
    <w:r w:rsidR="00EC3359" w:rsidRPr="00A33711">
      <w:rPr>
        <w:rFonts w:ascii="Arial" w:hAnsi="Arial" w:cs="Arial"/>
        <w:sz w:val="20"/>
        <w:szCs w:val="20"/>
      </w:rPr>
      <w:fldChar w:fldCharType="begin"/>
    </w:r>
    <w:r w:rsidRPr="00A33711">
      <w:rPr>
        <w:rFonts w:ascii="Arial" w:hAnsi="Arial" w:cs="Arial"/>
        <w:sz w:val="20"/>
        <w:szCs w:val="20"/>
      </w:rPr>
      <w:instrText xml:space="preserve"> NUMPAGES </w:instrText>
    </w:r>
    <w:r w:rsidR="00EC3359" w:rsidRPr="00A33711">
      <w:rPr>
        <w:rFonts w:ascii="Arial" w:hAnsi="Arial" w:cs="Arial"/>
        <w:sz w:val="20"/>
        <w:szCs w:val="20"/>
      </w:rPr>
      <w:fldChar w:fldCharType="separate"/>
    </w:r>
    <w:r w:rsidR="00775D83">
      <w:rPr>
        <w:rFonts w:ascii="Arial" w:hAnsi="Arial" w:cs="Arial"/>
        <w:noProof/>
        <w:sz w:val="20"/>
        <w:szCs w:val="20"/>
      </w:rPr>
      <w:t>4</w:t>
    </w:r>
    <w:r w:rsidR="00EC3359" w:rsidRPr="00A33711">
      <w:rPr>
        <w:rFonts w:ascii="Arial" w:hAnsi="Arial" w:cs="Arial"/>
        <w:sz w:val="20"/>
        <w:szCs w:val="20"/>
      </w:rPr>
      <w:fldChar w:fldCharType="end"/>
    </w:r>
    <w:r w:rsidRPr="00A33711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2794E" w14:textId="77777777" w:rsidR="00FF7A87" w:rsidRDefault="00FF7A87">
      <w:r>
        <w:separator/>
      </w:r>
    </w:p>
  </w:footnote>
  <w:footnote w:type="continuationSeparator" w:id="0">
    <w:p w14:paraId="647CFCE8" w14:textId="77777777" w:rsidR="00FF7A87" w:rsidRDefault="00FF7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E8B1E" w14:textId="36F23E4F" w:rsidR="001B4D84" w:rsidRPr="001B4D84" w:rsidRDefault="00BD281A" w:rsidP="001B4D84">
    <w:pPr>
      <w:pStyle w:val="Zhlav"/>
      <w:jc w:val="right"/>
      <w:rPr>
        <w:rFonts w:ascii="Arial" w:hAnsi="Arial" w:cs="Arial"/>
      </w:rPr>
    </w:pPr>
    <w:r w:rsidRPr="00BA74EE">
      <w:rPr>
        <w:rFonts w:ascii="Arial" w:hAnsi="Arial" w:cs="Arial"/>
      </w:rPr>
      <w:t xml:space="preserve">Evidenční č. </w:t>
    </w:r>
    <w:r w:rsidRPr="00A37219">
      <w:rPr>
        <w:rFonts w:ascii="Arial" w:hAnsi="Arial" w:cs="Arial"/>
      </w:rPr>
      <w:t>smlouvy:</w:t>
    </w:r>
    <w:r>
      <w:rPr>
        <w:rFonts w:ascii="Arial" w:hAnsi="Arial" w:cs="Arial"/>
      </w:rPr>
      <w:t xml:space="preserve"> </w:t>
    </w:r>
    <w:r w:rsidR="001B4D84">
      <w:rPr>
        <w:rFonts w:ascii="Arial" w:hAnsi="Arial" w:cs="Arial"/>
      </w:rPr>
      <w:t>0</w:t>
    </w:r>
    <w:r w:rsidR="003F0737">
      <w:rPr>
        <w:rFonts w:ascii="Arial" w:hAnsi="Arial" w:cs="Arial"/>
      </w:rPr>
      <w:t>652</w:t>
    </w:r>
    <w:r w:rsidR="001B4D84">
      <w:rPr>
        <w:rFonts w:ascii="Arial" w:hAnsi="Arial" w:cs="Arial"/>
      </w:rPr>
      <w:t>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47CB"/>
    <w:multiLevelType w:val="multilevel"/>
    <w:tmpl w:val="268E79A4"/>
    <w:lvl w:ilvl="0">
      <w:start w:val="1"/>
      <w:numFmt w:val="upperRoman"/>
      <w:pStyle w:val="SBSSmlouva"/>
      <w:suff w:val="space"/>
      <w:lvlText w:val="%1."/>
      <w:lvlJc w:val="left"/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5D54ACE"/>
    <w:multiLevelType w:val="hybridMultilevel"/>
    <w:tmpl w:val="1844563C"/>
    <w:lvl w:ilvl="0" w:tplc="6B7CDE4E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1D34005C"/>
    <w:multiLevelType w:val="hybridMultilevel"/>
    <w:tmpl w:val="13620CFC"/>
    <w:lvl w:ilvl="0" w:tplc="5302F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613A4A"/>
    <w:multiLevelType w:val="hybridMultilevel"/>
    <w:tmpl w:val="B1EAEF8E"/>
    <w:lvl w:ilvl="0" w:tplc="BD702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B48D7"/>
    <w:multiLevelType w:val="hybridMultilevel"/>
    <w:tmpl w:val="BA0CE872"/>
    <w:lvl w:ilvl="0" w:tplc="DBA84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555241"/>
    <w:multiLevelType w:val="multilevel"/>
    <w:tmpl w:val="A4D646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000000"/>
      </w:rPr>
    </w:lvl>
  </w:abstractNum>
  <w:abstractNum w:abstractNumId="6" w15:restartNumberingAfterBreak="0">
    <w:nsid w:val="391C1EA3"/>
    <w:multiLevelType w:val="multilevel"/>
    <w:tmpl w:val="97FE53CA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 w:val="0"/>
        <w:bCs w:val="0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6C65903"/>
    <w:multiLevelType w:val="multilevel"/>
    <w:tmpl w:val="1CA666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5427D3"/>
    <w:multiLevelType w:val="hybridMultilevel"/>
    <w:tmpl w:val="95CC5310"/>
    <w:lvl w:ilvl="0" w:tplc="058E603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9" w15:restartNumberingAfterBreak="0">
    <w:nsid w:val="4E461E87"/>
    <w:multiLevelType w:val="multilevel"/>
    <w:tmpl w:val="427A9D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E42BCA"/>
    <w:multiLevelType w:val="hybridMultilevel"/>
    <w:tmpl w:val="C18A6C2C"/>
    <w:lvl w:ilvl="0" w:tplc="5302F58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EF563FC"/>
    <w:multiLevelType w:val="hybridMultilevel"/>
    <w:tmpl w:val="FADEA0F6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1E0C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11"/>
  </w:num>
  <w:num w:numId="12">
    <w:abstractNumId w:val="9"/>
  </w:num>
  <w:num w:numId="1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78"/>
    <w:rsid w:val="00003110"/>
    <w:rsid w:val="00006634"/>
    <w:rsid w:val="000142B2"/>
    <w:rsid w:val="00055D66"/>
    <w:rsid w:val="00084B5A"/>
    <w:rsid w:val="0009490F"/>
    <w:rsid w:val="000C68FA"/>
    <w:rsid w:val="000D0B98"/>
    <w:rsid w:val="000D7C37"/>
    <w:rsid w:val="000E2A67"/>
    <w:rsid w:val="000E6889"/>
    <w:rsid w:val="00122249"/>
    <w:rsid w:val="00144B5D"/>
    <w:rsid w:val="0017101B"/>
    <w:rsid w:val="001B4D84"/>
    <w:rsid w:val="001B6A72"/>
    <w:rsid w:val="001F7D93"/>
    <w:rsid w:val="00202B49"/>
    <w:rsid w:val="0020310E"/>
    <w:rsid w:val="00257E04"/>
    <w:rsid w:val="00264046"/>
    <w:rsid w:val="002A0A2A"/>
    <w:rsid w:val="002A142B"/>
    <w:rsid w:val="00320A01"/>
    <w:rsid w:val="0036023D"/>
    <w:rsid w:val="00361CE2"/>
    <w:rsid w:val="0039140F"/>
    <w:rsid w:val="003F0737"/>
    <w:rsid w:val="003F3A5B"/>
    <w:rsid w:val="00431513"/>
    <w:rsid w:val="004A04AA"/>
    <w:rsid w:val="004B4C78"/>
    <w:rsid w:val="004B6BA9"/>
    <w:rsid w:val="004B77FC"/>
    <w:rsid w:val="004C2A55"/>
    <w:rsid w:val="004D026E"/>
    <w:rsid w:val="004E7511"/>
    <w:rsid w:val="004F12A7"/>
    <w:rsid w:val="00511A9D"/>
    <w:rsid w:val="0052138A"/>
    <w:rsid w:val="00532BE0"/>
    <w:rsid w:val="005752DA"/>
    <w:rsid w:val="00584E11"/>
    <w:rsid w:val="005A577B"/>
    <w:rsid w:val="005B4B1E"/>
    <w:rsid w:val="005C1EBC"/>
    <w:rsid w:val="005C4ED1"/>
    <w:rsid w:val="005D3142"/>
    <w:rsid w:val="005E1090"/>
    <w:rsid w:val="005E219C"/>
    <w:rsid w:val="005F3A64"/>
    <w:rsid w:val="00620C7F"/>
    <w:rsid w:val="00626600"/>
    <w:rsid w:val="00637156"/>
    <w:rsid w:val="0064041A"/>
    <w:rsid w:val="0064761A"/>
    <w:rsid w:val="00651AB1"/>
    <w:rsid w:val="00654342"/>
    <w:rsid w:val="0067430A"/>
    <w:rsid w:val="00685F54"/>
    <w:rsid w:val="006C2DC2"/>
    <w:rsid w:val="006D22DC"/>
    <w:rsid w:val="006E1BA2"/>
    <w:rsid w:val="006F6FD4"/>
    <w:rsid w:val="00733002"/>
    <w:rsid w:val="0074426E"/>
    <w:rsid w:val="00746A5B"/>
    <w:rsid w:val="00775D83"/>
    <w:rsid w:val="00787377"/>
    <w:rsid w:val="007F52D5"/>
    <w:rsid w:val="007F6D8D"/>
    <w:rsid w:val="008174EB"/>
    <w:rsid w:val="00836C6D"/>
    <w:rsid w:val="00846BF3"/>
    <w:rsid w:val="0086127D"/>
    <w:rsid w:val="00875734"/>
    <w:rsid w:val="008D2E83"/>
    <w:rsid w:val="00905671"/>
    <w:rsid w:val="0091303D"/>
    <w:rsid w:val="00942D1F"/>
    <w:rsid w:val="00950503"/>
    <w:rsid w:val="00950849"/>
    <w:rsid w:val="00955268"/>
    <w:rsid w:val="00967C82"/>
    <w:rsid w:val="009849DF"/>
    <w:rsid w:val="00995E56"/>
    <w:rsid w:val="0099737C"/>
    <w:rsid w:val="00A33711"/>
    <w:rsid w:val="00A33B0D"/>
    <w:rsid w:val="00A37219"/>
    <w:rsid w:val="00A60E72"/>
    <w:rsid w:val="00A649DD"/>
    <w:rsid w:val="00A74142"/>
    <w:rsid w:val="00A83FFE"/>
    <w:rsid w:val="00AB0530"/>
    <w:rsid w:val="00AC0BA0"/>
    <w:rsid w:val="00AC48F2"/>
    <w:rsid w:val="00AD43F0"/>
    <w:rsid w:val="00AE63DB"/>
    <w:rsid w:val="00AE788E"/>
    <w:rsid w:val="00B05F47"/>
    <w:rsid w:val="00B12A58"/>
    <w:rsid w:val="00B87622"/>
    <w:rsid w:val="00B96AA3"/>
    <w:rsid w:val="00BA74EE"/>
    <w:rsid w:val="00BD08C7"/>
    <w:rsid w:val="00BD281A"/>
    <w:rsid w:val="00BE47DF"/>
    <w:rsid w:val="00BE7FA5"/>
    <w:rsid w:val="00C041B9"/>
    <w:rsid w:val="00C0450B"/>
    <w:rsid w:val="00CA17F8"/>
    <w:rsid w:val="00CA7ABB"/>
    <w:rsid w:val="00CB6A8C"/>
    <w:rsid w:val="00CB7534"/>
    <w:rsid w:val="00CC04C3"/>
    <w:rsid w:val="00CC2891"/>
    <w:rsid w:val="00CD66D1"/>
    <w:rsid w:val="00CE542C"/>
    <w:rsid w:val="00D11BB9"/>
    <w:rsid w:val="00D2473F"/>
    <w:rsid w:val="00D26C91"/>
    <w:rsid w:val="00D40DB5"/>
    <w:rsid w:val="00D64B49"/>
    <w:rsid w:val="00D65472"/>
    <w:rsid w:val="00DB4FB1"/>
    <w:rsid w:val="00DB78D1"/>
    <w:rsid w:val="00DC6FFF"/>
    <w:rsid w:val="00DD0584"/>
    <w:rsid w:val="00DD6357"/>
    <w:rsid w:val="00DE649F"/>
    <w:rsid w:val="00E066EE"/>
    <w:rsid w:val="00E222E9"/>
    <w:rsid w:val="00E25D80"/>
    <w:rsid w:val="00E34F4E"/>
    <w:rsid w:val="00E466B9"/>
    <w:rsid w:val="00E70A01"/>
    <w:rsid w:val="00E71CFA"/>
    <w:rsid w:val="00E974C4"/>
    <w:rsid w:val="00EC2FBD"/>
    <w:rsid w:val="00EC3359"/>
    <w:rsid w:val="00ED1002"/>
    <w:rsid w:val="00EE2E9B"/>
    <w:rsid w:val="00EF0AD5"/>
    <w:rsid w:val="00EF62C8"/>
    <w:rsid w:val="00F35730"/>
    <w:rsid w:val="00F51064"/>
    <w:rsid w:val="00F52120"/>
    <w:rsid w:val="00F568FF"/>
    <w:rsid w:val="00F742C8"/>
    <w:rsid w:val="00F7499C"/>
    <w:rsid w:val="00FF7812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F0FBA"/>
  <w15:docId w15:val="{296C54D0-D93B-411A-B5D1-5081E2F6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D80"/>
    <w:pPr>
      <w:ind w:left="567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D43F0"/>
    <w:pPr>
      <w:keepNext/>
      <w:keepLines/>
      <w:numPr>
        <w:numId w:val="1"/>
      </w:numPr>
      <w:tabs>
        <w:tab w:val="left" w:pos="550"/>
      </w:tabs>
      <w:spacing w:before="360" w:after="240"/>
      <w:outlineLvl w:val="0"/>
    </w:pPr>
    <w:rPr>
      <w:rFonts w:ascii="Arial" w:hAnsi="Arial" w:cs="Arial"/>
      <w:b/>
      <w:bCs/>
      <w:kern w:val="28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257E04"/>
    <w:pPr>
      <w:keepLines/>
      <w:numPr>
        <w:ilvl w:val="1"/>
        <w:numId w:val="1"/>
      </w:numPr>
      <w:spacing w:after="60"/>
      <w:outlineLvl w:val="1"/>
    </w:pPr>
    <w:rPr>
      <w:rFonts w:ascii="Arial" w:hAnsi="Arial" w:cs="Arial"/>
    </w:rPr>
  </w:style>
  <w:style w:type="paragraph" w:styleId="Nadpis3">
    <w:name w:val="heading 3"/>
    <w:basedOn w:val="Normln"/>
    <w:next w:val="Normln"/>
    <w:link w:val="Nadpis3Char"/>
    <w:uiPriority w:val="99"/>
    <w:qFormat/>
    <w:rsid w:val="00E25D80"/>
    <w:pPr>
      <w:keepLines/>
      <w:numPr>
        <w:ilvl w:val="2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E25D80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E25D80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E25D80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E25D80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E25D80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E25D8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D43F0"/>
    <w:rPr>
      <w:rFonts w:ascii="Arial" w:hAnsi="Arial" w:cs="Arial"/>
      <w:b/>
      <w:bCs/>
      <w:kern w:val="28"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57E04"/>
    <w:rPr>
      <w:rFonts w:ascii="Arial" w:hAnsi="Arial" w:cs="Arial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50503"/>
    <w:rPr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50503"/>
    <w:rPr>
      <w:rFonts w:ascii="Arial" w:hAnsi="Arial" w:cs="Arial"/>
      <w:b/>
      <w:bCs/>
      <w:sz w:val="24"/>
      <w:szCs w:val="24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50503"/>
    <w:rPr>
      <w:sz w:val="22"/>
      <w:szCs w:val="22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50503"/>
    <w:rPr>
      <w:i/>
      <w:iCs/>
      <w:sz w:val="22"/>
      <w:szCs w:val="22"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50503"/>
    <w:rPr>
      <w:rFonts w:ascii="Arial" w:hAnsi="Arial" w:cs="Arial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50503"/>
    <w:rPr>
      <w:rFonts w:ascii="Arial" w:hAnsi="Arial" w:cs="Arial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50503"/>
    <w:rPr>
      <w:rFonts w:ascii="Arial" w:hAnsi="Arial" w:cs="Arial"/>
      <w:b/>
      <w:bCs/>
      <w:i/>
      <w:iCs/>
      <w:sz w:val="18"/>
      <w:szCs w:val="18"/>
      <w:lang w:val="cs-CZ" w:eastAsia="cs-CZ"/>
    </w:rPr>
  </w:style>
  <w:style w:type="paragraph" w:styleId="Nzev">
    <w:name w:val="Title"/>
    <w:basedOn w:val="Normln"/>
    <w:link w:val="NzevChar"/>
    <w:uiPriority w:val="99"/>
    <w:qFormat/>
    <w:rsid w:val="00E25D80"/>
    <w:pPr>
      <w:widowControl w:val="0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950503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E25D80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50503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E25D80"/>
    <w:pPr>
      <w:jc w:val="center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5050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E25D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5050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25D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50503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E25D80"/>
  </w:style>
  <w:style w:type="paragraph" w:styleId="Zkladntextodsazen">
    <w:name w:val="Body Text Indent"/>
    <w:basedOn w:val="Normln"/>
    <w:link w:val="ZkladntextodsazenChar"/>
    <w:uiPriority w:val="99"/>
    <w:rsid w:val="00E25D80"/>
    <w:pPr>
      <w:ind w:left="0"/>
      <w:jc w:val="left"/>
    </w:pPr>
    <w:rPr>
      <w:b/>
      <w:bCs/>
      <w:sz w:val="48"/>
      <w:szCs w:val="4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50503"/>
    <w:rPr>
      <w:sz w:val="24"/>
      <w:szCs w:val="24"/>
    </w:rPr>
  </w:style>
  <w:style w:type="paragraph" w:customStyle="1" w:styleId="Text11">
    <w:name w:val="Text 1.1."/>
    <w:basedOn w:val="Zkladntextodsazen"/>
    <w:uiPriority w:val="99"/>
    <w:rsid w:val="00E25D80"/>
    <w:pPr>
      <w:tabs>
        <w:tab w:val="left" w:pos="993"/>
      </w:tabs>
      <w:spacing w:after="120"/>
      <w:ind w:left="993" w:hanging="709"/>
      <w:jc w:val="both"/>
    </w:pPr>
    <w:rPr>
      <w:rFonts w:ascii="Arial" w:hAnsi="Arial" w:cs="Arial"/>
      <w:b w:val="0"/>
      <w:bCs w:val="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E25D80"/>
    <w:pPr>
      <w:spacing w:after="120"/>
      <w:ind w:left="1713"/>
    </w:pPr>
    <w:rPr>
      <w:rFonts w:ascii="Arial" w:hAnsi="Arial" w:cs="Arial"/>
      <w:i/>
      <w:iCs/>
      <w:kern w:val="28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50503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E25D80"/>
    <w:pPr>
      <w:spacing w:after="120"/>
      <w:ind w:left="993"/>
    </w:pPr>
    <w:rPr>
      <w:rFonts w:ascii="Arial" w:hAnsi="Arial" w:cs="Arial"/>
      <w:i/>
      <w:i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50503"/>
    <w:rPr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E25D8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50503"/>
    <w:rPr>
      <w:sz w:val="2"/>
      <w:szCs w:val="2"/>
    </w:rPr>
  </w:style>
  <w:style w:type="character" w:styleId="Hypertextovodkaz">
    <w:name w:val="Hyperlink"/>
    <w:basedOn w:val="Standardnpsmoodstavce"/>
    <w:uiPriority w:val="99"/>
    <w:rsid w:val="00E25D8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E25D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50503"/>
    <w:rPr>
      <w:sz w:val="2"/>
      <w:szCs w:val="2"/>
    </w:rPr>
  </w:style>
  <w:style w:type="paragraph" w:styleId="Normlnweb">
    <w:name w:val="Normal (Web)"/>
    <w:basedOn w:val="Normln"/>
    <w:uiPriority w:val="99"/>
    <w:rsid w:val="00F52120"/>
    <w:pPr>
      <w:ind w:left="0"/>
    </w:pPr>
    <w:rPr>
      <w:color w:val="646464"/>
    </w:rPr>
  </w:style>
  <w:style w:type="character" w:styleId="Odkaznakoment">
    <w:name w:val="annotation reference"/>
    <w:basedOn w:val="Standardnpsmoodstavce"/>
    <w:uiPriority w:val="99"/>
    <w:semiHidden/>
    <w:rsid w:val="00511A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11A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11A9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1A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11A9D"/>
    <w:rPr>
      <w:b/>
      <w:bCs/>
    </w:rPr>
  </w:style>
  <w:style w:type="table" w:styleId="Mkatabulky">
    <w:name w:val="Table Grid"/>
    <w:basedOn w:val="Normlntabulka"/>
    <w:uiPriority w:val="99"/>
    <w:rsid w:val="008612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BSSmlouva">
    <w:name w:val="SBS Smlouva"/>
    <w:basedOn w:val="Normln"/>
    <w:uiPriority w:val="99"/>
    <w:rsid w:val="00685F54"/>
    <w:pPr>
      <w:numPr>
        <w:numId w:val="2"/>
      </w:numPr>
      <w:spacing w:before="120"/>
      <w:ind w:left="0"/>
      <w:jc w:val="left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222E9"/>
    <w:pPr>
      <w:ind w:left="720"/>
      <w:contextualSpacing/>
    </w:pPr>
  </w:style>
  <w:style w:type="paragraph" w:styleId="Bezmezer">
    <w:name w:val="No Spacing"/>
    <w:uiPriority w:val="1"/>
    <w:qFormat/>
    <w:rsid w:val="00D2473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7180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502357184">
              <w:marLeft w:val="90"/>
              <w:marRight w:val="90"/>
              <w:marTop w:val="90"/>
              <w:marBottom w:val="90"/>
              <w:div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divBdr>
              <w:divsChild>
                <w:div w:id="502357181">
                  <w:marLeft w:val="4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35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718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502357185">
              <w:marLeft w:val="90"/>
              <w:marRight w:val="90"/>
              <w:marTop w:val="90"/>
              <w:marBottom w:val="90"/>
              <w:div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divBdr>
              <w:divsChild>
                <w:div w:id="502357187">
                  <w:marLeft w:val="4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18565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8690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892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strany:</vt:lpstr>
    </vt:vector>
  </TitlesOfParts>
  <Company>AK Šachta, Zmeška⁬ a part.</Company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strany:</dc:title>
  <dc:creator>Jakub Menčl</dc:creator>
  <cp:lastModifiedBy>Mareček P.</cp:lastModifiedBy>
  <cp:revision>3</cp:revision>
  <cp:lastPrinted>2018-12-04T12:04:00Z</cp:lastPrinted>
  <dcterms:created xsi:type="dcterms:W3CDTF">2018-12-04T11:40:00Z</dcterms:created>
  <dcterms:modified xsi:type="dcterms:W3CDTF">2018-12-04T12:04:00Z</dcterms:modified>
</cp:coreProperties>
</file>