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BA5C" w14:textId="51B7C1C4" w:rsidR="00653372" w:rsidRPr="0033482C" w:rsidRDefault="00C14418" w:rsidP="00653372">
      <w:pPr>
        <w:spacing w:line="276" w:lineRule="auto"/>
        <w:jc w:val="center"/>
        <w:rPr>
          <w:rFonts w:ascii="Arial" w:hAnsi="Arial" w:cs="Arial"/>
          <w:b/>
          <w:sz w:val="22"/>
          <w:szCs w:val="22"/>
        </w:rPr>
      </w:pPr>
      <w:r>
        <w:rPr>
          <w:rFonts w:ascii="Arial" w:hAnsi="Arial" w:cs="Arial"/>
          <w:b/>
          <w:sz w:val="22"/>
          <w:szCs w:val="22"/>
        </w:rPr>
        <w:t>Kupní smlouva</w:t>
      </w:r>
      <w:r w:rsidR="00123D70">
        <w:rPr>
          <w:rFonts w:ascii="Arial" w:hAnsi="Arial" w:cs="Arial"/>
          <w:b/>
          <w:sz w:val="22"/>
          <w:szCs w:val="22"/>
        </w:rPr>
        <w:t xml:space="preserve"> č. CTU/2018_106</w:t>
      </w:r>
    </w:p>
    <w:p w14:paraId="25A91771" w14:textId="77777777" w:rsidR="00653372" w:rsidRPr="0033482C" w:rsidRDefault="00653372" w:rsidP="00653372">
      <w:pPr>
        <w:spacing w:line="276" w:lineRule="auto"/>
        <w:jc w:val="center"/>
        <w:rPr>
          <w:rFonts w:ascii="Arial" w:hAnsi="Arial" w:cs="Arial"/>
          <w:sz w:val="22"/>
          <w:szCs w:val="22"/>
        </w:rPr>
      </w:pPr>
      <w:r w:rsidRPr="0033482C">
        <w:rPr>
          <w:rFonts w:ascii="Arial" w:hAnsi="Arial" w:cs="Arial"/>
          <w:sz w:val="22"/>
          <w:szCs w:val="22"/>
        </w:rPr>
        <w:t>uzavřená ve smyslu ustanovení § 2079 a násl. zákona č. 89/2012 Sb., občanského zákoníku, ve znění pozdějších předpisů (dále jen „občanský zákoník)</w:t>
      </w:r>
    </w:p>
    <w:p w14:paraId="62F5107C" w14:textId="77777777" w:rsidR="00653372" w:rsidRPr="0033482C" w:rsidRDefault="00653372" w:rsidP="00653372">
      <w:pPr>
        <w:spacing w:line="276" w:lineRule="auto"/>
        <w:jc w:val="center"/>
        <w:rPr>
          <w:rFonts w:ascii="Arial" w:hAnsi="Arial" w:cs="Arial"/>
          <w:sz w:val="22"/>
          <w:szCs w:val="22"/>
        </w:rPr>
      </w:pPr>
    </w:p>
    <w:p w14:paraId="6E86407F" w14:textId="77777777" w:rsidR="00653372" w:rsidRPr="0033482C" w:rsidRDefault="00653372" w:rsidP="00653372">
      <w:pPr>
        <w:spacing w:line="276" w:lineRule="auto"/>
        <w:rPr>
          <w:rFonts w:ascii="Arial" w:hAnsi="Arial" w:cs="Arial"/>
          <w:sz w:val="22"/>
          <w:szCs w:val="22"/>
        </w:rPr>
      </w:pPr>
    </w:p>
    <w:p w14:paraId="2F652965" w14:textId="77777777" w:rsidR="00653372" w:rsidRPr="0033482C" w:rsidRDefault="00653372" w:rsidP="00653372">
      <w:pPr>
        <w:spacing w:line="276" w:lineRule="auto"/>
        <w:jc w:val="center"/>
        <w:rPr>
          <w:rFonts w:ascii="Arial" w:hAnsi="Arial" w:cs="Arial"/>
          <w:b/>
          <w:sz w:val="22"/>
          <w:szCs w:val="22"/>
        </w:rPr>
      </w:pPr>
      <w:r w:rsidRPr="0033482C">
        <w:rPr>
          <w:rFonts w:ascii="Arial" w:hAnsi="Arial" w:cs="Arial"/>
          <w:b/>
          <w:sz w:val="22"/>
          <w:szCs w:val="22"/>
        </w:rPr>
        <w:t>I. Smluvní strany</w:t>
      </w:r>
    </w:p>
    <w:p w14:paraId="56F1D8D6" w14:textId="77777777" w:rsidR="00653372" w:rsidRPr="0033482C" w:rsidRDefault="00653372" w:rsidP="00653372">
      <w:pPr>
        <w:spacing w:line="276" w:lineRule="auto"/>
        <w:jc w:val="center"/>
        <w:rPr>
          <w:rFonts w:ascii="Arial" w:hAnsi="Arial" w:cs="Arial"/>
          <w:sz w:val="22"/>
          <w:szCs w:val="22"/>
        </w:rPr>
      </w:pPr>
    </w:p>
    <w:p w14:paraId="17187F15" w14:textId="77777777" w:rsidR="00653372" w:rsidRPr="0033482C" w:rsidRDefault="00653372" w:rsidP="00653372">
      <w:pPr>
        <w:spacing w:line="276" w:lineRule="auto"/>
        <w:rPr>
          <w:rFonts w:ascii="Arial" w:hAnsi="Arial" w:cs="Arial"/>
          <w:b/>
          <w:sz w:val="22"/>
          <w:szCs w:val="22"/>
        </w:rPr>
      </w:pPr>
      <w:r w:rsidRPr="0033482C">
        <w:rPr>
          <w:rFonts w:ascii="Arial" w:hAnsi="Arial" w:cs="Arial"/>
          <w:b/>
          <w:sz w:val="22"/>
          <w:szCs w:val="22"/>
        </w:rPr>
        <w:t>Česká republika – Český telekomunikační úřad</w:t>
      </w:r>
      <w:r w:rsidRPr="0033482C">
        <w:rPr>
          <w:rFonts w:ascii="Arial" w:hAnsi="Arial" w:cs="Arial"/>
          <w:b/>
          <w:sz w:val="22"/>
          <w:szCs w:val="22"/>
        </w:rPr>
        <w:tab/>
      </w:r>
    </w:p>
    <w:p w14:paraId="21D00D57" w14:textId="77777777" w:rsidR="00653372" w:rsidRPr="0033482C" w:rsidRDefault="00653372" w:rsidP="00653372">
      <w:pPr>
        <w:rPr>
          <w:rFonts w:ascii="Arial" w:hAnsi="Arial" w:cs="Arial"/>
          <w:sz w:val="22"/>
          <w:szCs w:val="22"/>
        </w:rPr>
      </w:pPr>
      <w:r w:rsidRPr="0033482C">
        <w:rPr>
          <w:rFonts w:ascii="Arial" w:hAnsi="Arial" w:cs="Arial"/>
          <w:sz w:val="22"/>
          <w:szCs w:val="22"/>
        </w:rPr>
        <w:t>Se sídlem:</w:t>
      </w:r>
      <w:r w:rsidRPr="0033482C">
        <w:rPr>
          <w:rFonts w:ascii="Arial" w:hAnsi="Arial" w:cs="Arial"/>
          <w:sz w:val="22"/>
          <w:szCs w:val="22"/>
        </w:rPr>
        <w:tab/>
      </w:r>
      <w:r w:rsidRPr="0033482C">
        <w:rPr>
          <w:rFonts w:ascii="Arial" w:hAnsi="Arial" w:cs="Arial"/>
          <w:sz w:val="22"/>
          <w:szCs w:val="22"/>
        </w:rPr>
        <w:tab/>
        <w:t>Sokolovská 58/219, Praha 9 - Vysočany</w:t>
      </w:r>
    </w:p>
    <w:p w14:paraId="459C8BBC" w14:textId="77777777" w:rsidR="00653372" w:rsidRPr="0033482C" w:rsidRDefault="00653372" w:rsidP="00653372">
      <w:pPr>
        <w:rPr>
          <w:rFonts w:ascii="Arial" w:hAnsi="Arial" w:cs="Arial"/>
          <w:sz w:val="22"/>
          <w:szCs w:val="22"/>
        </w:rPr>
      </w:pPr>
      <w:r w:rsidRPr="0033482C">
        <w:rPr>
          <w:rFonts w:ascii="Arial" w:hAnsi="Arial" w:cs="Arial"/>
          <w:sz w:val="22"/>
          <w:szCs w:val="22"/>
        </w:rPr>
        <w:t>Doručovací adresa:</w:t>
      </w:r>
      <w:r w:rsidRPr="0033482C">
        <w:rPr>
          <w:rFonts w:ascii="Arial" w:hAnsi="Arial" w:cs="Arial"/>
          <w:sz w:val="22"/>
          <w:szCs w:val="22"/>
        </w:rPr>
        <w:tab/>
        <w:t>poštovní přihrádka 02, 225 02 Praha 025</w:t>
      </w:r>
    </w:p>
    <w:p w14:paraId="21A98FEE" w14:textId="77777777" w:rsidR="00653372" w:rsidRPr="0033482C" w:rsidRDefault="00653372" w:rsidP="00653372">
      <w:pPr>
        <w:rPr>
          <w:rFonts w:ascii="Arial" w:hAnsi="Arial" w:cs="Arial"/>
          <w:sz w:val="22"/>
          <w:szCs w:val="22"/>
        </w:rPr>
      </w:pPr>
      <w:r w:rsidRPr="0033482C">
        <w:rPr>
          <w:rFonts w:ascii="Arial" w:hAnsi="Arial" w:cs="Arial"/>
          <w:sz w:val="22"/>
          <w:szCs w:val="22"/>
        </w:rPr>
        <w:t>IČO:</w:t>
      </w:r>
      <w:r w:rsidRPr="0033482C">
        <w:rPr>
          <w:rFonts w:ascii="Arial" w:hAnsi="Arial" w:cs="Arial"/>
          <w:sz w:val="22"/>
          <w:szCs w:val="22"/>
        </w:rPr>
        <w:tab/>
      </w:r>
      <w:r w:rsidRPr="0033482C">
        <w:rPr>
          <w:rFonts w:ascii="Arial" w:hAnsi="Arial" w:cs="Arial"/>
          <w:sz w:val="22"/>
          <w:szCs w:val="22"/>
        </w:rPr>
        <w:tab/>
      </w:r>
      <w:r w:rsidRPr="0033482C">
        <w:rPr>
          <w:rFonts w:ascii="Arial" w:hAnsi="Arial" w:cs="Arial"/>
          <w:sz w:val="22"/>
          <w:szCs w:val="22"/>
        </w:rPr>
        <w:tab/>
        <w:t>701 06 975</w:t>
      </w:r>
    </w:p>
    <w:p w14:paraId="01034EC5" w14:textId="77777777" w:rsidR="00653372" w:rsidRPr="0033482C" w:rsidRDefault="00653372" w:rsidP="00653372">
      <w:pPr>
        <w:rPr>
          <w:rFonts w:ascii="Arial" w:hAnsi="Arial" w:cs="Arial"/>
          <w:sz w:val="22"/>
          <w:szCs w:val="22"/>
        </w:rPr>
      </w:pPr>
      <w:r w:rsidRPr="0033482C">
        <w:rPr>
          <w:rFonts w:ascii="Arial" w:hAnsi="Arial" w:cs="Arial"/>
          <w:sz w:val="22"/>
          <w:szCs w:val="22"/>
        </w:rPr>
        <w:t>DIČ:</w:t>
      </w:r>
      <w:r w:rsidRPr="0033482C">
        <w:rPr>
          <w:rFonts w:ascii="Arial" w:hAnsi="Arial" w:cs="Arial"/>
          <w:sz w:val="22"/>
          <w:szCs w:val="22"/>
        </w:rPr>
        <w:tab/>
      </w:r>
      <w:r w:rsidRPr="0033482C">
        <w:rPr>
          <w:rFonts w:ascii="Arial" w:hAnsi="Arial" w:cs="Arial"/>
          <w:sz w:val="22"/>
          <w:szCs w:val="22"/>
        </w:rPr>
        <w:tab/>
      </w:r>
      <w:r w:rsidRPr="0033482C">
        <w:rPr>
          <w:rFonts w:ascii="Arial" w:hAnsi="Arial" w:cs="Arial"/>
          <w:sz w:val="22"/>
          <w:szCs w:val="22"/>
        </w:rPr>
        <w:tab/>
        <w:t>CZ70106975 (osoba identifikovaná k dani)</w:t>
      </w:r>
    </w:p>
    <w:p w14:paraId="76F17C9B" w14:textId="3136DE96" w:rsidR="00653372" w:rsidRPr="0033482C" w:rsidRDefault="00653372" w:rsidP="00653372">
      <w:pPr>
        <w:rPr>
          <w:rFonts w:ascii="Arial" w:hAnsi="Arial" w:cs="Arial"/>
          <w:sz w:val="22"/>
          <w:szCs w:val="22"/>
        </w:rPr>
      </w:pPr>
      <w:r w:rsidRPr="0033482C">
        <w:rPr>
          <w:rFonts w:ascii="Arial" w:hAnsi="Arial" w:cs="Arial"/>
          <w:sz w:val="22"/>
          <w:szCs w:val="22"/>
        </w:rPr>
        <w:t>Bankovní spojení:</w:t>
      </w:r>
      <w:r w:rsidRPr="0033482C">
        <w:rPr>
          <w:rFonts w:ascii="Arial" w:hAnsi="Arial" w:cs="Arial"/>
          <w:sz w:val="22"/>
          <w:szCs w:val="22"/>
        </w:rPr>
        <w:tab/>
      </w:r>
      <w:r w:rsidR="00617476">
        <w:rPr>
          <w:rFonts w:ascii="Arial" w:hAnsi="Arial" w:cs="Arial"/>
          <w:sz w:val="22"/>
          <w:szCs w:val="22"/>
        </w:rPr>
        <w:t>XXXXXXXXXX</w:t>
      </w:r>
    </w:p>
    <w:p w14:paraId="29464A7C" w14:textId="3FF785D6" w:rsidR="00653372" w:rsidRPr="0033482C" w:rsidRDefault="00653372" w:rsidP="00653372">
      <w:pPr>
        <w:rPr>
          <w:rFonts w:ascii="Arial" w:hAnsi="Arial" w:cs="Arial"/>
          <w:sz w:val="22"/>
          <w:szCs w:val="22"/>
        </w:rPr>
      </w:pPr>
      <w:r w:rsidRPr="0033482C">
        <w:rPr>
          <w:rFonts w:ascii="Arial" w:hAnsi="Arial" w:cs="Arial"/>
          <w:sz w:val="22"/>
          <w:szCs w:val="22"/>
        </w:rPr>
        <w:t>Číslo účtu:</w:t>
      </w:r>
      <w:r w:rsidRPr="0033482C">
        <w:rPr>
          <w:rFonts w:ascii="Arial" w:hAnsi="Arial" w:cs="Arial"/>
          <w:sz w:val="22"/>
          <w:szCs w:val="22"/>
        </w:rPr>
        <w:tab/>
      </w:r>
      <w:r w:rsidRPr="0033482C">
        <w:rPr>
          <w:rFonts w:ascii="Arial" w:hAnsi="Arial" w:cs="Arial"/>
          <w:sz w:val="22"/>
          <w:szCs w:val="22"/>
        </w:rPr>
        <w:tab/>
      </w:r>
      <w:r w:rsidR="00617476">
        <w:rPr>
          <w:rFonts w:ascii="Arial" w:hAnsi="Arial" w:cs="Arial"/>
          <w:sz w:val="22"/>
          <w:szCs w:val="22"/>
        </w:rPr>
        <w:t>XXXXXXXXXX</w:t>
      </w:r>
    </w:p>
    <w:p w14:paraId="08A445F3" w14:textId="74DE71CD" w:rsidR="00653372" w:rsidRPr="0033482C" w:rsidRDefault="00653372" w:rsidP="00653372">
      <w:pPr>
        <w:spacing w:line="276" w:lineRule="auto"/>
        <w:rPr>
          <w:rFonts w:ascii="Arial" w:hAnsi="Arial" w:cs="Arial"/>
          <w:sz w:val="22"/>
          <w:szCs w:val="22"/>
        </w:rPr>
      </w:pPr>
      <w:r w:rsidRPr="0033482C">
        <w:rPr>
          <w:rFonts w:ascii="Arial" w:hAnsi="Arial" w:cs="Arial"/>
          <w:sz w:val="22"/>
          <w:szCs w:val="22"/>
        </w:rPr>
        <w:t xml:space="preserve">Jejímž jménem jedná: </w:t>
      </w:r>
      <w:r w:rsidR="00617476">
        <w:rPr>
          <w:rFonts w:ascii="Arial" w:hAnsi="Arial" w:cs="Arial"/>
          <w:sz w:val="22"/>
          <w:szCs w:val="22"/>
        </w:rPr>
        <w:t>XXXXXXXXXX</w:t>
      </w:r>
    </w:p>
    <w:p w14:paraId="211C3905" w14:textId="77777777" w:rsidR="00653372" w:rsidRPr="0033482C" w:rsidRDefault="00653372" w:rsidP="00653372">
      <w:pPr>
        <w:spacing w:line="276" w:lineRule="auto"/>
        <w:rPr>
          <w:rFonts w:ascii="Arial" w:hAnsi="Arial" w:cs="Arial"/>
          <w:sz w:val="22"/>
          <w:szCs w:val="22"/>
        </w:rPr>
      </w:pPr>
    </w:p>
    <w:p w14:paraId="52C44211" w14:textId="77777777" w:rsidR="00653372" w:rsidRPr="0033482C" w:rsidRDefault="00653372" w:rsidP="00653372">
      <w:pPr>
        <w:spacing w:line="276" w:lineRule="auto"/>
        <w:rPr>
          <w:rFonts w:ascii="Arial" w:hAnsi="Arial" w:cs="Arial"/>
          <w:sz w:val="22"/>
          <w:szCs w:val="22"/>
        </w:rPr>
      </w:pPr>
      <w:r w:rsidRPr="0033482C">
        <w:rPr>
          <w:rFonts w:ascii="Arial" w:hAnsi="Arial" w:cs="Arial"/>
          <w:sz w:val="22"/>
          <w:szCs w:val="22"/>
        </w:rPr>
        <w:t xml:space="preserve">(dále jen </w:t>
      </w:r>
      <w:r w:rsidRPr="0033482C">
        <w:rPr>
          <w:rFonts w:ascii="Arial" w:hAnsi="Arial" w:cs="Arial"/>
          <w:b/>
          <w:sz w:val="22"/>
          <w:szCs w:val="22"/>
        </w:rPr>
        <w:t>„</w:t>
      </w:r>
      <w:r w:rsidR="001C5681">
        <w:rPr>
          <w:rFonts w:ascii="Arial" w:hAnsi="Arial" w:cs="Arial"/>
          <w:b/>
          <w:sz w:val="22"/>
          <w:szCs w:val="22"/>
        </w:rPr>
        <w:t>kupující</w:t>
      </w:r>
      <w:r w:rsidRPr="0033482C">
        <w:rPr>
          <w:rFonts w:ascii="Arial" w:hAnsi="Arial" w:cs="Arial"/>
          <w:b/>
          <w:sz w:val="22"/>
          <w:szCs w:val="22"/>
        </w:rPr>
        <w:t>“</w:t>
      </w:r>
      <w:r w:rsidRPr="0033482C">
        <w:rPr>
          <w:rFonts w:ascii="Arial" w:hAnsi="Arial" w:cs="Arial"/>
          <w:sz w:val="22"/>
          <w:szCs w:val="22"/>
        </w:rPr>
        <w:t>)</w:t>
      </w:r>
    </w:p>
    <w:p w14:paraId="4E276A6E" w14:textId="77777777" w:rsidR="00653372" w:rsidRPr="0033482C" w:rsidRDefault="00653372" w:rsidP="00653372">
      <w:pPr>
        <w:spacing w:line="276" w:lineRule="auto"/>
        <w:rPr>
          <w:rFonts w:ascii="Arial" w:hAnsi="Arial" w:cs="Arial"/>
          <w:sz w:val="22"/>
          <w:szCs w:val="22"/>
        </w:rPr>
      </w:pPr>
    </w:p>
    <w:p w14:paraId="592AD926" w14:textId="77777777" w:rsidR="00653372" w:rsidRPr="0033482C" w:rsidRDefault="00653372" w:rsidP="00653372">
      <w:pPr>
        <w:spacing w:line="276" w:lineRule="auto"/>
        <w:rPr>
          <w:rFonts w:ascii="Arial" w:hAnsi="Arial" w:cs="Arial"/>
          <w:sz w:val="22"/>
          <w:szCs w:val="22"/>
        </w:rPr>
      </w:pPr>
      <w:r w:rsidRPr="0033482C">
        <w:rPr>
          <w:rFonts w:ascii="Arial" w:hAnsi="Arial" w:cs="Arial"/>
          <w:sz w:val="22"/>
          <w:szCs w:val="22"/>
        </w:rPr>
        <w:t>a</w:t>
      </w:r>
    </w:p>
    <w:p w14:paraId="5BD962D1" w14:textId="77777777" w:rsidR="00653372" w:rsidRPr="0033482C" w:rsidRDefault="00653372" w:rsidP="00653372">
      <w:pPr>
        <w:spacing w:line="276" w:lineRule="auto"/>
        <w:rPr>
          <w:rFonts w:ascii="Arial" w:hAnsi="Arial" w:cs="Arial"/>
          <w:sz w:val="22"/>
          <w:szCs w:val="22"/>
        </w:rPr>
      </w:pPr>
    </w:p>
    <w:p w14:paraId="2CF1D0C6" w14:textId="678ADAEF" w:rsidR="002078F7" w:rsidRPr="00123D70" w:rsidRDefault="00123D70" w:rsidP="002078F7">
      <w:pPr>
        <w:rPr>
          <w:rFonts w:ascii="Arial" w:hAnsi="Arial" w:cs="Arial"/>
          <w:b/>
          <w:sz w:val="22"/>
          <w:szCs w:val="22"/>
        </w:rPr>
      </w:pPr>
      <w:r w:rsidRPr="00123D70">
        <w:rPr>
          <w:rFonts w:ascii="Arial" w:hAnsi="Arial" w:cs="Arial"/>
          <w:b/>
          <w:sz w:val="22"/>
          <w:szCs w:val="22"/>
        </w:rPr>
        <w:t>Alza.cz a.s.</w:t>
      </w:r>
    </w:p>
    <w:p w14:paraId="3206FE1B" w14:textId="370B7B87" w:rsidR="00653372" w:rsidRPr="0033482C" w:rsidRDefault="00123D70" w:rsidP="00653372">
      <w:pPr>
        <w:rPr>
          <w:rFonts w:ascii="Arial" w:hAnsi="Arial" w:cs="Arial"/>
          <w:b/>
          <w:sz w:val="22"/>
          <w:szCs w:val="22"/>
        </w:rPr>
      </w:pPr>
      <w:r>
        <w:rPr>
          <w:rFonts w:ascii="Arial" w:hAnsi="Arial" w:cs="Arial"/>
          <w:sz w:val="22"/>
          <w:szCs w:val="22"/>
        </w:rPr>
        <w:t>Se sídlem: Jankovcova 1522/53, Praha 7 – Holešovice, 170 00</w:t>
      </w:r>
    </w:p>
    <w:p w14:paraId="514F2E0B" w14:textId="2DC7BA16" w:rsidR="00653372" w:rsidRPr="0033482C" w:rsidRDefault="00123D70" w:rsidP="00653372">
      <w:pPr>
        <w:rPr>
          <w:rFonts w:ascii="Arial" w:hAnsi="Arial" w:cs="Arial"/>
          <w:b/>
          <w:sz w:val="22"/>
          <w:szCs w:val="22"/>
        </w:rPr>
      </w:pPr>
      <w:r>
        <w:rPr>
          <w:rFonts w:ascii="Arial" w:hAnsi="Arial" w:cs="Arial"/>
          <w:sz w:val="22"/>
          <w:szCs w:val="22"/>
        </w:rPr>
        <w:t>IČO: 270 82 440</w:t>
      </w:r>
    </w:p>
    <w:p w14:paraId="65A64CD6" w14:textId="62ACC804" w:rsidR="00653372" w:rsidRPr="0033482C" w:rsidRDefault="00123D70" w:rsidP="00653372">
      <w:pPr>
        <w:rPr>
          <w:rFonts w:ascii="Arial" w:hAnsi="Arial" w:cs="Arial"/>
          <w:sz w:val="22"/>
          <w:szCs w:val="22"/>
        </w:rPr>
      </w:pPr>
      <w:r>
        <w:rPr>
          <w:rFonts w:ascii="Arial" w:hAnsi="Arial" w:cs="Arial"/>
          <w:sz w:val="22"/>
          <w:szCs w:val="22"/>
        </w:rPr>
        <w:t>DIČ: CZ27082440</w:t>
      </w:r>
    </w:p>
    <w:p w14:paraId="37DE9CB6" w14:textId="41B457DF" w:rsidR="00653372" w:rsidRPr="0033482C" w:rsidRDefault="00123D70" w:rsidP="00653372">
      <w:pPr>
        <w:rPr>
          <w:rFonts w:ascii="Arial" w:hAnsi="Arial" w:cs="Arial"/>
          <w:sz w:val="22"/>
          <w:szCs w:val="22"/>
        </w:rPr>
      </w:pPr>
      <w:r>
        <w:rPr>
          <w:rFonts w:ascii="Arial" w:hAnsi="Arial" w:cs="Arial"/>
          <w:sz w:val="22"/>
          <w:szCs w:val="22"/>
        </w:rPr>
        <w:t xml:space="preserve">Bankovní spojení: </w:t>
      </w:r>
      <w:r w:rsidR="00617476">
        <w:rPr>
          <w:rFonts w:ascii="Arial" w:hAnsi="Arial" w:cs="Arial"/>
          <w:sz w:val="22"/>
          <w:szCs w:val="22"/>
        </w:rPr>
        <w:t>XXXXXXXXXX</w:t>
      </w:r>
    </w:p>
    <w:p w14:paraId="722ECC54" w14:textId="7D299CE4" w:rsidR="00653372" w:rsidRPr="0033482C" w:rsidRDefault="00653372" w:rsidP="00653372">
      <w:pPr>
        <w:rPr>
          <w:rFonts w:ascii="Arial" w:hAnsi="Arial" w:cs="Arial"/>
          <w:b/>
          <w:sz w:val="22"/>
          <w:szCs w:val="22"/>
        </w:rPr>
      </w:pPr>
      <w:r w:rsidRPr="00123D70">
        <w:rPr>
          <w:rFonts w:ascii="Arial" w:hAnsi="Arial" w:cs="Arial"/>
          <w:sz w:val="22"/>
          <w:szCs w:val="22"/>
        </w:rPr>
        <w:t xml:space="preserve">Číslo účtu: </w:t>
      </w:r>
      <w:r w:rsidR="00617476">
        <w:rPr>
          <w:rFonts w:ascii="Arial" w:hAnsi="Arial" w:cs="Arial"/>
          <w:sz w:val="22"/>
          <w:szCs w:val="22"/>
        </w:rPr>
        <w:t>XXXXXXXXXX</w:t>
      </w:r>
    </w:p>
    <w:p w14:paraId="47DE1045" w14:textId="5AA41F85" w:rsidR="00653372" w:rsidRPr="0033482C" w:rsidRDefault="00123D70" w:rsidP="00617476">
      <w:pPr>
        <w:rPr>
          <w:rFonts w:ascii="Arial" w:hAnsi="Arial" w:cs="Arial"/>
          <w:sz w:val="22"/>
          <w:szCs w:val="22"/>
        </w:rPr>
      </w:pPr>
      <w:r>
        <w:rPr>
          <w:rFonts w:ascii="Arial" w:hAnsi="Arial" w:cs="Arial"/>
          <w:sz w:val="22"/>
          <w:szCs w:val="22"/>
        </w:rPr>
        <w:t xml:space="preserve">Zapsaná v obchodním rejstříku u </w:t>
      </w:r>
      <w:r w:rsidR="00617476">
        <w:rPr>
          <w:rFonts w:ascii="Arial" w:hAnsi="Arial" w:cs="Arial"/>
          <w:sz w:val="22"/>
          <w:szCs w:val="22"/>
        </w:rPr>
        <w:t>XXXXXXXXXX</w:t>
      </w:r>
    </w:p>
    <w:p w14:paraId="2D230374" w14:textId="77777777" w:rsidR="00653372" w:rsidRPr="0033482C" w:rsidRDefault="00653372" w:rsidP="00653372">
      <w:pPr>
        <w:spacing w:line="276" w:lineRule="auto"/>
        <w:rPr>
          <w:rFonts w:ascii="Arial" w:hAnsi="Arial" w:cs="Arial"/>
          <w:sz w:val="22"/>
          <w:szCs w:val="22"/>
        </w:rPr>
      </w:pPr>
      <w:r w:rsidRPr="0033482C">
        <w:rPr>
          <w:rFonts w:ascii="Arial" w:hAnsi="Arial" w:cs="Arial"/>
          <w:sz w:val="22"/>
          <w:szCs w:val="22"/>
        </w:rPr>
        <w:t xml:space="preserve">(dále jen </w:t>
      </w:r>
      <w:r w:rsidRPr="0033482C">
        <w:rPr>
          <w:rFonts w:ascii="Arial" w:hAnsi="Arial" w:cs="Arial"/>
          <w:b/>
          <w:sz w:val="22"/>
          <w:szCs w:val="22"/>
        </w:rPr>
        <w:t>„</w:t>
      </w:r>
      <w:r w:rsidR="001C5681">
        <w:rPr>
          <w:rFonts w:ascii="Arial" w:hAnsi="Arial" w:cs="Arial"/>
          <w:b/>
          <w:sz w:val="22"/>
          <w:szCs w:val="22"/>
        </w:rPr>
        <w:t>prodávající</w:t>
      </w:r>
      <w:r w:rsidRPr="0033482C">
        <w:rPr>
          <w:rFonts w:ascii="Arial" w:hAnsi="Arial" w:cs="Arial"/>
          <w:b/>
          <w:sz w:val="22"/>
          <w:szCs w:val="22"/>
        </w:rPr>
        <w:t>“</w:t>
      </w:r>
      <w:r w:rsidRPr="0033482C">
        <w:rPr>
          <w:rFonts w:ascii="Arial" w:hAnsi="Arial" w:cs="Arial"/>
          <w:sz w:val="22"/>
          <w:szCs w:val="22"/>
        </w:rPr>
        <w:t>)</w:t>
      </w:r>
    </w:p>
    <w:p w14:paraId="3348518F" w14:textId="77777777" w:rsidR="00653372" w:rsidRPr="0033482C" w:rsidRDefault="00653372" w:rsidP="00653372">
      <w:pPr>
        <w:spacing w:line="276" w:lineRule="auto"/>
        <w:rPr>
          <w:rFonts w:ascii="Arial" w:hAnsi="Arial" w:cs="Arial"/>
          <w:sz w:val="22"/>
          <w:szCs w:val="22"/>
        </w:rPr>
      </w:pPr>
    </w:p>
    <w:p w14:paraId="786D9B4F" w14:textId="77777777" w:rsidR="00653372" w:rsidRPr="0033482C" w:rsidRDefault="00653372" w:rsidP="00653372">
      <w:pPr>
        <w:spacing w:line="276" w:lineRule="auto"/>
        <w:rPr>
          <w:rFonts w:ascii="Arial" w:hAnsi="Arial" w:cs="Arial"/>
          <w:sz w:val="22"/>
          <w:szCs w:val="22"/>
        </w:rPr>
      </w:pPr>
    </w:p>
    <w:p w14:paraId="1FEC2707" w14:textId="77777777" w:rsidR="00653372" w:rsidRPr="0033482C" w:rsidRDefault="00653372" w:rsidP="00653372">
      <w:pPr>
        <w:rPr>
          <w:rFonts w:ascii="Arial" w:hAnsi="Arial" w:cs="Arial"/>
          <w:sz w:val="22"/>
          <w:szCs w:val="22"/>
        </w:rPr>
      </w:pPr>
    </w:p>
    <w:p w14:paraId="41A1FECD" w14:textId="77777777" w:rsidR="00653372" w:rsidRPr="0033482C" w:rsidRDefault="00653372" w:rsidP="00653372">
      <w:pPr>
        <w:jc w:val="center"/>
        <w:rPr>
          <w:rFonts w:ascii="Arial" w:hAnsi="Arial" w:cs="Arial"/>
          <w:b/>
          <w:sz w:val="22"/>
          <w:szCs w:val="22"/>
        </w:rPr>
      </w:pPr>
      <w:r w:rsidRPr="0033482C">
        <w:rPr>
          <w:rFonts w:ascii="Arial" w:hAnsi="Arial" w:cs="Arial"/>
          <w:b/>
          <w:sz w:val="22"/>
          <w:szCs w:val="22"/>
        </w:rPr>
        <w:t>II. Úvodní ustanovení</w:t>
      </w:r>
    </w:p>
    <w:p w14:paraId="7EB8CE58" w14:textId="77777777" w:rsidR="00653372" w:rsidRPr="0033482C" w:rsidRDefault="00653372" w:rsidP="00653372">
      <w:pPr>
        <w:rPr>
          <w:rFonts w:ascii="Arial" w:hAnsi="Arial" w:cs="Arial"/>
          <w:sz w:val="22"/>
          <w:szCs w:val="22"/>
        </w:rPr>
      </w:pPr>
    </w:p>
    <w:p w14:paraId="12D0F7F0" w14:textId="77777777" w:rsidR="00653372" w:rsidRPr="0033482C" w:rsidRDefault="00653372" w:rsidP="00653372">
      <w:pPr>
        <w:jc w:val="both"/>
        <w:rPr>
          <w:rFonts w:ascii="Arial" w:hAnsi="Arial" w:cs="Arial"/>
          <w:bCs/>
          <w:iCs/>
          <w:sz w:val="22"/>
          <w:szCs w:val="22"/>
          <w:lang w:eastAsia="ar-SA"/>
        </w:rPr>
      </w:pPr>
      <w:r w:rsidRPr="0033482C">
        <w:rPr>
          <w:rFonts w:ascii="Arial" w:hAnsi="Arial" w:cs="Arial"/>
          <w:bCs/>
          <w:iCs/>
          <w:sz w:val="22"/>
          <w:szCs w:val="22"/>
          <w:lang w:eastAsia="ar-SA"/>
        </w:rPr>
        <w:t>Smluvní strany uzavírají tuto kupní smlouvu (dále jen „smlouva“) na základě výsledků výběrového řízení veřejné zakázky malého rozsahu s názvem „</w:t>
      </w:r>
      <w:r w:rsidR="001C5681">
        <w:rPr>
          <w:rFonts w:ascii="Arial" w:hAnsi="Arial" w:cs="Arial"/>
          <w:sz w:val="22"/>
          <w:szCs w:val="22"/>
        </w:rPr>
        <w:t>Nákup mobilních telefonů</w:t>
      </w:r>
      <w:r w:rsidRPr="0033482C">
        <w:rPr>
          <w:rFonts w:ascii="Arial" w:hAnsi="Arial" w:cs="Arial"/>
          <w:bCs/>
          <w:iCs/>
          <w:sz w:val="22"/>
          <w:szCs w:val="22"/>
          <w:lang w:eastAsia="ar-SA"/>
        </w:rPr>
        <w:t>“.</w:t>
      </w:r>
    </w:p>
    <w:p w14:paraId="75C4704D" w14:textId="77777777" w:rsidR="00653372" w:rsidRPr="0033482C" w:rsidRDefault="00653372" w:rsidP="00653372">
      <w:pPr>
        <w:spacing w:line="276" w:lineRule="auto"/>
        <w:rPr>
          <w:rFonts w:ascii="Arial" w:hAnsi="Arial" w:cs="Arial"/>
          <w:b/>
          <w:sz w:val="22"/>
          <w:szCs w:val="22"/>
        </w:rPr>
      </w:pPr>
    </w:p>
    <w:p w14:paraId="0C152A12" w14:textId="77777777" w:rsidR="00653372" w:rsidRPr="0033482C" w:rsidRDefault="00653372" w:rsidP="00653372">
      <w:pPr>
        <w:spacing w:line="276" w:lineRule="auto"/>
        <w:jc w:val="center"/>
        <w:rPr>
          <w:rFonts w:ascii="Arial" w:hAnsi="Arial" w:cs="Arial"/>
          <w:b/>
          <w:sz w:val="22"/>
          <w:szCs w:val="22"/>
        </w:rPr>
      </w:pPr>
    </w:p>
    <w:p w14:paraId="22FB9DD4" w14:textId="77777777" w:rsidR="00653372" w:rsidRPr="0033482C" w:rsidRDefault="00653372" w:rsidP="00653372">
      <w:pPr>
        <w:spacing w:line="276" w:lineRule="auto"/>
        <w:jc w:val="center"/>
        <w:rPr>
          <w:rFonts w:ascii="Arial" w:hAnsi="Arial" w:cs="Arial"/>
          <w:b/>
          <w:sz w:val="22"/>
          <w:szCs w:val="22"/>
        </w:rPr>
      </w:pPr>
      <w:r w:rsidRPr="0033482C">
        <w:rPr>
          <w:rFonts w:ascii="Arial" w:hAnsi="Arial" w:cs="Arial"/>
          <w:b/>
          <w:sz w:val="22"/>
          <w:szCs w:val="22"/>
        </w:rPr>
        <w:t>III. Předmět smlouvy</w:t>
      </w:r>
    </w:p>
    <w:p w14:paraId="29E284B7" w14:textId="77777777" w:rsidR="00653372" w:rsidRPr="0033482C" w:rsidRDefault="00653372" w:rsidP="00653372">
      <w:pPr>
        <w:tabs>
          <w:tab w:val="left" w:pos="851"/>
        </w:tabs>
        <w:ind w:left="851" w:hanging="851"/>
        <w:jc w:val="both"/>
        <w:rPr>
          <w:rFonts w:ascii="Arial" w:hAnsi="Arial" w:cs="Arial"/>
          <w:sz w:val="22"/>
          <w:szCs w:val="22"/>
        </w:rPr>
      </w:pPr>
    </w:p>
    <w:p w14:paraId="720A2AE2" w14:textId="77777777" w:rsidR="00653372" w:rsidRPr="001C5681" w:rsidRDefault="00653372" w:rsidP="001C5681">
      <w:pPr>
        <w:jc w:val="both"/>
        <w:rPr>
          <w:rFonts w:ascii="Arial" w:hAnsi="Arial" w:cs="Arial"/>
          <w:bCs/>
          <w:iCs/>
          <w:sz w:val="22"/>
          <w:szCs w:val="22"/>
          <w:lang w:eastAsia="ar-SA"/>
        </w:rPr>
      </w:pPr>
      <w:r w:rsidRPr="001C5681">
        <w:rPr>
          <w:rFonts w:ascii="Arial" w:hAnsi="Arial" w:cs="Arial"/>
          <w:bCs/>
          <w:iCs/>
          <w:sz w:val="22"/>
          <w:szCs w:val="22"/>
          <w:lang w:eastAsia="ar-SA"/>
        </w:rPr>
        <w:t xml:space="preserve">Předmětem této smlouvy je závazek </w:t>
      </w:r>
      <w:r w:rsidR="001C5681">
        <w:rPr>
          <w:rFonts w:ascii="Arial" w:hAnsi="Arial" w:cs="Arial"/>
          <w:bCs/>
          <w:iCs/>
          <w:sz w:val="22"/>
          <w:szCs w:val="22"/>
          <w:lang w:eastAsia="ar-SA"/>
        </w:rPr>
        <w:t>prodávajícího</w:t>
      </w:r>
      <w:r w:rsidRPr="001C5681">
        <w:rPr>
          <w:rFonts w:ascii="Arial" w:hAnsi="Arial" w:cs="Arial"/>
          <w:bCs/>
          <w:iCs/>
          <w:sz w:val="22"/>
          <w:szCs w:val="22"/>
          <w:lang w:eastAsia="ar-SA"/>
        </w:rPr>
        <w:t xml:space="preserve"> </w:t>
      </w:r>
      <w:r w:rsidR="001C5681" w:rsidRPr="001C5681">
        <w:rPr>
          <w:rFonts w:ascii="Arial" w:hAnsi="Arial" w:cs="Arial"/>
          <w:bCs/>
          <w:iCs/>
          <w:sz w:val="22"/>
          <w:szCs w:val="22"/>
          <w:lang w:eastAsia="ar-SA"/>
        </w:rPr>
        <w:t xml:space="preserve">dodat </w:t>
      </w:r>
      <w:r w:rsidR="001C5681">
        <w:rPr>
          <w:rFonts w:ascii="Arial" w:hAnsi="Arial" w:cs="Arial"/>
          <w:bCs/>
          <w:iCs/>
          <w:sz w:val="22"/>
          <w:szCs w:val="22"/>
          <w:lang w:eastAsia="ar-SA"/>
        </w:rPr>
        <w:t>kupujícímu</w:t>
      </w:r>
      <w:r w:rsidR="001C5681" w:rsidRPr="001C5681">
        <w:rPr>
          <w:rFonts w:ascii="Arial" w:hAnsi="Arial" w:cs="Arial"/>
          <w:bCs/>
          <w:iCs/>
          <w:sz w:val="22"/>
          <w:szCs w:val="22"/>
          <w:lang w:eastAsia="ar-SA"/>
        </w:rPr>
        <w:t xml:space="preserve"> na místo plnění podle čl. V odst. 1 této smlouvy 70 ks mobilních telefonů podle technické specifikace uvedené v Příloze č. 1 této smlouvy (dále jen „zboží“) a převést na něj vlastnické právo ke zboží a na druhé straně závazek </w:t>
      </w:r>
      <w:r w:rsidR="001C5681">
        <w:rPr>
          <w:rFonts w:ascii="Arial" w:hAnsi="Arial" w:cs="Arial"/>
          <w:bCs/>
          <w:iCs/>
          <w:sz w:val="22"/>
          <w:szCs w:val="22"/>
          <w:lang w:eastAsia="ar-SA"/>
        </w:rPr>
        <w:t>kupujícího</w:t>
      </w:r>
      <w:r w:rsidR="001C5681" w:rsidRPr="001C5681">
        <w:rPr>
          <w:rFonts w:ascii="Arial" w:hAnsi="Arial" w:cs="Arial"/>
          <w:bCs/>
          <w:iCs/>
          <w:sz w:val="22"/>
          <w:szCs w:val="22"/>
          <w:lang w:eastAsia="ar-SA"/>
        </w:rPr>
        <w:t xml:space="preserve"> za řádně a včas dodané zboží zaplatit </w:t>
      </w:r>
      <w:r w:rsidR="001C5681">
        <w:rPr>
          <w:rFonts w:ascii="Arial" w:hAnsi="Arial" w:cs="Arial"/>
          <w:bCs/>
          <w:iCs/>
          <w:sz w:val="22"/>
          <w:szCs w:val="22"/>
          <w:lang w:eastAsia="ar-SA"/>
        </w:rPr>
        <w:t>prodávajícímu</w:t>
      </w:r>
      <w:r w:rsidR="001C5681" w:rsidRPr="001C5681">
        <w:rPr>
          <w:rFonts w:ascii="Arial" w:hAnsi="Arial" w:cs="Arial"/>
          <w:bCs/>
          <w:iCs/>
          <w:sz w:val="22"/>
          <w:szCs w:val="22"/>
          <w:lang w:eastAsia="ar-SA"/>
        </w:rPr>
        <w:t xml:space="preserve"> sjednanou kupní cenu.</w:t>
      </w:r>
    </w:p>
    <w:p w14:paraId="0B1C081B" w14:textId="53003DAA" w:rsidR="00653372" w:rsidRDefault="00653372" w:rsidP="00123D70">
      <w:pPr>
        <w:tabs>
          <w:tab w:val="left" w:pos="426"/>
        </w:tabs>
        <w:jc w:val="both"/>
        <w:rPr>
          <w:rFonts w:ascii="Arial" w:hAnsi="Arial" w:cs="Arial"/>
          <w:sz w:val="22"/>
          <w:szCs w:val="22"/>
        </w:rPr>
      </w:pPr>
    </w:p>
    <w:p w14:paraId="3EC20309" w14:textId="77777777" w:rsidR="002078F7" w:rsidRDefault="002078F7" w:rsidP="00653372">
      <w:pPr>
        <w:tabs>
          <w:tab w:val="left" w:pos="426"/>
        </w:tabs>
        <w:ind w:left="426"/>
        <w:jc w:val="both"/>
        <w:rPr>
          <w:rFonts w:ascii="Arial" w:hAnsi="Arial" w:cs="Arial"/>
          <w:sz w:val="22"/>
          <w:szCs w:val="22"/>
        </w:rPr>
      </w:pPr>
    </w:p>
    <w:p w14:paraId="501DE56E" w14:textId="4B4A86C9" w:rsidR="00653372" w:rsidRPr="0033482C" w:rsidRDefault="00653372" w:rsidP="00123D70">
      <w:pPr>
        <w:tabs>
          <w:tab w:val="left" w:pos="851"/>
        </w:tabs>
        <w:rPr>
          <w:rFonts w:ascii="Arial" w:hAnsi="Arial" w:cs="Arial"/>
          <w:b/>
          <w:sz w:val="22"/>
          <w:szCs w:val="22"/>
        </w:rPr>
      </w:pPr>
    </w:p>
    <w:p w14:paraId="25F79BA2" w14:textId="77777777" w:rsidR="00653372" w:rsidRPr="0033482C" w:rsidRDefault="00653372" w:rsidP="00653372">
      <w:pPr>
        <w:tabs>
          <w:tab w:val="left" w:pos="851"/>
        </w:tabs>
        <w:ind w:left="851" w:hanging="851"/>
        <w:jc w:val="center"/>
        <w:rPr>
          <w:rFonts w:ascii="Arial" w:hAnsi="Arial" w:cs="Arial"/>
          <w:b/>
          <w:sz w:val="22"/>
          <w:szCs w:val="22"/>
        </w:rPr>
      </w:pPr>
      <w:r w:rsidRPr="0033482C">
        <w:rPr>
          <w:rFonts w:ascii="Arial" w:hAnsi="Arial" w:cs="Arial"/>
          <w:b/>
          <w:sz w:val="22"/>
          <w:szCs w:val="22"/>
        </w:rPr>
        <w:t>IV. Cena</w:t>
      </w:r>
    </w:p>
    <w:p w14:paraId="271A5432" w14:textId="77777777" w:rsidR="00653372" w:rsidRPr="0033482C" w:rsidRDefault="00653372" w:rsidP="00653372">
      <w:pPr>
        <w:tabs>
          <w:tab w:val="left" w:pos="851"/>
        </w:tabs>
        <w:ind w:left="851" w:hanging="851"/>
        <w:jc w:val="both"/>
        <w:rPr>
          <w:rFonts w:ascii="Arial" w:hAnsi="Arial" w:cs="Arial"/>
          <w:sz w:val="22"/>
          <w:szCs w:val="22"/>
        </w:rPr>
      </w:pPr>
    </w:p>
    <w:p w14:paraId="381CBA70" w14:textId="06E28EB4" w:rsidR="00653372" w:rsidRPr="00123D70" w:rsidRDefault="00653372" w:rsidP="00AB7CAD">
      <w:pPr>
        <w:numPr>
          <w:ilvl w:val="0"/>
          <w:numId w:val="35"/>
        </w:numPr>
        <w:tabs>
          <w:tab w:val="left" w:pos="426"/>
          <w:tab w:val="left" w:pos="851"/>
        </w:tabs>
        <w:ind w:left="426" w:hanging="426"/>
        <w:jc w:val="both"/>
        <w:rPr>
          <w:rFonts w:ascii="Arial" w:hAnsi="Arial" w:cs="Arial"/>
        </w:rPr>
      </w:pPr>
      <w:r w:rsidRPr="00123D70">
        <w:rPr>
          <w:rFonts w:ascii="Arial" w:hAnsi="Arial" w:cs="Arial"/>
          <w:sz w:val="22"/>
          <w:szCs w:val="22"/>
        </w:rPr>
        <w:t xml:space="preserve">Dodavatel se zavazuje dodat zboží za kupní cenu ve výši </w:t>
      </w:r>
      <w:r w:rsidR="00123D70" w:rsidRPr="00123D70">
        <w:rPr>
          <w:rFonts w:ascii="Arial" w:hAnsi="Arial" w:cs="Arial"/>
          <w:sz w:val="22"/>
          <w:szCs w:val="22"/>
        </w:rPr>
        <w:t xml:space="preserve">462 751,80 </w:t>
      </w:r>
      <w:r w:rsidRPr="00123D70">
        <w:rPr>
          <w:rFonts w:ascii="Arial" w:hAnsi="Arial" w:cs="Arial"/>
          <w:sz w:val="22"/>
          <w:szCs w:val="22"/>
        </w:rPr>
        <w:t>Kč bez DPH</w:t>
      </w:r>
      <w:r w:rsidR="00AB7CAD" w:rsidRPr="00123D70">
        <w:rPr>
          <w:rFonts w:ascii="Arial" w:hAnsi="Arial" w:cs="Arial"/>
          <w:sz w:val="22"/>
          <w:szCs w:val="22"/>
        </w:rPr>
        <w:t xml:space="preserve">, částka 21 % DPH </w:t>
      </w:r>
      <w:r w:rsidR="00123D70" w:rsidRPr="00123D70">
        <w:rPr>
          <w:rFonts w:ascii="Arial" w:hAnsi="Arial" w:cs="Arial"/>
          <w:sz w:val="22"/>
          <w:szCs w:val="22"/>
        </w:rPr>
        <w:t>97 214,</w:t>
      </w:r>
      <w:r w:rsidR="00123D70">
        <w:rPr>
          <w:rFonts w:ascii="Arial" w:hAnsi="Arial" w:cs="Arial"/>
          <w:sz w:val="22"/>
          <w:szCs w:val="22"/>
        </w:rPr>
        <w:t>2</w:t>
      </w:r>
      <w:r w:rsidR="00123D70" w:rsidRPr="00123D70">
        <w:rPr>
          <w:rFonts w:ascii="Arial" w:hAnsi="Arial" w:cs="Arial"/>
          <w:sz w:val="22"/>
          <w:szCs w:val="22"/>
        </w:rPr>
        <w:t xml:space="preserve">0 </w:t>
      </w:r>
      <w:r w:rsidR="00AB7CAD" w:rsidRPr="00123D70">
        <w:rPr>
          <w:rFonts w:ascii="Arial" w:hAnsi="Arial" w:cs="Arial"/>
          <w:sz w:val="22"/>
          <w:szCs w:val="22"/>
        </w:rPr>
        <w:t>Kč, celkem včetně 21 % DPH</w:t>
      </w:r>
      <w:r w:rsidR="00123D70" w:rsidRPr="00123D70">
        <w:rPr>
          <w:rFonts w:ascii="Arial" w:hAnsi="Arial" w:cs="Arial"/>
          <w:sz w:val="22"/>
          <w:szCs w:val="22"/>
        </w:rPr>
        <w:t xml:space="preserve"> 559 966,00 </w:t>
      </w:r>
      <w:r w:rsidR="00AB7CAD" w:rsidRPr="00123D70">
        <w:rPr>
          <w:rFonts w:ascii="Arial" w:hAnsi="Arial" w:cs="Arial"/>
          <w:sz w:val="22"/>
          <w:szCs w:val="22"/>
        </w:rPr>
        <w:t xml:space="preserve">Kč. </w:t>
      </w:r>
    </w:p>
    <w:p w14:paraId="41291DF9" w14:textId="77777777" w:rsidR="00AB7CAD" w:rsidRDefault="00AB7CAD" w:rsidP="00AB7CAD">
      <w:pPr>
        <w:tabs>
          <w:tab w:val="left" w:pos="426"/>
          <w:tab w:val="left" w:pos="851"/>
        </w:tabs>
        <w:ind w:left="426"/>
        <w:jc w:val="both"/>
        <w:rPr>
          <w:rFonts w:ascii="Arial" w:hAnsi="Arial" w:cs="Arial"/>
        </w:rPr>
      </w:pPr>
    </w:p>
    <w:p w14:paraId="616FB7A4" w14:textId="77777777" w:rsidR="00653372" w:rsidRPr="00AB7CAD" w:rsidRDefault="00AB7CAD" w:rsidP="00AB7CAD">
      <w:pPr>
        <w:numPr>
          <w:ilvl w:val="0"/>
          <w:numId w:val="35"/>
        </w:numPr>
        <w:tabs>
          <w:tab w:val="left" w:pos="426"/>
          <w:tab w:val="left" w:pos="851"/>
        </w:tabs>
        <w:ind w:left="426" w:hanging="426"/>
        <w:jc w:val="both"/>
        <w:rPr>
          <w:rFonts w:ascii="Arial" w:hAnsi="Arial" w:cs="Arial"/>
          <w:sz w:val="22"/>
          <w:szCs w:val="22"/>
        </w:rPr>
      </w:pPr>
      <w:r w:rsidRPr="00AB7CAD">
        <w:rPr>
          <w:rFonts w:ascii="Arial" w:hAnsi="Arial" w:cs="Arial"/>
          <w:sz w:val="22"/>
          <w:szCs w:val="22"/>
        </w:rPr>
        <w:lastRenderedPageBreak/>
        <w:t>Celková kupní cena</w:t>
      </w:r>
      <w:r w:rsidR="00653372" w:rsidRPr="00AB7CAD">
        <w:rPr>
          <w:rFonts w:ascii="Arial" w:hAnsi="Arial" w:cs="Arial"/>
          <w:sz w:val="22"/>
          <w:szCs w:val="22"/>
        </w:rPr>
        <w:t xml:space="preserve"> uveden</w:t>
      </w:r>
      <w:r w:rsidRPr="00AB7CAD">
        <w:rPr>
          <w:rFonts w:ascii="Arial" w:hAnsi="Arial" w:cs="Arial"/>
          <w:sz w:val="22"/>
          <w:szCs w:val="22"/>
        </w:rPr>
        <w:t>á</w:t>
      </w:r>
      <w:r w:rsidR="00653372" w:rsidRPr="00AB7CAD">
        <w:rPr>
          <w:rFonts w:ascii="Arial" w:hAnsi="Arial" w:cs="Arial"/>
          <w:sz w:val="22"/>
          <w:szCs w:val="22"/>
        </w:rPr>
        <w:t xml:space="preserve"> v této smlouvě </w:t>
      </w:r>
      <w:r w:rsidRPr="00AB7CAD">
        <w:rPr>
          <w:rFonts w:ascii="Arial" w:hAnsi="Arial" w:cs="Arial"/>
          <w:sz w:val="22"/>
          <w:szCs w:val="22"/>
        </w:rPr>
        <w:t>je</w:t>
      </w:r>
      <w:r w:rsidR="00653372" w:rsidRPr="00AB7CAD">
        <w:rPr>
          <w:rFonts w:ascii="Arial" w:hAnsi="Arial" w:cs="Arial"/>
          <w:sz w:val="22"/>
          <w:szCs w:val="22"/>
        </w:rPr>
        <w:t xml:space="preserve"> sjednán</w:t>
      </w:r>
      <w:r w:rsidRPr="00AB7CAD">
        <w:rPr>
          <w:rFonts w:ascii="Arial" w:hAnsi="Arial" w:cs="Arial"/>
          <w:sz w:val="22"/>
          <w:szCs w:val="22"/>
        </w:rPr>
        <w:t>a</w:t>
      </w:r>
      <w:r w:rsidR="00653372" w:rsidRPr="00AB7CAD">
        <w:rPr>
          <w:rFonts w:ascii="Arial" w:hAnsi="Arial" w:cs="Arial"/>
          <w:sz w:val="22"/>
          <w:szCs w:val="22"/>
        </w:rPr>
        <w:t xml:space="preserve"> dohodou smluvních stran podle zákona č. 526/1990 Sb., o cenách, ve znění pozdějších předpisů, a jsou stanoveny jako konečné, pevné a nepřekročitelné. </w:t>
      </w:r>
      <w:r w:rsidRPr="00AB7CAD">
        <w:rPr>
          <w:rFonts w:ascii="Arial" w:hAnsi="Arial" w:cs="Arial"/>
          <w:sz w:val="22"/>
          <w:szCs w:val="22"/>
        </w:rPr>
        <w:t>Kupní cena</w:t>
      </w:r>
      <w:r w:rsidR="00653372" w:rsidRPr="00AB7CAD">
        <w:rPr>
          <w:rFonts w:ascii="Arial" w:hAnsi="Arial" w:cs="Arial"/>
          <w:sz w:val="22"/>
          <w:szCs w:val="22"/>
        </w:rPr>
        <w:t xml:space="preserve"> může být změněna pouze v případě změny sazby daně z přidané hodnoty. </w:t>
      </w:r>
      <w:r w:rsidRPr="00AB7CAD">
        <w:rPr>
          <w:rFonts w:ascii="Arial" w:hAnsi="Arial" w:cs="Arial"/>
          <w:sz w:val="22"/>
          <w:szCs w:val="22"/>
        </w:rPr>
        <w:t>Kupní cena</w:t>
      </w:r>
      <w:r w:rsidR="00653372" w:rsidRPr="00AB7CAD">
        <w:rPr>
          <w:rFonts w:ascii="Arial" w:hAnsi="Arial" w:cs="Arial"/>
          <w:sz w:val="22"/>
          <w:szCs w:val="22"/>
        </w:rPr>
        <w:t xml:space="preserve"> zahrnuj</w:t>
      </w:r>
      <w:r w:rsidRPr="00AB7CAD">
        <w:rPr>
          <w:rFonts w:ascii="Arial" w:hAnsi="Arial" w:cs="Arial"/>
          <w:sz w:val="22"/>
          <w:szCs w:val="22"/>
        </w:rPr>
        <w:t>e</w:t>
      </w:r>
      <w:r w:rsidR="00653372" w:rsidRPr="00AB7CAD">
        <w:rPr>
          <w:rFonts w:ascii="Arial" w:hAnsi="Arial" w:cs="Arial"/>
          <w:sz w:val="22"/>
          <w:szCs w:val="22"/>
        </w:rPr>
        <w:t xml:space="preserve"> veškeré náklady související s dodávkou zboží</w:t>
      </w:r>
      <w:r w:rsidRPr="00AB7CAD">
        <w:rPr>
          <w:rFonts w:ascii="Arial" w:hAnsi="Arial" w:cs="Arial"/>
          <w:sz w:val="22"/>
          <w:szCs w:val="22"/>
        </w:rPr>
        <w:t>.</w:t>
      </w:r>
      <w:r w:rsidR="00653372" w:rsidRPr="00AB7CAD">
        <w:rPr>
          <w:rFonts w:ascii="Arial" w:hAnsi="Arial" w:cs="Arial"/>
          <w:sz w:val="22"/>
          <w:szCs w:val="22"/>
        </w:rPr>
        <w:t xml:space="preserve"> </w:t>
      </w:r>
    </w:p>
    <w:p w14:paraId="15E4F4C9" w14:textId="77777777" w:rsidR="00653372" w:rsidRPr="0033482C" w:rsidRDefault="00653372" w:rsidP="00653372">
      <w:pPr>
        <w:tabs>
          <w:tab w:val="left" w:pos="851"/>
        </w:tabs>
        <w:spacing w:line="276" w:lineRule="auto"/>
        <w:jc w:val="both"/>
        <w:rPr>
          <w:rFonts w:ascii="Arial" w:hAnsi="Arial" w:cs="Arial"/>
          <w:sz w:val="22"/>
          <w:szCs w:val="22"/>
        </w:rPr>
      </w:pPr>
    </w:p>
    <w:p w14:paraId="0B8F6D35" w14:textId="77777777" w:rsidR="00653372" w:rsidRPr="0033482C" w:rsidRDefault="00653372" w:rsidP="00653372">
      <w:pPr>
        <w:spacing w:line="276" w:lineRule="auto"/>
        <w:jc w:val="center"/>
        <w:rPr>
          <w:rFonts w:ascii="Arial" w:hAnsi="Arial" w:cs="Arial"/>
          <w:b/>
          <w:sz w:val="22"/>
          <w:szCs w:val="22"/>
        </w:rPr>
      </w:pPr>
      <w:r w:rsidRPr="0033482C">
        <w:rPr>
          <w:rFonts w:ascii="Arial" w:hAnsi="Arial" w:cs="Arial"/>
          <w:b/>
          <w:sz w:val="22"/>
          <w:szCs w:val="22"/>
        </w:rPr>
        <w:t>V. Místo a čas plnění, způsob plnění, kontaktní osoby</w:t>
      </w:r>
    </w:p>
    <w:p w14:paraId="185D47D9" w14:textId="77777777" w:rsidR="00653372" w:rsidRPr="0033482C" w:rsidRDefault="00653372" w:rsidP="00653372">
      <w:pPr>
        <w:spacing w:line="276" w:lineRule="auto"/>
        <w:jc w:val="center"/>
        <w:rPr>
          <w:rFonts w:ascii="Arial" w:hAnsi="Arial" w:cs="Arial"/>
          <w:b/>
          <w:sz w:val="22"/>
          <w:szCs w:val="22"/>
        </w:rPr>
      </w:pPr>
    </w:p>
    <w:p w14:paraId="4D9A0F25" w14:textId="77777777" w:rsidR="00653372" w:rsidRDefault="00653372" w:rsidP="00653372">
      <w:pPr>
        <w:numPr>
          <w:ilvl w:val="0"/>
          <w:numId w:val="11"/>
        </w:numPr>
        <w:tabs>
          <w:tab w:val="left" w:pos="426"/>
        </w:tabs>
        <w:ind w:left="426" w:hanging="426"/>
        <w:jc w:val="both"/>
        <w:rPr>
          <w:rFonts w:ascii="Arial" w:hAnsi="Arial" w:cs="Arial"/>
          <w:sz w:val="22"/>
          <w:szCs w:val="22"/>
        </w:rPr>
      </w:pPr>
      <w:r w:rsidRPr="0033482C">
        <w:rPr>
          <w:rFonts w:ascii="Arial" w:hAnsi="Arial" w:cs="Arial"/>
          <w:sz w:val="22"/>
          <w:szCs w:val="22"/>
        </w:rPr>
        <w:t xml:space="preserve">Místem plnění </w:t>
      </w:r>
      <w:r w:rsidR="00AB7CAD">
        <w:rPr>
          <w:rFonts w:ascii="Arial" w:hAnsi="Arial" w:cs="Arial"/>
          <w:sz w:val="22"/>
          <w:szCs w:val="22"/>
        </w:rPr>
        <w:t>je sídlo kupujícího – Sokolovská 219, Praha 9</w:t>
      </w:r>
    </w:p>
    <w:p w14:paraId="2A43EAF0" w14:textId="77777777" w:rsidR="00653372" w:rsidRPr="0033482C" w:rsidRDefault="00653372" w:rsidP="00653372">
      <w:pPr>
        <w:tabs>
          <w:tab w:val="left" w:pos="851"/>
        </w:tabs>
        <w:ind w:left="851"/>
        <w:jc w:val="both"/>
        <w:rPr>
          <w:rFonts w:ascii="Arial" w:hAnsi="Arial" w:cs="Arial"/>
          <w:sz w:val="22"/>
          <w:szCs w:val="22"/>
        </w:rPr>
      </w:pPr>
    </w:p>
    <w:p w14:paraId="0A98D3A1" w14:textId="11C18810" w:rsidR="00653372" w:rsidRPr="00123D70" w:rsidRDefault="00653372" w:rsidP="00653372">
      <w:pPr>
        <w:numPr>
          <w:ilvl w:val="0"/>
          <w:numId w:val="11"/>
        </w:numPr>
        <w:tabs>
          <w:tab w:val="left" w:pos="426"/>
        </w:tabs>
        <w:ind w:left="426" w:hanging="426"/>
        <w:jc w:val="both"/>
        <w:rPr>
          <w:rFonts w:ascii="Arial" w:hAnsi="Arial" w:cs="Arial"/>
          <w:sz w:val="22"/>
          <w:szCs w:val="22"/>
        </w:rPr>
      </w:pPr>
      <w:r w:rsidRPr="0033482C">
        <w:rPr>
          <w:rFonts w:ascii="Arial" w:hAnsi="Arial" w:cs="Arial"/>
          <w:sz w:val="22"/>
          <w:szCs w:val="22"/>
        </w:rPr>
        <w:t xml:space="preserve">Kontaktní osobou </w:t>
      </w:r>
      <w:r w:rsidR="00AB7CAD">
        <w:rPr>
          <w:rFonts w:ascii="Arial" w:hAnsi="Arial" w:cs="Arial"/>
          <w:sz w:val="22"/>
          <w:szCs w:val="22"/>
        </w:rPr>
        <w:t>kupujícího</w:t>
      </w:r>
      <w:r w:rsidRPr="0033482C">
        <w:rPr>
          <w:rFonts w:ascii="Arial" w:hAnsi="Arial" w:cs="Arial"/>
          <w:sz w:val="22"/>
          <w:szCs w:val="22"/>
        </w:rPr>
        <w:t xml:space="preserve"> pro převzetí </w:t>
      </w:r>
      <w:r w:rsidR="00AB7CAD">
        <w:rPr>
          <w:rFonts w:ascii="Arial" w:hAnsi="Arial" w:cs="Arial"/>
          <w:sz w:val="22"/>
          <w:szCs w:val="22"/>
        </w:rPr>
        <w:t>zboží</w:t>
      </w:r>
      <w:r w:rsidRPr="0033482C">
        <w:rPr>
          <w:rFonts w:ascii="Arial" w:hAnsi="Arial" w:cs="Arial"/>
          <w:sz w:val="22"/>
          <w:szCs w:val="22"/>
        </w:rPr>
        <w:t xml:space="preserve"> je </w:t>
      </w:r>
      <w:r w:rsidR="00617476">
        <w:rPr>
          <w:rFonts w:ascii="Arial" w:hAnsi="Arial" w:cs="Arial"/>
          <w:sz w:val="22"/>
          <w:szCs w:val="22"/>
        </w:rPr>
        <w:t>XXXXXXXXXX</w:t>
      </w:r>
      <w:r w:rsidRPr="0033482C">
        <w:rPr>
          <w:rFonts w:ascii="Arial" w:hAnsi="Arial" w:cs="Arial"/>
          <w:sz w:val="22"/>
          <w:szCs w:val="22"/>
        </w:rPr>
        <w:t xml:space="preserve">, e-mail: </w:t>
      </w:r>
      <w:r w:rsidR="00617476">
        <w:rPr>
          <w:rFonts w:ascii="Arial" w:hAnsi="Arial" w:cs="Arial"/>
          <w:sz w:val="22"/>
          <w:szCs w:val="22"/>
        </w:rPr>
        <w:t>XXXXXXXXXX</w:t>
      </w:r>
      <w:r w:rsidRPr="00123D70">
        <w:rPr>
          <w:rFonts w:ascii="Arial" w:hAnsi="Arial" w:cs="Arial"/>
          <w:sz w:val="22"/>
          <w:szCs w:val="22"/>
        </w:rPr>
        <w:t>, tel.: </w:t>
      </w:r>
      <w:r w:rsidR="00617476">
        <w:rPr>
          <w:rFonts w:ascii="Arial" w:hAnsi="Arial" w:cs="Arial"/>
          <w:sz w:val="22"/>
          <w:szCs w:val="22"/>
        </w:rPr>
        <w:t>XXXXXXXXXX</w:t>
      </w:r>
      <w:r w:rsidRPr="00123D70">
        <w:rPr>
          <w:rFonts w:ascii="Arial" w:hAnsi="Arial" w:cs="Arial"/>
          <w:sz w:val="22"/>
          <w:szCs w:val="22"/>
        </w:rPr>
        <w:t>.</w:t>
      </w:r>
    </w:p>
    <w:p w14:paraId="23FB842F" w14:textId="77777777" w:rsidR="00653372" w:rsidRPr="0033482C" w:rsidRDefault="00653372" w:rsidP="00653372">
      <w:pPr>
        <w:tabs>
          <w:tab w:val="left" w:pos="851"/>
        </w:tabs>
        <w:jc w:val="both"/>
        <w:rPr>
          <w:rFonts w:ascii="Arial" w:hAnsi="Arial" w:cs="Arial"/>
          <w:sz w:val="22"/>
          <w:szCs w:val="22"/>
        </w:rPr>
      </w:pPr>
    </w:p>
    <w:p w14:paraId="030AB780" w14:textId="4926D8DD" w:rsidR="00653372" w:rsidRDefault="00AB7CAD" w:rsidP="00653372">
      <w:pPr>
        <w:numPr>
          <w:ilvl w:val="0"/>
          <w:numId w:val="11"/>
        </w:numPr>
        <w:tabs>
          <w:tab w:val="left" w:pos="426"/>
        </w:tabs>
        <w:ind w:left="426" w:hanging="426"/>
        <w:jc w:val="both"/>
        <w:rPr>
          <w:rFonts w:ascii="Arial" w:hAnsi="Arial" w:cs="Arial"/>
          <w:sz w:val="22"/>
          <w:szCs w:val="22"/>
        </w:rPr>
      </w:pPr>
      <w:r>
        <w:rPr>
          <w:rFonts w:ascii="Arial" w:hAnsi="Arial" w:cs="Arial"/>
          <w:sz w:val="22"/>
          <w:szCs w:val="22"/>
        </w:rPr>
        <w:t>Prodávající</w:t>
      </w:r>
      <w:r w:rsidR="00653372" w:rsidRPr="0033482C">
        <w:rPr>
          <w:rFonts w:ascii="Arial" w:hAnsi="Arial" w:cs="Arial"/>
          <w:sz w:val="22"/>
          <w:szCs w:val="22"/>
        </w:rPr>
        <w:t xml:space="preserve"> se zavazuje k tomu, že dodá </w:t>
      </w:r>
      <w:r w:rsidR="00653372">
        <w:rPr>
          <w:rFonts w:ascii="Arial" w:hAnsi="Arial" w:cs="Arial"/>
          <w:sz w:val="22"/>
          <w:szCs w:val="22"/>
        </w:rPr>
        <w:t xml:space="preserve">zboží do místa plnění </w:t>
      </w:r>
      <w:r>
        <w:rPr>
          <w:rFonts w:ascii="Arial" w:hAnsi="Arial" w:cs="Arial"/>
          <w:sz w:val="22"/>
          <w:szCs w:val="22"/>
        </w:rPr>
        <w:t>nejpozději do 10 dn</w:t>
      </w:r>
      <w:r w:rsidR="00B76176">
        <w:rPr>
          <w:rFonts w:ascii="Arial" w:hAnsi="Arial" w:cs="Arial"/>
          <w:sz w:val="22"/>
          <w:szCs w:val="22"/>
        </w:rPr>
        <w:t>í</w:t>
      </w:r>
      <w:r>
        <w:rPr>
          <w:rFonts w:ascii="Arial" w:hAnsi="Arial" w:cs="Arial"/>
          <w:sz w:val="22"/>
          <w:szCs w:val="22"/>
        </w:rPr>
        <w:t xml:space="preserve"> ode</w:t>
      </w:r>
      <w:r w:rsidR="00653372" w:rsidRPr="0033482C">
        <w:rPr>
          <w:rFonts w:ascii="Arial" w:hAnsi="Arial" w:cs="Arial"/>
          <w:sz w:val="22"/>
          <w:szCs w:val="22"/>
        </w:rPr>
        <w:t xml:space="preserve"> dne </w:t>
      </w:r>
      <w:r>
        <w:rPr>
          <w:rFonts w:ascii="Arial" w:hAnsi="Arial" w:cs="Arial"/>
          <w:sz w:val="22"/>
          <w:szCs w:val="22"/>
        </w:rPr>
        <w:t>uzavření</w:t>
      </w:r>
      <w:r w:rsidR="00653372" w:rsidRPr="0033482C">
        <w:rPr>
          <w:rFonts w:ascii="Arial" w:hAnsi="Arial" w:cs="Arial"/>
          <w:sz w:val="22"/>
          <w:szCs w:val="22"/>
        </w:rPr>
        <w:t xml:space="preserve"> této smlouvy</w:t>
      </w:r>
      <w:r w:rsidR="00653372">
        <w:rPr>
          <w:rFonts w:ascii="Arial" w:hAnsi="Arial" w:cs="Arial"/>
          <w:sz w:val="22"/>
          <w:szCs w:val="22"/>
        </w:rPr>
        <w:t>.</w:t>
      </w:r>
    </w:p>
    <w:p w14:paraId="4D2E545C" w14:textId="77777777" w:rsidR="00AB7CAD" w:rsidRDefault="00AB7CAD" w:rsidP="00AB7CAD">
      <w:pPr>
        <w:pStyle w:val="Odstavecseseznamem"/>
        <w:rPr>
          <w:rFonts w:ascii="Arial" w:hAnsi="Arial" w:cs="Arial"/>
        </w:rPr>
      </w:pPr>
    </w:p>
    <w:p w14:paraId="0567235F" w14:textId="77777777" w:rsidR="00653372" w:rsidRDefault="00653372" w:rsidP="00653372">
      <w:pPr>
        <w:numPr>
          <w:ilvl w:val="0"/>
          <w:numId w:val="11"/>
        </w:numPr>
        <w:tabs>
          <w:tab w:val="left" w:pos="426"/>
        </w:tabs>
        <w:ind w:left="426" w:hanging="426"/>
        <w:jc w:val="both"/>
        <w:rPr>
          <w:rFonts w:ascii="Arial" w:hAnsi="Arial" w:cs="Arial"/>
          <w:sz w:val="22"/>
          <w:szCs w:val="22"/>
        </w:rPr>
      </w:pPr>
      <w:r w:rsidRPr="00E63992">
        <w:rPr>
          <w:rFonts w:ascii="Arial" w:hAnsi="Arial" w:cs="Arial"/>
          <w:sz w:val="22"/>
          <w:szCs w:val="22"/>
        </w:rPr>
        <w:t xml:space="preserve">Při dodání zboží potvrdí kupující prodávajícímu jeho převzetí. Převzetí bude potvrzeno formou podpisu předávacího protokolu kontaktní osobou kupujícího. </w:t>
      </w:r>
    </w:p>
    <w:p w14:paraId="60C4A4BD" w14:textId="77777777" w:rsidR="00653372" w:rsidRDefault="00653372" w:rsidP="00653372">
      <w:pPr>
        <w:pStyle w:val="Odstavecseseznamem"/>
        <w:rPr>
          <w:rFonts w:ascii="Arial" w:hAnsi="Arial" w:cs="Arial"/>
        </w:rPr>
      </w:pPr>
    </w:p>
    <w:p w14:paraId="72F0CD76" w14:textId="77777777" w:rsidR="00653372" w:rsidRDefault="00653372" w:rsidP="00653372">
      <w:pPr>
        <w:pStyle w:val="Odstavecseseznamem"/>
        <w:rPr>
          <w:rFonts w:ascii="Arial" w:hAnsi="Arial" w:cs="Arial"/>
        </w:rPr>
      </w:pPr>
    </w:p>
    <w:p w14:paraId="1B0709CD" w14:textId="77777777" w:rsidR="00653372" w:rsidRPr="0033482C" w:rsidRDefault="00653372" w:rsidP="00653372">
      <w:pPr>
        <w:tabs>
          <w:tab w:val="left" w:pos="851"/>
        </w:tabs>
        <w:ind w:left="851" w:hanging="851"/>
        <w:jc w:val="both"/>
        <w:rPr>
          <w:rFonts w:ascii="Arial" w:hAnsi="Arial" w:cs="Arial"/>
          <w:sz w:val="22"/>
          <w:szCs w:val="22"/>
        </w:rPr>
      </w:pPr>
    </w:p>
    <w:p w14:paraId="780FC088" w14:textId="77777777" w:rsidR="00653372" w:rsidRPr="0033482C" w:rsidRDefault="00653372" w:rsidP="00653372">
      <w:pPr>
        <w:spacing w:line="276" w:lineRule="auto"/>
        <w:jc w:val="center"/>
        <w:rPr>
          <w:rFonts w:ascii="Arial" w:hAnsi="Arial" w:cs="Arial"/>
          <w:b/>
          <w:sz w:val="22"/>
          <w:szCs w:val="22"/>
        </w:rPr>
      </w:pPr>
      <w:r w:rsidRPr="0033482C">
        <w:rPr>
          <w:rFonts w:ascii="Arial" w:hAnsi="Arial" w:cs="Arial"/>
          <w:b/>
          <w:sz w:val="22"/>
          <w:szCs w:val="22"/>
        </w:rPr>
        <w:t>VI. Dodací a platební podmínky, sankční a zajišťovací ujednání</w:t>
      </w:r>
    </w:p>
    <w:p w14:paraId="0F5A110D" w14:textId="77777777" w:rsidR="00653372" w:rsidRPr="0033482C" w:rsidRDefault="00653372" w:rsidP="00653372">
      <w:pPr>
        <w:overflowPunct w:val="0"/>
        <w:autoSpaceDE w:val="0"/>
        <w:autoSpaceDN w:val="0"/>
        <w:adjustRightInd w:val="0"/>
        <w:spacing w:line="276" w:lineRule="auto"/>
        <w:jc w:val="both"/>
        <w:textAlignment w:val="baseline"/>
        <w:rPr>
          <w:rFonts w:ascii="Arial" w:hAnsi="Arial" w:cs="Arial"/>
          <w:b/>
          <w:sz w:val="22"/>
          <w:szCs w:val="22"/>
        </w:rPr>
      </w:pPr>
    </w:p>
    <w:p w14:paraId="0D4CEC14" w14:textId="12FF4820" w:rsidR="00653372" w:rsidRPr="0033482C" w:rsidRDefault="00AB7CAD" w:rsidP="00653372">
      <w:pPr>
        <w:numPr>
          <w:ilvl w:val="0"/>
          <w:numId w:val="12"/>
        </w:numPr>
        <w:tabs>
          <w:tab w:val="left" w:pos="426"/>
        </w:tabs>
        <w:ind w:left="426" w:hanging="426"/>
        <w:jc w:val="both"/>
        <w:rPr>
          <w:rFonts w:ascii="Arial" w:hAnsi="Arial" w:cs="Arial"/>
          <w:sz w:val="22"/>
          <w:szCs w:val="22"/>
        </w:rPr>
      </w:pPr>
      <w:r>
        <w:rPr>
          <w:rFonts w:ascii="Arial" w:hAnsi="Arial" w:cs="Arial"/>
          <w:sz w:val="22"/>
          <w:szCs w:val="22"/>
        </w:rPr>
        <w:t>Prodávající</w:t>
      </w:r>
      <w:r w:rsidR="00653372" w:rsidRPr="0033482C">
        <w:rPr>
          <w:rFonts w:ascii="Arial" w:hAnsi="Arial" w:cs="Arial"/>
          <w:sz w:val="22"/>
          <w:szCs w:val="22"/>
        </w:rPr>
        <w:t xml:space="preserve"> se zavazuje nejméně </w:t>
      </w:r>
      <w:r w:rsidR="00B76176">
        <w:rPr>
          <w:rFonts w:ascii="Arial" w:hAnsi="Arial" w:cs="Arial"/>
          <w:sz w:val="22"/>
          <w:szCs w:val="22"/>
        </w:rPr>
        <w:t>jeden</w:t>
      </w:r>
      <w:r w:rsidR="00653372" w:rsidRPr="0033482C">
        <w:rPr>
          <w:rFonts w:ascii="Arial" w:hAnsi="Arial" w:cs="Arial"/>
          <w:sz w:val="22"/>
          <w:szCs w:val="22"/>
        </w:rPr>
        <w:t xml:space="preserve"> pracovní d</w:t>
      </w:r>
      <w:r w:rsidR="00B76176">
        <w:rPr>
          <w:rFonts w:ascii="Arial" w:hAnsi="Arial" w:cs="Arial"/>
          <w:sz w:val="22"/>
          <w:szCs w:val="22"/>
        </w:rPr>
        <w:t>en</w:t>
      </w:r>
      <w:r w:rsidR="00653372" w:rsidRPr="0033482C">
        <w:rPr>
          <w:rFonts w:ascii="Arial" w:hAnsi="Arial" w:cs="Arial"/>
          <w:sz w:val="22"/>
          <w:szCs w:val="22"/>
        </w:rPr>
        <w:t xml:space="preserve"> před předpokládaným termínem dodání </w:t>
      </w:r>
      <w:r w:rsidR="00653372">
        <w:rPr>
          <w:rFonts w:ascii="Arial" w:hAnsi="Arial" w:cs="Arial"/>
          <w:sz w:val="22"/>
          <w:szCs w:val="22"/>
        </w:rPr>
        <w:t>zboží</w:t>
      </w:r>
      <w:r w:rsidR="00653372" w:rsidRPr="0033482C">
        <w:rPr>
          <w:rFonts w:ascii="Arial" w:hAnsi="Arial" w:cs="Arial"/>
          <w:sz w:val="22"/>
          <w:szCs w:val="22"/>
        </w:rPr>
        <w:t xml:space="preserve"> uvědomit kontaktní osobu </w:t>
      </w:r>
      <w:r>
        <w:rPr>
          <w:rFonts w:ascii="Arial" w:hAnsi="Arial" w:cs="Arial"/>
          <w:sz w:val="22"/>
          <w:szCs w:val="22"/>
        </w:rPr>
        <w:t>kupujícího</w:t>
      </w:r>
      <w:r w:rsidR="00653372" w:rsidRPr="0033482C">
        <w:rPr>
          <w:rFonts w:ascii="Arial" w:hAnsi="Arial" w:cs="Arial"/>
          <w:sz w:val="22"/>
          <w:szCs w:val="22"/>
        </w:rPr>
        <w:t xml:space="preserve"> o této skutečnosti.</w:t>
      </w:r>
    </w:p>
    <w:p w14:paraId="5B097243" w14:textId="77777777" w:rsidR="00653372" w:rsidRPr="0033482C" w:rsidRDefault="00653372" w:rsidP="00653372">
      <w:pPr>
        <w:tabs>
          <w:tab w:val="left" w:pos="426"/>
        </w:tabs>
        <w:jc w:val="both"/>
        <w:rPr>
          <w:rFonts w:ascii="Arial" w:hAnsi="Arial" w:cs="Arial"/>
          <w:sz w:val="22"/>
          <w:szCs w:val="22"/>
        </w:rPr>
      </w:pPr>
    </w:p>
    <w:p w14:paraId="14715A9F" w14:textId="77777777" w:rsidR="00AB7CAD" w:rsidRDefault="00AB7CAD" w:rsidP="00653372">
      <w:pPr>
        <w:numPr>
          <w:ilvl w:val="0"/>
          <w:numId w:val="12"/>
        </w:numPr>
        <w:tabs>
          <w:tab w:val="left" w:pos="426"/>
        </w:tabs>
        <w:ind w:left="426" w:hanging="426"/>
        <w:jc w:val="both"/>
        <w:rPr>
          <w:rFonts w:ascii="Arial" w:hAnsi="Arial" w:cs="Arial"/>
          <w:sz w:val="22"/>
          <w:szCs w:val="22"/>
        </w:rPr>
      </w:pPr>
      <w:r>
        <w:rPr>
          <w:rFonts w:ascii="Arial" w:hAnsi="Arial" w:cs="Arial"/>
          <w:sz w:val="22"/>
          <w:szCs w:val="22"/>
        </w:rPr>
        <w:t>Zboží</w:t>
      </w:r>
      <w:r w:rsidR="00653372" w:rsidRPr="00A24D68">
        <w:rPr>
          <w:rFonts w:ascii="Arial" w:hAnsi="Arial" w:cs="Arial"/>
          <w:sz w:val="22"/>
          <w:szCs w:val="22"/>
        </w:rPr>
        <w:t xml:space="preserve"> se považuje za předan</w:t>
      </w:r>
      <w:r>
        <w:rPr>
          <w:rFonts w:ascii="Arial" w:hAnsi="Arial" w:cs="Arial"/>
          <w:sz w:val="22"/>
          <w:szCs w:val="22"/>
        </w:rPr>
        <w:t>é</w:t>
      </w:r>
      <w:r w:rsidR="00653372" w:rsidRPr="00A24D68">
        <w:rPr>
          <w:rFonts w:ascii="Arial" w:hAnsi="Arial" w:cs="Arial"/>
          <w:sz w:val="22"/>
          <w:szCs w:val="22"/>
        </w:rPr>
        <w:t xml:space="preserve"> </w:t>
      </w:r>
      <w:r>
        <w:rPr>
          <w:rFonts w:ascii="Arial" w:hAnsi="Arial" w:cs="Arial"/>
          <w:sz w:val="22"/>
          <w:szCs w:val="22"/>
        </w:rPr>
        <w:t>dnem podpisu předávacího protokolu kontaktní osobu kupujícího, ze kterého bude vyplývat, že kupující zboží přebírá bez vad.</w:t>
      </w:r>
    </w:p>
    <w:p w14:paraId="5BAE36EA" w14:textId="77777777" w:rsidR="00AB7CAD" w:rsidRDefault="00AB7CAD" w:rsidP="00AB7CAD">
      <w:pPr>
        <w:pStyle w:val="Odstavecseseznamem"/>
        <w:rPr>
          <w:rFonts w:ascii="Arial" w:hAnsi="Arial" w:cs="Arial"/>
        </w:rPr>
      </w:pPr>
    </w:p>
    <w:p w14:paraId="457D8ED7" w14:textId="77777777" w:rsidR="00653372" w:rsidRPr="00A35249" w:rsidRDefault="00AB7CAD" w:rsidP="00653372">
      <w:pPr>
        <w:numPr>
          <w:ilvl w:val="0"/>
          <w:numId w:val="12"/>
        </w:numPr>
        <w:tabs>
          <w:tab w:val="left" w:pos="426"/>
        </w:tabs>
        <w:ind w:left="425" w:hanging="425"/>
        <w:jc w:val="both"/>
        <w:rPr>
          <w:rFonts w:ascii="Arial" w:hAnsi="Arial" w:cs="Arial"/>
          <w:sz w:val="22"/>
          <w:szCs w:val="22"/>
        </w:rPr>
      </w:pPr>
      <w:r>
        <w:rPr>
          <w:rFonts w:ascii="Arial" w:hAnsi="Arial" w:cs="Arial"/>
          <w:sz w:val="22"/>
          <w:szCs w:val="22"/>
        </w:rPr>
        <w:t>Kupní cena</w:t>
      </w:r>
      <w:r w:rsidR="00653372" w:rsidRPr="0098005F">
        <w:rPr>
          <w:rFonts w:ascii="Arial" w:hAnsi="Arial" w:cs="Arial"/>
          <w:sz w:val="22"/>
          <w:szCs w:val="22"/>
        </w:rPr>
        <w:t xml:space="preserve"> bude uhrazena na základě daňového dokladu – faktury (dále jen „faktura“) vystaveného </w:t>
      </w:r>
      <w:r>
        <w:rPr>
          <w:rFonts w:ascii="Arial" w:hAnsi="Arial" w:cs="Arial"/>
          <w:sz w:val="22"/>
          <w:szCs w:val="22"/>
        </w:rPr>
        <w:t>prodávajícím</w:t>
      </w:r>
      <w:r w:rsidR="00653372" w:rsidRPr="0098005F">
        <w:rPr>
          <w:rFonts w:ascii="Arial" w:hAnsi="Arial" w:cs="Arial"/>
          <w:sz w:val="22"/>
          <w:szCs w:val="22"/>
        </w:rPr>
        <w:t xml:space="preserve"> po převzetí zboží </w:t>
      </w:r>
      <w:r>
        <w:rPr>
          <w:rFonts w:ascii="Arial" w:hAnsi="Arial" w:cs="Arial"/>
          <w:sz w:val="22"/>
          <w:szCs w:val="22"/>
        </w:rPr>
        <w:t>kupujícím</w:t>
      </w:r>
      <w:r w:rsidR="00653372" w:rsidRPr="0098005F">
        <w:rPr>
          <w:rFonts w:ascii="Arial" w:hAnsi="Arial" w:cs="Arial"/>
          <w:sz w:val="22"/>
          <w:szCs w:val="22"/>
        </w:rPr>
        <w:t xml:space="preserve">. </w:t>
      </w:r>
      <w:r>
        <w:rPr>
          <w:rFonts w:ascii="Arial" w:hAnsi="Arial" w:cs="Arial"/>
          <w:sz w:val="22"/>
          <w:szCs w:val="22"/>
        </w:rPr>
        <w:t>Prodávající</w:t>
      </w:r>
      <w:r w:rsidR="00653372" w:rsidRPr="00A35249">
        <w:rPr>
          <w:rFonts w:ascii="Arial" w:hAnsi="Arial" w:cs="Arial"/>
          <w:sz w:val="22"/>
          <w:szCs w:val="22"/>
        </w:rPr>
        <w:t xml:space="preserve"> vystaví fakturu ke dni uskutečnění zdanitelného plnění, který je dnem protokolárního předání a převzetí </w:t>
      </w:r>
      <w:r w:rsidR="00653372">
        <w:rPr>
          <w:rFonts w:ascii="Arial" w:hAnsi="Arial" w:cs="Arial"/>
          <w:sz w:val="22"/>
          <w:szCs w:val="22"/>
        </w:rPr>
        <w:t>zboží</w:t>
      </w:r>
      <w:r w:rsidR="00653372" w:rsidRPr="00A35249">
        <w:rPr>
          <w:rFonts w:ascii="Arial" w:hAnsi="Arial" w:cs="Arial"/>
          <w:sz w:val="22"/>
          <w:szCs w:val="22"/>
        </w:rPr>
        <w:t xml:space="preserve">. Splatnost faktury je </w:t>
      </w:r>
      <w:r w:rsidR="00653372">
        <w:rPr>
          <w:rFonts w:ascii="Arial" w:hAnsi="Arial" w:cs="Arial"/>
          <w:sz w:val="22"/>
          <w:szCs w:val="22"/>
        </w:rPr>
        <w:t>14</w:t>
      </w:r>
      <w:r w:rsidR="00653372" w:rsidRPr="00A35249">
        <w:rPr>
          <w:rFonts w:ascii="Arial" w:hAnsi="Arial" w:cs="Arial"/>
          <w:sz w:val="22"/>
          <w:szCs w:val="22"/>
        </w:rPr>
        <w:t xml:space="preserve"> dnů ode dne jejího doručení </w:t>
      </w:r>
      <w:r>
        <w:rPr>
          <w:rFonts w:ascii="Arial" w:hAnsi="Arial" w:cs="Arial"/>
          <w:sz w:val="22"/>
          <w:szCs w:val="22"/>
        </w:rPr>
        <w:t>kupujícímu</w:t>
      </w:r>
      <w:r w:rsidR="00653372" w:rsidRPr="00A35249">
        <w:rPr>
          <w:rFonts w:ascii="Arial" w:hAnsi="Arial" w:cs="Arial"/>
          <w:sz w:val="22"/>
          <w:szCs w:val="22"/>
        </w:rPr>
        <w:t xml:space="preserve">. </w:t>
      </w:r>
      <w:r>
        <w:rPr>
          <w:rFonts w:ascii="Arial" w:hAnsi="Arial" w:cs="Arial"/>
          <w:sz w:val="22"/>
          <w:szCs w:val="22"/>
        </w:rPr>
        <w:t>Faktura musí být doložena příslušným dodacím listem.</w:t>
      </w:r>
    </w:p>
    <w:p w14:paraId="7CDDB428" w14:textId="77777777" w:rsidR="00653372" w:rsidRDefault="00653372" w:rsidP="00653372">
      <w:pPr>
        <w:pStyle w:val="Odstavecseseznamem"/>
        <w:rPr>
          <w:rFonts w:ascii="Arial" w:hAnsi="Arial" w:cs="Arial"/>
        </w:rPr>
      </w:pPr>
    </w:p>
    <w:p w14:paraId="60554B81" w14:textId="77777777" w:rsidR="00653372" w:rsidRPr="0033482C" w:rsidRDefault="00653372" w:rsidP="00653372">
      <w:pPr>
        <w:numPr>
          <w:ilvl w:val="0"/>
          <w:numId w:val="12"/>
        </w:numPr>
        <w:tabs>
          <w:tab w:val="left" w:pos="426"/>
        </w:tabs>
        <w:ind w:left="425" w:hanging="425"/>
        <w:jc w:val="both"/>
        <w:rPr>
          <w:rFonts w:ascii="Arial" w:hAnsi="Arial" w:cs="Arial"/>
          <w:sz w:val="22"/>
          <w:szCs w:val="22"/>
        </w:rPr>
      </w:pPr>
      <w:r w:rsidRPr="0033482C">
        <w:rPr>
          <w:rFonts w:ascii="Arial" w:hAnsi="Arial" w:cs="Arial"/>
          <w:sz w:val="22"/>
          <w:szCs w:val="22"/>
        </w:rPr>
        <w:t xml:space="preserve">Faktura musí obsahovat náležitosti daňového a účetního dokladu podle zákona </w:t>
      </w:r>
      <w:r w:rsidRPr="0033482C">
        <w:rPr>
          <w:rFonts w:ascii="Arial" w:hAnsi="Arial" w:cs="Arial"/>
          <w:sz w:val="22"/>
          <w:szCs w:val="22"/>
        </w:rPr>
        <w:br/>
        <w:t xml:space="preserve">č. 563/1991 Sb., o účetnictví, ve znění pozdějších předpisů, zákona č. 235/2004 Sb., </w:t>
      </w:r>
      <w:r w:rsidRPr="0033482C">
        <w:rPr>
          <w:rFonts w:ascii="Arial" w:hAnsi="Arial" w:cs="Arial"/>
          <w:sz w:val="22"/>
          <w:szCs w:val="22"/>
        </w:rPr>
        <w:br/>
        <w:t xml:space="preserve">o dani z přidané hodnoty, ve znění pozdějších předpisů (jedná se především </w:t>
      </w:r>
      <w:r w:rsidRPr="0033482C">
        <w:rPr>
          <w:rFonts w:ascii="Arial" w:hAnsi="Arial" w:cs="Arial"/>
          <w:sz w:val="22"/>
          <w:szCs w:val="22"/>
        </w:rPr>
        <w:br/>
        <w:t xml:space="preserve">o označení faktury a její číslo, jméno, sídlo a IČO prodávajícího, předmět plnění, bankovní spojení, fakturovanou částku bez/včetně DPH, sazbu DPH), § 435 občanského zákoníku a současně číslo této smlouvy. </w:t>
      </w:r>
    </w:p>
    <w:p w14:paraId="433E8023" w14:textId="77777777" w:rsidR="00653372" w:rsidRPr="0033482C" w:rsidRDefault="00653372" w:rsidP="00653372">
      <w:pPr>
        <w:tabs>
          <w:tab w:val="left" w:pos="426"/>
        </w:tabs>
        <w:spacing w:line="276" w:lineRule="auto"/>
        <w:ind w:left="426"/>
        <w:jc w:val="both"/>
        <w:rPr>
          <w:rFonts w:ascii="Arial" w:hAnsi="Arial" w:cs="Arial"/>
          <w:sz w:val="22"/>
          <w:szCs w:val="22"/>
        </w:rPr>
      </w:pPr>
    </w:p>
    <w:p w14:paraId="4FC6843F" w14:textId="77777777" w:rsidR="00653372" w:rsidRPr="0033482C" w:rsidRDefault="00653372" w:rsidP="00653372">
      <w:pPr>
        <w:numPr>
          <w:ilvl w:val="0"/>
          <w:numId w:val="12"/>
        </w:numPr>
        <w:tabs>
          <w:tab w:val="left" w:pos="426"/>
        </w:tabs>
        <w:ind w:left="426" w:hanging="426"/>
        <w:jc w:val="both"/>
        <w:rPr>
          <w:rFonts w:ascii="Arial" w:hAnsi="Arial" w:cs="Arial"/>
          <w:sz w:val="22"/>
          <w:szCs w:val="22"/>
        </w:rPr>
      </w:pPr>
      <w:r w:rsidRPr="0033482C">
        <w:rPr>
          <w:rFonts w:ascii="Arial" w:hAnsi="Arial" w:cs="Arial"/>
          <w:sz w:val="22"/>
          <w:szCs w:val="22"/>
        </w:rPr>
        <w:t xml:space="preserve">V případě, že faktura nebude obsahovat náležitosti podle platných právních předpisů, popř. bude obsahovat jiné chyby či nedostatky, je </w:t>
      </w:r>
      <w:r w:rsidR="00AB7CAD">
        <w:rPr>
          <w:rFonts w:ascii="Arial" w:hAnsi="Arial" w:cs="Arial"/>
          <w:sz w:val="22"/>
          <w:szCs w:val="22"/>
        </w:rPr>
        <w:t>kupující</w:t>
      </w:r>
      <w:r w:rsidRPr="0033482C">
        <w:rPr>
          <w:rFonts w:ascii="Arial" w:hAnsi="Arial" w:cs="Arial"/>
          <w:sz w:val="22"/>
          <w:szCs w:val="22"/>
        </w:rPr>
        <w:t xml:space="preserve"> oprávněn takovou fakturu vrátit, přičemž nová lhůta splatnosti počíná běžet dnem doručení opravené faktury </w:t>
      </w:r>
      <w:r w:rsidR="00AB7CAD">
        <w:rPr>
          <w:rFonts w:ascii="Arial" w:hAnsi="Arial" w:cs="Arial"/>
          <w:sz w:val="22"/>
          <w:szCs w:val="22"/>
        </w:rPr>
        <w:t>prodávajícímu</w:t>
      </w:r>
      <w:r w:rsidRPr="0033482C">
        <w:rPr>
          <w:rFonts w:ascii="Arial" w:hAnsi="Arial" w:cs="Arial"/>
          <w:sz w:val="22"/>
          <w:szCs w:val="22"/>
        </w:rPr>
        <w:t xml:space="preserve">. </w:t>
      </w:r>
    </w:p>
    <w:p w14:paraId="0DCC544F" w14:textId="77777777" w:rsidR="00653372" w:rsidRPr="0033482C" w:rsidRDefault="00653372" w:rsidP="00653372">
      <w:pPr>
        <w:tabs>
          <w:tab w:val="left" w:pos="426"/>
        </w:tabs>
        <w:jc w:val="both"/>
        <w:rPr>
          <w:rFonts w:ascii="Arial" w:hAnsi="Arial" w:cs="Arial"/>
          <w:sz w:val="22"/>
          <w:szCs w:val="22"/>
        </w:rPr>
      </w:pPr>
    </w:p>
    <w:p w14:paraId="72CB11FE" w14:textId="77777777" w:rsidR="00653372" w:rsidRPr="0033482C" w:rsidRDefault="00653372" w:rsidP="00653372">
      <w:pPr>
        <w:numPr>
          <w:ilvl w:val="0"/>
          <w:numId w:val="12"/>
        </w:numPr>
        <w:tabs>
          <w:tab w:val="left" w:pos="426"/>
        </w:tabs>
        <w:ind w:left="425" w:hanging="425"/>
        <w:jc w:val="both"/>
        <w:rPr>
          <w:rFonts w:ascii="Arial" w:hAnsi="Arial" w:cs="Arial"/>
          <w:sz w:val="22"/>
          <w:szCs w:val="22"/>
        </w:rPr>
      </w:pPr>
      <w:r w:rsidRPr="0033482C">
        <w:rPr>
          <w:rFonts w:ascii="Arial" w:hAnsi="Arial" w:cs="Arial"/>
          <w:sz w:val="22"/>
          <w:szCs w:val="22"/>
        </w:rPr>
        <w:t xml:space="preserve">Pokud se </w:t>
      </w:r>
      <w:r w:rsidR="00AB7CAD">
        <w:rPr>
          <w:rFonts w:ascii="Arial" w:hAnsi="Arial" w:cs="Arial"/>
          <w:sz w:val="22"/>
          <w:szCs w:val="22"/>
        </w:rPr>
        <w:t>kupující</w:t>
      </w:r>
      <w:r w:rsidRPr="0033482C">
        <w:rPr>
          <w:rFonts w:ascii="Arial" w:hAnsi="Arial" w:cs="Arial"/>
          <w:sz w:val="22"/>
          <w:szCs w:val="22"/>
        </w:rPr>
        <w:t xml:space="preserve"> dostane do prodlení s plněním svého závazku vůči </w:t>
      </w:r>
      <w:r w:rsidR="00AB7CAD">
        <w:rPr>
          <w:rFonts w:ascii="Arial" w:hAnsi="Arial" w:cs="Arial"/>
          <w:sz w:val="22"/>
          <w:szCs w:val="22"/>
        </w:rPr>
        <w:t>prodávajícímu</w:t>
      </w:r>
      <w:r w:rsidRPr="0033482C">
        <w:rPr>
          <w:rFonts w:ascii="Arial" w:hAnsi="Arial" w:cs="Arial"/>
          <w:sz w:val="22"/>
          <w:szCs w:val="22"/>
        </w:rPr>
        <w:t xml:space="preserve">, </w:t>
      </w:r>
      <w:r w:rsidRPr="0033482C">
        <w:rPr>
          <w:rFonts w:ascii="Arial" w:hAnsi="Arial" w:cs="Arial"/>
          <w:sz w:val="22"/>
          <w:szCs w:val="22"/>
        </w:rPr>
        <w:br/>
        <w:t xml:space="preserve">tj. s úhradou kupní ceny ve lhůtě splatnosti, je </w:t>
      </w:r>
      <w:r w:rsidR="00AB7CAD">
        <w:rPr>
          <w:rFonts w:ascii="Arial" w:hAnsi="Arial" w:cs="Arial"/>
          <w:sz w:val="22"/>
          <w:szCs w:val="22"/>
        </w:rPr>
        <w:t>prodávající</w:t>
      </w:r>
      <w:r w:rsidRPr="0033482C">
        <w:rPr>
          <w:rFonts w:ascii="Arial" w:hAnsi="Arial" w:cs="Arial"/>
          <w:sz w:val="22"/>
          <w:szCs w:val="22"/>
        </w:rPr>
        <w:t xml:space="preserve"> oprávněn účtovat </w:t>
      </w:r>
      <w:r w:rsidR="00AB7CAD">
        <w:rPr>
          <w:rFonts w:ascii="Arial" w:hAnsi="Arial" w:cs="Arial"/>
          <w:sz w:val="22"/>
          <w:szCs w:val="22"/>
        </w:rPr>
        <w:t>kupujícímu</w:t>
      </w:r>
      <w:r w:rsidRPr="0033482C">
        <w:rPr>
          <w:rFonts w:ascii="Arial" w:hAnsi="Arial" w:cs="Arial"/>
          <w:sz w:val="22"/>
          <w:szCs w:val="22"/>
        </w:rPr>
        <w:t xml:space="preserve"> jako sankci úrok z prodlení v zákonné výši z dlužné částky za každý započatý den prodlení. </w:t>
      </w:r>
    </w:p>
    <w:p w14:paraId="737E3F6C" w14:textId="77777777" w:rsidR="00653372" w:rsidRPr="0033482C" w:rsidRDefault="00653372" w:rsidP="00653372">
      <w:pPr>
        <w:tabs>
          <w:tab w:val="left" w:pos="426"/>
        </w:tabs>
        <w:spacing w:line="276" w:lineRule="auto"/>
        <w:jc w:val="both"/>
        <w:rPr>
          <w:rFonts w:ascii="Arial" w:hAnsi="Arial" w:cs="Arial"/>
          <w:sz w:val="22"/>
          <w:szCs w:val="22"/>
        </w:rPr>
      </w:pPr>
    </w:p>
    <w:p w14:paraId="4D53FFB4" w14:textId="77777777" w:rsidR="00653372" w:rsidRPr="0033482C" w:rsidRDefault="00653372" w:rsidP="00653372">
      <w:pPr>
        <w:numPr>
          <w:ilvl w:val="0"/>
          <w:numId w:val="12"/>
        </w:numPr>
        <w:tabs>
          <w:tab w:val="left" w:pos="426"/>
        </w:tabs>
        <w:spacing w:line="276" w:lineRule="auto"/>
        <w:ind w:left="425" w:hanging="425"/>
        <w:jc w:val="both"/>
        <w:rPr>
          <w:rFonts w:ascii="Arial" w:hAnsi="Arial" w:cs="Arial"/>
          <w:sz w:val="22"/>
          <w:szCs w:val="22"/>
        </w:rPr>
      </w:pPr>
      <w:r w:rsidRPr="0033482C">
        <w:rPr>
          <w:rFonts w:ascii="Arial" w:hAnsi="Arial" w:cs="Arial"/>
          <w:sz w:val="22"/>
          <w:szCs w:val="22"/>
        </w:rPr>
        <w:t xml:space="preserve">Pokud se </w:t>
      </w:r>
      <w:r w:rsidR="00AB7CAD">
        <w:rPr>
          <w:rFonts w:ascii="Arial" w:hAnsi="Arial" w:cs="Arial"/>
          <w:sz w:val="22"/>
          <w:szCs w:val="22"/>
        </w:rPr>
        <w:t>prodávající</w:t>
      </w:r>
      <w:r w:rsidRPr="0033482C">
        <w:rPr>
          <w:rFonts w:ascii="Arial" w:hAnsi="Arial" w:cs="Arial"/>
          <w:sz w:val="22"/>
          <w:szCs w:val="22"/>
        </w:rPr>
        <w:t xml:space="preserve"> dostane do prodlení s plněním svého závazku vůči </w:t>
      </w:r>
      <w:r w:rsidR="00426C02">
        <w:rPr>
          <w:rFonts w:ascii="Arial" w:hAnsi="Arial" w:cs="Arial"/>
          <w:sz w:val="22"/>
          <w:szCs w:val="22"/>
        </w:rPr>
        <w:t>kupujícímu</w:t>
      </w:r>
      <w:r w:rsidRPr="0033482C">
        <w:rPr>
          <w:rFonts w:ascii="Arial" w:hAnsi="Arial" w:cs="Arial"/>
          <w:sz w:val="22"/>
          <w:szCs w:val="22"/>
        </w:rPr>
        <w:t xml:space="preserve">, </w:t>
      </w:r>
      <w:r w:rsidRPr="0033482C">
        <w:rPr>
          <w:rFonts w:ascii="Arial" w:hAnsi="Arial" w:cs="Arial"/>
          <w:sz w:val="22"/>
          <w:szCs w:val="22"/>
        </w:rPr>
        <w:br/>
        <w:t xml:space="preserve">tj. s řádným </w:t>
      </w:r>
      <w:r>
        <w:rPr>
          <w:rFonts w:ascii="Arial" w:hAnsi="Arial" w:cs="Arial"/>
          <w:sz w:val="22"/>
          <w:szCs w:val="22"/>
        </w:rPr>
        <w:t xml:space="preserve">plněním předmětu smlouvy podle čl. II odst. 3, včetně plnění povinnosti </w:t>
      </w:r>
      <w:r>
        <w:rPr>
          <w:rFonts w:ascii="Arial" w:hAnsi="Arial" w:cs="Arial"/>
          <w:sz w:val="22"/>
          <w:szCs w:val="22"/>
        </w:rPr>
        <w:lastRenderedPageBreak/>
        <w:t xml:space="preserve">uvedené v čl. V odst. 5, </w:t>
      </w:r>
      <w:r w:rsidRPr="0033482C">
        <w:rPr>
          <w:rFonts w:ascii="Arial" w:hAnsi="Arial" w:cs="Arial"/>
          <w:sz w:val="22"/>
          <w:szCs w:val="22"/>
        </w:rPr>
        <w:t xml:space="preserve">je </w:t>
      </w:r>
      <w:r>
        <w:rPr>
          <w:rFonts w:ascii="Arial" w:hAnsi="Arial" w:cs="Arial"/>
          <w:sz w:val="22"/>
          <w:szCs w:val="22"/>
        </w:rPr>
        <w:t>odběratel</w:t>
      </w:r>
      <w:r w:rsidRPr="0033482C">
        <w:rPr>
          <w:rFonts w:ascii="Arial" w:hAnsi="Arial" w:cs="Arial"/>
          <w:sz w:val="22"/>
          <w:szCs w:val="22"/>
        </w:rPr>
        <w:t xml:space="preserve"> oprávněn požadovat po </w:t>
      </w:r>
      <w:r w:rsidR="00426C02">
        <w:rPr>
          <w:rFonts w:ascii="Arial" w:hAnsi="Arial" w:cs="Arial"/>
          <w:sz w:val="22"/>
          <w:szCs w:val="22"/>
        </w:rPr>
        <w:t>prodávajícím</w:t>
      </w:r>
      <w:r w:rsidRPr="0033482C">
        <w:rPr>
          <w:rFonts w:ascii="Arial" w:hAnsi="Arial" w:cs="Arial"/>
          <w:sz w:val="22"/>
          <w:szCs w:val="22"/>
        </w:rPr>
        <w:t xml:space="preserve"> smluvní pokutu ve výši </w:t>
      </w:r>
      <w:r>
        <w:rPr>
          <w:rFonts w:ascii="Arial" w:hAnsi="Arial" w:cs="Arial"/>
          <w:sz w:val="22"/>
          <w:szCs w:val="22"/>
        </w:rPr>
        <w:t>5</w:t>
      </w:r>
      <w:r w:rsidRPr="0033482C">
        <w:rPr>
          <w:rFonts w:ascii="Arial" w:hAnsi="Arial" w:cs="Arial"/>
          <w:sz w:val="22"/>
          <w:szCs w:val="22"/>
        </w:rPr>
        <w:t xml:space="preserve">00 Kč za každý započatý den prodlení. </w:t>
      </w:r>
    </w:p>
    <w:p w14:paraId="2A8584C4" w14:textId="77777777" w:rsidR="00653372" w:rsidRPr="0033482C" w:rsidRDefault="00653372" w:rsidP="00653372">
      <w:pPr>
        <w:pStyle w:val="Odstavecseseznamem"/>
        <w:rPr>
          <w:rFonts w:ascii="Arial" w:hAnsi="Arial" w:cs="Arial"/>
        </w:rPr>
      </w:pPr>
    </w:p>
    <w:p w14:paraId="259C6A17" w14:textId="77777777" w:rsidR="00653372" w:rsidRPr="0033482C" w:rsidRDefault="00653372" w:rsidP="00653372">
      <w:pPr>
        <w:numPr>
          <w:ilvl w:val="0"/>
          <w:numId w:val="12"/>
        </w:numPr>
        <w:tabs>
          <w:tab w:val="left" w:pos="426"/>
        </w:tabs>
        <w:ind w:left="425" w:hanging="425"/>
        <w:jc w:val="both"/>
        <w:rPr>
          <w:rFonts w:ascii="Arial" w:hAnsi="Arial" w:cs="Arial"/>
          <w:sz w:val="22"/>
          <w:szCs w:val="22"/>
        </w:rPr>
      </w:pPr>
      <w:r w:rsidRPr="0033482C">
        <w:rPr>
          <w:rFonts w:ascii="Arial" w:hAnsi="Arial" w:cs="Arial"/>
          <w:sz w:val="22"/>
          <w:szCs w:val="22"/>
        </w:rPr>
        <w:t>Smluvní pokuta je splatná do 5 dnů ode dne doručení výzvy k jejímu zaplacení. Zaplacením smluvní pokuty podle této smlouvy není dotčen nárok smluvní strany na náhradu skutečné škody v celém rozsahu způsobené škody. Žádná ze smluvních stran neodpovídá za škodu vzniklou jako následek vyšší moci. Uplatněním nároku na smluvní pokutu ani jejím skutečným uhrazením nezaniká povinnost zavázané strany splnit povinnost, jejíž plnění bylo zajištěno smluvní pokutou.</w:t>
      </w:r>
    </w:p>
    <w:p w14:paraId="7C9EC773" w14:textId="77777777" w:rsidR="00653372" w:rsidRPr="0033482C" w:rsidRDefault="00653372" w:rsidP="00653372">
      <w:pPr>
        <w:tabs>
          <w:tab w:val="left" w:pos="426"/>
        </w:tabs>
        <w:jc w:val="both"/>
        <w:rPr>
          <w:rFonts w:ascii="Arial" w:hAnsi="Arial" w:cs="Arial"/>
          <w:sz w:val="22"/>
          <w:szCs w:val="22"/>
        </w:rPr>
      </w:pPr>
    </w:p>
    <w:p w14:paraId="72567179" w14:textId="77777777" w:rsidR="00653372" w:rsidRPr="0033482C" w:rsidRDefault="00426C02" w:rsidP="00653372">
      <w:pPr>
        <w:numPr>
          <w:ilvl w:val="0"/>
          <w:numId w:val="12"/>
        </w:numPr>
        <w:tabs>
          <w:tab w:val="left" w:pos="426"/>
        </w:tabs>
        <w:ind w:left="426" w:hanging="426"/>
        <w:jc w:val="both"/>
        <w:rPr>
          <w:rFonts w:ascii="Arial" w:hAnsi="Arial" w:cs="Arial"/>
          <w:sz w:val="22"/>
          <w:szCs w:val="22"/>
        </w:rPr>
      </w:pPr>
      <w:r>
        <w:rPr>
          <w:rFonts w:ascii="Arial" w:hAnsi="Arial" w:cs="Arial"/>
          <w:sz w:val="22"/>
          <w:szCs w:val="22"/>
        </w:rPr>
        <w:t>Prodávající</w:t>
      </w:r>
      <w:r w:rsidR="00653372" w:rsidRPr="0033482C">
        <w:rPr>
          <w:rFonts w:ascii="Arial" w:hAnsi="Arial" w:cs="Arial"/>
          <w:sz w:val="22"/>
          <w:szCs w:val="22"/>
        </w:rPr>
        <w:t xml:space="preserve"> je povinen předat </w:t>
      </w:r>
      <w:r>
        <w:rPr>
          <w:rFonts w:ascii="Arial" w:hAnsi="Arial" w:cs="Arial"/>
          <w:sz w:val="22"/>
          <w:szCs w:val="22"/>
        </w:rPr>
        <w:t>kupujícímu</w:t>
      </w:r>
      <w:r w:rsidR="00653372" w:rsidRPr="0033482C">
        <w:rPr>
          <w:rFonts w:ascii="Arial" w:hAnsi="Arial" w:cs="Arial"/>
          <w:sz w:val="22"/>
          <w:szCs w:val="22"/>
        </w:rPr>
        <w:t xml:space="preserve"> doklady, jež jsou nutné k převzetí a užívání </w:t>
      </w:r>
      <w:r w:rsidR="00653372">
        <w:rPr>
          <w:rFonts w:ascii="Arial" w:hAnsi="Arial" w:cs="Arial"/>
          <w:sz w:val="22"/>
          <w:szCs w:val="22"/>
        </w:rPr>
        <w:t>předmětu plnění této smlouvy</w:t>
      </w:r>
      <w:r w:rsidR="00653372" w:rsidRPr="0033482C">
        <w:rPr>
          <w:rFonts w:ascii="Arial" w:hAnsi="Arial" w:cs="Arial"/>
          <w:sz w:val="22"/>
          <w:szCs w:val="22"/>
        </w:rPr>
        <w:t xml:space="preserve"> dle občanského zákoníku a předpisů souvisejících. Všechny doklady budou v českém jazyce. </w:t>
      </w:r>
    </w:p>
    <w:p w14:paraId="794C21F8" w14:textId="77777777" w:rsidR="00653372" w:rsidRPr="0033482C" w:rsidRDefault="00653372" w:rsidP="00653372">
      <w:pPr>
        <w:pStyle w:val="Odstavecseseznamem"/>
        <w:rPr>
          <w:rFonts w:ascii="Arial" w:hAnsi="Arial" w:cs="Arial"/>
        </w:rPr>
      </w:pPr>
    </w:p>
    <w:p w14:paraId="78C02066" w14:textId="5FE95BCD" w:rsidR="00065168" w:rsidRPr="00065168" w:rsidRDefault="00426C02" w:rsidP="00921A51">
      <w:pPr>
        <w:numPr>
          <w:ilvl w:val="0"/>
          <w:numId w:val="12"/>
        </w:numPr>
        <w:tabs>
          <w:tab w:val="left" w:pos="426"/>
        </w:tabs>
        <w:ind w:left="425" w:hanging="425"/>
        <w:jc w:val="both"/>
        <w:rPr>
          <w:rStyle w:val="value"/>
          <w:rFonts w:ascii="Arial" w:hAnsi="Arial" w:cs="Arial"/>
        </w:rPr>
      </w:pPr>
      <w:r>
        <w:rPr>
          <w:rFonts w:ascii="Arial" w:hAnsi="Arial" w:cs="Arial"/>
          <w:sz w:val="22"/>
          <w:szCs w:val="22"/>
        </w:rPr>
        <w:t>Prodávající</w:t>
      </w:r>
      <w:r w:rsidR="00653372" w:rsidRPr="00582699">
        <w:rPr>
          <w:rFonts w:ascii="Arial" w:hAnsi="Arial" w:cs="Arial"/>
          <w:sz w:val="22"/>
          <w:szCs w:val="22"/>
        </w:rPr>
        <w:t xml:space="preserve"> je povinen dodat </w:t>
      </w:r>
      <w:r>
        <w:rPr>
          <w:rFonts w:ascii="Arial" w:hAnsi="Arial" w:cs="Arial"/>
          <w:sz w:val="22"/>
          <w:szCs w:val="22"/>
        </w:rPr>
        <w:t>kupujícímu</w:t>
      </w:r>
      <w:r w:rsidR="00653372" w:rsidRPr="00582699">
        <w:rPr>
          <w:rFonts w:ascii="Arial" w:hAnsi="Arial" w:cs="Arial"/>
          <w:sz w:val="22"/>
          <w:szCs w:val="22"/>
        </w:rPr>
        <w:t xml:space="preserve"> pouze nepoužité a nepoškozené zboží, odpovídající platným technickým, bezpečnostním </w:t>
      </w:r>
      <w:r w:rsidR="00653372">
        <w:rPr>
          <w:rFonts w:ascii="Arial" w:hAnsi="Arial" w:cs="Arial"/>
          <w:sz w:val="22"/>
          <w:szCs w:val="22"/>
        </w:rPr>
        <w:t>a hygienickým normám a předpisům</w:t>
      </w:r>
      <w:r w:rsidR="00065168">
        <w:rPr>
          <w:rFonts w:ascii="Arial" w:hAnsi="Arial" w:cs="Arial"/>
          <w:sz w:val="22"/>
          <w:szCs w:val="22"/>
        </w:rPr>
        <w:t xml:space="preserve">. </w:t>
      </w:r>
      <w:r w:rsidR="00065168">
        <w:rPr>
          <w:rStyle w:val="value"/>
          <w:rFonts w:ascii="Arial" w:hAnsi="Arial" w:cs="Arial"/>
          <w:sz w:val="22"/>
          <w:szCs w:val="22"/>
        </w:rPr>
        <w:t xml:space="preserve">Zboží </w:t>
      </w:r>
      <w:r w:rsidR="00065168" w:rsidRPr="00DA4731">
        <w:rPr>
          <w:rStyle w:val="value"/>
          <w:rFonts w:ascii="Arial" w:hAnsi="Arial" w:cs="Arial"/>
          <w:sz w:val="22"/>
          <w:szCs w:val="22"/>
        </w:rPr>
        <w:t>musí být výrobcem určen</w:t>
      </w:r>
      <w:r w:rsidR="00065168">
        <w:rPr>
          <w:rStyle w:val="value"/>
          <w:rFonts w:ascii="Arial" w:hAnsi="Arial" w:cs="Arial"/>
          <w:sz w:val="22"/>
          <w:szCs w:val="22"/>
        </w:rPr>
        <w:t>o</w:t>
      </w:r>
      <w:r w:rsidR="00065168" w:rsidRPr="00DA4731">
        <w:rPr>
          <w:rStyle w:val="value"/>
          <w:rFonts w:ascii="Arial" w:hAnsi="Arial" w:cs="Arial"/>
          <w:sz w:val="22"/>
          <w:szCs w:val="22"/>
        </w:rPr>
        <w:t xml:space="preserve"> pro použití v České republice</w:t>
      </w:r>
      <w:r w:rsidR="00065168">
        <w:rPr>
          <w:rStyle w:val="value"/>
          <w:rFonts w:ascii="Arial" w:hAnsi="Arial" w:cs="Arial"/>
          <w:sz w:val="22"/>
          <w:szCs w:val="22"/>
        </w:rPr>
        <w:t>.</w:t>
      </w:r>
      <w:r w:rsidR="00065168">
        <w:rPr>
          <w:rFonts w:ascii="Arial" w:hAnsi="Arial" w:cs="Arial"/>
          <w:sz w:val="22"/>
          <w:szCs w:val="22"/>
        </w:rPr>
        <w:t xml:space="preserve"> </w:t>
      </w:r>
      <w:r w:rsidR="00653372">
        <w:rPr>
          <w:rFonts w:ascii="Arial" w:hAnsi="Arial" w:cs="Arial"/>
          <w:sz w:val="22"/>
          <w:szCs w:val="22"/>
        </w:rPr>
        <w:t xml:space="preserve"> </w:t>
      </w:r>
      <w:r>
        <w:rPr>
          <w:rFonts w:ascii="Arial" w:hAnsi="Arial" w:cs="Arial"/>
          <w:sz w:val="22"/>
          <w:szCs w:val="22"/>
        </w:rPr>
        <w:t>Prodávající</w:t>
      </w:r>
      <w:r w:rsidR="00653372">
        <w:rPr>
          <w:rFonts w:ascii="Arial" w:hAnsi="Arial" w:cs="Arial"/>
          <w:sz w:val="22"/>
          <w:szCs w:val="22"/>
        </w:rPr>
        <w:t xml:space="preserve"> je povinen na žádost </w:t>
      </w:r>
      <w:r>
        <w:rPr>
          <w:rFonts w:ascii="Arial" w:hAnsi="Arial" w:cs="Arial"/>
          <w:sz w:val="22"/>
          <w:szCs w:val="22"/>
        </w:rPr>
        <w:t>kupujícího</w:t>
      </w:r>
      <w:r w:rsidR="00653372">
        <w:rPr>
          <w:rFonts w:ascii="Arial" w:hAnsi="Arial" w:cs="Arial"/>
          <w:sz w:val="22"/>
          <w:szCs w:val="22"/>
        </w:rPr>
        <w:t xml:space="preserve"> doložit doklady prokazující tuto skutečnost nebo předložit o této skutečnosti prohlášení.</w:t>
      </w:r>
      <w:r w:rsidR="00065168">
        <w:rPr>
          <w:rFonts w:ascii="Arial" w:hAnsi="Arial" w:cs="Arial"/>
          <w:sz w:val="22"/>
          <w:szCs w:val="22"/>
        </w:rPr>
        <w:t xml:space="preserve"> </w:t>
      </w:r>
    </w:p>
    <w:p w14:paraId="2E1F558D" w14:textId="77777777" w:rsidR="00653372" w:rsidRDefault="00653372" w:rsidP="00653372">
      <w:pPr>
        <w:pStyle w:val="Odstavecseseznamem"/>
        <w:rPr>
          <w:rFonts w:ascii="Arial" w:hAnsi="Arial" w:cs="Arial"/>
        </w:rPr>
      </w:pPr>
    </w:p>
    <w:p w14:paraId="0321D745" w14:textId="77777777" w:rsidR="00653372" w:rsidRPr="0033482C" w:rsidRDefault="00653372" w:rsidP="00653372">
      <w:pPr>
        <w:tabs>
          <w:tab w:val="left" w:pos="851"/>
        </w:tabs>
        <w:spacing w:line="276" w:lineRule="auto"/>
        <w:ind w:left="851" w:hanging="851"/>
        <w:jc w:val="both"/>
        <w:rPr>
          <w:rFonts w:ascii="Arial" w:hAnsi="Arial" w:cs="Arial"/>
          <w:sz w:val="22"/>
          <w:szCs w:val="22"/>
        </w:rPr>
      </w:pPr>
    </w:p>
    <w:p w14:paraId="444C2BC3" w14:textId="77777777" w:rsidR="00653372" w:rsidRPr="0033482C" w:rsidRDefault="00653372" w:rsidP="00653372">
      <w:pPr>
        <w:tabs>
          <w:tab w:val="left" w:pos="709"/>
        </w:tabs>
        <w:spacing w:line="276" w:lineRule="auto"/>
        <w:jc w:val="both"/>
        <w:rPr>
          <w:rFonts w:ascii="Arial" w:hAnsi="Arial" w:cs="Arial"/>
          <w:sz w:val="22"/>
          <w:szCs w:val="22"/>
        </w:rPr>
      </w:pPr>
    </w:p>
    <w:p w14:paraId="3937AC70" w14:textId="77777777" w:rsidR="00653372" w:rsidRPr="0033482C" w:rsidRDefault="00653372" w:rsidP="00653372">
      <w:pPr>
        <w:tabs>
          <w:tab w:val="left" w:pos="709"/>
        </w:tabs>
        <w:spacing w:line="276" w:lineRule="auto"/>
        <w:ind w:left="709" w:hanging="709"/>
        <w:jc w:val="center"/>
        <w:rPr>
          <w:rFonts w:ascii="Arial" w:hAnsi="Arial" w:cs="Arial"/>
          <w:b/>
          <w:sz w:val="22"/>
          <w:szCs w:val="22"/>
        </w:rPr>
      </w:pPr>
      <w:r w:rsidRPr="0033482C">
        <w:rPr>
          <w:rFonts w:ascii="Arial" w:hAnsi="Arial" w:cs="Arial"/>
          <w:b/>
          <w:sz w:val="22"/>
          <w:szCs w:val="22"/>
        </w:rPr>
        <w:t>VII. Záruka a odpovědnost za vady</w:t>
      </w:r>
    </w:p>
    <w:p w14:paraId="27DF11F1" w14:textId="77777777" w:rsidR="00653372" w:rsidRPr="0033482C" w:rsidRDefault="00653372" w:rsidP="00653372">
      <w:pPr>
        <w:tabs>
          <w:tab w:val="left" w:pos="709"/>
        </w:tabs>
        <w:spacing w:line="276" w:lineRule="auto"/>
        <w:ind w:left="709" w:hanging="709"/>
        <w:jc w:val="center"/>
        <w:rPr>
          <w:rFonts w:ascii="Arial" w:hAnsi="Arial" w:cs="Arial"/>
          <w:b/>
          <w:sz w:val="22"/>
          <w:szCs w:val="22"/>
        </w:rPr>
      </w:pPr>
    </w:p>
    <w:p w14:paraId="33C00871" w14:textId="77777777" w:rsidR="00653372" w:rsidRPr="0033482C" w:rsidRDefault="00653372" w:rsidP="00653372">
      <w:pPr>
        <w:numPr>
          <w:ilvl w:val="0"/>
          <w:numId w:val="13"/>
        </w:numPr>
        <w:tabs>
          <w:tab w:val="left" w:pos="426"/>
        </w:tabs>
        <w:ind w:left="425" w:hanging="425"/>
        <w:jc w:val="both"/>
        <w:rPr>
          <w:rFonts w:ascii="Arial" w:hAnsi="Arial" w:cs="Arial"/>
          <w:color w:val="000000"/>
          <w:sz w:val="22"/>
          <w:szCs w:val="22"/>
        </w:rPr>
      </w:pPr>
      <w:r w:rsidRPr="0033482C">
        <w:rPr>
          <w:rFonts w:ascii="Arial" w:hAnsi="Arial" w:cs="Arial"/>
          <w:sz w:val="22"/>
          <w:szCs w:val="22"/>
        </w:rPr>
        <w:t xml:space="preserve">Na </w:t>
      </w:r>
      <w:r>
        <w:rPr>
          <w:rFonts w:ascii="Arial" w:hAnsi="Arial" w:cs="Arial"/>
          <w:sz w:val="22"/>
          <w:szCs w:val="22"/>
        </w:rPr>
        <w:t>dodané zboží</w:t>
      </w:r>
      <w:r w:rsidRPr="0033482C">
        <w:rPr>
          <w:rFonts w:ascii="Arial" w:hAnsi="Arial" w:cs="Arial"/>
          <w:sz w:val="22"/>
          <w:szCs w:val="22"/>
        </w:rPr>
        <w:t xml:space="preserve"> poskytuje </w:t>
      </w:r>
      <w:r>
        <w:rPr>
          <w:rFonts w:ascii="Arial" w:hAnsi="Arial" w:cs="Arial"/>
          <w:sz w:val="22"/>
          <w:szCs w:val="22"/>
        </w:rPr>
        <w:t>dodavatel odběrateli</w:t>
      </w:r>
      <w:r w:rsidRPr="0033482C">
        <w:rPr>
          <w:rFonts w:ascii="Arial" w:hAnsi="Arial" w:cs="Arial"/>
          <w:sz w:val="22"/>
          <w:szCs w:val="22"/>
        </w:rPr>
        <w:t xml:space="preserve"> záruku za jakost v</w:t>
      </w:r>
      <w:r w:rsidR="00426C02">
        <w:rPr>
          <w:rFonts w:ascii="Arial" w:hAnsi="Arial" w:cs="Arial"/>
          <w:sz w:val="22"/>
          <w:szCs w:val="22"/>
        </w:rPr>
        <w:t> </w:t>
      </w:r>
      <w:r w:rsidRPr="0033482C">
        <w:rPr>
          <w:rFonts w:ascii="Arial" w:hAnsi="Arial" w:cs="Arial"/>
          <w:sz w:val="22"/>
          <w:szCs w:val="22"/>
        </w:rPr>
        <w:t>délce</w:t>
      </w:r>
      <w:r w:rsidR="00426C02">
        <w:rPr>
          <w:rFonts w:ascii="Arial" w:hAnsi="Arial" w:cs="Arial"/>
          <w:sz w:val="22"/>
          <w:szCs w:val="22"/>
        </w:rPr>
        <w:t xml:space="preserve"> 24 měsíců. </w:t>
      </w:r>
      <w:r w:rsidRPr="0033482C">
        <w:rPr>
          <w:rFonts w:ascii="Arial" w:hAnsi="Arial" w:cs="Arial"/>
          <w:sz w:val="22"/>
          <w:szCs w:val="22"/>
        </w:rPr>
        <w:t xml:space="preserve">Záruční lhůta počíná </w:t>
      </w:r>
      <w:r w:rsidRPr="0033482C">
        <w:rPr>
          <w:rFonts w:ascii="Arial" w:hAnsi="Arial" w:cs="Arial"/>
          <w:color w:val="000000"/>
          <w:sz w:val="22"/>
          <w:szCs w:val="22"/>
        </w:rPr>
        <w:t xml:space="preserve">běžet dnem předání a převzetí </w:t>
      </w:r>
      <w:r>
        <w:rPr>
          <w:rFonts w:ascii="Arial" w:hAnsi="Arial" w:cs="Arial"/>
          <w:sz w:val="22"/>
          <w:szCs w:val="22"/>
        </w:rPr>
        <w:t>zboží odběrateli</w:t>
      </w:r>
      <w:r w:rsidRPr="0033482C">
        <w:rPr>
          <w:rFonts w:ascii="Arial" w:hAnsi="Arial" w:cs="Arial"/>
          <w:color w:val="000000"/>
          <w:sz w:val="22"/>
          <w:szCs w:val="22"/>
        </w:rPr>
        <w:t xml:space="preserve">. Záruční lhůta se prodlouží o dobu, po kterou nebude </w:t>
      </w:r>
      <w:r>
        <w:rPr>
          <w:rFonts w:ascii="Arial" w:hAnsi="Arial" w:cs="Arial"/>
          <w:sz w:val="22"/>
          <w:szCs w:val="22"/>
        </w:rPr>
        <w:t>zboží</w:t>
      </w:r>
      <w:r w:rsidRPr="0033482C">
        <w:rPr>
          <w:rFonts w:ascii="Arial" w:hAnsi="Arial" w:cs="Arial"/>
          <w:sz w:val="22"/>
          <w:szCs w:val="22"/>
        </w:rPr>
        <w:t xml:space="preserve"> </w:t>
      </w:r>
      <w:r w:rsidRPr="0033482C">
        <w:rPr>
          <w:rFonts w:ascii="Arial" w:hAnsi="Arial" w:cs="Arial"/>
          <w:color w:val="000000"/>
          <w:sz w:val="22"/>
          <w:szCs w:val="22"/>
        </w:rPr>
        <w:t>provozuschopn</w:t>
      </w:r>
      <w:r>
        <w:rPr>
          <w:rFonts w:ascii="Arial" w:hAnsi="Arial" w:cs="Arial"/>
          <w:color w:val="000000"/>
          <w:sz w:val="22"/>
          <w:szCs w:val="22"/>
        </w:rPr>
        <w:t>é</w:t>
      </w:r>
      <w:r w:rsidRPr="0033482C">
        <w:rPr>
          <w:rFonts w:ascii="Arial" w:hAnsi="Arial" w:cs="Arial"/>
          <w:color w:val="000000"/>
          <w:sz w:val="22"/>
          <w:szCs w:val="22"/>
        </w:rPr>
        <w:t xml:space="preserve"> z důvodu vad, za něž odpovídá </w:t>
      </w:r>
      <w:r>
        <w:rPr>
          <w:rFonts w:ascii="Arial" w:hAnsi="Arial" w:cs="Arial"/>
          <w:color w:val="000000"/>
          <w:sz w:val="22"/>
          <w:szCs w:val="22"/>
        </w:rPr>
        <w:t>dodavatel</w:t>
      </w:r>
      <w:r w:rsidRPr="0033482C">
        <w:rPr>
          <w:rFonts w:ascii="Arial" w:hAnsi="Arial" w:cs="Arial"/>
          <w:color w:val="000000"/>
          <w:sz w:val="22"/>
          <w:szCs w:val="22"/>
        </w:rPr>
        <w:t xml:space="preserve">. </w:t>
      </w:r>
    </w:p>
    <w:p w14:paraId="6910B23D" w14:textId="77777777" w:rsidR="00653372" w:rsidRPr="0033482C" w:rsidRDefault="00653372" w:rsidP="00653372">
      <w:pPr>
        <w:tabs>
          <w:tab w:val="left" w:pos="851"/>
        </w:tabs>
        <w:spacing w:line="276" w:lineRule="auto"/>
        <w:ind w:left="851" w:hanging="851"/>
        <w:jc w:val="both"/>
        <w:rPr>
          <w:rFonts w:ascii="Arial" w:hAnsi="Arial" w:cs="Arial"/>
          <w:sz w:val="22"/>
          <w:szCs w:val="22"/>
        </w:rPr>
      </w:pPr>
    </w:p>
    <w:p w14:paraId="4092AA2C" w14:textId="77777777" w:rsidR="00653372" w:rsidRPr="0033482C" w:rsidRDefault="00653372" w:rsidP="00653372">
      <w:pPr>
        <w:numPr>
          <w:ilvl w:val="0"/>
          <w:numId w:val="13"/>
        </w:numPr>
        <w:tabs>
          <w:tab w:val="left" w:pos="426"/>
        </w:tabs>
        <w:ind w:left="425" w:hanging="425"/>
        <w:jc w:val="both"/>
        <w:rPr>
          <w:rFonts w:ascii="Arial" w:hAnsi="Arial" w:cs="Arial"/>
          <w:sz w:val="22"/>
          <w:szCs w:val="22"/>
        </w:rPr>
      </w:pPr>
      <w:r w:rsidRPr="0033482C">
        <w:rPr>
          <w:rFonts w:ascii="Arial" w:hAnsi="Arial" w:cs="Arial"/>
          <w:sz w:val="22"/>
          <w:szCs w:val="22"/>
        </w:rPr>
        <w:t xml:space="preserve">Poskytnutou zárukou se </w:t>
      </w:r>
      <w:r w:rsidR="00426C02">
        <w:rPr>
          <w:rFonts w:ascii="Arial" w:hAnsi="Arial" w:cs="Arial"/>
          <w:sz w:val="22"/>
          <w:szCs w:val="22"/>
        </w:rPr>
        <w:t>prodávající</w:t>
      </w:r>
      <w:r w:rsidRPr="0033482C">
        <w:rPr>
          <w:rFonts w:ascii="Arial" w:hAnsi="Arial" w:cs="Arial"/>
          <w:sz w:val="22"/>
          <w:szCs w:val="22"/>
        </w:rPr>
        <w:t xml:space="preserve"> zavazuje, že po dobu záruční lhůty bude </w:t>
      </w:r>
      <w:r>
        <w:rPr>
          <w:rFonts w:ascii="Arial" w:hAnsi="Arial" w:cs="Arial"/>
          <w:sz w:val="22"/>
          <w:szCs w:val="22"/>
        </w:rPr>
        <w:t xml:space="preserve">zboží </w:t>
      </w:r>
      <w:r w:rsidRPr="0033482C">
        <w:rPr>
          <w:rFonts w:ascii="Arial" w:hAnsi="Arial" w:cs="Arial"/>
          <w:sz w:val="22"/>
          <w:szCs w:val="22"/>
        </w:rPr>
        <w:t>použiteln</w:t>
      </w:r>
      <w:r>
        <w:rPr>
          <w:rFonts w:ascii="Arial" w:hAnsi="Arial" w:cs="Arial"/>
          <w:sz w:val="22"/>
          <w:szCs w:val="22"/>
        </w:rPr>
        <w:t>é</w:t>
      </w:r>
      <w:r w:rsidRPr="0033482C">
        <w:rPr>
          <w:rFonts w:ascii="Arial" w:hAnsi="Arial" w:cs="Arial"/>
          <w:sz w:val="22"/>
          <w:szCs w:val="22"/>
        </w:rPr>
        <w:t xml:space="preserve"> k dohodnutému nebo obvyklému účelu. Záruka se nevztahuje na opotřebení v rozsahu odpovídajícímu obvyklému způsobu užívání. </w:t>
      </w:r>
    </w:p>
    <w:p w14:paraId="559735EC" w14:textId="77777777" w:rsidR="00653372" w:rsidRPr="0033482C" w:rsidRDefault="00653372" w:rsidP="00653372">
      <w:pPr>
        <w:tabs>
          <w:tab w:val="left" w:pos="426"/>
        </w:tabs>
        <w:spacing w:line="276" w:lineRule="auto"/>
        <w:ind w:left="426"/>
        <w:jc w:val="both"/>
        <w:rPr>
          <w:rFonts w:ascii="Arial" w:hAnsi="Arial" w:cs="Arial"/>
          <w:sz w:val="22"/>
          <w:szCs w:val="22"/>
        </w:rPr>
      </w:pPr>
    </w:p>
    <w:p w14:paraId="24FC73B4" w14:textId="77777777" w:rsidR="00653372" w:rsidRPr="0033482C" w:rsidRDefault="00653372" w:rsidP="00653372">
      <w:pPr>
        <w:numPr>
          <w:ilvl w:val="0"/>
          <w:numId w:val="13"/>
        </w:numPr>
        <w:tabs>
          <w:tab w:val="left" w:pos="426"/>
        </w:tabs>
        <w:ind w:left="425" w:hanging="426"/>
        <w:jc w:val="both"/>
        <w:rPr>
          <w:rFonts w:ascii="Arial" w:hAnsi="Arial" w:cs="Arial"/>
          <w:sz w:val="22"/>
          <w:szCs w:val="22"/>
        </w:rPr>
      </w:pPr>
      <w:r w:rsidRPr="0033482C">
        <w:rPr>
          <w:rFonts w:ascii="Arial" w:hAnsi="Arial" w:cs="Arial"/>
          <w:sz w:val="22"/>
          <w:szCs w:val="22"/>
        </w:rPr>
        <w:t xml:space="preserve">Zjistí-li </w:t>
      </w:r>
      <w:r w:rsidR="00426C02">
        <w:rPr>
          <w:rFonts w:ascii="Arial" w:hAnsi="Arial" w:cs="Arial"/>
          <w:sz w:val="22"/>
          <w:szCs w:val="22"/>
        </w:rPr>
        <w:t>kupující</w:t>
      </w:r>
      <w:r w:rsidRPr="0033482C">
        <w:rPr>
          <w:rFonts w:ascii="Arial" w:hAnsi="Arial" w:cs="Arial"/>
          <w:sz w:val="22"/>
          <w:szCs w:val="22"/>
        </w:rPr>
        <w:t xml:space="preserve"> vadu v době trvání záruční doby stanovené touto smlouvou, oznámí tuto skutečnost neprodleně </w:t>
      </w:r>
      <w:r w:rsidR="00426C02">
        <w:rPr>
          <w:rFonts w:ascii="Arial" w:hAnsi="Arial" w:cs="Arial"/>
          <w:sz w:val="22"/>
          <w:szCs w:val="22"/>
        </w:rPr>
        <w:t>prodávajícímu</w:t>
      </w:r>
      <w:r w:rsidRPr="0033482C">
        <w:rPr>
          <w:rFonts w:ascii="Arial" w:hAnsi="Arial" w:cs="Arial"/>
          <w:sz w:val="22"/>
          <w:szCs w:val="22"/>
        </w:rPr>
        <w:t>.</w:t>
      </w:r>
    </w:p>
    <w:p w14:paraId="03EF997C" w14:textId="77777777" w:rsidR="00653372" w:rsidRPr="0033482C" w:rsidRDefault="00653372" w:rsidP="00653372">
      <w:pPr>
        <w:tabs>
          <w:tab w:val="left" w:pos="426"/>
        </w:tabs>
        <w:ind w:left="425"/>
        <w:jc w:val="both"/>
        <w:rPr>
          <w:rFonts w:ascii="Arial" w:hAnsi="Arial" w:cs="Arial"/>
          <w:sz w:val="22"/>
          <w:szCs w:val="22"/>
        </w:rPr>
      </w:pPr>
    </w:p>
    <w:p w14:paraId="19DFDC67" w14:textId="77777777" w:rsidR="00653372" w:rsidRPr="0033482C" w:rsidRDefault="00653372" w:rsidP="00653372">
      <w:pPr>
        <w:numPr>
          <w:ilvl w:val="0"/>
          <w:numId w:val="13"/>
        </w:numPr>
        <w:tabs>
          <w:tab w:val="left" w:pos="426"/>
        </w:tabs>
        <w:ind w:left="426" w:hanging="426"/>
        <w:jc w:val="both"/>
        <w:rPr>
          <w:rFonts w:ascii="Arial" w:hAnsi="Arial" w:cs="Arial"/>
          <w:sz w:val="22"/>
          <w:szCs w:val="22"/>
        </w:rPr>
      </w:pPr>
      <w:r w:rsidRPr="0033482C">
        <w:rPr>
          <w:rFonts w:ascii="Arial" w:hAnsi="Arial" w:cs="Arial"/>
          <w:sz w:val="22"/>
          <w:szCs w:val="22"/>
        </w:rPr>
        <w:t xml:space="preserve">Po ohlášení vady a způsobu, jakým se vada projevuje, má </w:t>
      </w:r>
      <w:r>
        <w:rPr>
          <w:rFonts w:ascii="Arial" w:hAnsi="Arial" w:cs="Arial"/>
          <w:sz w:val="22"/>
          <w:szCs w:val="22"/>
        </w:rPr>
        <w:t>dodavatel</w:t>
      </w:r>
      <w:r w:rsidRPr="0033482C">
        <w:rPr>
          <w:rFonts w:ascii="Arial" w:hAnsi="Arial" w:cs="Arial"/>
          <w:sz w:val="22"/>
          <w:szCs w:val="22"/>
        </w:rPr>
        <w:t xml:space="preserve"> za povinnost zajistit bezplatně co nejrychlejší odstranění vady, a to nejpozději do </w:t>
      </w:r>
      <w:r w:rsidR="00426C02">
        <w:rPr>
          <w:rFonts w:ascii="Arial" w:hAnsi="Arial" w:cs="Arial"/>
          <w:sz w:val="22"/>
          <w:szCs w:val="22"/>
        </w:rPr>
        <w:t>10</w:t>
      </w:r>
      <w:r w:rsidRPr="0033482C">
        <w:rPr>
          <w:rFonts w:ascii="Arial" w:hAnsi="Arial" w:cs="Arial"/>
          <w:sz w:val="22"/>
          <w:szCs w:val="22"/>
        </w:rPr>
        <w:t xml:space="preserve"> pracovních dnů ode dne ohlášení vady. </w:t>
      </w:r>
      <w:r w:rsidR="00426C02">
        <w:rPr>
          <w:rFonts w:ascii="Arial" w:hAnsi="Arial" w:cs="Arial"/>
          <w:sz w:val="22"/>
          <w:szCs w:val="22"/>
        </w:rPr>
        <w:t>Prodávající</w:t>
      </w:r>
      <w:r w:rsidRPr="0033482C">
        <w:rPr>
          <w:rFonts w:ascii="Arial" w:hAnsi="Arial" w:cs="Arial"/>
          <w:sz w:val="22"/>
          <w:szCs w:val="22"/>
        </w:rPr>
        <w:t xml:space="preserve"> po analýze vady odstraní vadu podle své volby, a to opravou věci nebo dodáním nové věci. V případě opravy sepíše s kontaktní osobou </w:t>
      </w:r>
      <w:r w:rsidR="00426C02">
        <w:rPr>
          <w:rFonts w:ascii="Arial" w:hAnsi="Arial" w:cs="Arial"/>
          <w:sz w:val="22"/>
          <w:szCs w:val="22"/>
        </w:rPr>
        <w:t>kupujícího</w:t>
      </w:r>
      <w:r w:rsidRPr="0033482C">
        <w:rPr>
          <w:rFonts w:ascii="Arial" w:hAnsi="Arial" w:cs="Arial"/>
          <w:sz w:val="22"/>
          <w:szCs w:val="22"/>
        </w:rPr>
        <w:t xml:space="preserve"> protokol o převzetí do opravy.</w:t>
      </w:r>
    </w:p>
    <w:p w14:paraId="3C17114B" w14:textId="77777777" w:rsidR="00653372" w:rsidRPr="0033482C" w:rsidRDefault="00653372" w:rsidP="00653372">
      <w:pPr>
        <w:tabs>
          <w:tab w:val="left" w:pos="426"/>
        </w:tabs>
        <w:spacing w:line="276" w:lineRule="auto"/>
        <w:jc w:val="both"/>
        <w:rPr>
          <w:rFonts w:ascii="Arial" w:hAnsi="Arial" w:cs="Arial"/>
          <w:sz w:val="22"/>
          <w:szCs w:val="22"/>
        </w:rPr>
      </w:pPr>
    </w:p>
    <w:p w14:paraId="3F134817" w14:textId="7052D4BD" w:rsidR="00065168" w:rsidRPr="0033482C" w:rsidRDefault="00065168" w:rsidP="00123D70">
      <w:pPr>
        <w:tabs>
          <w:tab w:val="left" w:pos="426"/>
        </w:tabs>
        <w:spacing w:line="276" w:lineRule="auto"/>
        <w:jc w:val="both"/>
        <w:rPr>
          <w:rFonts w:ascii="Arial" w:hAnsi="Arial" w:cs="Arial"/>
          <w:sz w:val="22"/>
          <w:szCs w:val="22"/>
        </w:rPr>
      </w:pPr>
    </w:p>
    <w:p w14:paraId="61C1716C" w14:textId="77777777" w:rsidR="00653372" w:rsidRPr="0033482C" w:rsidRDefault="00653372" w:rsidP="00653372">
      <w:pPr>
        <w:tabs>
          <w:tab w:val="left" w:pos="426"/>
        </w:tabs>
        <w:spacing w:line="276" w:lineRule="auto"/>
        <w:jc w:val="both"/>
        <w:rPr>
          <w:rFonts w:ascii="Arial" w:hAnsi="Arial" w:cs="Arial"/>
          <w:sz w:val="22"/>
          <w:szCs w:val="22"/>
        </w:rPr>
      </w:pPr>
    </w:p>
    <w:p w14:paraId="5529189F" w14:textId="77777777" w:rsidR="00653372" w:rsidRDefault="00426C02" w:rsidP="00653372">
      <w:pPr>
        <w:spacing w:line="276" w:lineRule="auto"/>
        <w:jc w:val="center"/>
        <w:rPr>
          <w:rFonts w:ascii="Arial" w:hAnsi="Arial" w:cs="Arial"/>
          <w:b/>
          <w:sz w:val="22"/>
          <w:szCs w:val="22"/>
        </w:rPr>
      </w:pPr>
      <w:r>
        <w:rPr>
          <w:rFonts w:ascii="Arial" w:hAnsi="Arial" w:cs="Arial"/>
          <w:b/>
          <w:sz w:val="22"/>
          <w:szCs w:val="22"/>
        </w:rPr>
        <w:t>VIII</w:t>
      </w:r>
      <w:r w:rsidR="00653372" w:rsidRPr="0033482C">
        <w:rPr>
          <w:rFonts w:ascii="Arial" w:hAnsi="Arial" w:cs="Arial"/>
          <w:b/>
          <w:sz w:val="22"/>
          <w:szCs w:val="22"/>
        </w:rPr>
        <w:t>. Závěrečná ujednání</w:t>
      </w:r>
    </w:p>
    <w:p w14:paraId="521A3B6A" w14:textId="77777777" w:rsidR="00653372" w:rsidRDefault="00653372" w:rsidP="00653372">
      <w:pPr>
        <w:pStyle w:val="Odstavecseseznamem"/>
        <w:rPr>
          <w:rFonts w:ascii="Arial" w:hAnsi="Arial" w:cs="Arial"/>
        </w:rPr>
      </w:pPr>
    </w:p>
    <w:p w14:paraId="5366255A" w14:textId="77777777" w:rsidR="00426C02" w:rsidRPr="00426C02" w:rsidRDefault="00426C02" w:rsidP="00426C02">
      <w:pPr>
        <w:numPr>
          <w:ilvl w:val="0"/>
          <w:numId w:val="36"/>
        </w:numPr>
        <w:tabs>
          <w:tab w:val="left" w:pos="426"/>
        </w:tabs>
        <w:ind w:left="425" w:hanging="425"/>
        <w:jc w:val="both"/>
        <w:rPr>
          <w:rFonts w:ascii="Arial" w:hAnsi="Arial" w:cs="Arial"/>
        </w:rPr>
      </w:pPr>
      <w:r>
        <w:rPr>
          <w:rFonts w:ascii="Arial" w:hAnsi="Arial" w:cs="Arial"/>
          <w:sz w:val="22"/>
          <w:szCs w:val="22"/>
        </w:rPr>
        <w:t>Kupující</w:t>
      </w:r>
      <w:r w:rsidR="00653372" w:rsidRPr="0033482C">
        <w:rPr>
          <w:rFonts w:ascii="Arial" w:hAnsi="Arial" w:cs="Arial"/>
          <w:sz w:val="22"/>
          <w:szCs w:val="22"/>
        </w:rPr>
        <w:t xml:space="preserve"> je oprávněn od této smlouvy odstoupit v</w:t>
      </w:r>
      <w:r>
        <w:rPr>
          <w:rFonts w:ascii="Arial" w:hAnsi="Arial" w:cs="Arial"/>
          <w:sz w:val="22"/>
          <w:szCs w:val="22"/>
        </w:rPr>
        <w:t xml:space="preserve"> případě, že prodávající </w:t>
      </w:r>
      <w:r w:rsidR="00653372">
        <w:rPr>
          <w:rFonts w:ascii="Arial" w:hAnsi="Arial" w:cs="Arial"/>
          <w:sz w:val="22"/>
          <w:szCs w:val="22"/>
        </w:rPr>
        <w:t>podstatn</w:t>
      </w:r>
      <w:r>
        <w:rPr>
          <w:rFonts w:ascii="Arial" w:hAnsi="Arial" w:cs="Arial"/>
          <w:sz w:val="22"/>
          <w:szCs w:val="22"/>
        </w:rPr>
        <w:t>ým způsobem poruší smlouvy, čímž se rozumí:</w:t>
      </w:r>
    </w:p>
    <w:p w14:paraId="10B3D15A" w14:textId="77777777" w:rsidR="00426C02" w:rsidRDefault="00426C02" w:rsidP="00426C02">
      <w:pPr>
        <w:pStyle w:val="Odstavecseseznamem"/>
        <w:rPr>
          <w:rFonts w:ascii="Arial" w:hAnsi="Arial" w:cs="Arial"/>
        </w:rPr>
      </w:pPr>
    </w:p>
    <w:p w14:paraId="5D733380" w14:textId="527B1964" w:rsidR="00653372" w:rsidRPr="00426C02" w:rsidRDefault="00653372" w:rsidP="00426C02">
      <w:pPr>
        <w:pStyle w:val="Odstavecseseznamem"/>
        <w:numPr>
          <w:ilvl w:val="0"/>
          <w:numId w:val="25"/>
        </w:numPr>
        <w:tabs>
          <w:tab w:val="left" w:pos="426"/>
        </w:tabs>
        <w:jc w:val="both"/>
        <w:rPr>
          <w:rFonts w:ascii="Arial" w:hAnsi="Arial" w:cs="Arial"/>
        </w:rPr>
      </w:pPr>
      <w:r w:rsidRPr="00426C02">
        <w:rPr>
          <w:rFonts w:ascii="Arial" w:hAnsi="Arial" w:cs="Arial"/>
        </w:rPr>
        <w:t xml:space="preserve">prodlení </w:t>
      </w:r>
      <w:r w:rsidR="00065168">
        <w:rPr>
          <w:rFonts w:ascii="Arial" w:hAnsi="Arial" w:cs="Arial"/>
        </w:rPr>
        <w:t>prodávajícího</w:t>
      </w:r>
      <w:r w:rsidRPr="00426C02">
        <w:rPr>
          <w:rFonts w:ascii="Arial" w:hAnsi="Arial" w:cs="Arial"/>
        </w:rPr>
        <w:t xml:space="preserve"> s řádným dodáním předmětu plnění delším než 30 dnů;</w:t>
      </w:r>
    </w:p>
    <w:p w14:paraId="278B8C1E" w14:textId="77777777" w:rsidR="00653372" w:rsidRPr="00162D0B" w:rsidRDefault="00653372" w:rsidP="00426C02">
      <w:pPr>
        <w:pStyle w:val="Odstavecseseznamem"/>
        <w:rPr>
          <w:rFonts w:ascii="Arial" w:hAnsi="Arial" w:cs="Arial"/>
        </w:rPr>
      </w:pPr>
    </w:p>
    <w:p w14:paraId="2F8B33D7" w14:textId="5789E53F" w:rsidR="00653372" w:rsidRPr="0033482C" w:rsidRDefault="00653372" w:rsidP="00426C02">
      <w:pPr>
        <w:pStyle w:val="Odstavecseseznamem"/>
        <w:numPr>
          <w:ilvl w:val="0"/>
          <w:numId w:val="25"/>
        </w:numPr>
        <w:tabs>
          <w:tab w:val="left" w:pos="426"/>
        </w:tabs>
        <w:jc w:val="both"/>
        <w:rPr>
          <w:rFonts w:ascii="Arial" w:hAnsi="Arial" w:cs="Arial"/>
        </w:rPr>
      </w:pPr>
      <w:r w:rsidRPr="0033482C">
        <w:rPr>
          <w:rFonts w:ascii="Arial" w:hAnsi="Arial" w:cs="Arial"/>
        </w:rPr>
        <w:t xml:space="preserve">prodlení </w:t>
      </w:r>
      <w:r w:rsidR="00065168">
        <w:rPr>
          <w:rFonts w:ascii="Arial" w:hAnsi="Arial" w:cs="Arial"/>
        </w:rPr>
        <w:t>prodávajícího</w:t>
      </w:r>
      <w:r>
        <w:rPr>
          <w:rFonts w:ascii="Arial" w:hAnsi="Arial" w:cs="Arial"/>
        </w:rPr>
        <w:t xml:space="preserve"> </w:t>
      </w:r>
      <w:r w:rsidRPr="0033482C">
        <w:rPr>
          <w:rFonts w:ascii="Arial" w:hAnsi="Arial" w:cs="Arial"/>
        </w:rPr>
        <w:t>s odstraněním ohlášené vady delší než 10 pracovních dnů.</w:t>
      </w:r>
    </w:p>
    <w:p w14:paraId="0A5089E3" w14:textId="77777777" w:rsidR="00653372" w:rsidRDefault="00653372" w:rsidP="00653372">
      <w:pPr>
        <w:pStyle w:val="Odstavecseseznamem"/>
        <w:rPr>
          <w:rFonts w:ascii="Arial" w:hAnsi="Arial" w:cs="Arial"/>
        </w:rPr>
      </w:pPr>
    </w:p>
    <w:p w14:paraId="4EC68794" w14:textId="77777777" w:rsidR="00653372" w:rsidRPr="0033482C" w:rsidRDefault="00653372" w:rsidP="00653372">
      <w:pPr>
        <w:numPr>
          <w:ilvl w:val="0"/>
          <w:numId w:val="36"/>
        </w:numPr>
        <w:tabs>
          <w:tab w:val="left" w:pos="426"/>
        </w:tabs>
        <w:ind w:left="425" w:hanging="425"/>
        <w:jc w:val="both"/>
        <w:rPr>
          <w:rFonts w:ascii="Arial" w:hAnsi="Arial" w:cs="Arial"/>
          <w:sz w:val="22"/>
          <w:szCs w:val="22"/>
        </w:rPr>
      </w:pPr>
      <w:r w:rsidRPr="0033482C">
        <w:rPr>
          <w:rFonts w:ascii="Arial" w:hAnsi="Arial" w:cs="Arial"/>
          <w:sz w:val="22"/>
          <w:szCs w:val="22"/>
        </w:rPr>
        <w:lastRenderedPageBreak/>
        <w:t>Smluvní strany jsou dále oprávněny od této smlouvy odstoupit v případech stanovených v občanském zákoníku.</w:t>
      </w:r>
    </w:p>
    <w:p w14:paraId="314C28DC" w14:textId="77777777" w:rsidR="00653372" w:rsidRDefault="00653372" w:rsidP="00653372">
      <w:pPr>
        <w:tabs>
          <w:tab w:val="left" w:pos="426"/>
        </w:tabs>
        <w:ind w:left="425"/>
        <w:jc w:val="both"/>
        <w:rPr>
          <w:rFonts w:ascii="Arial" w:hAnsi="Arial" w:cs="Arial"/>
          <w:sz w:val="22"/>
          <w:szCs w:val="22"/>
        </w:rPr>
      </w:pPr>
    </w:p>
    <w:p w14:paraId="51C84F92" w14:textId="77777777" w:rsidR="00653372" w:rsidRPr="0033482C" w:rsidRDefault="00653372" w:rsidP="00653372">
      <w:pPr>
        <w:numPr>
          <w:ilvl w:val="0"/>
          <w:numId w:val="36"/>
        </w:numPr>
        <w:tabs>
          <w:tab w:val="left" w:pos="426"/>
        </w:tabs>
        <w:ind w:left="425" w:hanging="425"/>
        <w:jc w:val="both"/>
        <w:rPr>
          <w:rFonts w:ascii="Arial" w:hAnsi="Arial" w:cs="Arial"/>
          <w:sz w:val="22"/>
          <w:szCs w:val="22"/>
        </w:rPr>
      </w:pPr>
      <w:r w:rsidRPr="0033482C">
        <w:rPr>
          <w:rFonts w:ascii="Arial" w:hAnsi="Arial" w:cs="Arial"/>
          <w:sz w:val="22"/>
          <w:szCs w:val="22"/>
        </w:rPr>
        <w:t xml:space="preserve">Veškeré změny či doplňky této smlouvy mohou být provedeny pouze písemně, a to formou písemných, vzestupně číslovaných dodatků k této smlouvě potvrzenými oprávněnými zástupci obou smluvních stran. </w:t>
      </w:r>
    </w:p>
    <w:p w14:paraId="0CA1711A" w14:textId="77777777" w:rsidR="00653372" w:rsidRPr="0033482C" w:rsidRDefault="00653372" w:rsidP="00653372">
      <w:pPr>
        <w:tabs>
          <w:tab w:val="left" w:pos="426"/>
        </w:tabs>
        <w:spacing w:line="276" w:lineRule="auto"/>
        <w:ind w:left="426"/>
        <w:jc w:val="both"/>
        <w:rPr>
          <w:rFonts w:ascii="Arial" w:hAnsi="Arial" w:cs="Arial"/>
          <w:sz w:val="22"/>
          <w:szCs w:val="22"/>
        </w:rPr>
      </w:pPr>
    </w:p>
    <w:p w14:paraId="287CBCDA" w14:textId="77777777" w:rsidR="00653372" w:rsidRPr="0033482C" w:rsidRDefault="00653372" w:rsidP="00653372">
      <w:pPr>
        <w:numPr>
          <w:ilvl w:val="0"/>
          <w:numId w:val="36"/>
        </w:numPr>
        <w:tabs>
          <w:tab w:val="left" w:pos="426"/>
        </w:tabs>
        <w:ind w:left="425" w:hanging="425"/>
        <w:jc w:val="both"/>
        <w:rPr>
          <w:rFonts w:ascii="Arial" w:hAnsi="Arial" w:cs="Arial"/>
          <w:sz w:val="22"/>
          <w:szCs w:val="22"/>
        </w:rPr>
      </w:pPr>
      <w:r w:rsidRPr="0033482C">
        <w:rPr>
          <w:rFonts w:ascii="Arial" w:hAnsi="Arial" w:cs="Arial"/>
          <w:sz w:val="22"/>
          <w:szCs w:val="22"/>
        </w:rPr>
        <w:t xml:space="preserve">Tato smlouva a práva a povinnosti z ní vyplývající se řídí českým právem. Práva </w:t>
      </w:r>
      <w:r w:rsidRPr="0033482C">
        <w:rPr>
          <w:rFonts w:ascii="Arial" w:hAnsi="Arial" w:cs="Arial"/>
          <w:sz w:val="22"/>
          <w:szCs w:val="22"/>
        </w:rPr>
        <w:br/>
        <w:t>a povinnosti smluvních stran, pokud nejsou upraveny touto smlouvou, se řídí občanským zákoníkem a předpisy souvisejícími.</w:t>
      </w:r>
    </w:p>
    <w:p w14:paraId="5465B8D5" w14:textId="77777777" w:rsidR="00653372" w:rsidRPr="0033482C" w:rsidRDefault="00653372" w:rsidP="00653372">
      <w:pPr>
        <w:pStyle w:val="Odstavecseseznamem"/>
        <w:rPr>
          <w:rFonts w:ascii="Arial" w:hAnsi="Arial" w:cs="Arial"/>
        </w:rPr>
      </w:pPr>
    </w:p>
    <w:p w14:paraId="5D70A1B6" w14:textId="77777777" w:rsidR="00653372" w:rsidRPr="004757A6" w:rsidRDefault="00653372" w:rsidP="00653372">
      <w:pPr>
        <w:numPr>
          <w:ilvl w:val="0"/>
          <w:numId w:val="36"/>
        </w:numPr>
        <w:tabs>
          <w:tab w:val="left" w:pos="426"/>
        </w:tabs>
        <w:ind w:left="425" w:hanging="425"/>
        <w:jc w:val="both"/>
        <w:rPr>
          <w:rFonts w:ascii="Arial" w:hAnsi="Arial" w:cs="Arial"/>
          <w:sz w:val="22"/>
          <w:szCs w:val="22"/>
        </w:rPr>
      </w:pPr>
      <w:r w:rsidRPr="0033482C">
        <w:rPr>
          <w:rFonts w:ascii="Arial" w:hAnsi="Arial" w:cs="Arial"/>
          <w:sz w:val="22"/>
          <w:szCs w:val="22"/>
        </w:rPr>
        <w:t xml:space="preserve">Tato smlouva </w:t>
      </w:r>
      <w:r>
        <w:rPr>
          <w:rFonts w:ascii="Arial" w:hAnsi="Arial" w:cs="Arial"/>
          <w:sz w:val="22"/>
          <w:szCs w:val="22"/>
        </w:rPr>
        <w:t>vzniká</w:t>
      </w:r>
      <w:r w:rsidRPr="0033482C">
        <w:rPr>
          <w:rFonts w:ascii="Arial" w:hAnsi="Arial" w:cs="Arial"/>
          <w:sz w:val="22"/>
          <w:szCs w:val="22"/>
        </w:rPr>
        <w:t xml:space="preserve"> dnem podpisu oprávněnými zástupci obou smluvních stran </w:t>
      </w:r>
      <w:r>
        <w:rPr>
          <w:rFonts w:ascii="Arial" w:hAnsi="Arial" w:cs="Arial"/>
          <w:sz w:val="22"/>
          <w:szCs w:val="22"/>
        </w:rPr>
        <w:t xml:space="preserve">                    </w:t>
      </w:r>
      <w:r w:rsidRPr="004757A6">
        <w:rPr>
          <w:rFonts w:ascii="Arial" w:hAnsi="Arial" w:cs="Arial"/>
          <w:sz w:val="22"/>
          <w:szCs w:val="22"/>
        </w:rPr>
        <w:t>a účinnosti uveřejněním této smlouvy podle zákona č. 340/2015 Sb., o zvláštních podmínkách účinnosti některých smluv, uveřejňování těchto smluv a o registru smluv (zákon o registru smluv), ve znění pozdějších předpisů.  Uveřejnění zajistí kupující.</w:t>
      </w:r>
    </w:p>
    <w:p w14:paraId="44F8B742" w14:textId="77777777" w:rsidR="00653372" w:rsidRPr="0033482C" w:rsidRDefault="00653372" w:rsidP="00653372">
      <w:pPr>
        <w:tabs>
          <w:tab w:val="left" w:pos="426"/>
        </w:tabs>
        <w:spacing w:line="276" w:lineRule="auto"/>
        <w:jc w:val="both"/>
        <w:rPr>
          <w:rFonts w:ascii="Arial" w:hAnsi="Arial" w:cs="Arial"/>
          <w:sz w:val="22"/>
          <w:szCs w:val="22"/>
        </w:rPr>
      </w:pPr>
    </w:p>
    <w:p w14:paraId="149B2749" w14:textId="77777777" w:rsidR="00653372" w:rsidRPr="0033482C" w:rsidRDefault="00653372" w:rsidP="00653372">
      <w:pPr>
        <w:pStyle w:val="Odstavecseseznamem"/>
        <w:numPr>
          <w:ilvl w:val="0"/>
          <w:numId w:val="36"/>
        </w:numPr>
        <w:ind w:left="425" w:right="108" w:hanging="425"/>
        <w:jc w:val="both"/>
        <w:rPr>
          <w:rFonts w:ascii="Arial" w:hAnsi="Arial" w:cs="Arial"/>
        </w:rPr>
      </w:pPr>
      <w:r w:rsidRPr="0033482C">
        <w:rPr>
          <w:rFonts w:ascii="Arial" w:hAnsi="Arial" w:cs="Arial"/>
        </w:rPr>
        <w:t>Prodávající je podle § 2 písm. e) zákona č. 320/2001 Sb., o finanční kontrole ve veřejné správě, ve znění pozdějších předpisů, osobou povinnou spolupůsobit při výkonu finanční kontroly.</w:t>
      </w:r>
    </w:p>
    <w:p w14:paraId="1F3ED9DD" w14:textId="77777777" w:rsidR="00653372" w:rsidRPr="0033482C" w:rsidRDefault="00653372" w:rsidP="00653372">
      <w:pPr>
        <w:tabs>
          <w:tab w:val="left" w:pos="426"/>
        </w:tabs>
        <w:spacing w:line="276" w:lineRule="auto"/>
        <w:ind w:left="426"/>
        <w:jc w:val="both"/>
        <w:rPr>
          <w:rFonts w:ascii="Arial" w:hAnsi="Arial" w:cs="Arial"/>
          <w:sz w:val="22"/>
          <w:szCs w:val="22"/>
        </w:rPr>
      </w:pPr>
    </w:p>
    <w:p w14:paraId="4938AB8E" w14:textId="77777777" w:rsidR="00653372" w:rsidRPr="0033482C" w:rsidRDefault="00653372" w:rsidP="00653372">
      <w:pPr>
        <w:numPr>
          <w:ilvl w:val="0"/>
          <w:numId w:val="36"/>
        </w:numPr>
        <w:tabs>
          <w:tab w:val="left" w:pos="426"/>
        </w:tabs>
        <w:ind w:left="425" w:hanging="425"/>
        <w:jc w:val="both"/>
        <w:rPr>
          <w:rFonts w:ascii="Arial" w:hAnsi="Arial" w:cs="Arial"/>
          <w:sz w:val="22"/>
          <w:szCs w:val="22"/>
        </w:rPr>
      </w:pPr>
      <w:r w:rsidRPr="0033482C">
        <w:rPr>
          <w:rFonts w:ascii="Arial" w:hAnsi="Arial" w:cs="Arial"/>
          <w:sz w:val="22"/>
          <w:szCs w:val="22"/>
        </w:rPr>
        <w:t>Smluvní strany prohlašují, že smlouvu před jejím podepsáním přečetly, jejímu obsahu rozumí a s jejím obsahem souhlasí. Na důkaz svého souhlasu připojují obě smluvní strany své podpisy.</w:t>
      </w:r>
    </w:p>
    <w:p w14:paraId="1E1A503D" w14:textId="77777777" w:rsidR="00653372" w:rsidRPr="0033482C" w:rsidRDefault="00653372" w:rsidP="00653372">
      <w:pPr>
        <w:tabs>
          <w:tab w:val="left" w:pos="426"/>
        </w:tabs>
        <w:spacing w:line="276" w:lineRule="auto"/>
        <w:ind w:left="426"/>
        <w:jc w:val="both"/>
        <w:rPr>
          <w:rFonts w:ascii="Arial" w:hAnsi="Arial" w:cs="Arial"/>
          <w:sz w:val="22"/>
          <w:szCs w:val="22"/>
        </w:rPr>
      </w:pPr>
    </w:p>
    <w:p w14:paraId="7284EBFB" w14:textId="77777777" w:rsidR="00653372" w:rsidRPr="0033482C" w:rsidRDefault="00653372" w:rsidP="00653372">
      <w:pPr>
        <w:numPr>
          <w:ilvl w:val="0"/>
          <w:numId w:val="36"/>
        </w:numPr>
        <w:tabs>
          <w:tab w:val="left" w:pos="426"/>
        </w:tabs>
        <w:ind w:left="425" w:hanging="425"/>
        <w:jc w:val="both"/>
        <w:rPr>
          <w:rFonts w:ascii="Arial" w:hAnsi="Arial" w:cs="Arial"/>
          <w:sz w:val="22"/>
          <w:szCs w:val="22"/>
        </w:rPr>
      </w:pPr>
      <w:r w:rsidRPr="0033482C">
        <w:rPr>
          <w:rFonts w:ascii="Arial" w:hAnsi="Arial" w:cs="Arial"/>
          <w:sz w:val="22"/>
          <w:szCs w:val="22"/>
        </w:rPr>
        <w:t xml:space="preserve">Smlouva byla sepsána ve třech stejnopisech, z nichž </w:t>
      </w:r>
      <w:r>
        <w:rPr>
          <w:rFonts w:ascii="Arial" w:hAnsi="Arial" w:cs="Arial"/>
          <w:sz w:val="22"/>
          <w:szCs w:val="22"/>
        </w:rPr>
        <w:t>dodavatel</w:t>
      </w:r>
      <w:r w:rsidRPr="0033482C">
        <w:rPr>
          <w:rFonts w:ascii="Arial" w:hAnsi="Arial" w:cs="Arial"/>
          <w:sz w:val="22"/>
          <w:szCs w:val="22"/>
        </w:rPr>
        <w:t xml:space="preserve"> obdrží jeden </w:t>
      </w:r>
      <w:r w:rsidRPr="0033482C">
        <w:rPr>
          <w:rFonts w:ascii="Arial" w:hAnsi="Arial" w:cs="Arial"/>
          <w:sz w:val="22"/>
          <w:szCs w:val="22"/>
        </w:rPr>
        <w:br/>
        <w:t xml:space="preserve">a </w:t>
      </w:r>
      <w:r>
        <w:rPr>
          <w:rFonts w:ascii="Arial" w:hAnsi="Arial" w:cs="Arial"/>
          <w:sz w:val="22"/>
          <w:szCs w:val="22"/>
        </w:rPr>
        <w:t>odběratel</w:t>
      </w:r>
      <w:r w:rsidRPr="0033482C">
        <w:rPr>
          <w:rFonts w:ascii="Arial" w:hAnsi="Arial" w:cs="Arial"/>
          <w:sz w:val="22"/>
          <w:szCs w:val="22"/>
        </w:rPr>
        <w:t xml:space="preserve"> dva stejnopisy.</w:t>
      </w:r>
    </w:p>
    <w:p w14:paraId="705DE262" w14:textId="77777777" w:rsidR="00653372" w:rsidRPr="0033482C" w:rsidRDefault="00653372" w:rsidP="00653372">
      <w:pPr>
        <w:pStyle w:val="Odstavecseseznamem"/>
        <w:rPr>
          <w:rFonts w:ascii="Arial" w:hAnsi="Arial" w:cs="Arial"/>
        </w:rPr>
      </w:pPr>
    </w:p>
    <w:p w14:paraId="265BAB0C" w14:textId="707EA54A" w:rsidR="00653372" w:rsidRPr="003832EE" w:rsidRDefault="00653372" w:rsidP="003832EE">
      <w:pPr>
        <w:numPr>
          <w:ilvl w:val="0"/>
          <w:numId w:val="36"/>
        </w:numPr>
        <w:tabs>
          <w:tab w:val="left" w:pos="426"/>
        </w:tabs>
        <w:spacing w:line="276" w:lineRule="auto"/>
        <w:ind w:left="426" w:hanging="426"/>
        <w:jc w:val="both"/>
        <w:rPr>
          <w:rFonts w:ascii="Arial" w:hAnsi="Arial" w:cs="Arial"/>
          <w:sz w:val="22"/>
          <w:szCs w:val="22"/>
        </w:rPr>
      </w:pPr>
      <w:r w:rsidRPr="0033482C">
        <w:rPr>
          <w:rFonts w:ascii="Arial" w:hAnsi="Arial" w:cs="Arial"/>
          <w:sz w:val="22"/>
          <w:szCs w:val="22"/>
        </w:rPr>
        <w:t xml:space="preserve">Nedílnou součástí </w:t>
      </w:r>
      <w:r w:rsidR="003832EE">
        <w:rPr>
          <w:rFonts w:ascii="Arial" w:hAnsi="Arial" w:cs="Arial"/>
          <w:sz w:val="22"/>
          <w:szCs w:val="22"/>
        </w:rPr>
        <w:t xml:space="preserve">smlouvy je </w:t>
      </w:r>
      <w:r w:rsidRPr="003832EE">
        <w:rPr>
          <w:rFonts w:ascii="Arial" w:hAnsi="Arial" w:cs="Arial"/>
          <w:sz w:val="22"/>
          <w:szCs w:val="22"/>
        </w:rPr>
        <w:t xml:space="preserve">Příloha č. 1: </w:t>
      </w:r>
      <w:r w:rsidR="00123D70" w:rsidRPr="003832EE">
        <w:rPr>
          <w:rFonts w:ascii="Arial" w:hAnsi="Arial" w:cs="Arial"/>
          <w:sz w:val="22"/>
          <w:szCs w:val="22"/>
        </w:rPr>
        <w:t xml:space="preserve">Specifikace Samsung </w:t>
      </w:r>
      <w:proofErr w:type="spellStart"/>
      <w:r w:rsidR="00123D70" w:rsidRPr="003832EE">
        <w:rPr>
          <w:rFonts w:ascii="Arial" w:hAnsi="Arial" w:cs="Arial"/>
          <w:sz w:val="22"/>
          <w:szCs w:val="22"/>
        </w:rPr>
        <w:t>Galaxy</w:t>
      </w:r>
      <w:proofErr w:type="spellEnd"/>
      <w:r w:rsidR="00123D70" w:rsidRPr="003832EE">
        <w:rPr>
          <w:rFonts w:ascii="Arial" w:hAnsi="Arial" w:cs="Arial"/>
          <w:sz w:val="22"/>
          <w:szCs w:val="22"/>
        </w:rPr>
        <w:t xml:space="preserve"> A8 </w:t>
      </w:r>
      <w:proofErr w:type="spellStart"/>
      <w:r w:rsidR="00123D70" w:rsidRPr="003832EE">
        <w:rPr>
          <w:rFonts w:ascii="Arial" w:hAnsi="Arial" w:cs="Arial"/>
          <w:sz w:val="22"/>
          <w:szCs w:val="22"/>
        </w:rPr>
        <w:t>Duos</w:t>
      </w:r>
      <w:proofErr w:type="spellEnd"/>
      <w:r w:rsidR="00123D70" w:rsidRPr="003832EE">
        <w:rPr>
          <w:rFonts w:ascii="Arial" w:hAnsi="Arial" w:cs="Arial"/>
          <w:sz w:val="22"/>
          <w:szCs w:val="22"/>
        </w:rPr>
        <w:t xml:space="preserve"> černý</w:t>
      </w:r>
      <w:r w:rsidRPr="003832EE">
        <w:rPr>
          <w:rFonts w:ascii="Arial" w:hAnsi="Arial" w:cs="Arial"/>
          <w:i/>
          <w:sz w:val="22"/>
          <w:szCs w:val="22"/>
        </w:rPr>
        <w:t>.</w:t>
      </w:r>
    </w:p>
    <w:p w14:paraId="25BDAD60" w14:textId="77777777" w:rsidR="00653372" w:rsidRPr="00836E2F" w:rsidRDefault="00653372" w:rsidP="00653372">
      <w:pPr>
        <w:rPr>
          <w:rFonts w:ascii="Arial" w:hAnsi="Arial" w:cs="Arial"/>
          <w:sz w:val="22"/>
          <w:szCs w:val="22"/>
        </w:rPr>
      </w:pPr>
      <w:r w:rsidRPr="00836E2F">
        <w:rPr>
          <w:rFonts w:ascii="Arial" w:hAnsi="Arial" w:cs="Arial"/>
          <w:i/>
          <w:sz w:val="22"/>
          <w:szCs w:val="22"/>
        </w:rPr>
        <w:t xml:space="preserve"> </w:t>
      </w:r>
      <w:r w:rsidRPr="00836E2F">
        <w:rPr>
          <w:rFonts w:ascii="Arial" w:hAnsi="Arial" w:cs="Arial"/>
          <w:sz w:val="22"/>
          <w:szCs w:val="22"/>
        </w:rPr>
        <w:t xml:space="preserve"> </w:t>
      </w:r>
    </w:p>
    <w:p w14:paraId="78B0F052" w14:textId="4597EDC9" w:rsidR="00653372" w:rsidRDefault="00653372" w:rsidP="00653372">
      <w:pPr>
        <w:spacing w:line="276" w:lineRule="auto"/>
        <w:rPr>
          <w:rFonts w:ascii="Arial" w:hAnsi="Arial" w:cs="Arial"/>
          <w:sz w:val="22"/>
          <w:szCs w:val="22"/>
        </w:rPr>
      </w:pPr>
    </w:p>
    <w:p w14:paraId="708A130E" w14:textId="7C09F485" w:rsidR="003832EE" w:rsidRDefault="003832EE" w:rsidP="00653372">
      <w:pPr>
        <w:spacing w:line="276" w:lineRule="auto"/>
        <w:rPr>
          <w:rFonts w:ascii="Arial" w:hAnsi="Arial" w:cs="Arial"/>
          <w:sz w:val="22"/>
          <w:szCs w:val="22"/>
        </w:rPr>
      </w:pPr>
    </w:p>
    <w:p w14:paraId="24F69D03" w14:textId="77777777" w:rsidR="003832EE" w:rsidRPr="0033482C" w:rsidRDefault="003832EE" w:rsidP="00653372">
      <w:pPr>
        <w:spacing w:line="276" w:lineRule="auto"/>
        <w:rPr>
          <w:rFonts w:ascii="Arial" w:hAnsi="Arial" w:cs="Arial"/>
          <w:sz w:val="22"/>
          <w:szCs w:val="22"/>
        </w:rPr>
      </w:pPr>
    </w:p>
    <w:p w14:paraId="37007FB0" w14:textId="77777777" w:rsidR="00653372" w:rsidRPr="0033482C" w:rsidRDefault="00653372" w:rsidP="00653372">
      <w:pPr>
        <w:spacing w:line="276" w:lineRule="auto"/>
        <w:rPr>
          <w:rFonts w:ascii="Arial" w:hAnsi="Arial" w:cs="Arial"/>
          <w:sz w:val="22"/>
          <w:szCs w:val="22"/>
        </w:rPr>
      </w:pPr>
    </w:p>
    <w:p w14:paraId="292F4D31" w14:textId="77777777" w:rsidR="00653372" w:rsidRPr="0033482C" w:rsidRDefault="00653372" w:rsidP="00653372">
      <w:pPr>
        <w:spacing w:line="276" w:lineRule="auto"/>
        <w:rPr>
          <w:rFonts w:ascii="Arial" w:hAnsi="Arial" w:cs="Arial"/>
          <w:sz w:val="22"/>
          <w:szCs w:val="22"/>
        </w:rPr>
      </w:pPr>
    </w:p>
    <w:p w14:paraId="16B12ADE" w14:textId="77777777" w:rsidR="00653372" w:rsidRPr="0033482C" w:rsidRDefault="00653372" w:rsidP="00653372">
      <w:pPr>
        <w:spacing w:line="276" w:lineRule="auto"/>
        <w:rPr>
          <w:rFonts w:ascii="Arial" w:hAnsi="Arial" w:cs="Arial"/>
          <w:sz w:val="22"/>
          <w:szCs w:val="22"/>
        </w:rPr>
      </w:pPr>
      <w:r w:rsidRPr="0033482C">
        <w:rPr>
          <w:rFonts w:ascii="Arial" w:hAnsi="Arial" w:cs="Arial"/>
          <w:sz w:val="22"/>
          <w:szCs w:val="22"/>
        </w:rPr>
        <w:t xml:space="preserve"> Kupující:</w:t>
      </w:r>
      <w:r w:rsidRPr="0033482C">
        <w:rPr>
          <w:rFonts w:ascii="Arial" w:hAnsi="Arial" w:cs="Arial"/>
          <w:sz w:val="22"/>
          <w:szCs w:val="22"/>
        </w:rPr>
        <w:tab/>
      </w:r>
      <w:r w:rsidRPr="0033482C">
        <w:rPr>
          <w:rFonts w:ascii="Arial" w:hAnsi="Arial" w:cs="Arial"/>
          <w:sz w:val="22"/>
          <w:szCs w:val="22"/>
        </w:rPr>
        <w:tab/>
      </w:r>
      <w:r w:rsidRPr="0033482C">
        <w:rPr>
          <w:rFonts w:ascii="Arial" w:hAnsi="Arial" w:cs="Arial"/>
          <w:sz w:val="22"/>
          <w:szCs w:val="22"/>
        </w:rPr>
        <w:tab/>
      </w:r>
      <w:r w:rsidRPr="0033482C">
        <w:rPr>
          <w:rFonts w:ascii="Arial" w:hAnsi="Arial" w:cs="Arial"/>
          <w:sz w:val="22"/>
          <w:szCs w:val="22"/>
        </w:rPr>
        <w:tab/>
      </w:r>
      <w:r w:rsidRPr="0033482C">
        <w:rPr>
          <w:rFonts w:ascii="Arial" w:hAnsi="Arial" w:cs="Arial"/>
          <w:sz w:val="22"/>
          <w:szCs w:val="22"/>
        </w:rPr>
        <w:tab/>
        <w:t xml:space="preserve">       Prodávající: </w:t>
      </w:r>
    </w:p>
    <w:p w14:paraId="25C646DD" w14:textId="77777777" w:rsidR="00653372" w:rsidRPr="0033482C" w:rsidRDefault="00653372" w:rsidP="00653372">
      <w:pPr>
        <w:spacing w:line="276" w:lineRule="auto"/>
        <w:rPr>
          <w:rFonts w:ascii="Arial" w:hAnsi="Arial" w:cs="Arial"/>
          <w:sz w:val="22"/>
          <w:szCs w:val="22"/>
        </w:rPr>
      </w:pPr>
    </w:p>
    <w:tbl>
      <w:tblPr>
        <w:tblW w:w="9720" w:type="dxa"/>
        <w:tblInd w:w="114" w:type="dxa"/>
        <w:tblCellMar>
          <w:left w:w="70" w:type="dxa"/>
          <w:right w:w="70" w:type="dxa"/>
        </w:tblCellMar>
        <w:tblLook w:val="0000" w:firstRow="0" w:lastRow="0" w:firstColumn="0" w:lastColumn="0" w:noHBand="0" w:noVBand="0"/>
      </w:tblPr>
      <w:tblGrid>
        <w:gridCol w:w="4680"/>
        <w:gridCol w:w="5040"/>
      </w:tblGrid>
      <w:tr w:rsidR="00653372" w:rsidRPr="0033482C" w14:paraId="1D3219EA" w14:textId="77777777" w:rsidTr="007F3EBD">
        <w:trPr>
          <w:trHeight w:val="1370"/>
        </w:trPr>
        <w:tc>
          <w:tcPr>
            <w:tcW w:w="4680" w:type="dxa"/>
          </w:tcPr>
          <w:p w14:paraId="42995950" w14:textId="63F2F8D3" w:rsidR="00653372" w:rsidRPr="0033482C" w:rsidRDefault="00617476" w:rsidP="007F3EBD">
            <w:pPr>
              <w:spacing w:line="276" w:lineRule="auto"/>
              <w:ind w:left="-38" w:firstLine="38"/>
              <w:rPr>
                <w:rFonts w:ascii="Arial" w:hAnsi="Arial" w:cs="Arial"/>
                <w:sz w:val="22"/>
                <w:szCs w:val="22"/>
              </w:rPr>
            </w:pPr>
            <w:r>
              <w:rPr>
                <w:rFonts w:ascii="Arial" w:hAnsi="Arial" w:cs="Arial"/>
                <w:sz w:val="22"/>
                <w:szCs w:val="22"/>
              </w:rPr>
              <w:t>V Praze dne 6.12.2018</w:t>
            </w:r>
          </w:p>
          <w:p w14:paraId="1004216A" w14:textId="77777777" w:rsidR="00653372" w:rsidRPr="0033482C" w:rsidRDefault="00653372" w:rsidP="007F3EBD">
            <w:pPr>
              <w:spacing w:line="276" w:lineRule="auto"/>
              <w:rPr>
                <w:rFonts w:ascii="Arial" w:hAnsi="Arial" w:cs="Arial"/>
                <w:sz w:val="22"/>
                <w:szCs w:val="22"/>
              </w:rPr>
            </w:pPr>
          </w:p>
          <w:p w14:paraId="0982A0B3" w14:textId="77777777" w:rsidR="00653372" w:rsidRPr="0033482C" w:rsidRDefault="00653372" w:rsidP="007F3EBD">
            <w:pPr>
              <w:spacing w:line="276" w:lineRule="auto"/>
              <w:rPr>
                <w:rFonts w:ascii="Arial" w:hAnsi="Arial" w:cs="Arial"/>
                <w:sz w:val="22"/>
                <w:szCs w:val="22"/>
              </w:rPr>
            </w:pPr>
          </w:p>
          <w:p w14:paraId="735BA78D" w14:textId="77777777" w:rsidR="00653372" w:rsidRPr="0033482C" w:rsidRDefault="00653372" w:rsidP="007F3EBD">
            <w:pPr>
              <w:spacing w:line="276" w:lineRule="auto"/>
              <w:rPr>
                <w:rFonts w:ascii="Arial" w:hAnsi="Arial" w:cs="Arial"/>
                <w:sz w:val="22"/>
                <w:szCs w:val="22"/>
              </w:rPr>
            </w:pPr>
          </w:p>
          <w:p w14:paraId="1E37B2BA" w14:textId="77777777" w:rsidR="00653372" w:rsidRPr="0033482C" w:rsidRDefault="00653372" w:rsidP="007F3EBD">
            <w:pPr>
              <w:spacing w:line="276" w:lineRule="auto"/>
              <w:rPr>
                <w:rFonts w:ascii="Arial" w:hAnsi="Arial" w:cs="Arial"/>
                <w:sz w:val="22"/>
                <w:szCs w:val="22"/>
              </w:rPr>
            </w:pPr>
            <w:r w:rsidRPr="0033482C">
              <w:rPr>
                <w:rFonts w:ascii="Arial" w:hAnsi="Arial" w:cs="Arial"/>
                <w:sz w:val="22"/>
                <w:szCs w:val="22"/>
              </w:rPr>
              <w:t>.................................................</w:t>
            </w:r>
          </w:p>
        </w:tc>
        <w:tc>
          <w:tcPr>
            <w:tcW w:w="5040" w:type="dxa"/>
          </w:tcPr>
          <w:p w14:paraId="59D04FA1" w14:textId="0C0896CB" w:rsidR="00653372" w:rsidRPr="0033482C" w:rsidRDefault="00617476" w:rsidP="007F3EBD">
            <w:pPr>
              <w:spacing w:line="276" w:lineRule="auto"/>
              <w:rPr>
                <w:rFonts w:ascii="Arial" w:hAnsi="Arial" w:cs="Arial"/>
                <w:sz w:val="22"/>
                <w:szCs w:val="22"/>
              </w:rPr>
            </w:pPr>
            <w:r>
              <w:rPr>
                <w:rFonts w:ascii="Arial" w:hAnsi="Arial" w:cs="Arial"/>
                <w:sz w:val="22"/>
                <w:szCs w:val="22"/>
              </w:rPr>
              <w:t>V Praze dne 6.12.2018</w:t>
            </w:r>
            <w:bookmarkStart w:id="0" w:name="_GoBack"/>
            <w:bookmarkEnd w:id="0"/>
          </w:p>
          <w:p w14:paraId="278BA6F6" w14:textId="77777777" w:rsidR="00653372" w:rsidRPr="0033482C" w:rsidRDefault="00653372" w:rsidP="007F3EBD">
            <w:pPr>
              <w:spacing w:line="276" w:lineRule="auto"/>
              <w:rPr>
                <w:rFonts w:ascii="Arial" w:hAnsi="Arial" w:cs="Arial"/>
                <w:sz w:val="22"/>
                <w:szCs w:val="22"/>
              </w:rPr>
            </w:pPr>
          </w:p>
          <w:p w14:paraId="3390EC2E" w14:textId="77777777" w:rsidR="00653372" w:rsidRPr="0033482C" w:rsidRDefault="00653372" w:rsidP="007F3EBD">
            <w:pPr>
              <w:spacing w:line="276" w:lineRule="auto"/>
              <w:rPr>
                <w:rFonts w:ascii="Arial" w:hAnsi="Arial" w:cs="Arial"/>
                <w:sz w:val="22"/>
                <w:szCs w:val="22"/>
              </w:rPr>
            </w:pPr>
          </w:p>
          <w:p w14:paraId="59C17F1F" w14:textId="77777777" w:rsidR="00653372" w:rsidRPr="0033482C" w:rsidRDefault="00653372" w:rsidP="007F3EBD">
            <w:pPr>
              <w:spacing w:line="276" w:lineRule="auto"/>
              <w:rPr>
                <w:rFonts w:ascii="Arial" w:hAnsi="Arial" w:cs="Arial"/>
                <w:sz w:val="22"/>
                <w:szCs w:val="22"/>
              </w:rPr>
            </w:pPr>
          </w:p>
          <w:p w14:paraId="6F369D01" w14:textId="77777777" w:rsidR="00653372" w:rsidRPr="0033482C" w:rsidRDefault="00653372" w:rsidP="007F3EBD">
            <w:pPr>
              <w:spacing w:line="276" w:lineRule="auto"/>
              <w:rPr>
                <w:rFonts w:ascii="Arial" w:hAnsi="Arial" w:cs="Arial"/>
                <w:sz w:val="22"/>
                <w:szCs w:val="22"/>
              </w:rPr>
            </w:pPr>
            <w:r w:rsidRPr="0033482C">
              <w:rPr>
                <w:rFonts w:ascii="Arial" w:hAnsi="Arial" w:cs="Arial"/>
                <w:sz w:val="22"/>
                <w:szCs w:val="22"/>
              </w:rPr>
              <w:t>..........................................................</w:t>
            </w:r>
          </w:p>
        </w:tc>
      </w:tr>
      <w:tr w:rsidR="00653372" w:rsidRPr="0033482C" w14:paraId="76B31CD4" w14:textId="77777777" w:rsidTr="007F3EBD">
        <w:trPr>
          <w:trHeight w:val="1370"/>
        </w:trPr>
        <w:tc>
          <w:tcPr>
            <w:tcW w:w="4680" w:type="dxa"/>
          </w:tcPr>
          <w:p w14:paraId="24112810" w14:textId="504A50D9" w:rsidR="00653372" w:rsidRPr="0033482C" w:rsidRDefault="00617476" w:rsidP="007F3EBD">
            <w:pPr>
              <w:spacing w:line="276" w:lineRule="auto"/>
              <w:rPr>
                <w:rFonts w:ascii="Arial" w:hAnsi="Arial" w:cs="Arial"/>
                <w:sz w:val="22"/>
                <w:szCs w:val="22"/>
              </w:rPr>
            </w:pPr>
            <w:r>
              <w:rPr>
                <w:rFonts w:ascii="Arial" w:hAnsi="Arial" w:cs="Arial"/>
                <w:sz w:val="22"/>
                <w:szCs w:val="22"/>
              </w:rPr>
              <w:t>XXXXXXXXXX</w:t>
            </w:r>
            <w:r>
              <w:rPr>
                <w:rFonts w:ascii="Arial" w:hAnsi="Arial" w:cs="Arial"/>
                <w:sz w:val="22"/>
                <w:szCs w:val="22"/>
              </w:rPr>
              <w:t xml:space="preserve"> </w:t>
            </w:r>
          </w:p>
          <w:p w14:paraId="413ABA9D" w14:textId="77777777" w:rsidR="00653372" w:rsidRPr="0033482C" w:rsidRDefault="00653372" w:rsidP="007F3EBD">
            <w:pPr>
              <w:spacing w:line="276" w:lineRule="auto"/>
              <w:rPr>
                <w:rFonts w:ascii="Arial" w:hAnsi="Arial" w:cs="Arial"/>
                <w:sz w:val="22"/>
                <w:szCs w:val="22"/>
              </w:rPr>
            </w:pPr>
          </w:p>
        </w:tc>
        <w:tc>
          <w:tcPr>
            <w:tcW w:w="5040" w:type="dxa"/>
          </w:tcPr>
          <w:p w14:paraId="2D141695" w14:textId="48AF5127" w:rsidR="00653372" w:rsidRPr="0033482C" w:rsidRDefault="00617476" w:rsidP="007F3EBD">
            <w:pPr>
              <w:spacing w:line="276" w:lineRule="auto"/>
              <w:rPr>
                <w:rFonts w:ascii="Arial" w:hAnsi="Arial" w:cs="Arial"/>
                <w:sz w:val="22"/>
                <w:szCs w:val="22"/>
              </w:rPr>
            </w:pPr>
            <w:r>
              <w:rPr>
                <w:rFonts w:ascii="Arial" w:hAnsi="Arial" w:cs="Arial"/>
                <w:sz w:val="22"/>
                <w:szCs w:val="22"/>
              </w:rPr>
              <w:t>XXXXXXXXXX</w:t>
            </w:r>
          </w:p>
        </w:tc>
      </w:tr>
    </w:tbl>
    <w:p w14:paraId="5E819B98" w14:textId="77777777" w:rsidR="00943C2D" w:rsidRDefault="00943C2D" w:rsidP="009A0E82"/>
    <w:sectPr w:rsidR="00943C2D" w:rsidSect="00BF5879">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3F98" w14:textId="77777777" w:rsidR="00FC535E" w:rsidRDefault="00FC535E">
      <w:r>
        <w:separator/>
      </w:r>
    </w:p>
  </w:endnote>
  <w:endnote w:type="continuationSeparator" w:id="0">
    <w:p w14:paraId="5D2D740C" w14:textId="77777777" w:rsidR="00FC535E" w:rsidRDefault="00FC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A266" w14:textId="77777777" w:rsidR="00FC535E" w:rsidRPr="001A22EE" w:rsidRDefault="00FC535E">
    <w:pPr>
      <w:pStyle w:val="Zpat"/>
      <w:jc w:val="right"/>
      <w:rPr>
        <w:rFonts w:ascii="Arial" w:hAnsi="Arial" w:cs="Arial"/>
        <w:sz w:val="20"/>
        <w:szCs w:val="20"/>
      </w:rPr>
    </w:pPr>
  </w:p>
  <w:p w14:paraId="07050870" w14:textId="77777777" w:rsidR="00FC535E" w:rsidRPr="00FE546C" w:rsidRDefault="00FC535E" w:rsidP="00FE546C">
    <w:pPr>
      <w:pStyle w:val="Zpa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8DD3" w14:textId="77777777" w:rsidR="00FC535E" w:rsidRDefault="00FC535E">
      <w:r>
        <w:separator/>
      </w:r>
    </w:p>
  </w:footnote>
  <w:footnote w:type="continuationSeparator" w:id="0">
    <w:p w14:paraId="53549599" w14:textId="77777777" w:rsidR="00FC535E" w:rsidRDefault="00FC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983A980E"/>
    <w:name w:val="WW8Num5"/>
    <w:lvl w:ilvl="0">
      <w:start w:val="1"/>
      <w:numFmt w:val="lowerLetter"/>
      <w:lvlText w:val="%1)"/>
      <w:lvlJc w:val="left"/>
      <w:pPr>
        <w:tabs>
          <w:tab w:val="num" w:pos="426"/>
        </w:tabs>
        <w:ind w:left="426" w:hanging="360"/>
      </w:pPr>
      <w:rPr>
        <w:rFonts w:cs="Times New Roman" w:hint="default"/>
      </w:rPr>
    </w:lvl>
    <w:lvl w:ilvl="1">
      <w:start w:val="1"/>
      <w:numFmt w:val="bullet"/>
      <w:lvlText w:val=""/>
      <w:lvlJc w:val="left"/>
      <w:pPr>
        <w:tabs>
          <w:tab w:val="num" w:pos="1146"/>
        </w:tabs>
        <w:ind w:left="1146" w:hanging="360"/>
      </w:pPr>
      <w:rPr>
        <w:rFonts w:ascii="Wingdings" w:hAnsi="Wingdings"/>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1" w15:restartNumberingAfterBreak="0">
    <w:nsid w:val="06947D60"/>
    <w:multiLevelType w:val="multilevel"/>
    <w:tmpl w:val="190C4F1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9F33D8"/>
    <w:multiLevelType w:val="hybridMultilevel"/>
    <w:tmpl w:val="BD02A714"/>
    <w:lvl w:ilvl="0" w:tplc="49DABD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6D3037"/>
    <w:multiLevelType w:val="hybridMultilevel"/>
    <w:tmpl w:val="AC8ABB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540A85"/>
    <w:multiLevelType w:val="hybridMultilevel"/>
    <w:tmpl w:val="CE6E0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203DA"/>
    <w:multiLevelType w:val="hybridMultilevel"/>
    <w:tmpl w:val="00E82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97CE7"/>
    <w:multiLevelType w:val="hybridMultilevel"/>
    <w:tmpl w:val="009CDD7A"/>
    <w:lvl w:ilvl="0" w:tplc="7ED2D2EA">
      <w:start w:val="1"/>
      <w:numFmt w:val="upperRoman"/>
      <w:lvlText w:val="%1."/>
      <w:lvlJc w:val="left"/>
      <w:pPr>
        <w:tabs>
          <w:tab w:val="num" w:pos="1080"/>
        </w:tabs>
        <w:ind w:left="1080" w:hanging="720"/>
      </w:pPr>
      <w:rPr>
        <w:rFonts w:ascii="Arial" w:hAnsi="Arial" w:cs="Arial" w:hint="default"/>
        <w:b/>
        <w:sz w:val="22"/>
        <w:szCs w:val="22"/>
      </w:rPr>
    </w:lvl>
    <w:lvl w:ilvl="1" w:tplc="72F47F18">
      <w:start w:val="1"/>
      <w:numFmt w:val="lowerLetter"/>
      <w:lvlText w:val="%2)"/>
      <w:lvlJc w:val="left"/>
      <w:pPr>
        <w:tabs>
          <w:tab w:val="num" w:pos="1695"/>
        </w:tabs>
        <w:ind w:left="1695" w:hanging="615"/>
      </w:pPr>
      <w:rPr>
        <w:rFonts w:ascii="Arial" w:eastAsia="Times New Roman" w:hAnsi="Arial" w:cs="Arial"/>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0D1A9D"/>
    <w:multiLevelType w:val="hybridMultilevel"/>
    <w:tmpl w:val="AC8ABB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8049BB"/>
    <w:multiLevelType w:val="hybridMultilevel"/>
    <w:tmpl w:val="8BB8991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E7CF0"/>
    <w:multiLevelType w:val="hybridMultilevel"/>
    <w:tmpl w:val="BDA2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410E24"/>
    <w:multiLevelType w:val="hybridMultilevel"/>
    <w:tmpl w:val="BFBAD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F34"/>
    <w:multiLevelType w:val="hybridMultilevel"/>
    <w:tmpl w:val="BBF09B34"/>
    <w:lvl w:ilvl="0" w:tplc="22AA23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4158B"/>
    <w:multiLevelType w:val="hybridMultilevel"/>
    <w:tmpl w:val="57D285C0"/>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1E506B4"/>
    <w:multiLevelType w:val="hybridMultilevel"/>
    <w:tmpl w:val="8E0E413A"/>
    <w:lvl w:ilvl="0" w:tplc="0405000F">
      <w:start w:val="1"/>
      <w:numFmt w:val="decimal"/>
      <w:lvlText w:val="%1."/>
      <w:lvlJc w:val="left"/>
      <w:pPr>
        <w:ind w:left="5747" w:hanging="360"/>
      </w:pPr>
    </w:lvl>
    <w:lvl w:ilvl="1" w:tplc="04050019" w:tentative="1">
      <w:start w:val="1"/>
      <w:numFmt w:val="lowerLetter"/>
      <w:lvlText w:val="%2."/>
      <w:lvlJc w:val="left"/>
      <w:pPr>
        <w:ind w:left="6467" w:hanging="360"/>
      </w:pPr>
    </w:lvl>
    <w:lvl w:ilvl="2" w:tplc="0405001B" w:tentative="1">
      <w:start w:val="1"/>
      <w:numFmt w:val="lowerRoman"/>
      <w:lvlText w:val="%3."/>
      <w:lvlJc w:val="right"/>
      <w:pPr>
        <w:ind w:left="7187" w:hanging="180"/>
      </w:pPr>
    </w:lvl>
    <w:lvl w:ilvl="3" w:tplc="0405000F" w:tentative="1">
      <w:start w:val="1"/>
      <w:numFmt w:val="decimal"/>
      <w:lvlText w:val="%4."/>
      <w:lvlJc w:val="left"/>
      <w:pPr>
        <w:ind w:left="7907" w:hanging="360"/>
      </w:pPr>
    </w:lvl>
    <w:lvl w:ilvl="4" w:tplc="04050019" w:tentative="1">
      <w:start w:val="1"/>
      <w:numFmt w:val="lowerLetter"/>
      <w:lvlText w:val="%5."/>
      <w:lvlJc w:val="left"/>
      <w:pPr>
        <w:ind w:left="8627" w:hanging="360"/>
      </w:pPr>
    </w:lvl>
    <w:lvl w:ilvl="5" w:tplc="0405001B" w:tentative="1">
      <w:start w:val="1"/>
      <w:numFmt w:val="lowerRoman"/>
      <w:lvlText w:val="%6."/>
      <w:lvlJc w:val="right"/>
      <w:pPr>
        <w:ind w:left="9347" w:hanging="180"/>
      </w:pPr>
    </w:lvl>
    <w:lvl w:ilvl="6" w:tplc="0405000F" w:tentative="1">
      <w:start w:val="1"/>
      <w:numFmt w:val="decimal"/>
      <w:lvlText w:val="%7."/>
      <w:lvlJc w:val="left"/>
      <w:pPr>
        <w:ind w:left="10067" w:hanging="360"/>
      </w:pPr>
    </w:lvl>
    <w:lvl w:ilvl="7" w:tplc="04050019" w:tentative="1">
      <w:start w:val="1"/>
      <w:numFmt w:val="lowerLetter"/>
      <w:lvlText w:val="%8."/>
      <w:lvlJc w:val="left"/>
      <w:pPr>
        <w:ind w:left="10787" w:hanging="360"/>
      </w:pPr>
    </w:lvl>
    <w:lvl w:ilvl="8" w:tplc="0405001B" w:tentative="1">
      <w:start w:val="1"/>
      <w:numFmt w:val="lowerRoman"/>
      <w:lvlText w:val="%9."/>
      <w:lvlJc w:val="right"/>
      <w:pPr>
        <w:ind w:left="11507" w:hanging="180"/>
      </w:pPr>
    </w:lvl>
  </w:abstractNum>
  <w:abstractNum w:abstractNumId="14" w15:restartNumberingAfterBreak="0">
    <w:nsid w:val="24260352"/>
    <w:multiLevelType w:val="multilevel"/>
    <w:tmpl w:val="045A6C8A"/>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A6C3B1D"/>
    <w:multiLevelType w:val="hybridMultilevel"/>
    <w:tmpl w:val="3D9845A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2E6A55C0"/>
    <w:multiLevelType w:val="hybridMultilevel"/>
    <w:tmpl w:val="D6900D7A"/>
    <w:lvl w:ilvl="0" w:tplc="2660B9E4">
      <w:start w:val="1"/>
      <w:numFmt w:val="bullet"/>
      <w:lvlText w:val="-"/>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D378E7"/>
    <w:multiLevelType w:val="hybridMultilevel"/>
    <w:tmpl w:val="F28475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85487"/>
    <w:multiLevelType w:val="hybridMultilevel"/>
    <w:tmpl w:val="0436F1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6C169C"/>
    <w:multiLevelType w:val="hybridMultilevel"/>
    <w:tmpl w:val="296A2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C144A9"/>
    <w:multiLevelType w:val="hybridMultilevel"/>
    <w:tmpl w:val="45C619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3D4605"/>
    <w:multiLevelType w:val="multilevel"/>
    <w:tmpl w:val="4712FB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8983001"/>
    <w:multiLevelType w:val="hybridMultilevel"/>
    <w:tmpl w:val="43B61E2A"/>
    <w:lvl w:ilvl="0" w:tplc="E02817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EB1FA7"/>
    <w:multiLevelType w:val="hybridMultilevel"/>
    <w:tmpl w:val="951A7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F96202"/>
    <w:multiLevelType w:val="multilevel"/>
    <w:tmpl w:val="4712FB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B14F62"/>
    <w:multiLevelType w:val="hybridMultilevel"/>
    <w:tmpl w:val="2DC416A2"/>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52EE2C11"/>
    <w:multiLevelType w:val="hybridMultilevel"/>
    <w:tmpl w:val="682CB986"/>
    <w:lvl w:ilvl="0" w:tplc="095A2B24">
      <w:start w:val="4"/>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40461DD"/>
    <w:multiLevelType w:val="hybridMultilevel"/>
    <w:tmpl w:val="70642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D55DF1"/>
    <w:multiLevelType w:val="multilevel"/>
    <w:tmpl w:val="016CE6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B7A2534"/>
    <w:multiLevelType w:val="hybridMultilevel"/>
    <w:tmpl w:val="D422A8C2"/>
    <w:lvl w:ilvl="0" w:tplc="858499FA">
      <w:start w:val="1"/>
      <w:numFmt w:val="decimal"/>
      <w:pStyle w:val="Mujstyl2"/>
      <w:lvlText w:val="%1."/>
      <w:lvlJc w:val="left"/>
      <w:pPr>
        <w:ind w:left="360"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41D65F3"/>
    <w:multiLevelType w:val="hybridMultilevel"/>
    <w:tmpl w:val="BA90B1D2"/>
    <w:lvl w:ilvl="0" w:tplc="9C642F6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5D5B57"/>
    <w:multiLevelType w:val="hybridMultilevel"/>
    <w:tmpl w:val="273EE9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7D646C"/>
    <w:multiLevelType w:val="hybridMultilevel"/>
    <w:tmpl w:val="07A0F0A4"/>
    <w:lvl w:ilvl="0" w:tplc="49DABD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A3305D"/>
    <w:multiLevelType w:val="hybridMultilevel"/>
    <w:tmpl w:val="951A7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405888"/>
    <w:multiLevelType w:val="hybridMultilevel"/>
    <w:tmpl w:val="43B61E2A"/>
    <w:lvl w:ilvl="0" w:tplc="E02817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9332C7"/>
    <w:multiLevelType w:val="hybridMultilevel"/>
    <w:tmpl w:val="18060776"/>
    <w:lvl w:ilvl="0" w:tplc="A97C684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7AF44864"/>
    <w:multiLevelType w:val="multilevel"/>
    <w:tmpl w:val="2B1060E2"/>
    <w:lvl w:ilvl="0">
      <w:start w:val="1"/>
      <w:numFmt w:val="decimal"/>
      <w:lvlText w:val="%1."/>
      <w:lvlJc w:val="left"/>
      <w:pPr>
        <w:ind w:left="502" w:hanging="360"/>
      </w:pPr>
      <w:rPr>
        <w:rFonts w:cs="Times New Roman" w:hint="default"/>
        <w:b w:val="0"/>
      </w:rPr>
    </w:lvl>
    <w:lvl w:ilvl="1">
      <w:start w:val="1"/>
      <w:numFmt w:val="decimal"/>
      <w:lvlText w:val="%1.%2"/>
      <w:lvlJc w:val="left"/>
      <w:pPr>
        <w:ind w:left="927" w:hanging="360"/>
      </w:pPr>
      <w:rPr>
        <w:rFonts w:cs="Times New Roman" w:hint="default"/>
      </w:rPr>
    </w:lvl>
    <w:lvl w:ilvl="2">
      <w:start w:val="1"/>
      <w:numFmt w:val="decimal"/>
      <w:pStyle w:val="Mujstyl3"/>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BB654E4"/>
    <w:multiLevelType w:val="hybridMultilevel"/>
    <w:tmpl w:val="BD02A714"/>
    <w:lvl w:ilvl="0" w:tplc="49DABD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36"/>
  </w:num>
  <w:num w:numId="4">
    <w:abstractNumId w:val="29"/>
  </w:num>
  <w:num w:numId="5">
    <w:abstractNumId w:val="18"/>
  </w:num>
  <w:num w:numId="6">
    <w:abstractNumId w:val="16"/>
  </w:num>
  <w:num w:numId="7">
    <w:abstractNumId w:val="17"/>
  </w:num>
  <w:num w:numId="8">
    <w:abstractNumId w:val="19"/>
  </w:num>
  <w:num w:numId="9">
    <w:abstractNumId w:val="13"/>
  </w:num>
  <w:num w:numId="10">
    <w:abstractNumId w:val="23"/>
  </w:num>
  <w:num w:numId="11">
    <w:abstractNumId w:val="37"/>
  </w:num>
  <w:num w:numId="12">
    <w:abstractNumId w:val="11"/>
  </w:num>
  <w:num w:numId="13">
    <w:abstractNumId w:val="10"/>
  </w:num>
  <w:num w:numId="14">
    <w:abstractNumId w:val="34"/>
  </w:num>
  <w:num w:numId="15">
    <w:abstractNumId w:val="4"/>
  </w:num>
  <w:num w:numId="16">
    <w:abstractNumId w:val="31"/>
  </w:num>
  <w:num w:numId="17">
    <w:abstractNumId w:val="27"/>
  </w:num>
  <w:num w:numId="18">
    <w:abstractNumId w:val="5"/>
  </w:num>
  <w:num w:numId="19">
    <w:abstractNumId w:val="28"/>
  </w:num>
  <w:num w:numId="20">
    <w:abstractNumId w:val="1"/>
  </w:num>
  <w:num w:numId="21">
    <w:abstractNumId w:val="20"/>
  </w:num>
  <w:num w:numId="22">
    <w:abstractNumId w:val="14"/>
  </w:num>
  <w:num w:numId="23">
    <w:abstractNumId w:val="24"/>
  </w:num>
  <w:num w:numId="24">
    <w:abstractNumId w:val="21"/>
  </w:num>
  <w:num w:numId="25">
    <w:abstractNumId w:val="3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6"/>
  </w:num>
  <w:num w:numId="30">
    <w:abstractNumId w:val="32"/>
  </w:num>
  <w:num w:numId="31">
    <w:abstractNumId w:val="2"/>
  </w:num>
  <w:num w:numId="32">
    <w:abstractNumId w:val="25"/>
  </w:num>
  <w:num w:numId="33">
    <w:abstractNumId w:val="7"/>
  </w:num>
  <w:num w:numId="34">
    <w:abstractNumId w:val="9"/>
  </w:num>
  <w:num w:numId="35">
    <w:abstractNumId w:val="33"/>
  </w:num>
  <w:num w:numId="36">
    <w:abstractNumId w:val="22"/>
  </w:num>
  <w:num w:numId="3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F1"/>
    <w:rsid w:val="0000343B"/>
    <w:rsid w:val="00003ED7"/>
    <w:rsid w:val="00004E95"/>
    <w:rsid w:val="00005980"/>
    <w:rsid w:val="00006BE6"/>
    <w:rsid w:val="0001077C"/>
    <w:rsid w:val="00011FE9"/>
    <w:rsid w:val="00013FF5"/>
    <w:rsid w:val="00014387"/>
    <w:rsid w:val="00014428"/>
    <w:rsid w:val="000151D4"/>
    <w:rsid w:val="0001537F"/>
    <w:rsid w:val="00015898"/>
    <w:rsid w:val="00016965"/>
    <w:rsid w:val="00025152"/>
    <w:rsid w:val="000255D4"/>
    <w:rsid w:val="00026E30"/>
    <w:rsid w:val="000277F2"/>
    <w:rsid w:val="0003494C"/>
    <w:rsid w:val="00036C42"/>
    <w:rsid w:val="00040959"/>
    <w:rsid w:val="00042BA4"/>
    <w:rsid w:val="00043CEC"/>
    <w:rsid w:val="00046718"/>
    <w:rsid w:val="0004675F"/>
    <w:rsid w:val="00047B8C"/>
    <w:rsid w:val="0005192E"/>
    <w:rsid w:val="000607C7"/>
    <w:rsid w:val="000612D4"/>
    <w:rsid w:val="0006131C"/>
    <w:rsid w:val="00062563"/>
    <w:rsid w:val="000639AB"/>
    <w:rsid w:val="0006403C"/>
    <w:rsid w:val="000643D7"/>
    <w:rsid w:val="00065168"/>
    <w:rsid w:val="00067012"/>
    <w:rsid w:val="0006709A"/>
    <w:rsid w:val="00074651"/>
    <w:rsid w:val="00074C6C"/>
    <w:rsid w:val="000768C0"/>
    <w:rsid w:val="000775B2"/>
    <w:rsid w:val="000800FC"/>
    <w:rsid w:val="00080E3B"/>
    <w:rsid w:val="00081DA3"/>
    <w:rsid w:val="00083692"/>
    <w:rsid w:val="00087A95"/>
    <w:rsid w:val="00087DA0"/>
    <w:rsid w:val="000906E2"/>
    <w:rsid w:val="0009099C"/>
    <w:rsid w:val="00092901"/>
    <w:rsid w:val="00093833"/>
    <w:rsid w:val="0009450B"/>
    <w:rsid w:val="000950DE"/>
    <w:rsid w:val="00097BDD"/>
    <w:rsid w:val="000A0771"/>
    <w:rsid w:val="000A0B34"/>
    <w:rsid w:val="000A1564"/>
    <w:rsid w:val="000A156C"/>
    <w:rsid w:val="000A174E"/>
    <w:rsid w:val="000A1A3E"/>
    <w:rsid w:val="000A1A74"/>
    <w:rsid w:val="000A1B74"/>
    <w:rsid w:val="000A1F82"/>
    <w:rsid w:val="000A25E9"/>
    <w:rsid w:val="000A3379"/>
    <w:rsid w:val="000A366C"/>
    <w:rsid w:val="000A5569"/>
    <w:rsid w:val="000A664F"/>
    <w:rsid w:val="000B04DE"/>
    <w:rsid w:val="000B08AD"/>
    <w:rsid w:val="000B090D"/>
    <w:rsid w:val="000B1B83"/>
    <w:rsid w:val="000B1F2A"/>
    <w:rsid w:val="000B22D2"/>
    <w:rsid w:val="000B2AD6"/>
    <w:rsid w:val="000B4988"/>
    <w:rsid w:val="000B4FFD"/>
    <w:rsid w:val="000B585B"/>
    <w:rsid w:val="000B6D25"/>
    <w:rsid w:val="000C063D"/>
    <w:rsid w:val="000C48C7"/>
    <w:rsid w:val="000C55B0"/>
    <w:rsid w:val="000D1D3B"/>
    <w:rsid w:val="000D29D2"/>
    <w:rsid w:val="000D5267"/>
    <w:rsid w:val="000E36B0"/>
    <w:rsid w:val="000E398E"/>
    <w:rsid w:val="000E4E10"/>
    <w:rsid w:val="000E55B7"/>
    <w:rsid w:val="000E7F90"/>
    <w:rsid w:val="000F0CC5"/>
    <w:rsid w:val="000F2353"/>
    <w:rsid w:val="000F2662"/>
    <w:rsid w:val="000F329A"/>
    <w:rsid w:val="000F40BF"/>
    <w:rsid w:val="000F5704"/>
    <w:rsid w:val="000F5991"/>
    <w:rsid w:val="00105D27"/>
    <w:rsid w:val="00106E5F"/>
    <w:rsid w:val="001111F6"/>
    <w:rsid w:val="00115398"/>
    <w:rsid w:val="00116CEC"/>
    <w:rsid w:val="00121049"/>
    <w:rsid w:val="00123D70"/>
    <w:rsid w:val="001259AB"/>
    <w:rsid w:val="001264E2"/>
    <w:rsid w:val="00130FD3"/>
    <w:rsid w:val="001320C1"/>
    <w:rsid w:val="001353CC"/>
    <w:rsid w:val="001354E2"/>
    <w:rsid w:val="0014260F"/>
    <w:rsid w:val="001452C3"/>
    <w:rsid w:val="00145CE2"/>
    <w:rsid w:val="00146EB3"/>
    <w:rsid w:val="00147440"/>
    <w:rsid w:val="00147DC9"/>
    <w:rsid w:val="001515D8"/>
    <w:rsid w:val="00154FA6"/>
    <w:rsid w:val="0015551B"/>
    <w:rsid w:val="00156C41"/>
    <w:rsid w:val="00157FAB"/>
    <w:rsid w:val="00166C1C"/>
    <w:rsid w:val="00170561"/>
    <w:rsid w:val="001716F1"/>
    <w:rsid w:val="001716F3"/>
    <w:rsid w:val="0017257F"/>
    <w:rsid w:val="00174310"/>
    <w:rsid w:val="001744F6"/>
    <w:rsid w:val="00176C5A"/>
    <w:rsid w:val="001804F1"/>
    <w:rsid w:val="00180938"/>
    <w:rsid w:val="00180F71"/>
    <w:rsid w:val="0018329A"/>
    <w:rsid w:val="00186BC1"/>
    <w:rsid w:val="00186C82"/>
    <w:rsid w:val="001904C2"/>
    <w:rsid w:val="00190D73"/>
    <w:rsid w:val="00191A85"/>
    <w:rsid w:val="001953F0"/>
    <w:rsid w:val="00195649"/>
    <w:rsid w:val="00196D95"/>
    <w:rsid w:val="001A22EE"/>
    <w:rsid w:val="001A3544"/>
    <w:rsid w:val="001A4BFD"/>
    <w:rsid w:val="001A57DF"/>
    <w:rsid w:val="001B060C"/>
    <w:rsid w:val="001B1B60"/>
    <w:rsid w:val="001B2887"/>
    <w:rsid w:val="001B3799"/>
    <w:rsid w:val="001B3827"/>
    <w:rsid w:val="001B773F"/>
    <w:rsid w:val="001C4193"/>
    <w:rsid w:val="001C42C4"/>
    <w:rsid w:val="001C51F3"/>
    <w:rsid w:val="001C5397"/>
    <w:rsid w:val="001C5681"/>
    <w:rsid w:val="001C63B4"/>
    <w:rsid w:val="001D0B6E"/>
    <w:rsid w:val="001D0FB0"/>
    <w:rsid w:val="001D160D"/>
    <w:rsid w:val="001D3F5F"/>
    <w:rsid w:val="001D43F1"/>
    <w:rsid w:val="001D4AAA"/>
    <w:rsid w:val="001E14CF"/>
    <w:rsid w:val="001E1AF7"/>
    <w:rsid w:val="001E295C"/>
    <w:rsid w:val="001E2ABE"/>
    <w:rsid w:val="001E348B"/>
    <w:rsid w:val="001E43FC"/>
    <w:rsid w:val="001E4658"/>
    <w:rsid w:val="001E51F5"/>
    <w:rsid w:val="001E7716"/>
    <w:rsid w:val="001F30F1"/>
    <w:rsid w:val="001F3359"/>
    <w:rsid w:val="001F6B9D"/>
    <w:rsid w:val="00203505"/>
    <w:rsid w:val="002078F7"/>
    <w:rsid w:val="0021292B"/>
    <w:rsid w:val="00217313"/>
    <w:rsid w:val="00217D6B"/>
    <w:rsid w:val="00220238"/>
    <w:rsid w:val="0022188D"/>
    <w:rsid w:val="002240E5"/>
    <w:rsid w:val="0022562E"/>
    <w:rsid w:val="00226847"/>
    <w:rsid w:val="00231AAE"/>
    <w:rsid w:val="00235B31"/>
    <w:rsid w:val="002375E1"/>
    <w:rsid w:val="00242861"/>
    <w:rsid w:val="00245508"/>
    <w:rsid w:val="00245714"/>
    <w:rsid w:val="00246874"/>
    <w:rsid w:val="00247268"/>
    <w:rsid w:val="002537C9"/>
    <w:rsid w:val="002546A5"/>
    <w:rsid w:val="00255A4A"/>
    <w:rsid w:val="002620DB"/>
    <w:rsid w:val="002635E6"/>
    <w:rsid w:val="00264969"/>
    <w:rsid w:val="002662D6"/>
    <w:rsid w:val="00266A40"/>
    <w:rsid w:val="00270107"/>
    <w:rsid w:val="00270413"/>
    <w:rsid w:val="00270571"/>
    <w:rsid w:val="002717F4"/>
    <w:rsid w:val="00274968"/>
    <w:rsid w:val="00274ABB"/>
    <w:rsid w:val="00274CE6"/>
    <w:rsid w:val="00283A81"/>
    <w:rsid w:val="00283E27"/>
    <w:rsid w:val="00284021"/>
    <w:rsid w:val="00284DA4"/>
    <w:rsid w:val="00285721"/>
    <w:rsid w:val="002857A9"/>
    <w:rsid w:val="00286AEE"/>
    <w:rsid w:val="00287F14"/>
    <w:rsid w:val="002919BF"/>
    <w:rsid w:val="00291D0D"/>
    <w:rsid w:val="00293ED1"/>
    <w:rsid w:val="00297797"/>
    <w:rsid w:val="002A037F"/>
    <w:rsid w:val="002A0D83"/>
    <w:rsid w:val="002A1406"/>
    <w:rsid w:val="002A43E5"/>
    <w:rsid w:val="002A4625"/>
    <w:rsid w:val="002A68A7"/>
    <w:rsid w:val="002A7D0F"/>
    <w:rsid w:val="002B20BB"/>
    <w:rsid w:val="002B20E9"/>
    <w:rsid w:val="002B5549"/>
    <w:rsid w:val="002B5C0A"/>
    <w:rsid w:val="002B5E1A"/>
    <w:rsid w:val="002B66DE"/>
    <w:rsid w:val="002C054E"/>
    <w:rsid w:val="002C0F86"/>
    <w:rsid w:val="002C1008"/>
    <w:rsid w:val="002C1828"/>
    <w:rsid w:val="002C1840"/>
    <w:rsid w:val="002C36BB"/>
    <w:rsid w:val="002C47ED"/>
    <w:rsid w:val="002C638C"/>
    <w:rsid w:val="002D1890"/>
    <w:rsid w:val="002D2F47"/>
    <w:rsid w:val="002D6987"/>
    <w:rsid w:val="002D7E3F"/>
    <w:rsid w:val="002E060A"/>
    <w:rsid w:val="002E0C44"/>
    <w:rsid w:val="002E4B6E"/>
    <w:rsid w:val="002E7668"/>
    <w:rsid w:val="002E7DE0"/>
    <w:rsid w:val="002F2D61"/>
    <w:rsid w:val="002F3AAF"/>
    <w:rsid w:val="002F3FB7"/>
    <w:rsid w:val="002F7138"/>
    <w:rsid w:val="002F7336"/>
    <w:rsid w:val="00300455"/>
    <w:rsid w:val="00302124"/>
    <w:rsid w:val="00304CAC"/>
    <w:rsid w:val="00306A2D"/>
    <w:rsid w:val="0031042B"/>
    <w:rsid w:val="00310694"/>
    <w:rsid w:val="00310AE0"/>
    <w:rsid w:val="003119A5"/>
    <w:rsid w:val="00311E60"/>
    <w:rsid w:val="003122BC"/>
    <w:rsid w:val="00313E78"/>
    <w:rsid w:val="00314B99"/>
    <w:rsid w:val="00320703"/>
    <w:rsid w:val="00321DE1"/>
    <w:rsid w:val="00322498"/>
    <w:rsid w:val="0032275E"/>
    <w:rsid w:val="003232A9"/>
    <w:rsid w:val="00326D77"/>
    <w:rsid w:val="00327628"/>
    <w:rsid w:val="0033206C"/>
    <w:rsid w:val="00334AE8"/>
    <w:rsid w:val="0034048D"/>
    <w:rsid w:val="003420EA"/>
    <w:rsid w:val="0034357C"/>
    <w:rsid w:val="0034444B"/>
    <w:rsid w:val="00344C26"/>
    <w:rsid w:val="00356E38"/>
    <w:rsid w:val="00357C44"/>
    <w:rsid w:val="0036669F"/>
    <w:rsid w:val="00366827"/>
    <w:rsid w:val="00367415"/>
    <w:rsid w:val="00371180"/>
    <w:rsid w:val="00372B18"/>
    <w:rsid w:val="00373EC8"/>
    <w:rsid w:val="00375556"/>
    <w:rsid w:val="00382167"/>
    <w:rsid w:val="003822D7"/>
    <w:rsid w:val="003832EE"/>
    <w:rsid w:val="00385861"/>
    <w:rsid w:val="0038654E"/>
    <w:rsid w:val="00386B4F"/>
    <w:rsid w:val="00387C4E"/>
    <w:rsid w:val="00392A80"/>
    <w:rsid w:val="00393897"/>
    <w:rsid w:val="00393CF5"/>
    <w:rsid w:val="00394122"/>
    <w:rsid w:val="00396ABD"/>
    <w:rsid w:val="00396E33"/>
    <w:rsid w:val="003A0C07"/>
    <w:rsid w:val="003A2E9C"/>
    <w:rsid w:val="003A2EC7"/>
    <w:rsid w:val="003A408B"/>
    <w:rsid w:val="003A471B"/>
    <w:rsid w:val="003A5605"/>
    <w:rsid w:val="003A7802"/>
    <w:rsid w:val="003A7BDB"/>
    <w:rsid w:val="003B197B"/>
    <w:rsid w:val="003B2449"/>
    <w:rsid w:val="003B5E5E"/>
    <w:rsid w:val="003C48FC"/>
    <w:rsid w:val="003C7AC3"/>
    <w:rsid w:val="003C7D4A"/>
    <w:rsid w:val="003D132E"/>
    <w:rsid w:val="003D1351"/>
    <w:rsid w:val="003D33D4"/>
    <w:rsid w:val="003D6244"/>
    <w:rsid w:val="003D7196"/>
    <w:rsid w:val="003D77E0"/>
    <w:rsid w:val="003E482F"/>
    <w:rsid w:val="003E6B39"/>
    <w:rsid w:val="003F0C5B"/>
    <w:rsid w:val="003F110D"/>
    <w:rsid w:val="003F69D1"/>
    <w:rsid w:val="0040267F"/>
    <w:rsid w:val="00402AF3"/>
    <w:rsid w:val="00403215"/>
    <w:rsid w:val="00405D27"/>
    <w:rsid w:val="00406C93"/>
    <w:rsid w:val="00406D74"/>
    <w:rsid w:val="00410369"/>
    <w:rsid w:val="00411F35"/>
    <w:rsid w:val="00413AE0"/>
    <w:rsid w:val="00414BB6"/>
    <w:rsid w:val="00421BA5"/>
    <w:rsid w:val="00426454"/>
    <w:rsid w:val="00426C02"/>
    <w:rsid w:val="00430789"/>
    <w:rsid w:val="00430EEE"/>
    <w:rsid w:val="00430F18"/>
    <w:rsid w:val="00432634"/>
    <w:rsid w:val="0043414F"/>
    <w:rsid w:val="004341F1"/>
    <w:rsid w:val="004347D0"/>
    <w:rsid w:val="00434A6D"/>
    <w:rsid w:val="004363B2"/>
    <w:rsid w:val="0043767B"/>
    <w:rsid w:val="00437ACB"/>
    <w:rsid w:val="004408AB"/>
    <w:rsid w:val="00440F97"/>
    <w:rsid w:val="004417AE"/>
    <w:rsid w:val="00447205"/>
    <w:rsid w:val="004503F6"/>
    <w:rsid w:val="00450719"/>
    <w:rsid w:val="00451A33"/>
    <w:rsid w:val="00451C91"/>
    <w:rsid w:val="004550E6"/>
    <w:rsid w:val="00456066"/>
    <w:rsid w:val="00460460"/>
    <w:rsid w:val="004624F7"/>
    <w:rsid w:val="0046284F"/>
    <w:rsid w:val="00467B6A"/>
    <w:rsid w:val="004710B8"/>
    <w:rsid w:val="00472993"/>
    <w:rsid w:val="00473CFB"/>
    <w:rsid w:val="00475AB2"/>
    <w:rsid w:val="00475E8D"/>
    <w:rsid w:val="0048129B"/>
    <w:rsid w:val="004847C1"/>
    <w:rsid w:val="0048736A"/>
    <w:rsid w:val="0049046A"/>
    <w:rsid w:val="004910A7"/>
    <w:rsid w:val="004913C3"/>
    <w:rsid w:val="00494B97"/>
    <w:rsid w:val="004A60B6"/>
    <w:rsid w:val="004B2AB2"/>
    <w:rsid w:val="004C1B21"/>
    <w:rsid w:val="004C64BB"/>
    <w:rsid w:val="004C6C8C"/>
    <w:rsid w:val="004C79F8"/>
    <w:rsid w:val="004D0CA0"/>
    <w:rsid w:val="004D5F52"/>
    <w:rsid w:val="004D6622"/>
    <w:rsid w:val="004D72C6"/>
    <w:rsid w:val="004D73B3"/>
    <w:rsid w:val="004E161E"/>
    <w:rsid w:val="004E2364"/>
    <w:rsid w:val="004E4D2C"/>
    <w:rsid w:val="004E5099"/>
    <w:rsid w:val="004E5D27"/>
    <w:rsid w:val="004E7A08"/>
    <w:rsid w:val="004E7F5F"/>
    <w:rsid w:val="004F0ACA"/>
    <w:rsid w:val="004F2985"/>
    <w:rsid w:val="004F30F8"/>
    <w:rsid w:val="004F41D8"/>
    <w:rsid w:val="004F6BAC"/>
    <w:rsid w:val="004F73E2"/>
    <w:rsid w:val="004F7567"/>
    <w:rsid w:val="005022DA"/>
    <w:rsid w:val="00505ACF"/>
    <w:rsid w:val="00507EB8"/>
    <w:rsid w:val="00507EF7"/>
    <w:rsid w:val="005120DB"/>
    <w:rsid w:val="00513ED5"/>
    <w:rsid w:val="00517368"/>
    <w:rsid w:val="005176ED"/>
    <w:rsid w:val="0052285A"/>
    <w:rsid w:val="00523295"/>
    <w:rsid w:val="00523DDB"/>
    <w:rsid w:val="005247A5"/>
    <w:rsid w:val="00524BF4"/>
    <w:rsid w:val="00525DB0"/>
    <w:rsid w:val="00530CE8"/>
    <w:rsid w:val="0053169A"/>
    <w:rsid w:val="00534257"/>
    <w:rsid w:val="00535423"/>
    <w:rsid w:val="00537233"/>
    <w:rsid w:val="00537A54"/>
    <w:rsid w:val="005400F7"/>
    <w:rsid w:val="00543630"/>
    <w:rsid w:val="00544226"/>
    <w:rsid w:val="005448F5"/>
    <w:rsid w:val="00546F7B"/>
    <w:rsid w:val="00554E97"/>
    <w:rsid w:val="00555029"/>
    <w:rsid w:val="00556822"/>
    <w:rsid w:val="005577D8"/>
    <w:rsid w:val="00566C8F"/>
    <w:rsid w:val="005679AC"/>
    <w:rsid w:val="00567C3B"/>
    <w:rsid w:val="005720D3"/>
    <w:rsid w:val="0057768A"/>
    <w:rsid w:val="005829C5"/>
    <w:rsid w:val="0058701C"/>
    <w:rsid w:val="0058724A"/>
    <w:rsid w:val="00592658"/>
    <w:rsid w:val="005A1B2B"/>
    <w:rsid w:val="005A6DB9"/>
    <w:rsid w:val="005A798E"/>
    <w:rsid w:val="005B092E"/>
    <w:rsid w:val="005B311A"/>
    <w:rsid w:val="005B3741"/>
    <w:rsid w:val="005B470C"/>
    <w:rsid w:val="005B65D6"/>
    <w:rsid w:val="005B6FE5"/>
    <w:rsid w:val="005B6FFC"/>
    <w:rsid w:val="005C65EB"/>
    <w:rsid w:val="005C70ED"/>
    <w:rsid w:val="005C7D96"/>
    <w:rsid w:val="005D082B"/>
    <w:rsid w:val="005D1086"/>
    <w:rsid w:val="005E2F96"/>
    <w:rsid w:val="005E4A3E"/>
    <w:rsid w:val="005F22B8"/>
    <w:rsid w:val="005F2467"/>
    <w:rsid w:val="005F4CE8"/>
    <w:rsid w:val="005F5CD7"/>
    <w:rsid w:val="005F5F3B"/>
    <w:rsid w:val="005F629E"/>
    <w:rsid w:val="005F6AB9"/>
    <w:rsid w:val="0060055F"/>
    <w:rsid w:val="0060113E"/>
    <w:rsid w:val="00601542"/>
    <w:rsid w:val="006034DC"/>
    <w:rsid w:val="00604685"/>
    <w:rsid w:val="0060510C"/>
    <w:rsid w:val="0061117B"/>
    <w:rsid w:val="00611FA6"/>
    <w:rsid w:val="00613086"/>
    <w:rsid w:val="006132EA"/>
    <w:rsid w:val="0061351C"/>
    <w:rsid w:val="00614FBF"/>
    <w:rsid w:val="00617476"/>
    <w:rsid w:val="006177E6"/>
    <w:rsid w:val="006216F6"/>
    <w:rsid w:val="00622334"/>
    <w:rsid w:val="006250D5"/>
    <w:rsid w:val="006256C0"/>
    <w:rsid w:val="0062574F"/>
    <w:rsid w:val="00626419"/>
    <w:rsid w:val="00630FB6"/>
    <w:rsid w:val="00631BD2"/>
    <w:rsid w:val="0063298B"/>
    <w:rsid w:val="00636A5B"/>
    <w:rsid w:val="00640299"/>
    <w:rsid w:val="0064764F"/>
    <w:rsid w:val="00647A94"/>
    <w:rsid w:val="0065088B"/>
    <w:rsid w:val="00653372"/>
    <w:rsid w:val="006547EC"/>
    <w:rsid w:val="00656A93"/>
    <w:rsid w:val="00660B45"/>
    <w:rsid w:val="00661B8C"/>
    <w:rsid w:val="0066468D"/>
    <w:rsid w:val="006735D3"/>
    <w:rsid w:val="006753AC"/>
    <w:rsid w:val="00676623"/>
    <w:rsid w:val="0068348F"/>
    <w:rsid w:val="00684C3C"/>
    <w:rsid w:val="00690AE6"/>
    <w:rsid w:val="0069271A"/>
    <w:rsid w:val="00694597"/>
    <w:rsid w:val="006962BC"/>
    <w:rsid w:val="006A05A2"/>
    <w:rsid w:val="006A132F"/>
    <w:rsid w:val="006A20E0"/>
    <w:rsid w:val="006A2A55"/>
    <w:rsid w:val="006B0197"/>
    <w:rsid w:val="006B1795"/>
    <w:rsid w:val="006B3FF0"/>
    <w:rsid w:val="006B53D0"/>
    <w:rsid w:val="006B7E22"/>
    <w:rsid w:val="006C0024"/>
    <w:rsid w:val="006C2384"/>
    <w:rsid w:val="006C2FB3"/>
    <w:rsid w:val="006C4893"/>
    <w:rsid w:val="006C5F78"/>
    <w:rsid w:val="006C6A6D"/>
    <w:rsid w:val="006C744E"/>
    <w:rsid w:val="006D07E2"/>
    <w:rsid w:val="006D28FC"/>
    <w:rsid w:val="006D510D"/>
    <w:rsid w:val="006D5BD9"/>
    <w:rsid w:val="006D67D2"/>
    <w:rsid w:val="006E030A"/>
    <w:rsid w:val="006E1728"/>
    <w:rsid w:val="006E4AC6"/>
    <w:rsid w:val="006E6510"/>
    <w:rsid w:val="006E6823"/>
    <w:rsid w:val="006E794B"/>
    <w:rsid w:val="006F0274"/>
    <w:rsid w:val="006F17F5"/>
    <w:rsid w:val="006F2E7D"/>
    <w:rsid w:val="006F4AFF"/>
    <w:rsid w:val="006F5927"/>
    <w:rsid w:val="006F7C30"/>
    <w:rsid w:val="00702591"/>
    <w:rsid w:val="0070390F"/>
    <w:rsid w:val="00706357"/>
    <w:rsid w:val="007065B4"/>
    <w:rsid w:val="007065ED"/>
    <w:rsid w:val="00706983"/>
    <w:rsid w:val="00707C5D"/>
    <w:rsid w:val="00710185"/>
    <w:rsid w:val="00711D81"/>
    <w:rsid w:val="00712536"/>
    <w:rsid w:val="00715B56"/>
    <w:rsid w:val="00722FCA"/>
    <w:rsid w:val="00730A41"/>
    <w:rsid w:val="00746117"/>
    <w:rsid w:val="00751E31"/>
    <w:rsid w:val="00755B97"/>
    <w:rsid w:val="00755FB1"/>
    <w:rsid w:val="00761EC4"/>
    <w:rsid w:val="00765A30"/>
    <w:rsid w:val="0076613C"/>
    <w:rsid w:val="0076614F"/>
    <w:rsid w:val="00771327"/>
    <w:rsid w:val="00773203"/>
    <w:rsid w:val="00775556"/>
    <w:rsid w:val="0077608C"/>
    <w:rsid w:val="007841D4"/>
    <w:rsid w:val="0078570D"/>
    <w:rsid w:val="00785D47"/>
    <w:rsid w:val="007879ED"/>
    <w:rsid w:val="007907DC"/>
    <w:rsid w:val="00792257"/>
    <w:rsid w:val="00793434"/>
    <w:rsid w:val="00797244"/>
    <w:rsid w:val="00797909"/>
    <w:rsid w:val="00797E4C"/>
    <w:rsid w:val="007A0066"/>
    <w:rsid w:val="007A01FE"/>
    <w:rsid w:val="007A06B0"/>
    <w:rsid w:val="007A476F"/>
    <w:rsid w:val="007B0982"/>
    <w:rsid w:val="007B3D88"/>
    <w:rsid w:val="007B3FB8"/>
    <w:rsid w:val="007B4785"/>
    <w:rsid w:val="007B4E06"/>
    <w:rsid w:val="007C0829"/>
    <w:rsid w:val="007C7EC9"/>
    <w:rsid w:val="007D0552"/>
    <w:rsid w:val="007D4A63"/>
    <w:rsid w:val="007D5027"/>
    <w:rsid w:val="007D5635"/>
    <w:rsid w:val="007D787C"/>
    <w:rsid w:val="007E0493"/>
    <w:rsid w:val="007F060F"/>
    <w:rsid w:val="007F1A02"/>
    <w:rsid w:val="007F3EBD"/>
    <w:rsid w:val="007F6513"/>
    <w:rsid w:val="00804A37"/>
    <w:rsid w:val="00805000"/>
    <w:rsid w:val="00805601"/>
    <w:rsid w:val="00810D43"/>
    <w:rsid w:val="0081676E"/>
    <w:rsid w:val="008206EA"/>
    <w:rsid w:val="00821F62"/>
    <w:rsid w:val="008227C1"/>
    <w:rsid w:val="0082457A"/>
    <w:rsid w:val="00824F43"/>
    <w:rsid w:val="008270FC"/>
    <w:rsid w:val="008323B8"/>
    <w:rsid w:val="00836E2F"/>
    <w:rsid w:val="00837261"/>
    <w:rsid w:val="008414FA"/>
    <w:rsid w:val="008425E0"/>
    <w:rsid w:val="008449AF"/>
    <w:rsid w:val="008469B5"/>
    <w:rsid w:val="00846F49"/>
    <w:rsid w:val="008537DC"/>
    <w:rsid w:val="00854C3C"/>
    <w:rsid w:val="008604A0"/>
    <w:rsid w:val="00860A2F"/>
    <w:rsid w:val="00861702"/>
    <w:rsid w:val="008617A6"/>
    <w:rsid w:val="008629C9"/>
    <w:rsid w:val="008656BD"/>
    <w:rsid w:val="00867805"/>
    <w:rsid w:val="00867E0D"/>
    <w:rsid w:val="0087004A"/>
    <w:rsid w:val="00871C5C"/>
    <w:rsid w:val="0087445B"/>
    <w:rsid w:val="00875EC8"/>
    <w:rsid w:val="00880AB5"/>
    <w:rsid w:val="00882A79"/>
    <w:rsid w:val="00885117"/>
    <w:rsid w:val="00892C55"/>
    <w:rsid w:val="00892E58"/>
    <w:rsid w:val="00895B06"/>
    <w:rsid w:val="00895E9A"/>
    <w:rsid w:val="008A06C2"/>
    <w:rsid w:val="008A1CB9"/>
    <w:rsid w:val="008A208D"/>
    <w:rsid w:val="008A7A03"/>
    <w:rsid w:val="008B0013"/>
    <w:rsid w:val="008B0760"/>
    <w:rsid w:val="008B1530"/>
    <w:rsid w:val="008B1DEF"/>
    <w:rsid w:val="008B2EB8"/>
    <w:rsid w:val="008B57F6"/>
    <w:rsid w:val="008B5D37"/>
    <w:rsid w:val="008B65D2"/>
    <w:rsid w:val="008B69C9"/>
    <w:rsid w:val="008B79A2"/>
    <w:rsid w:val="008C03E2"/>
    <w:rsid w:val="008C16F7"/>
    <w:rsid w:val="008C21F9"/>
    <w:rsid w:val="008C3371"/>
    <w:rsid w:val="008C4210"/>
    <w:rsid w:val="008C5234"/>
    <w:rsid w:val="008D256D"/>
    <w:rsid w:val="008D50E9"/>
    <w:rsid w:val="008D570D"/>
    <w:rsid w:val="008D6E71"/>
    <w:rsid w:val="008D7291"/>
    <w:rsid w:val="008D78D2"/>
    <w:rsid w:val="008D79C0"/>
    <w:rsid w:val="008E0B58"/>
    <w:rsid w:val="008E0D41"/>
    <w:rsid w:val="008E22A5"/>
    <w:rsid w:val="008E279A"/>
    <w:rsid w:val="008E3AC1"/>
    <w:rsid w:val="008E3D4D"/>
    <w:rsid w:val="008E52A3"/>
    <w:rsid w:val="008E7A5E"/>
    <w:rsid w:val="008F139F"/>
    <w:rsid w:val="008F1D03"/>
    <w:rsid w:val="008F1EB6"/>
    <w:rsid w:val="008F2030"/>
    <w:rsid w:val="008F3596"/>
    <w:rsid w:val="00900FE7"/>
    <w:rsid w:val="0090229E"/>
    <w:rsid w:val="00905BB7"/>
    <w:rsid w:val="009135E0"/>
    <w:rsid w:val="00913749"/>
    <w:rsid w:val="00921A51"/>
    <w:rsid w:val="00922050"/>
    <w:rsid w:val="009221DF"/>
    <w:rsid w:val="00925932"/>
    <w:rsid w:val="00926DFA"/>
    <w:rsid w:val="00930981"/>
    <w:rsid w:val="00931DEA"/>
    <w:rsid w:val="00934468"/>
    <w:rsid w:val="00937E58"/>
    <w:rsid w:val="0094248D"/>
    <w:rsid w:val="00943C2D"/>
    <w:rsid w:val="00944113"/>
    <w:rsid w:val="0094791F"/>
    <w:rsid w:val="00950571"/>
    <w:rsid w:val="00952868"/>
    <w:rsid w:val="00952945"/>
    <w:rsid w:val="00952CC7"/>
    <w:rsid w:val="00953C1D"/>
    <w:rsid w:val="009544FC"/>
    <w:rsid w:val="00956723"/>
    <w:rsid w:val="00957674"/>
    <w:rsid w:val="009616D8"/>
    <w:rsid w:val="009619BA"/>
    <w:rsid w:val="00962349"/>
    <w:rsid w:val="00962A46"/>
    <w:rsid w:val="00964DD8"/>
    <w:rsid w:val="009657CA"/>
    <w:rsid w:val="009702E0"/>
    <w:rsid w:val="00970A97"/>
    <w:rsid w:val="00970F5B"/>
    <w:rsid w:val="009749ED"/>
    <w:rsid w:val="00980339"/>
    <w:rsid w:val="00981B1D"/>
    <w:rsid w:val="009822B7"/>
    <w:rsid w:val="00982604"/>
    <w:rsid w:val="009828DF"/>
    <w:rsid w:val="009857F3"/>
    <w:rsid w:val="00986B0D"/>
    <w:rsid w:val="0098719F"/>
    <w:rsid w:val="00993A98"/>
    <w:rsid w:val="00994F44"/>
    <w:rsid w:val="00996105"/>
    <w:rsid w:val="00997A17"/>
    <w:rsid w:val="009A079B"/>
    <w:rsid w:val="009A0E82"/>
    <w:rsid w:val="009A32E7"/>
    <w:rsid w:val="009A5B63"/>
    <w:rsid w:val="009A664F"/>
    <w:rsid w:val="009B2AC4"/>
    <w:rsid w:val="009B2CDD"/>
    <w:rsid w:val="009B391E"/>
    <w:rsid w:val="009B4561"/>
    <w:rsid w:val="009B4CE3"/>
    <w:rsid w:val="009B50DE"/>
    <w:rsid w:val="009C15C0"/>
    <w:rsid w:val="009C7089"/>
    <w:rsid w:val="009D0023"/>
    <w:rsid w:val="009D027C"/>
    <w:rsid w:val="009D069B"/>
    <w:rsid w:val="009D1272"/>
    <w:rsid w:val="009D1AC3"/>
    <w:rsid w:val="009D3C6C"/>
    <w:rsid w:val="009D4DD5"/>
    <w:rsid w:val="009D736C"/>
    <w:rsid w:val="009E21D9"/>
    <w:rsid w:val="009E3B78"/>
    <w:rsid w:val="009E3D5D"/>
    <w:rsid w:val="009E66C7"/>
    <w:rsid w:val="009F04A4"/>
    <w:rsid w:val="009F320F"/>
    <w:rsid w:val="009F59E3"/>
    <w:rsid w:val="00A00A54"/>
    <w:rsid w:val="00A00A7E"/>
    <w:rsid w:val="00A0329A"/>
    <w:rsid w:val="00A0381F"/>
    <w:rsid w:val="00A03D03"/>
    <w:rsid w:val="00A045FA"/>
    <w:rsid w:val="00A05271"/>
    <w:rsid w:val="00A06135"/>
    <w:rsid w:val="00A069FF"/>
    <w:rsid w:val="00A074D5"/>
    <w:rsid w:val="00A079D1"/>
    <w:rsid w:val="00A13812"/>
    <w:rsid w:val="00A13F0F"/>
    <w:rsid w:val="00A14A05"/>
    <w:rsid w:val="00A16CE0"/>
    <w:rsid w:val="00A16E73"/>
    <w:rsid w:val="00A20768"/>
    <w:rsid w:val="00A20CA6"/>
    <w:rsid w:val="00A230E9"/>
    <w:rsid w:val="00A25335"/>
    <w:rsid w:val="00A26596"/>
    <w:rsid w:val="00A277B4"/>
    <w:rsid w:val="00A278EE"/>
    <w:rsid w:val="00A31C0D"/>
    <w:rsid w:val="00A3487C"/>
    <w:rsid w:val="00A34FFF"/>
    <w:rsid w:val="00A36447"/>
    <w:rsid w:val="00A3776D"/>
    <w:rsid w:val="00A408D6"/>
    <w:rsid w:val="00A434D7"/>
    <w:rsid w:val="00A442E5"/>
    <w:rsid w:val="00A445DC"/>
    <w:rsid w:val="00A45127"/>
    <w:rsid w:val="00A451B8"/>
    <w:rsid w:val="00A5107D"/>
    <w:rsid w:val="00A52700"/>
    <w:rsid w:val="00A538AD"/>
    <w:rsid w:val="00A53A5C"/>
    <w:rsid w:val="00A559FF"/>
    <w:rsid w:val="00A64166"/>
    <w:rsid w:val="00A66535"/>
    <w:rsid w:val="00A66A3F"/>
    <w:rsid w:val="00A67309"/>
    <w:rsid w:val="00A71B81"/>
    <w:rsid w:val="00A72974"/>
    <w:rsid w:val="00A73570"/>
    <w:rsid w:val="00A75309"/>
    <w:rsid w:val="00A758E7"/>
    <w:rsid w:val="00A76559"/>
    <w:rsid w:val="00A772B4"/>
    <w:rsid w:val="00A80C41"/>
    <w:rsid w:val="00A80CA3"/>
    <w:rsid w:val="00A81B48"/>
    <w:rsid w:val="00A81D46"/>
    <w:rsid w:val="00A8287E"/>
    <w:rsid w:val="00A8332C"/>
    <w:rsid w:val="00A84247"/>
    <w:rsid w:val="00A85503"/>
    <w:rsid w:val="00A86BCA"/>
    <w:rsid w:val="00A86D8D"/>
    <w:rsid w:val="00A870FC"/>
    <w:rsid w:val="00A91554"/>
    <w:rsid w:val="00A9637F"/>
    <w:rsid w:val="00A975C9"/>
    <w:rsid w:val="00AA2738"/>
    <w:rsid w:val="00AA5193"/>
    <w:rsid w:val="00AA56D8"/>
    <w:rsid w:val="00AB5658"/>
    <w:rsid w:val="00AB61FD"/>
    <w:rsid w:val="00AB6A9D"/>
    <w:rsid w:val="00AB70C1"/>
    <w:rsid w:val="00AB73E8"/>
    <w:rsid w:val="00AB7CAD"/>
    <w:rsid w:val="00AC1348"/>
    <w:rsid w:val="00AC2F1D"/>
    <w:rsid w:val="00AC3544"/>
    <w:rsid w:val="00AC3B2E"/>
    <w:rsid w:val="00AC50C1"/>
    <w:rsid w:val="00AC54A2"/>
    <w:rsid w:val="00AD2024"/>
    <w:rsid w:val="00AD30C0"/>
    <w:rsid w:val="00AE3B0B"/>
    <w:rsid w:val="00AE4606"/>
    <w:rsid w:val="00AE5B34"/>
    <w:rsid w:val="00AE7398"/>
    <w:rsid w:val="00AE7A23"/>
    <w:rsid w:val="00AF268F"/>
    <w:rsid w:val="00AF4EA0"/>
    <w:rsid w:val="00AF5BAD"/>
    <w:rsid w:val="00AF7F27"/>
    <w:rsid w:val="00B0401C"/>
    <w:rsid w:val="00B07408"/>
    <w:rsid w:val="00B10E96"/>
    <w:rsid w:val="00B11B23"/>
    <w:rsid w:val="00B16212"/>
    <w:rsid w:val="00B17E31"/>
    <w:rsid w:val="00B20AA7"/>
    <w:rsid w:val="00B21914"/>
    <w:rsid w:val="00B22E50"/>
    <w:rsid w:val="00B27685"/>
    <w:rsid w:val="00B31260"/>
    <w:rsid w:val="00B31421"/>
    <w:rsid w:val="00B316DB"/>
    <w:rsid w:val="00B31E14"/>
    <w:rsid w:val="00B3304A"/>
    <w:rsid w:val="00B35B6C"/>
    <w:rsid w:val="00B36622"/>
    <w:rsid w:val="00B36AD8"/>
    <w:rsid w:val="00B44665"/>
    <w:rsid w:val="00B470D4"/>
    <w:rsid w:val="00B47F7A"/>
    <w:rsid w:val="00B517A3"/>
    <w:rsid w:val="00B53730"/>
    <w:rsid w:val="00B54AA9"/>
    <w:rsid w:val="00B55F83"/>
    <w:rsid w:val="00B63B79"/>
    <w:rsid w:val="00B649C5"/>
    <w:rsid w:val="00B70897"/>
    <w:rsid w:val="00B710CF"/>
    <w:rsid w:val="00B73E21"/>
    <w:rsid w:val="00B74526"/>
    <w:rsid w:val="00B74A63"/>
    <w:rsid w:val="00B75295"/>
    <w:rsid w:val="00B76176"/>
    <w:rsid w:val="00B80232"/>
    <w:rsid w:val="00B81751"/>
    <w:rsid w:val="00B841CE"/>
    <w:rsid w:val="00B8657A"/>
    <w:rsid w:val="00B876B3"/>
    <w:rsid w:val="00B87E17"/>
    <w:rsid w:val="00B9450D"/>
    <w:rsid w:val="00B94E0B"/>
    <w:rsid w:val="00B95B20"/>
    <w:rsid w:val="00BA02D5"/>
    <w:rsid w:val="00BA7815"/>
    <w:rsid w:val="00BB157D"/>
    <w:rsid w:val="00BB34A6"/>
    <w:rsid w:val="00BB58BB"/>
    <w:rsid w:val="00BC1E0E"/>
    <w:rsid w:val="00BC5581"/>
    <w:rsid w:val="00BD0733"/>
    <w:rsid w:val="00BD354A"/>
    <w:rsid w:val="00BD5114"/>
    <w:rsid w:val="00BD6375"/>
    <w:rsid w:val="00BD7877"/>
    <w:rsid w:val="00BE036A"/>
    <w:rsid w:val="00BE09BC"/>
    <w:rsid w:val="00BE3281"/>
    <w:rsid w:val="00BE4243"/>
    <w:rsid w:val="00BE772E"/>
    <w:rsid w:val="00BE7FF0"/>
    <w:rsid w:val="00BF0CB3"/>
    <w:rsid w:val="00BF39A2"/>
    <w:rsid w:val="00BF3CFA"/>
    <w:rsid w:val="00BF434A"/>
    <w:rsid w:val="00BF51E4"/>
    <w:rsid w:val="00BF5879"/>
    <w:rsid w:val="00C044C2"/>
    <w:rsid w:val="00C05FCA"/>
    <w:rsid w:val="00C0777D"/>
    <w:rsid w:val="00C10587"/>
    <w:rsid w:val="00C1222D"/>
    <w:rsid w:val="00C1232D"/>
    <w:rsid w:val="00C14418"/>
    <w:rsid w:val="00C146AD"/>
    <w:rsid w:val="00C15D4A"/>
    <w:rsid w:val="00C174B7"/>
    <w:rsid w:val="00C179D8"/>
    <w:rsid w:val="00C20251"/>
    <w:rsid w:val="00C21BA1"/>
    <w:rsid w:val="00C220B7"/>
    <w:rsid w:val="00C22F56"/>
    <w:rsid w:val="00C23223"/>
    <w:rsid w:val="00C243F3"/>
    <w:rsid w:val="00C2447B"/>
    <w:rsid w:val="00C31219"/>
    <w:rsid w:val="00C3333C"/>
    <w:rsid w:val="00C340E3"/>
    <w:rsid w:val="00C35701"/>
    <w:rsid w:val="00C35E35"/>
    <w:rsid w:val="00C40573"/>
    <w:rsid w:val="00C41E53"/>
    <w:rsid w:val="00C46A93"/>
    <w:rsid w:val="00C51D34"/>
    <w:rsid w:val="00C55215"/>
    <w:rsid w:val="00C57490"/>
    <w:rsid w:val="00C666C2"/>
    <w:rsid w:val="00C706B2"/>
    <w:rsid w:val="00C7134A"/>
    <w:rsid w:val="00C716CA"/>
    <w:rsid w:val="00C71A0A"/>
    <w:rsid w:val="00C736C6"/>
    <w:rsid w:val="00C73AF7"/>
    <w:rsid w:val="00C7500C"/>
    <w:rsid w:val="00C75535"/>
    <w:rsid w:val="00C75704"/>
    <w:rsid w:val="00C769F2"/>
    <w:rsid w:val="00C776A3"/>
    <w:rsid w:val="00C80DA8"/>
    <w:rsid w:val="00C82382"/>
    <w:rsid w:val="00C83A97"/>
    <w:rsid w:val="00C85041"/>
    <w:rsid w:val="00C86294"/>
    <w:rsid w:val="00C87DB0"/>
    <w:rsid w:val="00C9044A"/>
    <w:rsid w:val="00C93468"/>
    <w:rsid w:val="00C93EC3"/>
    <w:rsid w:val="00C94EC8"/>
    <w:rsid w:val="00CA1706"/>
    <w:rsid w:val="00CA1B36"/>
    <w:rsid w:val="00CA2752"/>
    <w:rsid w:val="00CA4545"/>
    <w:rsid w:val="00CA4CF1"/>
    <w:rsid w:val="00CA67E7"/>
    <w:rsid w:val="00CA75BD"/>
    <w:rsid w:val="00CB3BDF"/>
    <w:rsid w:val="00CB52B3"/>
    <w:rsid w:val="00CB5B33"/>
    <w:rsid w:val="00CC0143"/>
    <w:rsid w:val="00CC0545"/>
    <w:rsid w:val="00CC3A7C"/>
    <w:rsid w:val="00CC3C85"/>
    <w:rsid w:val="00CC409D"/>
    <w:rsid w:val="00CC40B2"/>
    <w:rsid w:val="00CC4E42"/>
    <w:rsid w:val="00CC5141"/>
    <w:rsid w:val="00CD15BD"/>
    <w:rsid w:val="00CD2A3F"/>
    <w:rsid w:val="00CD2BED"/>
    <w:rsid w:val="00CE0E21"/>
    <w:rsid w:val="00CF41D6"/>
    <w:rsid w:val="00D00146"/>
    <w:rsid w:val="00D00788"/>
    <w:rsid w:val="00D05938"/>
    <w:rsid w:val="00D0633A"/>
    <w:rsid w:val="00D0723C"/>
    <w:rsid w:val="00D16F65"/>
    <w:rsid w:val="00D21DCF"/>
    <w:rsid w:val="00D24449"/>
    <w:rsid w:val="00D24AF8"/>
    <w:rsid w:val="00D25A09"/>
    <w:rsid w:val="00D30D8A"/>
    <w:rsid w:val="00D32890"/>
    <w:rsid w:val="00D3453F"/>
    <w:rsid w:val="00D368BB"/>
    <w:rsid w:val="00D37856"/>
    <w:rsid w:val="00D40D97"/>
    <w:rsid w:val="00D42528"/>
    <w:rsid w:val="00D425A9"/>
    <w:rsid w:val="00D42975"/>
    <w:rsid w:val="00D451E0"/>
    <w:rsid w:val="00D46CDD"/>
    <w:rsid w:val="00D47627"/>
    <w:rsid w:val="00D47860"/>
    <w:rsid w:val="00D512DA"/>
    <w:rsid w:val="00D53373"/>
    <w:rsid w:val="00D6171C"/>
    <w:rsid w:val="00D6268E"/>
    <w:rsid w:val="00D631C0"/>
    <w:rsid w:val="00D63292"/>
    <w:rsid w:val="00D66436"/>
    <w:rsid w:val="00D70693"/>
    <w:rsid w:val="00D75F69"/>
    <w:rsid w:val="00D817BC"/>
    <w:rsid w:val="00D834DA"/>
    <w:rsid w:val="00D83D38"/>
    <w:rsid w:val="00D8601C"/>
    <w:rsid w:val="00D90172"/>
    <w:rsid w:val="00D9274B"/>
    <w:rsid w:val="00D938E3"/>
    <w:rsid w:val="00D94589"/>
    <w:rsid w:val="00D97608"/>
    <w:rsid w:val="00DA5EB7"/>
    <w:rsid w:val="00DA6BE9"/>
    <w:rsid w:val="00DA78EB"/>
    <w:rsid w:val="00DA792A"/>
    <w:rsid w:val="00DB06B4"/>
    <w:rsid w:val="00DB2119"/>
    <w:rsid w:val="00DB2783"/>
    <w:rsid w:val="00DB4985"/>
    <w:rsid w:val="00DB65DC"/>
    <w:rsid w:val="00DC1E5A"/>
    <w:rsid w:val="00DC2DD0"/>
    <w:rsid w:val="00DC3280"/>
    <w:rsid w:val="00DC7A3E"/>
    <w:rsid w:val="00DD0D7C"/>
    <w:rsid w:val="00DD2C2F"/>
    <w:rsid w:val="00DD4E23"/>
    <w:rsid w:val="00DD54FC"/>
    <w:rsid w:val="00DD66F5"/>
    <w:rsid w:val="00DE165D"/>
    <w:rsid w:val="00DE2585"/>
    <w:rsid w:val="00DE43C9"/>
    <w:rsid w:val="00DF1084"/>
    <w:rsid w:val="00DF4A73"/>
    <w:rsid w:val="00DF4FA5"/>
    <w:rsid w:val="00DF5000"/>
    <w:rsid w:val="00E12EF7"/>
    <w:rsid w:val="00E1342F"/>
    <w:rsid w:val="00E1577C"/>
    <w:rsid w:val="00E17948"/>
    <w:rsid w:val="00E211C8"/>
    <w:rsid w:val="00E237AC"/>
    <w:rsid w:val="00E23DDC"/>
    <w:rsid w:val="00E25E69"/>
    <w:rsid w:val="00E27C89"/>
    <w:rsid w:val="00E307BA"/>
    <w:rsid w:val="00E3185C"/>
    <w:rsid w:val="00E32E36"/>
    <w:rsid w:val="00E360B7"/>
    <w:rsid w:val="00E36690"/>
    <w:rsid w:val="00E45CC3"/>
    <w:rsid w:val="00E47CF0"/>
    <w:rsid w:val="00E504A2"/>
    <w:rsid w:val="00E508B0"/>
    <w:rsid w:val="00E51D85"/>
    <w:rsid w:val="00E52B26"/>
    <w:rsid w:val="00E53C28"/>
    <w:rsid w:val="00E55524"/>
    <w:rsid w:val="00E56659"/>
    <w:rsid w:val="00E601E2"/>
    <w:rsid w:val="00E60DF1"/>
    <w:rsid w:val="00E61071"/>
    <w:rsid w:val="00E634B3"/>
    <w:rsid w:val="00E63D71"/>
    <w:rsid w:val="00E64CAB"/>
    <w:rsid w:val="00E65249"/>
    <w:rsid w:val="00E6555A"/>
    <w:rsid w:val="00E70949"/>
    <w:rsid w:val="00E86401"/>
    <w:rsid w:val="00E870EC"/>
    <w:rsid w:val="00E9162F"/>
    <w:rsid w:val="00E91684"/>
    <w:rsid w:val="00E943C1"/>
    <w:rsid w:val="00E95150"/>
    <w:rsid w:val="00E95202"/>
    <w:rsid w:val="00E9706E"/>
    <w:rsid w:val="00EA098E"/>
    <w:rsid w:val="00EA153A"/>
    <w:rsid w:val="00EA24FB"/>
    <w:rsid w:val="00EA2AFB"/>
    <w:rsid w:val="00EA5A82"/>
    <w:rsid w:val="00EA6049"/>
    <w:rsid w:val="00EA7BEE"/>
    <w:rsid w:val="00EB0B23"/>
    <w:rsid w:val="00EB1189"/>
    <w:rsid w:val="00EB304C"/>
    <w:rsid w:val="00EB4540"/>
    <w:rsid w:val="00EB5122"/>
    <w:rsid w:val="00EC31E2"/>
    <w:rsid w:val="00EC7553"/>
    <w:rsid w:val="00ED01BA"/>
    <w:rsid w:val="00ED2049"/>
    <w:rsid w:val="00ED730F"/>
    <w:rsid w:val="00ED7A01"/>
    <w:rsid w:val="00EE1D2C"/>
    <w:rsid w:val="00EE274C"/>
    <w:rsid w:val="00EE4588"/>
    <w:rsid w:val="00EE7812"/>
    <w:rsid w:val="00EF0548"/>
    <w:rsid w:val="00EF2D4C"/>
    <w:rsid w:val="00EF3251"/>
    <w:rsid w:val="00EF3F70"/>
    <w:rsid w:val="00EF7A20"/>
    <w:rsid w:val="00F03304"/>
    <w:rsid w:val="00F03DAD"/>
    <w:rsid w:val="00F0558B"/>
    <w:rsid w:val="00F067BC"/>
    <w:rsid w:val="00F07B31"/>
    <w:rsid w:val="00F12C0C"/>
    <w:rsid w:val="00F14F0E"/>
    <w:rsid w:val="00F22C67"/>
    <w:rsid w:val="00F24AF4"/>
    <w:rsid w:val="00F25FD2"/>
    <w:rsid w:val="00F27BDD"/>
    <w:rsid w:val="00F27CFC"/>
    <w:rsid w:val="00F318AD"/>
    <w:rsid w:val="00F33D62"/>
    <w:rsid w:val="00F358B0"/>
    <w:rsid w:val="00F360C1"/>
    <w:rsid w:val="00F37C1A"/>
    <w:rsid w:val="00F4011D"/>
    <w:rsid w:val="00F40719"/>
    <w:rsid w:val="00F415D4"/>
    <w:rsid w:val="00F45852"/>
    <w:rsid w:val="00F46069"/>
    <w:rsid w:val="00F4684F"/>
    <w:rsid w:val="00F47BCA"/>
    <w:rsid w:val="00F509D0"/>
    <w:rsid w:val="00F51229"/>
    <w:rsid w:val="00F528C6"/>
    <w:rsid w:val="00F53284"/>
    <w:rsid w:val="00F54EEF"/>
    <w:rsid w:val="00F60666"/>
    <w:rsid w:val="00F621F2"/>
    <w:rsid w:val="00F625E5"/>
    <w:rsid w:val="00F638C5"/>
    <w:rsid w:val="00F64212"/>
    <w:rsid w:val="00F662D2"/>
    <w:rsid w:val="00F710BF"/>
    <w:rsid w:val="00F74E13"/>
    <w:rsid w:val="00F76667"/>
    <w:rsid w:val="00F80B85"/>
    <w:rsid w:val="00F83944"/>
    <w:rsid w:val="00F857F1"/>
    <w:rsid w:val="00F85F9D"/>
    <w:rsid w:val="00F87429"/>
    <w:rsid w:val="00F93555"/>
    <w:rsid w:val="00F93E12"/>
    <w:rsid w:val="00F93F8E"/>
    <w:rsid w:val="00F9464C"/>
    <w:rsid w:val="00F97917"/>
    <w:rsid w:val="00FA1FC8"/>
    <w:rsid w:val="00FB04BC"/>
    <w:rsid w:val="00FB0EB8"/>
    <w:rsid w:val="00FB4B16"/>
    <w:rsid w:val="00FB603D"/>
    <w:rsid w:val="00FB7408"/>
    <w:rsid w:val="00FC1279"/>
    <w:rsid w:val="00FC535E"/>
    <w:rsid w:val="00FC5F54"/>
    <w:rsid w:val="00FC61EC"/>
    <w:rsid w:val="00FC622A"/>
    <w:rsid w:val="00FC713E"/>
    <w:rsid w:val="00FD11F2"/>
    <w:rsid w:val="00FD1D78"/>
    <w:rsid w:val="00FD2796"/>
    <w:rsid w:val="00FD2E6A"/>
    <w:rsid w:val="00FD2F0B"/>
    <w:rsid w:val="00FD338B"/>
    <w:rsid w:val="00FD440D"/>
    <w:rsid w:val="00FD6EAA"/>
    <w:rsid w:val="00FE1354"/>
    <w:rsid w:val="00FE4582"/>
    <w:rsid w:val="00FE4741"/>
    <w:rsid w:val="00FE546C"/>
    <w:rsid w:val="00FE65A7"/>
    <w:rsid w:val="00FF1CA6"/>
    <w:rsid w:val="00FF4089"/>
    <w:rsid w:val="00FF4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97EEB5"/>
  <w14:defaultImageDpi w14:val="0"/>
  <w15:docId w15:val="{7B719C8B-DA0C-4CFE-AC48-1908D1F8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A5A82"/>
    <w:rPr>
      <w:sz w:val="24"/>
      <w:szCs w:val="24"/>
    </w:rPr>
  </w:style>
  <w:style w:type="paragraph" w:styleId="Nadpis1">
    <w:name w:val="heading 1"/>
    <w:basedOn w:val="Normln"/>
    <w:next w:val="Normln"/>
    <w:link w:val="Nadpis1Char"/>
    <w:qFormat/>
    <w:rsid w:val="00266A40"/>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unhideWhenUsed/>
    <w:qFormat/>
    <w:rsid w:val="00087DA0"/>
    <w:pPr>
      <w:keepNext/>
      <w:keepLines/>
      <w:spacing w:before="40"/>
      <w:outlineLvl w:val="2"/>
    </w:pPr>
    <w:rPr>
      <w:rFonts w:ascii="Calibri Light" w:hAnsi="Calibri Light"/>
      <w:color w:val="1F4D78"/>
    </w:rPr>
  </w:style>
  <w:style w:type="paragraph" w:styleId="Nadpis4">
    <w:name w:val="heading 4"/>
    <w:basedOn w:val="Normln"/>
    <w:link w:val="Nadpis4Char"/>
    <w:uiPriority w:val="9"/>
    <w:qFormat/>
    <w:rsid w:val="00523DDB"/>
    <w:pPr>
      <w:spacing w:before="100" w:beforeAutospacing="1" w:after="100" w:afterAutospacing="1"/>
      <w:outlineLvl w:val="3"/>
    </w:pPr>
    <w:rPr>
      <w:b/>
      <w:bCs/>
    </w:rPr>
  </w:style>
  <w:style w:type="paragraph" w:styleId="Nadpis7">
    <w:name w:val="heading 7"/>
    <w:basedOn w:val="Normln"/>
    <w:next w:val="Normln"/>
    <w:link w:val="Nadpis7Char"/>
    <w:uiPriority w:val="9"/>
    <w:qFormat/>
    <w:rsid w:val="00E237AC"/>
    <w:pPr>
      <w:spacing w:before="240" w:after="60"/>
      <w:outlineLvl w:val="6"/>
    </w:pPr>
  </w:style>
  <w:style w:type="paragraph" w:styleId="Nadpis8">
    <w:name w:val="heading 8"/>
    <w:basedOn w:val="Normln"/>
    <w:next w:val="Normln"/>
    <w:link w:val="Nadpis8Char"/>
    <w:uiPriority w:val="9"/>
    <w:qFormat/>
    <w:rsid w:val="00E237AC"/>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locked/>
    <w:rsid w:val="00087DA0"/>
    <w:rPr>
      <w:rFonts w:ascii="Calibri Light" w:hAnsi="Calibri Light"/>
      <w:color w:val="1F4D78"/>
      <w:sz w:val="24"/>
    </w:rPr>
  </w:style>
  <w:style w:type="character" w:customStyle="1" w:styleId="Nadpis4Char">
    <w:name w:val="Nadpis 4 Char"/>
    <w:link w:val="Nadpis4"/>
    <w:uiPriority w:val="9"/>
    <w:semiHidden/>
    <w:rsid w:val="00F33CD7"/>
    <w:rPr>
      <w:rFonts w:ascii="Calibri" w:eastAsia="Times New Roman" w:hAnsi="Calibri" w:cs="Times New Roman"/>
      <w:b/>
      <w:bCs/>
      <w:sz w:val="28"/>
      <w:szCs w:val="28"/>
    </w:rPr>
  </w:style>
  <w:style w:type="character" w:customStyle="1" w:styleId="Nadpis7Char">
    <w:name w:val="Nadpis 7 Char"/>
    <w:link w:val="Nadpis7"/>
    <w:uiPriority w:val="9"/>
    <w:semiHidden/>
    <w:rsid w:val="00F33CD7"/>
    <w:rPr>
      <w:rFonts w:ascii="Calibri" w:eastAsia="Times New Roman" w:hAnsi="Calibri" w:cs="Times New Roman"/>
      <w:sz w:val="24"/>
      <w:szCs w:val="24"/>
    </w:rPr>
  </w:style>
  <w:style w:type="character" w:customStyle="1" w:styleId="Nadpis8Char">
    <w:name w:val="Nadpis 8 Char"/>
    <w:link w:val="Nadpis8"/>
    <w:uiPriority w:val="9"/>
    <w:semiHidden/>
    <w:rsid w:val="00F33CD7"/>
    <w:rPr>
      <w:rFonts w:ascii="Calibri" w:eastAsia="Times New Roman" w:hAnsi="Calibri" w:cs="Times New Roman"/>
      <w:i/>
      <w:iCs/>
      <w:sz w:val="24"/>
      <w:szCs w:val="24"/>
    </w:rPr>
  </w:style>
  <w:style w:type="paragraph" w:styleId="Zkladntext">
    <w:name w:val="Body Text"/>
    <w:basedOn w:val="Normln"/>
    <w:link w:val="ZkladntextChar"/>
    <w:uiPriority w:val="99"/>
    <w:semiHidden/>
    <w:rsid w:val="001804F1"/>
    <w:pPr>
      <w:widowControl w:val="0"/>
      <w:spacing w:before="120"/>
      <w:jc w:val="both"/>
    </w:pPr>
    <w:rPr>
      <w:rFonts w:ascii="Calibri" w:hAnsi="Calibri" w:cs="Arial"/>
      <w:sz w:val="20"/>
      <w:szCs w:val="20"/>
      <w:lang w:val="en-US"/>
    </w:rPr>
  </w:style>
  <w:style w:type="character" w:customStyle="1" w:styleId="ZkladntextChar">
    <w:name w:val="Základní text Char"/>
    <w:link w:val="Zkladntext"/>
    <w:uiPriority w:val="99"/>
    <w:semiHidden/>
    <w:locked/>
    <w:rsid w:val="001804F1"/>
    <w:rPr>
      <w:rFonts w:ascii="Calibri" w:eastAsia="Times New Roman" w:hAnsi="Calibri"/>
      <w:lang w:val="en-US" w:eastAsia="cs-CZ"/>
    </w:rPr>
  </w:style>
  <w:style w:type="table" w:styleId="Mkatabulky">
    <w:name w:val="Table Grid"/>
    <w:basedOn w:val="Normlntabulka"/>
    <w:rsid w:val="0095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447205"/>
    <w:pPr>
      <w:spacing w:before="200" w:after="200" w:line="276" w:lineRule="auto"/>
      <w:ind w:left="720"/>
      <w:contextualSpacing/>
    </w:pPr>
    <w:rPr>
      <w:rFonts w:ascii="Calibri" w:hAnsi="Calibri"/>
      <w:sz w:val="20"/>
      <w:szCs w:val="20"/>
      <w:lang w:val="en-US" w:eastAsia="en-US"/>
    </w:rPr>
  </w:style>
  <w:style w:type="paragraph" w:customStyle="1" w:styleId="Default">
    <w:name w:val="Default"/>
    <w:uiPriority w:val="99"/>
    <w:rsid w:val="00BF51E4"/>
    <w:pPr>
      <w:autoSpaceDE w:val="0"/>
      <w:autoSpaceDN w:val="0"/>
      <w:adjustRightInd w:val="0"/>
    </w:pPr>
    <w:rPr>
      <w:rFonts w:ascii="Arial" w:hAnsi="Arial" w:cs="Arial"/>
      <w:color w:val="000000"/>
      <w:sz w:val="24"/>
      <w:szCs w:val="24"/>
    </w:rPr>
  </w:style>
  <w:style w:type="paragraph" w:styleId="Normlnweb">
    <w:name w:val="Normal (Web)"/>
    <w:basedOn w:val="Normln"/>
    <w:uiPriority w:val="99"/>
    <w:rsid w:val="00523DDB"/>
    <w:pPr>
      <w:spacing w:before="100" w:beforeAutospacing="1" w:after="100" w:afterAutospacing="1"/>
    </w:pPr>
  </w:style>
  <w:style w:type="paragraph" w:customStyle="1" w:styleId="AANadpis4">
    <w:name w:val="AA_Nadpis4"/>
    <w:basedOn w:val="Nadpis4"/>
    <w:next w:val="Normln"/>
    <w:link w:val="AANadpis4Char2"/>
    <w:rsid w:val="00A8287E"/>
    <w:pPr>
      <w:keepNext/>
      <w:tabs>
        <w:tab w:val="num" w:pos="360"/>
      </w:tabs>
      <w:spacing w:before="240" w:beforeAutospacing="0" w:after="60" w:afterAutospacing="0"/>
    </w:pPr>
    <w:rPr>
      <w:rFonts w:ascii="Arial" w:hAnsi="Arial"/>
      <w:bCs w:val="0"/>
      <w:caps/>
      <w:lang w:val="sv-SE" w:eastAsia="en-US"/>
    </w:rPr>
  </w:style>
  <w:style w:type="paragraph" w:customStyle="1" w:styleId="AAOdstavec">
    <w:name w:val="AA_Odstavec"/>
    <w:basedOn w:val="Normln"/>
    <w:rsid w:val="00A8287E"/>
    <w:pPr>
      <w:jc w:val="both"/>
    </w:pPr>
    <w:rPr>
      <w:rFonts w:ascii="Arial" w:hAnsi="Arial" w:cs="Arial"/>
      <w:sz w:val="20"/>
      <w:szCs w:val="20"/>
      <w:lang w:eastAsia="en-US"/>
    </w:rPr>
  </w:style>
  <w:style w:type="character" w:customStyle="1" w:styleId="AANadpis4Char2">
    <w:name w:val="AA_Nadpis4 Char2"/>
    <w:link w:val="AANadpis4"/>
    <w:locked/>
    <w:rsid w:val="00A8287E"/>
    <w:rPr>
      <w:rFonts w:ascii="Arial" w:hAnsi="Arial"/>
      <w:b/>
      <w:caps/>
      <w:sz w:val="24"/>
      <w:lang w:val="sv-SE" w:eastAsia="en-US"/>
    </w:rPr>
  </w:style>
  <w:style w:type="paragraph" w:customStyle="1" w:styleId="Normal2odsazen">
    <w:name w:val="Normal 2. ř. odsazený"/>
    <w:basedOn w:val="Normln"/>
    <w:autoRedefine/>
    <w:rsid w:val="006034DC"/>
    <w:pPr>
      <w:autoSpaceDE w:val="0"/>
      <w:autoSpaceDN w:val="0"/>
      <w:adjustRightInd w:val="0"/>
      <w:spacing w:after="60" w:line="280" w:lineRule="atLeast"/>
      <w:ind w:left="306" w:hanging="306"/>
    </w:pPr>
    <w:rPr>
      <w:rFonts w:ascii="Arial" w:hAnsi="Arial" w:cs="Arial"/>
      <w:sz w:val="22"/>
      <w:szCs w:val="20"/>
    </w:rPr>
  </w:style>
  <w:style w:type="paragraph" w:customStyle="1" w:styleId="TEXT">
    <w:name w:val="TEXT"/>
    <w:basedOn w:val="Normln"/>
    <w:rsid w:val="009616D8"/>
    <w:pPr>
      <w:spacing w:line="360" w:lineRule="auto"/>
      <w:ind w:left="360"/>
      <w:jc w:val="both"/>
    </w:pPr>
    <w:rPr>
      <w:rFonts w:ascii="Arial" w:hAnsi="Arial"/>
      <w:sz w:val="20"/>
      <w:szCs w:val="20"/>
    </w:rPr>
  </w:style>
  <w:style w:type="paragraph" w:styleId="Textbubliny">
    <w:name w:val="Balloon Text"/>
    <w:basedOn w:val="Normln"/>
    <w:link w:val="TextbublinyChar"/>
    <w:uiPriority w:val="99"/>
    <w:semiHidden/>
    <w:rsid w:val="00F9464C"/>
    <w:rPr>
      <w:rFonts w:ascii="Tahoma" w:hAnsi="Tahoma" w:cs="Tahoma"/>
      <w:sz w:val="16"/>
      <w:szCs w:val="16"/>
    </w:rPr>
  </w:style>
  <w:style w:type="character" w:customStyle="1" w:styleId="TextbublinyChar">
    <w:name w:val="Text bubliny Char"/>
    <w:link w:val="Textbubliny"/>
    <w:uiPriority w:val="99"/>
    <w:semiHidden/>
    <w:rsid w:val="00F33CD7"/>
    <w:rPr>
      <w:sz w:val="18"/>
      <w:szCs w:val="18"/>
    </w:rPr>
  </w:style>
  <w:style w:type="paragraph" w:styleId="Zhlav">
    <w:name w:val="header"/>
    <w:basedOn w:val="Normln"/>
    <w:link w:val="ZhlavChar"/>
    <w:rsid w:val="00FE546C"/>
    <w:pPr>
      <w:tabs>
        <w:tab w:val="center" w:pos="4536"/>
        <w:tab w:val="right" w:pos="9072"/>
      </w:tabs>
    </w:pPr>
  </w:style>
  <w:style w:type="character" w:customStyle="1" w:styleId="ZhlavChar">
    <w:name w:val="Záhlaví Char"/>
    <w:link w:val="Zhlav"/>
    <w:semiHidden/>
    <w:rsid w:val="00F33CD7"/>
    <w:rPr>
      <w:sz w:val="24"/>
      <w:szCs w:val="24"/>
    </w:rPr>
  </w:style>
  <w:style w:type="paragraph" w:styleId="Zpat">
    <w:name w:val="footer"/>
    <w:basedOn w:val="Normln"/>
    <w:link w:val="ZpatChar"/>
    <w:uiPriority w:val="99"/>
    <w:rsid w:val="00FE546C"/>
    <w:pPr>
      <w:tabs>
        <w:tab w:val="center" w:pos="4536"/>
        <w:tab w:val="right" w:pos="9072"/>
      </w:tabs>
    </w:pPr>
  </w:style>
  <w:style w:type="character" w:customStyle="1" w:styleId="ZpatChar">
    <w:name w:val="Zápatí Char"/>
    <w:link w:val="Zpat"/>
    <w:uiPriority w:val="99"/>
    <w:locked/>
    <w:rsid w:val="00E237AC"/>
    <w:rPr>
      <w:sz w:val="24"/>
      <w:lang w:val="cs-CZ" w:eastAsia="cs-CZ"/>
    </w:rPr>
  </w:style>
  <w:style w:type="character" w:styleId="slostrnky">
    <w:name w:val="page number"/>
    <w:uiPriority w:val="99"/>
    <w:rsid w:val="00FE546C"/>
    <w:rPr>
      <w:rFonts w:cs="Times New Roman"/>
    </w:rPr>
  </w:style>
  <w:style w:type="character" w:styleId="Odkaznakoment">
    <w:name w:val="annotation reference"/>
    <w:uiPriority w:val="99"/>
    <w:semiHidden/>
    <w:rsid w:val="00283E27"/>
    <w:rPr>
      <w:sz w:val="16"/>
    </w:rPr>
  </w:style>
  <w:style w:type="paragraph" w:styleId="Textkomente">
    <w:name w:val="annotation text"/>
    <w:basedOn w:val="Normln"/>
    <w:link w:val="TextkomenteChar"/>
    <w:uiPriority w:val="99"/>
    <w:semiHidden/>
    <w:rsid w:val="00283E27"/>
    <w:rPr>
      <w:sz w:val="20"/>
      <w:szCs w:val="20"/>
    </w:rPr>
  </w:style>
  <w:style w:type="character" w:customStyle="1" w:styleId="TextkomenteChar">
    <w:name w:val="Text komentáře Char"/>
    <w:link w:val="Textkomente"/>
    <w:uiPriority w:val="99"/>
    <w:locked/>
    <w:rsid w:val="003A2E9C"/>
    <w:rPr>
      <w:lang w:val="cs-CZ" w:eastAsia="cs-CZ"/>
    </w:rPr>
  </w:style>
  <w:style w:type="paragraph" w:styleId="Pedmtkomente">
    <w:name w:val="annotation subject"/>
    <w:basedOn w:val="Textkomente"/>
    <w:next w:val="Textkomente"/>
    <w:link w:val="PedmtkomenteChar"/>
    <w:uiPriority w:val="99"/>
    <w:semiHidden/>
    <w:rsid w:val="00283E27"/>
    <w:rPr>
      <w:b/>
      <w:bCs/>
    </w:rPr>
  </w:style>
  <w:style w:type="character" w:customStyle="1" w:styleId="PedmtkomenteChar">
    <w:name w:val="Předmět komentáře Char"/>
    <w:link w:val="Pedmtkomente"/>
    <w:uiPriority w:val="99"/>
    <w:semiHidden/>
    <w:rsid w:val="00F33CD7"/>
    <w:rPr>
      <w:b/>
      <w:bCs/>
      <w:lang w:val="cs-CZ" w:eastAsia="cs-CZ"/>
    </w:rPr>
  </w:style>
  <w:style w:type="character" w:customStyle="1" w:styleId="eaddress">
    <w:name w:val="eaddress"/>
    <w:rsid w:val="00CC409D"/>
    <w:rPr>
      <w:rFonts w:cs="Times New Roman"/>
    </w:rPr>
  </w:style>
  <w:style w:type="character" w:customStyle="1" w:styleId="enewslink">
    <w:name w:val="enews_link"/>
    <w:rsid w:val="00A230E9"/>
    <w:rPr>
      <w:rFonts w:cs="Times New Roman"/>
    </w:rPr>
  </w:style>
  <w:style w:type="paragraph" w:styleId="Textpoznpodarou">
    <w:name w:val="footnote text"/>
    <w:basedOn w:val="Normln"/>
    <w:link w:val="TextpoznpodarouChar"/>
    <w:uiPriority w:val="99"/>
    <w:semiHidden/>
    <w:rsid w:val="00CC5141"/>
    <w:pPr>
      <w:widowControl w:val="0"/>
      <w:suppressAutoHyphens/>
      <w:autoSpaceDE w:val="0"/>
    </w:pPr>
    <w:rPr>
      <w:sz w:val="20"/>
      <w:szCs w:val="20"/>
      <w:lang w:eastAsia="ar-SA"/>
    </w:rPr>
  </w:style>
  <w:style w:type="character" w:customStyle="1" w:styleId="TextpoznpodarouChar">
    <w:name w:val="Text pozn. pod čarou Char"/>
    <w:link w:val="Textpoznpodarou"/>
    <w:uiPriority w:val="99"/>
    <w:locked/>
    <w:rsid w:val="000906E2"/>
    <w:rPr>
      <w:lang w:val="cs-CZ" w:eastAsia="ar-SA" w:bidi="ar-SA"/>
    </w:rPr>
  </w:style>
  <w:style w:type="character" w:styleId="Znakapoznpodarou">
    <w:name w:val="footnote reference"/>
    <w:aliases w:val="Appel note de bas de p,Footnote symbol,Footnote"/>
    <w:uiPriority w:val="99"/>
    <w:rsid w:val="00CC5141"/>
    <w:rPr>
      <w:vertAlign w:val="superscript"/>
    </w:rPr>
  </w:style>
  <w:style w:type="paragraph" w:styleId="Zkladntext2">
    <w:name w:val="Body Text 2"/>
    <w:basedOn w:val="Normln"/>
    <w:link w:val="Zkladntext2Char"/>
    <w:uiPriority w:val="99"/>
    <w:rsid w:val="00E237AC"/>
    <w:pPr>
      <w:spacing w:after="120" w:line="480" w:lineRule="auto"/>
    </w:pPr>
  </w:style>
  <w:style w:type="character" w:customStyle="1" w:styleId="Zkladntext2Char">
    <w:name w:val="Základní text 2 Char"/>
    <w:link w:val="Zkladntext2"/>
    <w:uiPriority w:val="99"/>
    <w:semiHidden/>
    <w:rsid w:val="00F33CD7"/>
    <w:rPr>
      <w:sz w:val="24"/>
      <w:szCs w:val="24"/>
    </w:rPr>
  </w:style>
  <w:style w:type="paragraph" w:styleId="Zkladntext3">
    <w:name w:val="Body Text 3"/>
    <w:basedOn w:val="Normln"/>
    <w:link w:val="Zkladntext3Char"/>
    <w:uiPriority w:val="99"/>
    <w:rsid w:val="00E237AC"/>
    <w:pPr>
      <w:spacing w:after="120"/>
    </w:pPr>
    <w:rPr>
      <w:sz w:val="16"/>
      <w:szCs w:val="16"/>
    </w:rPr>
  </w:style>
  <w:style w:type="character" w:customStyle="1" w:styleId="Zkladntext3Char">
    <w:name w:val="Základní text 3 Char"/>
    <w:link w:val="Zkladntext3"/>
    <w:uiPriority w:val="99"/>
    <w:rsid w:val="00F33CD7"/>
    <w:rPr>
      <w:sz w:val="16"/>
      <w:szCs w:val="16"/>
    </w:rPr>
  </w:style>
  <w:style w:type="paragraph" w:styleId="Zkladntextodsazen">
    <w:name w:val="Body Text Indent"/>
    <w:basedOn w:val="Normln"/>
    <w:link w:val="ZkladntextodsazenChar"/>
    <w:uiPriority w:val="99"/>
    <w:rsid w:val="00E237AC"/>
    <w:pPr>
      <w:spacing w:after="120"/>
      <w:ind w:left="283"/>
    </w:pPr>
  </w:style>
  <w:style w:type="character" w:customStyle="1" w:styleId="ZkladntextodsazenChar">
    <w:name w:val="Základní text odsazený Char"/>
    <w:link w:val="Zkladntextodsazen"/>
    <w:uiPriority w:val="99"/>
    <w:semiHidden/>
    <w:rsid w:val="00F33CD7"/>
    <w:rPr>
      <w:sz w:val="24"/>
      <w:szCs w:val="24"/>
    </w:rPr>
  </w:style>
  <w:style w:type="paragraph" w:styleId="Odstavecseseznamem">
    <w:name w:val="List Paragraph"/>
    <w:basedOn w:val="Normln"/>
    <w:link w:val="OdstavecseseznamemChar"/>
    <w:uiPriority w:val="34"/>
    <w:qFormat/>
    <w:rsid w:val="00771327"/>
    <w:pPr>
      <w:ind w:left="720"/>
    </w:pPr>
    <w:rPr>
      <w:rFonts w:ascii="Calibri" w:hAnsi="Calibri"/>
      <w:sz w:val="22"/>
      <w:szCs w:val="22"/>
    </w:rPr>
  </w:style>
  <w:style w:type="character" w:customStyle="1" w:styleId="CharChar1">
    <w:name w:val="Char Char1"/>
    <w:semiHidden/>
    <w:rsid w:val="00771327"/>
    <w:rPr>
      <w:rFonts w:ascii="Times New Roman" w:hAnsi="Times New Roman"/>
    </w:rPr>
  </w:style>
  <w:style w:type="paragraph" w:styleId="Rozloendokumentu">
    <w:name w:val="Document Map"/>
    <w:basedOn w:val="Normln"/>
    <w:link w:val="RozloendokumentuChar"/>
    <w:uiPriority w:val="99"/>
    <w:semiHidden/>
    <w:rsid w:val="00DE43C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F33CD7"/>
    <w:rPr>
      <w:sz w:val="16"/>
      <w:szCs w:val="16"/>
    </w:rPr>
  </w:style>
  <w:style w:type="paragraph" w:styleId="Zkladntextodsazen3">
    <w:name w:val="Body Text Indent 3"/>
    <w:basedOn w:val="Normln"/>
    <w:link w:val="Zkladntextodsazen3Char"/>
    <w:uiPriority w:val="99"/>
    <w:rsid w:val="00203505"/>
    <w:pPr>
      <w:spacing w:after="120"/>
      <w:ind w:left="283"/>
    </w:pPr>
    <w:rPr>
      <w:sz w:val="16"/>
      <w:szCs w:val="16"/>
    </w:rPr>
  </w:style>
  <w:style w:type="character" w:customStyle="1" w:styleId="Zkladntextodsazen3Char">
    <w:name w:val="Základní text odsazený 3 Char"/>
    <w:link w:val="Zkladntextodsazen3"/>
    <w:uiPriority w:val="99"/>
    <w:semiHidden/>
    <w:rsid w:val="00F33CD7"/>
    <w:rPr>
      <w:sz w:val="16"/>
      <w:szCs w:val="16"/>
    </w:rPr>
  </w:style>
  <w:style w:type="paragraph" w:customStyle="1" w:styleId="vstup">
    <w:name w:val="výstup"/>
    <w:basedOn w:val="Zkladntextodsazen3"/>
    <w:rsid w:val="00203505"/>
    <w:pPr>
      <w:tabs>
        <w:tab w:val="left" w:pos="1134"/>
        <w:tab w:val="left" w:pos="1701"/>
      </w:tabs>
      <w:spacing w:after="0"/>
      <w:ind w:left="1701" w:hanging="1701"/>
    </w:pPr>
    <w:rPr>
      <w:sz w:val="23"/>
      <w:szCs w:val="23"/>
    </w:rPr>
  </w:style>
  <w:style w:type="paragraph" w:styleId="Nzev">
    <w:name w:val="Title"/>
    <w:basedOn w:val="Normln"/>
    <w:link w:val="NzevChar"/>
    <w:qFormat/>
    <w:rsid w:val="00203505"/>
    <w:pPr>
      <w:keepNext/>
      <w:jc w:val="center"/>
      <w:outlineLvl w:val="3"/>
    </w:pPr>
    <w:rPr>
      <w:b/>
      <w:bCs/>
      <w:sz w:val="36"/>
      <w:szCs w:val="36"/>
    </w:rPr>
  </w:style>
  <w:style w:type="character" w:customStyle="1" w:styleId="NzevChar">
    <w:name w:val="Název Char"/>
    <w:link w:val="Nzev"/>
    <w:rsid w:val="00F33CD7"/>
    <w:rPr>
      <w:rFonts w:ascii="Calibri Light" w:eastAsia="Times New Roman" w:hAnsi="Calibri Light" w:cs="Times New Roman"/>
      <w:b/>
      <w:bCs/>
      <w:kern w:val="28"/>
      <w:sz w:val="32"/>
      <w:szCs w:val="32"/>
    </w:rPr>
  </w:style>
  <w:style w:type="paragraph" w:styleId="Zkladntextodsazen2">
    <w:name w:val="Body Text Indent 2"/>
    <w:basedOn w:val="Normln"/>
    <w:link w:val="Zkladntextodsazen2Char"/>
    <w:uiPriority w:val="99"/>
    <w:rsid w:val="00F067BC"/>
    <w:pPr>
      <w:spacing w:after="120" w:line="480" w:lineRule="auto"/>
      <w:ind w:left="283"/>
    </w:pPr>
  </w:style>
  <w:style w:type="character" w:customStyle="1" w:styleId="Zkladntextodsazen2Char">
    <w:name w:val="Základní text odsazený 2 Char"/>
    <w:link w:val="Zkladntextodsazen2"/>
    <w:uiPriority w:val="99"/>
    <w:locked/>
    <w:rsid w:val="00F067BC"/>
    <w:rPr>
      <w:sz w:val="24"/>
    </w:rPr>
  </w:style>
  <w:style w:type="paragraph" w:styleId="Revize">
    <w:name w:val="Revision"/>
    <w:hidden/>
    <w:uiPriority w:val="99"/>
    <w:semiHidden/>
    <w:rsid w:val="0043414F"/>
    <w:rPr>
      <w:sz w:val="24"/>
      <w:szCs w:val="24"/>
    </w:rPr>
  </w:style>
  <w:style w:type="character" w:styleId="Hypertextovodkaz">
    <w:name w:val="Hyperlink"/>
    <w:uiPriority w:val="99"/>
    <w:rsid w:val="00ED2049"/>
    <w:rPr>
      <w:color w:val="0563C1"/>
      <w:u w:val="single"/>
    </w:rPr>
  </w:style>
  <w:style w:type="character" w:customStyle="1" w:styleId="OdstavecseseznamemChar">
    <w:name w:val="Odstavec se seznamem Char"/>
    <w:link w:val="Odstavecseseznamem"/>
    <w:uiPriority w:val="34"/>
    <w:locked/>
    <w:rsid w:val="0065088B"/>
    <w:rPr>
      <w:rFonts w:ascii="Calibri" w:eastAsia="Times New Roman" w:hAnsi="Calibri"/>
      <w:sz w:val="22"/>
    </w:rPr>
  </w:style>
  <w:style w:type="paragraph" w:customStyle="1" w:styleId="Mujstyl1">
    <w:name w:val="Muj styl 1"/>
    <w:next w:val="Normln"/>
    <w:autoRedefine/>
    <w:uiPriority w:val="99"/>
    <w:rsid w:val="00A074D5"/>
    <w:pPr>
      <w:keepNext/>
      <w:spacing w:after="120"/>
      <w:jc w:val="both"/>
      <w:outlineLvl w:val="0"/>
    </w:pPr>
    <w:rPr>
      <w:rFonts w:ascii="Arial" w:hAnsi="Arial"/>
      <w:sz w:val="22"/>
      <w:szCs w:val="22"/>
    </w:rPr>
  </w:style>
  <w:style w:type="paragraph" w:customStyle="1" w:styleId="Mujstyl2">
    <w:name w:val="Muj styl 2"/>
    <w:next w:val="Normln"/>
    <w:link w:val="Mujstyl2Char"/>
    <w:autoRedefine/>
    <w:uiPriority w:val="99"/>
    <w:rsid w:val="0094248D"/>
    <w:pPr>
      <w:keepNext/>
      <w:numPr>
        <w:numId w:val="4"/>
      </w:numPr>
      <w:spacing w:before="240" w:after="120" w:line="280" w:lineRule="atLeast"/>
      <w:jc w:val="both"/>
    </w:pPr>
    <w:rPr>
      <w:rFonts w:ascii="Arial" w:hAnsi="Arial"/>
      <w:b/>
      <w:sz w:val="22"/>
      <w:szCs w:val="26"/>
      <w:lang w:eastAsia="ar-SA"/>
    </w:rPr>
  </w:style>
  <w:style w:type="paragraph" w:customStyle="1" w:styleId="Mujstyl3">
    <w:name w:val="Muj styl 3"/>
    <w:next w:val="Normln"/>
    <w:uiPriority w:val="99"/>
    <w:rsid w:val="0065088B"/>
    <w:pPr>
      <w:numPr>
        <w:ilvl w:val="2"/>
        <w:numId w:val="3"/>
      </w:numPr>
      <w:tabs>
        <w:tab w:val="left" w:pos="851"/>
      </w:tabs>
      <w:spacing w:before="120" w:after="120" w:line="280" w:lineRule="atLeast"/>
    </w:pPr>
    <w:rPr>
      <w:rFonts w:ascii="Arial" w:hAnsi="Arial"/>
      <w:b/>
      <w:szCs w:val="26"/>
      <w:lang w:eastAsia="ar-SA"/>
    </w:rPr>
  </w:style>
  <w:style w:type="paragraph" w:customStyle="1" w:styleId="Zkladntext22">
    <w:name w:val="Základní text 22"/>
    <w:basedOn w:val="Normln"/>
    <w:rsid w:val="00D47627"/>
    <w:pPr>
      <w:suppressAutoHyphens/>
      <w:jc w:val="both"/>
    </w:pPr>
    <w:rPr>
      <w:rFonts w:ascii="Verdana" w:hAnsi="Verdana"/>
      <w:sz w:val="20"/>
      <w:lang w:eastAsia="ar-SA"/>
    </w:rPr>
  </w:style>
  <w:style w:type="character" w:customStyle="1" w:styleId="KAPITOLAChar">
    <w:name w:val="KAPITOLA Char"/>
    <w:link w:val="KAPITOLA"/>
    <w:locked/>
    <w:rsid w:val="00D47627"/>
    <w:rPr>
      <w:rFonts w:ascii="Verdana" w:hAnsi="Verdana"/>
      <w:b/>
      <w:caps/>
      <w:sz w:val="24"/>
      <w:lang w:val="x-none" w:eastAsia="ar-SA" w:bidi="ar-SA"/>
    </w:rPr>
  </w:style>
  <w:style w:type="paragraph" w:customStyle="1" w:styleId="KAPITOLA">
    <w:name w:val="KAPITOLA"/>
    <w:basedOn w:val="Normln"/>
    <w:link w:val="KAPITOLAChar"/>
    <w:qFormat/>
    <w:rsid w:val="00D47627"/>
    <w:pPr>
      <w:suppressAutoHyphens/>
    </w:pPr>
    <w:rPr>
      <w:rFonts w:ascii="Verdana" w:hAnsi="Verdana"/>
      <w:b/>
      <w:caps/>
      <w:sz w:val="22"/>
      <w:lang w:eastAsia="ar-SA"/>
    </w:rPr>
  </w:style>
  <w:style w:type="character" w:customStyle="1" w:styleId="Nadpis1Char">
    <w:name w:val="Nadpis 1 Char"/>
    <w:link w:val="Nadpis1"/>
    <w:rsid w:val="00266A40"/>
    <w:rPr>
      <w:rFonts w:ascii="Calibri Light" w:eastAsia="Times New Roman" w:hAnsi="Calibri Light" w:cs="Times New Roman"/>
      <w:b/>
      <w:bCs/>
      <w:kern w:val="32"/>
      <w:sz w:val="32"/>
      <w:szCs w:val="32"/>
    </w:rPr>
  </w:style>
  <w:style w:type="character" w:customStyle="1" w:styleId="Mujstyl2Char">
    <w:name w:val="Muj styl 2 Char"/>
    <w:link w:val="Mujstyl2"/>
    <w:uiPriority w:val="99"/>
    <w:locked/>
    <w:rsid w:val="0094248D"/>
    <w:rPr>
      <w:rFonts w:ascii="Arial" w:hAnsi="Arial"/>
      <w:b/>
      <w:sz w:val="22"/>
      <w:szCs w:val="26"/>
      <w:lang w:eastAsia="ar-SA"/>
    </w:rPr>
  </w:style>
  <w:style w:type="paragraph" w:styleId="Bezmezer">
    <w:name w:val="No Spacing"/>
    <w:uiPriority w:val="1"/>
    <w:qFormat/>
    <w:rsid w:val="009B4561"/>
    <w:rPr>
      <w:rFonts w:ascii="Calibri" w:eastAsia="Calibri" w:hAnsi="Calibri"/>
      <w:sz w:val="22"/>
      <w:szCs w:val="22"/>
      <w:lang w:eastAsia="en-US"/>
    </w:rPr>
  </w:style>
  <w:style w:type="character" w:customStyle="1" w:styleId="cpvselected1">
    <w:name w:val="cpvselected1"/>
    <w:rsid w:val="00430789"/>
    <w:rPr>
      <w:color w:val="FF0000"/>
    </w:rPr>
  </w:style>
  <w:style w:type="paragraph" w:customStyle="1" w:styleId="norma">
    <w:name w:val="norma"/>
    <w:basedOn w:val="Zkladntext"/>
    <w:rsid w:val="002C054E"/>
    <w:pPr>
      <w:widowControl/>
      <w:tabs>
        <w:tab w:val="left" w:pos="0"/>
      </w:tabs>
      <w:spacing w:before="0"/>
    </w:pPr>
    <w:rPr>
      <w:rFonts w:ascii="Arial" w:hAnsi="Arial" w:cs="Times New Roman"/>
      <w:sz w:val="22"/>
      <w:lang w:val="cs-CZ" w:eastAsia="en-US"/>
    </w:rPr>
  </w:style>
  <w:style w:type="paragraph" w:customStyle="1" w:styleId="Zkladntextodsazen21">
    <w:name w:val="Základní text odsazený 21"/>
    <w:basedOn w:val="Normln"/>
    <w:rsid w:val="002C054E"/>
    <w:pPr>
      <w:widowControl w:val="0"/>
      <w:ind w:left="284" w:hanging="284"/>
      <w:jc w:val="both"/>
    </w:pPr>
    <w:rPr>
      <w:szCs w:val="20"/>
    </w:rPr>
  </w:style>
  <w:style w:type="character" w:customStyle="1" w:styleId="value">
    <w:name w:val="value"/>
    <w:basedOn w:val="Standardnpsmoodstavce"/>
    <w:rsid w:val="009E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65627">
      <w:bodyDiv w:val="1"/>
      <w:marLeft w:val="0"/>
      <w:marRight w:val="0"/>
      <w:marTop w:val="0"/>
      <w:marBottom w:val="0"/>
      <w:divBdr>
        <w:top w:val="none" w:sz="0" w:space="0" w:color="auto"/>
        <w:left w:val="none" w:sz="0" w:space="0" w:color="auto"/>
        <w:bottom w:val="none" w:sz="0" w:space="0" w:color="auto"/>
        <w:right w:val="none" w:sz="0" w:space="0" w:color="auto"/>
      </w:divBdr>
    </w:div>
    <w:div w:id="1016690168">
      <w:bodyDiv w:val="1"/>
      <w:marLeft w:val="0"/>
      <w:marRight w:val="0"/>
      <w:marTop w:val="0"/>
      <w:marBottom w:val="0"/>
      <w:divBdr>
        <w:top w:val="none" w:sz="0" w:space="0" w:color="auto"/>
        <w:left w:val="none" w:sz="0" w:space="0" w:color="auto"/>
        <w:bottom w:val="none" w:sz="0" w:space="0" w:color="auto"/>
        <w:right w:val="none" w:sz="0" w:space="0" w:color="auto"/>
      </w:divBdr>
    </w:div>
    <w:div w:id="1036586442">
      <w:bodyDiv w:val="1"/>
      <w:marLeft w:val="0"/>
      <w:marRight w:val="0"/>
      <w:marTop w:val="0"/>
      <w:marBottom w:val="0"/>
      <w:divBdr>
        <w:top w:val="none" w:sz="0" w:space="0" w:color="auto"/>
        <w:left w:val="none" w:sz="0" w:space="0" w:color="auto"/>
        <w:bottom w:val="none" w:sz="0" w:space="0" w:color="auto"/>
        <w:right w:val="none" w:sz="0" w:space="0" w:color="auto"/>
      </w:divBdr>
    </w:div>
    <w:div w:id="1184587737">
      <w:marLeft w:val="0"/>
      <w:marRight w:val="0"/>
      <w:marTop w:val="0"/>
      <w:marBottom w:val="0"/>
      <w:divBdr>
        <w:top w:val="none" w:sz="0" w:space="0" w:color="auto"/>
        <w:left w:val="none" w:sz="0" w:space="0" w:color="auto"/>
        <w:bottom w:val="none" w:sz="0" w:space="0" w:color="auto"/>
        <w:right w:val="none" w:sz="0" w:space="0" w:color="auto"/>
      </w:divBdr>
      <w:divsChild>
        <w:div w:id="1184587751">
          <w:marLeft w:val="0"/>
          <w:marRight w:val="0"/>
          <w:marTop w:val="0"/>
          <w:marBottom w:val="0"/>
          <w:divBdr>
            <w:top w:val="none" w:sz="0" w:space="0" w:color="auto"/>
            <w:left w:val="none" w:sz="0" w:space="0" w:color="auto"/>
            <w:bottom w:val="none" w:sz="0" w:space="0" w:color="auto"/>
            <w:right w:val="none" w:sz="0" w:space="0" w:color="auto"/>
          </w:divBdr>
          <w:divsChild>
            <w:div w:id="1184587749">
              <w:marLeft w:val="0"/>
              <w:marRight w:val="0"/>
              <w:marTop w:val="0"/>
              <w:marBottom w:val="0"/>
              <w:divBdr>
                <w:top w:val="none" w:sz="0" w:space="0" w:color="auto"/>
                <w:left w:val="none" w:sz="0" w:space="0" w:color="auto"/>
                <w:bottom w:val="none" w:sz="0" w:space="0" w:color="auto"/>
                <w:right w:val="none" w:sz="0" w:space="0" w:color="auto"/>
              </w:divBdr>
              <w:divsChild>
                <w:div w:id="1184587739">
                  <w:marLeft w:val="0"/>
                  <w:marRight w:val="0"/>
                  <w:marTop w:val="0"/>
                  <w:marBottom w:val="0"/>
                  <w:divBdr>
                    <w:top w:val="none" w:sz="0" w:space="0" w:color="auto"/>
                    <w:left w:val="none" w:sz="0" w:space="0" w:color="auto"/>
                    <w:bottom w:val="none" w:sz="0" w:space="0" w:color="auto"/>
                    <w:right w:val="none" w:sz="0" w:space="0" w:color="auto"/>
                  </w:divBdr>
                  <w:divsChild>
                    <w:div w:id="1184587746">
                      <w:marLeft w:val="0"/>
                      <w:marRight w:val="0"/>
                      <w:marTop w:val="0"/>
                      <w:marBottom w:val="0"/>
                      <w:divBdr>
                        <w:top w:val="none" w:sz="0" w:space="0" w:color="auto"/>
                        <w:left w:val="none" w:sz="0" w:space="0" w:color="auto"/>
                        <w:bottom w:val="none" w:sz="0" w:space="0" w:color="auto"/>
                        <w:right w:val="none" w:sz="0" w:space="0" w:color="auto"/>
                      </w:divBdr>
                      <w:divsChild>
                        <w:div w:id="1184587748">
                          <w:marLeft w:val="0"/>
                          <w:marRight w:val="0"/>
                          <w:marTop w:val="0"/>
                          <w:marBottom w:val="0"/>
                          <w:divBdr>
                            <w:top w:val="none" w:sz="0" w:space="0" w:color="auto"/>
                            <w:left w:val="none" w:sz="0" w:space="0" w:color="auto"/>
                            <w:bottom w:val="none" w:sz="0" w:space="0" w:color="auto"/>
                            <w:right w:val="none" w:sz="0" w:space="0" w:color="auto"/>
                          </w:divBdr>
                          <w:divsChild>
                            <w:div w:id="1184587740">
                              <w:marLeft w:val="0"/>
                              <w:marRight w:val="0"/>
                              <w:marTop w:val="0"/>
                              <w:marBottom w:val="0"/>
                              <w:divBdr>
                                <w:top w:val="none" w:sz="0" w:space="0" w:color="auto"/>
                                <w:left w:val="none" w:sz="0" w:space="0" w:color="auto"/>
                                <w:bottom w:val="none" w:sz="0" w:space="0" w:color="auto"/>
                                <w:right w:val="none" w:sz="0" w:space="0" w:color="auto"/>
                              </w:divBdr>
                              <w:divsChild>
                                <w:div w:id="1184587747">
                                  <w:marLeft w:val="0"/>
                                  <w:marRight w:val="0"/>
                                  <w:marTop w:val="0"/>
                                  <w:marBottom w:val="0"/>
                                  <w:divBdr>
                                    <w:top w:val="none" w:sz="0" w:space="0" w:color="auto"/>
                                    <w:left w:val="none" w:sz="0" w:space="0" w:color="auto"/>
                                    <w:bottom w:val="none" w:sz="0" w:space="0" w:color="auto"/>
                                    <w:right w:val="none" w:sz="0" w:space="0" w:color="auto"/>
                                  </w:divBdr>
                                  <w:divsChild>
                                    <w:div w:id="1184587745">
                                      <w:marLeft w:val="0"/>
                                      <w:marRight w:val="0"/>
                                      <w:marTop w:val="0"/>
                                      <w:marBottom w:val="0"/>
                                      <w:divBdr>
                                        <w:top w:val="none" w:sz="0" w:space="0" w:color="auto"/>
                                        <w:left w:val="none" w:sz="0" w:space="0" w:color="auto"/>
                                        <w:bottom w:val="none" w:sz="0" w:space="0" w:color="auto"/>
                                        <w:right w:val="none" w:sz="0" w:space="0" w:color="auto"/>
                                      </w:divBdr>
                                      <w:divsChild>
                                        <w:div w:id="1184587741">
                                          <w:marLeft w:val="0"/>
                                          <w:marRight w:val="0"/>
                                          <w:marTop w:val="0"/>
                                          <w:marBottom w:val="0"/>
                                          <w:divBdr>
                                            <w:top w:val="none" w:sz="0" w:space="0" w:color="auto"/>
                                            <w:left w:val="none" w:sz="0" w:space="0" w:color="auto"/>
                                            <w:bottom w:val="none" w:sz="0" w:space="0" w:color="auto"/>
                                            <w:right w:val="none" w:sz="0" w:space="0" w:color="auto"/>
                                          </w:divBdr>
                                          <w:divsChild>
                                            <w:div w:id="1184587744">
                                              <w:marLeft w:val="0"/>
                                              <w:marRight w:val="0"/>
                                              <w:marTop w:val="0"/>
                                              <w:marBottom w:val="0"/>
                                              <w:divBdr>
                                                <w:top w:val="none" w:sz="0" w:space="0" w:color="auto"/>
                                                <w:left w:val="none" w:sz="0" w:space="0" w:color="auto"/>
                                                <w:bottom w:val="none" w:sz="0" w:space="0" w:color="auto"/>
                                                <w:right w:val="none" w:sz="0" w:space="0" w:color="auto"/>
                                              </w:divBdr>
                                              <w:divsChild>
                                                <w:div w:id="11845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587738">
      <w:marLeft w:val="0"/>
      <w:marRight w:val="0"/>
      <w:marTop w:val="0"/>
      <w:marBottom w:val="0"/>
      <w:divBdr>
        <w:top w:val="none" w:sz="0" w:space="0" w:color="auto"/>
        <w:left w:val="none" w:sz="0" w:space="0" w:color="auto"/>
        <w:bottom w:val="none" w:sz="0" w:space="0" w:color="auto"/>
        <w:right w:val="none" w:sz="0" w:space="0" w:color="auto"/>
      </w:divBdr>
    </w:div>
    <w:div w:id="1184587742">
      <w:marLeft w:val="0"/>
      <w:marRight w:val="0"/>
      <w:marTop w:val="0"/>
      <w:marBottom w:val="0"/>
      <w:divBdr>
        <w:top w:val="none" w:sz="0" w:space="0" w:color="auto"/>
        <w:left w:val="none" w:sz="0" w:space="0" w:color="auto"/>
        <w:bottom w:val="none" w:sz="0" w:space="0" w:color="auto"/>
        <w:right w:val="none" w:sz="0" w:space="0" w:color="auto"/>
      </w:divBdr>
    </w:div>
    <w:div w:id="1184587743">
      <w:marLeft w:val="0"/>
      <w:marRight w:val="0"/>
      <w:marTop w:val="0"/>
      <w:marBottom w:val="0"/>
      <w:divBdr>
        <w:top w:val="none" w:sz="0" w:space="0" w:color="auto"/>
        <w:left w:val="none" w:sz="0" w:space="0" w:color="auto"/>
        <w:bottom w:val="none" w:sz="0" w:space="0" w:color="auto"/>
        <w:right w:val="none" w:sz="0" w:space="0" w:color="auto"/>
      </w:divBdr>
    </w:div>
    <w:div w:id="13238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3574-6CC9-4CE0-82BD-6570DC19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A71D04ED.dotm</Template>
  <TotalTime>0</TotalTime>
  <Pages>4</Pages>
  <Words>1222</Words>
  <Characters>7176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ČTÚ</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FIŘTÍKOVÁ Ivana</dc:creator>
  <cp:keywords/>
  <dc:description/>
  <cp:lastModifiedBy>BAČA Milan</cp:lastModifiedBy>
  <cp:revision>2</cp:revision>
  <cp:lastPrinted>2018-12-06T12:14:00Z</cp:lastPrinted>
  <dcterms:created xsi:type="dcterms:W3CDTF">2018-12-06T14:44:00Z</dcterms:created>
  <dcterms:modified xsi:type="dcterms:W3CDTF">2018-12-06T14:44:00Z</dcterms:modified>
</cp:coreProperties>
</file>