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7" w:rsidRPr="00957A04" w:rsidRDefault="00F363B5" w:rsidP="00670DEE">
      <w:pPr>
        <w:pStyle w:val="Nzev"/>
        <w:jc w:val="left"/>
        <w:rPr>
          <w:rFonts w:ascii="HelveticaNeueLT Com 55 Roman" w:hAnsi="HelveticaNeueLT Com 55 Roman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4164965</wp:posOffset>
            </wp:positionH>
            <wp:positionV relativeFrom="paragraph">
              <wp:posOffset>36195</wp:posOffset>
            </wp:positionV>
            <wp:extent cx="1648460" cy="218440"/>
            <wp:effectExtent l="0" t="0" r="8890" b="0"/>
            <wp:wrapNone/>
            <wp:docPr id="2" name="Obrázek 2" descr="transoft-logo-barv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transoft-logo-barva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1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97">
        <w:rPr>
          <w:rFonts w:ascii="HelveticaNeueLT Com 55 Roman" w:hAnsi="HelveticaNeueLT Com 55 Roman" w:cs="Arial"/>
          <w:sz w:val="36"/>
          <w:szCs w:val="36"/>
        </w:rPr>
        <w:t>Kupní smlouva</w:t>
      </w:r>
    </w:p>
    <w:p w:rsidR="00E41997" w:rsidRPr="00957A04" w:rsidRDefault="00E41997" w:rsidP="00670DEE">
      <w:pPr>
        <w:pStyle w:val="Nzev"/>
        <w:jc w:val="left"/>
        <w:rPr>
          <w:rFonts w:ascii="HelveticaNeueLT Com 55 Roman" w:hAnsi="HelveticaNeueLT Com 55 Roman" w:cs="Arial"/>
          <w:sz w:val="16"/>
          <w:szCs w:val="16"/>
        </w:rPr>
      </w:pPr>
      <w:r w:rsidRPr="00957A04">
        <w:rPr>
          <w:rFonts w:ascii="HelveticaNeueLT Com 55 Roman" w:hAnsi="HelveticaNeueLT Com 55 Roman" w:cs="Arial"/>
          <w:b w:val="0"/>
          <w:sz w:val="16"/>
          <w:szCs w:val="16"/>
        </w:rPr>
        <w:t xml:space="preserve">Uzavřená dle </w:t>
      </w:r>
      <w:r>
        <w:rPr>
          <w:rFonts w:ascii="HelveticaNeueLT Com 55 Roman" w:hAnsi="HelveticaNeueLT Com 55 Roman" w:cs="Arial"/>
          <w:b w:val="0"/>
          <w:sz w:val="16"/>
          <w:szCs w:val="16"/>
        </w:rPr>
        <w:t>§ 2079 a násl.</w:t>
      </w:r>
      <w:r w:rsidRPr="00957A04">
        <w:rPr>
          <w:rFonts w:ascii="HelveticaNeueLT Com 55 Roman" w:hAnsi="HelveticaNeueLT Com 55 Roman" w:cs="Arial"/>
          <w:b w:val="0"/>
          <w:sz w:val="16"/>
          <w:szCs w:val="16"/>
        </w:rPr>
        <w:t xml:space="preserve"> </w:t>
      </w:r>
      <w:r>
        <w:rPr>
          <w:rFonts w:ascii="HelveticaNeueLT Com 55 Roman" w:hAnsi="HelveticaNeueLT Com 55 Roman" w:cs="Arial"/>
          <w:b w:val="0"/>
          <w:sz w:val="16"/>
          <w:szCs w:val="16"/>
        </w:rPr>
        <w:t>Občanského</w:t>
      </w:r>
      <w:r w:rsidRPr="00957A04">
        <w:rPr>
          <w:rFonts w:ascii="HelveticaNeueLT Com 55 Roman" w:hAnsi="HelveticaNeueLT Com 55 Roman" w:cs="Arial"/>
          <w:b w:val="0"/>
          <w:sz w:val="16"/>
          <w:szCs w:val="16"/>
        </w:rPr>
        <w:t xml:space="preserve"> zákoníku</w:t>
      </w:r>
    </w:p>
    <w:p w:rsidR="00E41997" w:rsidRDefault="00E41997" w:rsidP="00670DEE">
      <w:pPr>
        <w:pStyle w:val="Nzev"/>
        <w:jc w:val="right"/>
        <w:rPr>
          <w:rFonts w:ascii="HelveticaNeueLT Com 55 Roman" w:hAnsi="HelveticaNeueLT Com 55 Roman" w:cs="Arial"/>
          <w:sz w:val="20"/>
          <w:szCs w:val="20"/>
        </w:rPr>
      </w:pPr>
    </w:p>
    <w:p w:rsidR="00E41997" w:rsidRPr="00957A04" w:rsidRDefault="00E41997" w:rsidP="00670DEE">
      <w:pPr>
        <w:pStyle w:val="Nzev"/>
        <w:jc w:val="right"/>
        <w:rPr>
          <w:rFonts w:ascii="HelveticaNeueLT Com 55 Roman" w:hAnsi="HelveticaNeueLT Com 55 Roman" w:cs="Arial"/>
          <w:sz w:val="24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Smlouva č.</w:t>
      </w:r>
      <w:r w:rsidRPr="00957A04">
        <w:rPr>
          <w:rFonts w:ascii="HelveticaNeueLT Com 55 Roman" w:hAnsi="HelveticaNeueLT Com 55 Roman" w:cs="Arial"/>
          <w:sz w:val="24"/>
        </w:rPr>
        <w:t xml:space="preserve"> </w:t>
      </w:r>
      <w:r w:rsidR="00C7540F" w:rsidRPr="006E3FC4">
        <w:rPr>
          <w:rFonts w:ascii="HelveticaNeueLT Com 55 Roman" w:hAnsi="HelveticaNeueLT Com 55 Roman" w:cs="Arial"/>
          <w:sz w:val="20"/>
          <w:szCs w:val="20"/>
        </w:rPr>
        <w:t>OP00</w:t>
      </w:r>
      <w:r w:rsidR="006E3FC4" w:rsidRPr="006E3FC4">
        <w:rPr>
          <w:rFonts w:ascii="HelveticaNeueLT Com 55 Roman" w:hAnsi="HelveticaNeueLT Com 55 Roman" w:cs="Arial"/>
          <w:sz w:val="20"/>
          <w:szCs w:val="20"/>
        </w:rPr>
        <w:t>32</w:t>
      </w:r>
      <w:r w:rsidR="00982686">
        <w:rPr>
          <w:rFonts w:ascii="HelveticaNeueLT Com 55 Roman" w:hAnsi="HelveticaNeueLT Com 55 Roman" w:cs="Arial"/>
          <w:sz w:val="20"/>
          <w:szCs w:val="20"/>
        </w:rPr>
        <w:t>6</w:t>
      </w:r>
      <w:bookmarkStart w:id="0" w:name="_GoBack"/>
      <w:bookmarkEnd w:id="0"/>
    </w:p>
    <w:p w:rsidR="00E41997" w:rsidRDefault="00E41997" w:rsidP="00670DEE">
      <w:pPr>
        <w:pStyle w:val="Nzev"/>
        <w:rPr>
          <w:rFonts w:ascii="HelveticaNeueLT Com 55 Roman" w:hAnsi="HelveticaNeueLT Com 55 Roman" w:cs="Arial"/>
          <w:sz w:val="20"/>
          <w:szCs w:val="20"/>
        </w:rPr>
      </w:pPr>
    </w:p>
    <w:p w:rsidR="00E41997" w:rsidRDefault="00E41997" w:rsidP="00670DEE">
      <w:pPr>
        <w:pStyle w:val="Nzev"/>
        <w:rPr>
          <w:rFonts w:ascii="HelveticaNeueLT Com 55 Roman" w:hAnsi="HelveticaNeueLT Com 55 Roman" w:cs="Arial"/>
          <w:sz w:val="20"/>
          <w:szCs w:val="20"/>
        </w:rPr>
      </w:pP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b/>
          <w:sz w:val="20"/>
          <w:szCs w:val="20"/>
        </w:rPr>
      </w:pPr>
      <w:proofErr w:type="spellStart"/>
      <w:r w:rsidRPr="00957A04">
        <w:rPr>
          <w:rFonts w:ascii="HelveticaNeueLT Com 55 Roman" w:hAnsi="HelveticaNeueLT Com 55 Roman" w:cs="Arial"/>
          <w:b/>
          <w:sz w:val="20"/>
          <w:szCs w:val="20"/>
        </w:rPr>
        <w:t>TranSoft</w:t>
      </w:r>
      <w:proofErr w:type="spellEnd"/>
      <w:r w:rsidRPr="00957A04">
        <w:rPr>
          <w:rFonts w:ascii="HelveticaNeueLT Com 55 Roman" w:hAnsi="HelveticaNeueLT Com 55 Roman" w:cs="Arial"/>
          <w:b/>
          <w:sz w:val="20"/>
          <w:szCs w:val="20"/>
        </w:rPr>
        <w:t xml:space="preserve"> a.s.</w:t>
      </w:r>
    </w:p>
    <w:p w:rsidR="00E41997" w:rsidRPr="00957A04" w:rsidRDefault="003D4AE3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>
        <w:rPr>
          <w:rFonts w:ascii="HelveticaNeueLT Com 55 Roman" w:hAnsi="HelveticaNeueLT Com 55 Roman" w:cs="Arial"/>
          <w:sz w:val="20"/>
          <w:szCs w:val="20"/>
        </w:rPr>
        <w:t xml:space="preserve">se sídlem: </w:t>
      </w:r>
      <w:r w:rsidR="00E41997" w:rsidRPr="00957A04">
        <w:rPr>
          <w:rFonts w:ascii="HelveticaNeueLT Com 55 Roman" w:hAnsi="HelveticaNeueLT Com 55 Roman" w:cs="Arial"/>
          <w:sz w:val="20"/>
          <w:szCs w:val="20"/>
        </w:rPr>
        <w:t>Vrbenská 2082, 370 21 České Budějovice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IČ: 15770281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DIČ: CZ15770281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 xml:space="preserve">zapsaná v obchodním rejstříku vedeném u Krajského soudu v Č. Budějovicích, oddíl B, </w:t>
      </w:r>
      <w:proofErr w:type="spellStart"/>
      <w:r w:rsidRPr="00957A04">
        <w:rPr>
          <w:rFonts w:ascii="HelveticaNeueLT Com 55 Roman" w:hAnsi="HelveticaNeueLT Com 55 Roman" w:cs="Arial"/>
          <w:sz w:val="20"/>
          <w:szCs w:val="20"/>
        </w:rPr>
        <w:t>vl</w:t>
      </w:r>
      <w:proofErr w:type="spellEnd"/>
      <w:r w:rsidRPr="00957A04">
        <w:rPr>
          <w:rFonts w:ascii="HelveticaNeueLT Com 55 Roman" w:hAnsi="HelveticaNeueLT Com 55 Roman" w:cs="Arial"/>
          <w:sz w:val="20"/>
          <w:szCs w:val="20"/>
        </w:rPr>
        <w:t>. 329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 xml:space="preserve">jejímž jménem jedná: Ing. </w:t>
      </w:r>
      <w:r w:rsidR="00B338F0">
        <w:rPr>
          <w:rFonts w:ascii="HelveticaNeueLT Com 55 Roman" w:hAnsi="HelveticaNeueLT Com 55 Roman" w:cs="Arial"/>
          <w:sz w:val="20"/>
          <w:szCs w:val="20"/>
        </w:rPr>
        <w:t>Jan</w:t>
      </w:r>
      <w:r w:rsidRPr="00957A04">
        <w:rPr>
          <w:rFonts w:ascii="HelveticaNeueLT Com 55 Roman" w:hAnsi="HelveticaNeueLT Com 55 Roman" w:cs="Arial"/>
          <w:sz w:val="20"/>
          <w:szCs w:val="20"/>
        </w:rPr>
        <w:t xml:space="preserve"> Fürst, </w:t>
      </w:r>
      <w:r w:rsidR="00B338F0">
        <w:rPr>
          <w:rFonts w:ascii="HelveticaNeueLT Com 55 Roman" w:hAnsi="HelveticaNeueLT Com 55 Roman" w:cs="Arial"/>
          <w:sz w:val="20"/>
          <w:szCs w:val="20"/>
        </w:rPr>
        <w:t>místo</w:t>
      </w:r>
      <w:r w:rsidRPr="00957A04">
        <w:rPr>
          <w:rFonts w:ascii="HelveticaNeueLT Com 55 Roman" w:hAnsi="HelveticaNeueLT Com 55 Roman" w:cs="Arial"/>
          <w:sz w:val="20"/>
          <w:szCs w:val="20"/>
        </w:rPr>
        <w:t>předseda představenstva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bankovní spojení:</w:t>
      </w:r>
      <w:r w:rsidRPr="00957A04">
        <w:rPr>
          <w:rFonts w:ascii="HelveticaNeueLT Com 55 Roman" w:hAnsi="HelveticaNeueLT Com 55 Roman" w:cs="Arial"/>
          <w:sz w:val="20"/>
          <w:szCs w:val="20"/>
        </w:rPr>
        <w:tab/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 xml:space="preserve">č. účtu: 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telefonní spojení: +420 389 107 111</w:t>
      </w:r>
    </w:p>
    <w:p w:rsidR="00E41997" w:rsidRPr="00957A04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Email: info@transoft.cz</w:t>
      </w:r>
    </w:p>
    <w:p w:rsidR="00E41997" w:rsidRDefault="00E41997" w:rsidP="00670DEE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(dále jen „</w:t>
      </w:r>
      <w:r w:rsidRPr="00957A04">
        <w:rPr>
          <w:rFonts w:ascii="HelveticaNeueLT Com 55 Roman" w:hAnsi="HelveticaNeueLT Com 55 Roman" w:cs="Arial"/>
          <w:b/>
          <w:bCs/>
          <w:sz w:val="20"/>
          <w:szCs w:val="20"/>
        </w:rPr>
        <w:t>p</w:t>
      </w:r>
      <w:r>
        <w:rPr>
          <w:rFonts w:ascii="HelveticaNeueLT Com 55 Roman" w:hAnsi="HelveticaNeueLT Com 55 Roman" w:cs="Arial"/>
          <w:b/>
          <w:bCs/>
          <w:sz w:val="20"/>
          <w:szCs w:val="20"/>
        </w:rPr>
        <w:t>rodávající</w:t>
      </w:r>
      <w:r w:rsidRPr="00957A04">
        <w:rPr>
          <w:rFonts w:ascii="HelveticaNeueLT Com 55 Roman" w:hAnsi="HelveticaNeueLT Com 55 Roman" w:cs="Arial"/>
          <w:sz w:val="20"/>
          <w:szCs w:val="20"/>
        </w:rPr>
        <w:t>“)</w:t>
      </w:r>
    </w:p>
    <w:p w:rsidR="00E41997" w:rsidRDefault="00E41997" w:rsidP="005E09E4">
      <w:pPr>
        <w:jc w:val="both"/>
        <w:rPr>
          <w:rFonts w:ascii="HelveticaNeueLT Com 55 Roman" w:hAnsi="HelveticaNeueLT Com 55 Roman" w:cs="Arial"/>
        </w:rPr>
      </w:pPr>
    </w:p>
    <w:p w:rsidR="00E41997" w:rsidRDefault="00E41997" w:rsidP="005E09E4">
      <w:pPr>
        <w:jc w:val="both"/>
        <w:rPr>
          <w:rFonts w:ascii="HelveticaNeueLT Com 55 Roman" w:hAnsi="HelveticaNeueLT Com 55 Roman" w:cs="Arial"/>
        </w:rPr>
      </w:pPr>
      <w:r>
        <w:rPr>
          <w:rFonts w:ascii="HelveticaNeueLT Com 55 Roman" w:hAnsi="HelveticaNeueLT Com 55 Roman" w:cs="Arial"/>
        </w:rPr>
        <w:t>a</w:t>
      </w:r>
    </w:p>
    <w:p w:rsidR="00E41997" w:rsidRPr="00957A04" w:rsidRDefault="00E41997" w:rsidP="005E09E4">
      <w:pPr>
        <w:jc w:val="both"/>
        <w:rPr>
          <w:rFonts w:ascii="HelveticaNeueLT Com 55 Roman" w:hAnsi="HelveticaNeueLT Com 55 Roman" w:cs="Arial"/>
        </w:rPr>
      </w:pPr>
    </w:p>
    <w:p w:rsidR="006945A3" w:rsidRDefault="006945A3" w:rsidP="003D4AE3">
      <w:pPr>
        <w:pStyle w:val="Zkladntext"/>
        <w:spacing w:after="0"/>
        <w:rPr>
          <w:rFonts w:ascii="HelveticaNeueLT Com 55 Roman" w:hAnsi="HelveticaNeueLT Com 55 Roman" w:cs="Arial"/>
          <w:b/>
          <w:sz w:val="20"/>
          <w:szCs w:val="20"/>
        </w:rPr>
      </w:pPr>
      <w:r w:rsidRPr="006945A3">
        <w:rPr>
          <w:rFonts w:ascii="HelveticaNeueLT Com 55 Roman" w:hAnsi="HelveticaNeueLT Com 55 Roman" w:cs="Arial"/>
          <w:b/>
          <w:sz w:val="20"/>
          <w:szCs w:val="20"/>
        </w:rPr>
        <w:t xml:space="preserve">Střední odborná škola veterinární, mechanizační a zahradnická a Jazyková škola s právem státní jazykové zkoušky, České Budějovice, Rudolfovská 92 </w:t>
      </w:r>
    </w:p>
    <w:p w:rsidR="003D4AE3" w:rsidRPr="00957A04" w:rsidRDefault="003D4AE3" w:rsidP="003D4AE3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 xml:space="preserve">se sídlem: 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 xml:space="preserve">Rudolfovská </w:t>
      </w:r>
      <w:r w:rsidR="00DF0375">
        <w:rPr>
          <w:rFonts w:ascii="HelveticaNeueLT Com 55 Roman" w:hAnsi="HelveticaNeueLT Com 55 Roman" w:cs="Arial"/>
          <w:sz w:val="20"/>
          <w:szCs w:val="20"/>
        </w:rPr>
        <w:t>458/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92</w:t>
      </w:r>
      <w:r w:rsidR="002B5581" w:rsidRPr="002B5581">
        <w:rPr>
          <w:rFonts w:ascii="HelveticaNeueLT Com 55 Roman" w:hAnsi="HelveticaNeueLT Com 55 Roman" w:cs="Arial"/>
          <w:sz w:val="20"/>
          <w:szCs w:val="20"/>
        </w:rPr>
        <w:t xml:space="preserve">,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372 16 České Budějovice</w:t>
      </w:r>
    </w:p>
    <w:p w:rsidR="003D4AE3" w:rsidRPr="00B92CCD" w:rsidRDefault="003D4AE3" w:rsidP="003D4AE3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B92CCD">
        <w:rPr>
          <w:rFonts w:ascii="HelveticaNeueLT Com 55 Roman" w:hAnsi="HelveticaNeueLT Com 55 Roman" w:cs="Arial"/>
          <w:sz w:val="20"/>
          <w:szCs w:val="20"/>
        </w:rPr>
        <w:t xml:space="preserve">IČ: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60075911</w:t>
      </w:r>
    </w:p>
    <w:p w:rsidR="001911B4" w:rsidRDefault="003D4AE3" w:rsidP="003D4AE3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B92CCD">
        <w:rPr>
          <w:rFonts w:ascii="HelveticaNeueLT Com 55 Roman" w:hAnsi="HelveticaNeueLT Com 55 Roman" w:cs="Arial"/>
          <w:sz w:val="20"/>
          <w:szCs w:val="20"/>
        </w:rPr>
        <w:t xml:space="preserve">DIČ: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CZ60075911</w:t>
      </w:r>
    </w:p>
    <w:p w:rsidR="00464FDE" w:rsidRDefault="00464FDE" w:rsidP="003D4AE3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464FDE">
        <w:rPr>
          <w:rFonts w:ascii="HelveticaNeueLT Com 55 Roman" w:hAnsi="HelveticaNeueLT Com 55 Roman" w:cs="Arial"/>
          <w:sz w:val="20"/>
          <w:szCs w:val="20"/>
        </w:rPr>
        <w:t>jejímž jménem jedn</w:t>
      </w:r>
      <w:r w:rsidR="00546BF4">
        <w:rPr>
          <w:rFonts w:ascii="HelveticaNeueLT Com 55 Roman" w:hAnsi="HelveticaNeueLT Com 55 Roman" w:cs="Arial"/>
          <w:sz w:val="20"/>
          <w:szCs w:val="20"/>
        </w:rPr>
        <w:t>á</w:t>
      </w:r>
      <w:r w:rsidR="001911B4" w:rsidRPr="001911B4">
        <w:t xml:space="preserve">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Ing. Břetislav Kábele</w:t>
      </w:r>
      <w:r w:rsidR="001911B4" w:rsidRPr="001911B4">
        <w:rPr>
          <w:rFonts w:ascii="HelveticaNeueLT Com 55 Roman" w:hAnsi="HelveticaNeueLT Com 55 Roman" w:cs="Arial"/>
          <w:sz w:val="20"/>
          <w:szCs w:val="20"/>
        </w:rPr>
        <w:t>, ředitel</w:t>
      </w:r>
      <w:r w:rsidR="001911B4">
        <w:rPr>
          <w:rFonts w:ascii="HelveticaNeueLT Com 55 Roman" w:hAnsi="HelveticaNeueLT Com 55 Roman" w:cs="Arial"/>
          <w:sz w:val="20"/>
          <w:szCs w:val="20"/>
        </w:rPr>
        <w:t xml:space="preserve"> školy</w:t>
      </w:r>
    </w:p>
    <w:p w:rsidR="00E41997" w:rsidRPr="00957A04" w:rsidRDefault="00E41997" w:rsidP="003D4AE3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>telefonní spojení:</w:t>
      </w:r>
      <w:r w:rsidR="00471460">
        <w:rPr>
          <w:rFonts w:ascii="HelveticaNeueLT Com 55 Roman" w:hAnsi="HelveticaNeueLT Com 55 Roman" w:cs="Arial"/>
          <w:sz w:val="20"/>
          <w:szCs w:val="20"/>
        </w:rPr>
        <w:t xml:space="preserve">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387 924 111</w:t>
      </w:r>
      <w:r w:rsidRPr="00957A04">
        <w:rPr>
          <w:rFonts w:ascii="HelveticaNeueLT Com 55 Roman" w:hAnsi="HelveticaNeueLT Com 55 Roman" w:cs="Arial"/>
          <w:sz w:val="20"/>
          <w:szCs w:val="20"/>
        </w:rPr>
        <w:t xml:space="preserve"> </w:t>
      </w:r>
    </w:p>
    <w:p w:rsidR="00E41997" w:rsidRPr="00957A04" w:rsidRDefault="00E41997" w:rsidP="005E09E4">
      <w:pPr>
        <w:pStyle w:val="Zkladntext"/>
        <w:spacing w:after="0"/>
        <w:rPr>
          <w:rFonts w:ascii="HelveticaNeueLT Com 55 Roman" w:hAnsi="HelveticaNeueLT Com 55 Roman" w:cs="Arial"/>
          <w:sz w:val="20"/>
          <w:szCs w:val="20"/>
        </w:rPr>
      </w:pPr>
      <w:r w:rsidRPr="00957A04">
        <w:rPr>
          <w:rFonts w:ascii="HelveticaNeueLT Com 55 Roman" w:hAnsi="HelveticaNeueLT Com 55 Roman" w:cs="Arial"/>
          <w:sz w:val="20"/>
          <w:szCs w:val="20"/>
        </w:rPr>
        <w:t xml:space="preserve">Email: </w:t>
      </w:r>
      <w:r w:rsidR="006945A3" w:rsidRPr="006945A3">
        <w:rPr>
          <w:rFonts w:ascii="HelveticaNeueLT Com 55 Roman" w:hAnsi="HelveticaNeueLT Com 55 Roman" w:cs="Arial"/>
          <w:sz w:val="20"/>
          <w:szCs w:val="20"/>
        </w:rPr>
        <w:t>skola@soscb.cz</w:t>
      </w:r>
    </w:p>
    <w:p w:rsidR="00E41997" w:rsidRPr="00957A04" w:rsidRDefault="00E41997" w:rsidP="003D4AE3">
      <w:pPr>
        <w:ind w:firstLine="0"/>
        <w:jc w:val="both"/>
        <w:rPr>
          <w:rFonts w:ascii="HelveticaNeueLT Com 55 Roman" w:hAnsi="HelveticaNeueLT Com 55 Roman" w:cs="Arial"/>
          <w:i/>
          <w:iCs/>
        </w:rPr>
      </w:pPr>
      <w:r w:rsidRPr="00957A04">
        <w:rPr>
          <w:rFonts w:ascii="HelveticaNeueLT Com 55 Roman" w:hAnsi="HelveticaNeueLT Com 55 Roman" w:cs="Arial"/>
        </w:rPr>
        <w:t>(dále jen „</w:t>
      </w:r>
      <w:r w:rsidRPr="005E09E4">
        <w:rPr>
          <w:rFonts w:ascii="HelveticaNeueLT Com 55 Roman" w:hAnsi="HelveticaNeueLT Com 55 Roman" w:cs="Arial"/>
          <w:b/>
        </w:rPr>
        <w:t>kupující</w:t>
      </w:r>
      <w:r w:rsidRPr="00957A04">
        <w:rPr>
          <w:rFonts w:ascii="HelveticaNeueLT Com 55 Roman" w:hAnsi="HelveticaNeueLT Com 55 Roman" w:cs="Arial"/>
        </w:rPr>
        <w:t>“)</w:t>
      </w:r>
    </w:p>
    <w:p w:rsidR="007B1852" w:rsidRDefault="007B1852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</w:p>
    <w:p w:rsidR="00464FDE" w:rsidRDefault="00464FDE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</w:p>
    <w:p w:rsidR="004822B8" w:rsidRDefault="004822B8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</w:p>
    <w:p w:rsidR="002763C5" w:rsidRDefault="002763C5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</w:p>
    <w:p w:rsidR="00E41997" w:rsidRPr="00A82561" w:rsidRDefault="00E41997" w:rsidP="007B1852">
      <w:pPr>
        <w:spacing w:after="240"/>
        <w:ind w:firstLine="0"/>
        <w:jc w:val="center"/>
        <w:rPr>
          <w:rFonts w:ascii="HelveticaNeueLT Com 55 Roman" w:hAnsi="HelveticaNeueLT Com 55 Roman"/>
          <w:b/>
          <w:color w:val="000000"/>
        </w:rPr>
      </w:pPr>
      <w:r w:rsidRPr="00A82561">
        <w:rPr>
          <w:rFonts w:ascii="HelveticaNeueLT Com 55 Roman" w:hAnsi="HelveticaNeueLT Com 55 Roman"/>
          <w:b/>
        </w:rPr>
        <w:t xml:space="preserve">Článek </w:t>
      </w:r>
      <w:r w:rsidR="007B1852">
        <w:rPr>
          <w:rFonts w:ascii="HelveticaNeueLT Com 55 Roman" w:hAnsi="HelveticaNeueLT Com 55 Roman"/>
          <w:b/>
        </w:rPr>
        <w:t>1 - Př</w:t>
      </w:r>
      <w:r w:rsidRPr="00A82561">
        <w:rPr>
          <w:rFonts w:ascii="HelveticaNeueLT Com 55 Roman" w:hAnsi="HelveticaNeueLT Com 55 Roman"/>
          <w:b/>
          <w:color w:val="000000"/>
        </w:rPr>
        <w:t>edmět smlouvy</w:t>
      </w:r>
    </w:p>
    <w:p w:rsidR="00E41997" w:rsidRDefault="00E41997" w:rsidP="00546BF4">
      <w:pPr>
        <w:pStyle w:val="Zkladntextodsazen2"/>
        <w:numPr>
          <w:ilvl w:val="1"/>
          <w:numId w:val="7"/>
        </w:numPr>
        <w:spacing w:before="120" w:line="288" w:lineRule="auto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Předmětem této smlouvy je závazek prodávajícího dodat </w:t>
      </w:r>
      <w:r>
        <w:rPr>
          <w:rFonts w:ascii="HelveticaNeueLT Com 55 Roman" w:hAnsi="HelveticaNeueLT Com 55 Roman"/>
        </w:rPr>
        <w:t xml:space="preserve">a odevzdat </w:t>
      </w:r>
      <w:r w:rsidRPr="00A82561">
        <w:rPr>
          <w:rFonts w:ascii="HelveticaNeueLT Com 55 Roman" w:hAnsi="HelveticaNeueLT Com 55 Roman"/>
        </w:rPr>
        <w:t>kupujícímu zboží</w:t>
      </w:r>
      <w:r w:rsidR="00546BF4">
        <w:rPr>
          <w:rFonts w:ascii="HelveticaNeueLT Com 55 Roman" w:hAnsi="HelveticaNeueLT Com 55 Roman"/>
        </w:rPr>
        <w:t xml:space="preserve"> v rozsahu </w:t>
      </w:r>
      <w:r w:rsidRPr="00A82561">
        <w:rPr>
          <w:rFonts w:ascii="HelveticaNeueLT Com 55 Roman" w:hAnsi="HelveticaNeueLT Com 55 Roman"/>
        </w:rPr>
        <w:t>uvedené</w:t>
      </w:r>
      <w:r w:rsidR="00546BF4">
        <w:rPr>
          <w:rFonts w:ascii="HelveticaNeueLT Com 55 Roman" w:hAnsi="HelveticaNeueLT Com 55 Roman"/>
        </w:rPr>
        <w:t>m</w:t>
      </w:r>
      <w:r w:rsidRPr="00A82561">
        <w:rPr>
          <w:rFonts w:ascii="HelveticaNeueLT Com 55 Roman" w:hAnsi="HelveticaNeueLT Com 55 Roman"/>
        </w:rPr>
        <w:t xml:space="preserve"> v </w:t>
      </w:r>
      <w:r w:rsidRPr="00A82561">
        <w:rPr>
          <w:rFonts w:ascii="HelveticaNeueLT Com 55 Roman" w:hAnsi="HelveticaNeueLT Com 55 Roman"/>
          <w:b/>
        </w:rPr>
        <w:t xml:space="preserve">Příloze č. 1- </w:t>
      </w:r>
      <w:r w:rsidR="00986F8F">
        <w:rPr>
          <w:rFonts w:ascii="HelveticaNeueLT Com 55 Roman" w:hAnsi="HelveticaNeueLT Com 55 Roman"/>
          <w:b/>
        </w:rPr>
        <w:t xml:space="preserve">Cenová </w:t>
      </w:r>
      <w:r w:rsidR="009872A5">
        <w:rPr>
          <w:rFonts w:ascii="HelveticaNeueLT Com 55 Roman" w:hAnsi="HelveticaNeueLT Com 55 Roman"/>
          <w:b/>
        </w:rPr>
        <w:t>kalkulace</w:t>
      </w:r>
      <w:r w:rsidR="00546BF4" w:rsidRPr="00546BF4">
        <w:rPr>
          <w:rFonts w:ascii="HelveticaNeueLT Com 55 Roman" w:hAnsi="HelveticaNeueLT Com 55 Roman"/>
          <w:b/>
        </w:rPr>
        <w:t xml:space="preserve"> </w:t>
      </w:r>
      <w:r w:rsidRPr="00A82561">
        <w:rPr>
          <w:rFonts w:ascii="HelveticaNeueLT Com 55 Roman" w:hAnsi="HelveticaNeueLT Com 55 Roman"/>
        </w:rPr>
        <w:t xml:space="preserve">této smlouvy, která je nedílnou součástí smlouvy (dále jen “předmět koupě”), včetně související dokumentace, a to za podmínek této smlouvy a závazek kupujícího </w:t>
      </w:r>
      <w:r>
        <w:rPr>
          <w:rFonts w:ascii="HelveticaNeueLT Com 55 Roman" w:hAnsi="HelveticaNeueLT Com 55 Roman"/>
        </w:rPr>
        <w:t xml:space="preserve">převzít zboží a </w:t>
      </w:r>
      <w:r w:rsidRPr="00A82561">
        <w:rPr>
          <w:rFonts w:ascii="HelveticaNeueLT Com 55 Roman" w:hAnsi="HelveticaNeueLT Com 55 Roman"/>
        </w:rPr>
        <w:t>zaplatit za dodané zboží prosté vad sjednanou kupní cenu.</w:t>
      </w:r>
    </w:p>
    <w:p w:rsidR="00E41997" w:rsidRDefault="00E41997" w:rsidP="007B1852">
      <w:pPr>
        <w:spacing w:after="240" w:line="360" w:lineRule="auto"/>
        <w:rPr>
          <w:rFonts w:ascii="HelveticaNeueLT Com 55 Roman" w:hAnsi="HelveticaNeueLT Com 55 Roman"/>
          <w:b/>
        </w:rPr>
      </w:pPr>
    </w:p>
    <w:p w:rsidR="00E41997" w:rsidRPr="00A82561" w:rsidRDefault="00E41997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  <w:r w:rsidRPr="00A82561">
        <w:rPr>
          <w:rFonts w:ascii="HelveticaNeueLT Com 55 Roman" w:hAnsi="HelveticaNeueLT Com 55 Roman"/>
          <w:b/>
        </w:rPr>
        <w:t>Článek 2</w:t>
      </w:r>
      <w:r w:rsidR="007B1852">
        <w:rPr>
          <w:rFonts w:ascii="HelveticaNeueLT Com 55 Roman" w:hAnsi="HelveticaNeueLT Com 55 Roman"/>
          <w:b/>
        </w:rPr>
        <w:t xml:space="preserve"> – Dodání a převzetí zboží</w:t>
      </w:r>
    </w:p>
    <w:p w:rsidR="00E41997" w:rsidRPr="00A82561" w:rsidRDefault="00E41997" w:rsidP="006945A3">
      <w:pPr>
        <w:pStyle w:val="Zkladntextodsazen2"/>
        <w:numPr>
          <w:ilvl w:val="0"/>
          <w:numId w:val="8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Prodávají</w:t>
      </w:r>
      <w:r>
        <w:rPr>
          <w:rFonts w:ascii="HelveticaNeueLT Com 55 Roman" w:hAnsi="HelveticaNeueLT Com 55 Roman"/>
        </w:rPr>
        <w:t xml:space="preserve">cí dodá předmět koupě do sídla </w:t>
      </w:r>
      <w:r w:rsidR="009C147A">
        <w:rPr>
          <w:rFonts w:ascii="HelveticaNeueLT Com 55 Roman" w:hAnsi="HelveticaNeueLT Com 55 Roman"/>
        </w:rPr>
        <w:t>kupujícího</w:t>
      </w:r>
      <w:r>
        <w:rPr>
          <w:rFonts w:ascii="HelveticaNeueLT Com 55 Roman" w:hAnsi="HelveticaNeueLT Com 55 Roman"/>
        </w:rPr>
        <w:t xml:space="preserve"> – </w:t>
      </w:r>
      <w:r w:rsidR="006945A3" w:rsidRPr="006945A3">
        <w:rPr>
          <w:rFonts w:ascii="HelveticaNeueLT Com 55 Roman" w:hAnsi="HelveticaNeueLT Com 55 Roman" w:cs="Arial"/>
        </w:rPr>
        <w:t>Rudolfovská 92, 372 16 České Budějovice</w:t>
      </w:r>
      <w:r w:rsidRPr="00A82561">
        <w:rPr>
          <w:rFonts w:ascii="HelveticaNeueLT Com 55 Roman" w:hAnsi="HelveticaNeueLT Com 55 Roman"/>
        </w:rPr>
        <w:t>, a to v termínu nejpozději dle článku 4.2.</w:t>
      </w:r>
    </w:p>
    <w:p w:rsidR="00E41997" w:rsidRPr="00A82561" w:rsidRDefault="00E41997" w:rsidP="007B1852">
      <w:pPr>
        <w:pStyle w:val="Zkladntextodsazen2"/>
        <w:numPr>
          <w:ilvl w:val="0"/>
          <w:numId w:val="8"/>
        </w:numPr>
        <w:spacing w:line="288" w:lineRule="auto"/>
        <w:ind w:left="709" w:hanging="709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Prodávající sdělí kupujícímu přesný termín dodání písemně, telefonicky nebo e</w:t>
      </w:r>
      <w:r w:rsidRPr="00A82561">
        <w:rPr>
          <w:rFonts w:ascii="HelveticaNeueLT Com 55 Roman" w:hAnsi="HelveticaNeueLT Com 55 Roman"/>
        </w:rPr>
        <w:noBreakHyphen/>
        <w:t>mailem nejméně 3 pracovní dny před termínem dodání.</w:t>
      </w:r>
    </w:p>
    <w:p w:rsidR="00E41997" w:rsidRDefault="00E41997" w:rsidP="00B81DAF">
      <w:pPr>
        <w:pStyle w:val="Zkladntextodsazen2"/>
        <w:numPr>
          <w:ilvl w:val="0"/>
          <w:numId w:val="8"/>
        </w:numPr>
        <w:spacing w:after="240" w:line="288" w:lineRule="auto"/>
        <w:ind w:left="709" w:hanging="709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Kupující je povinen předmět koupě převzít v souladu s § </w:t>
      </w:r>
      <w:r>
        <w:rPr>
          <w:rFonts w:ascii="HelveticaNeueLT Com 55 Roman" w:hAnsi="HelveticaNeueLT Com 55 Roman"/>
        </w:rPr>
        <w:t>2118</w:t>
      </w:r>
      <w:r w:rsidRPr="00A82561">
        <w:rPr>
          <w:rFonts w:ascii="HelveticaNeueLT Com 55 Roman" w:hAnsi="HelveticaNeueLT Com 55 Roman"/>
        </w:rPr>
        <w:t xml:space="preserve"> </w:t>
      </w:r>
      <w:r>
        <w:rPr>
          <w:rFonts w:ascii="HelveticaNeueLT Com 55 Roman" w:hAnsi="HelveticaNeueLT Com 55 Roman"/>
        </w:rPr>
        <w:t>Občanského</w:t>
      </w:r>
      <w:r w:rsidRPr="00A82561">
        <w:rPr>
          <w:rFonts w:ascii="HelveticaNeueLT Com 55 Roman" w:hAnsi="HelveticaNeueLT Com 55 Roman"/>
        </w:rPr>
        <w:t xml:space="preserve"> zákoníku. Kupující je povinen převzetí předmětu koupě prodávajícímu </w:t>
      </w:r>
      <w:r>
        <w:rPr>
          <w:rFonts w:ascii="HelveticaNeueLT Com 55 Roman" w:hAnsi="HelveticaNeueLT Com 55 Roman"/>
        </w:rPr>
        <w:t xml:space="preserve">svým podpisem </w:t>
      </w:r>
      <w:r w:rsidRPr="00A82561">
        <w:rPr>
          <w:rFonts w:ascii="HelveticaNeueLT Com 55 Roman" w:hAnsi="HelveticaNeueLT Com 55 Roman"/>
        </w:rPr>
        <w:t>potvrdit na dodací list</w:t>
      </w:r>
      <w:r>
        <w:rPr>
          <w:rFonts w:ascii="HelveticaNeueLT Com 55 Roman" w:hAnsi="HelveticaNeueLT Com 55 Roman"/>
        </w:rPr>
        <w:t>,</w:t>
      </w:r>
      <w:r w:rsidRPr="00A82561">
        <w:rPr>
          <w:rFonts w:ascii="HelveticaNeueLT Com 55 Roman" w:hAnsi="HelveticaNeueLT Com 55 Roman"/>
        </w:rPr>
        <w:t xml:space="preserve"> s</w:t>
      </w:r>
      <w:r w:rsidR="00DF0375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 xml:space="preserve">uvedením </w:t>
      </w:r>
      <w:r>
        <w:rPr>
          <w:rFonts w:ascii="HelveticaNeueLT Com 55 Roman" w:hAnsi="HelveticaNeueLT Com 55 Roman"/>
        </w:rPr>
        <w:t xml:space="preserve">firmy </w:t>
      </w:r>
      <w:r w:rsidRPr="00A82561">
        <w:rPr>
          <w:rFonts w:ascii="HelveticaNeueLT Com 55 Roman" w:hAnsi="HelveticaNeueLT Com 55 Roman"/>
        </w:rPr>
        <w:t xml:space="preserve">kupujícího a </w:t>
      </w:r>
      <w:r>
        <w:rPr>
          <w:rFonts w:ascii="HelveticaNeueLT Com 55 Roman" w:hAnsi="HelveticaNeueLT Com 55 Roman"/>
        </w:rPr>
        <w:t xml:space="preserve">jména </w:t>
      </w:r>
      <w:r w:rsidRPr="00A82561">
        <w:rPr>
          <w:rFonts w:ascii="HelveticaNeueLT Com 55 Roman" w:hAnsi="HelveticaNeueLT Com 55 Roman"/>
        </w:rPr>
        <w:t>osoby, která předmět koupě převzala.</w:t>
      </w:r>
    </w:p>
    <w:p w:rsidR="00DF0375" w:rsidRPr="00A82561" w:rsidRDefault="00DF0375" w:rsidP="00DF0375">
      <w:pPr>
        <w:pStyle w:val="Zkladntextodsazen2"/>
        <w:spacing w:after="240" w:line="288" w:lineRule="auto"/>
        <w:jc w:val="both"/>
        <w:rPr>
          <w:rFonts w:ascii="HelveticaNeueLT Com 55 Roman" w:hAnsi="HelveticaNeueLT Com 55 Roman"/>
        </w:rPr>
      </w:pPr>
    </w:p>
    <w:p w:rsidR="00E41997" w:rsidRPr="00A82561" w:rsidRDefault="00E41997" w:rsidP="007B1852">
      <w:pPr>
        <w:spacing w:after="240"/>
        <w:ind w:firstLine="0"/>
        <w:jc w:val="center"/>
        <w:rPr>
          <w:rFonts w:ascii="HelveticaNeueLT Com 55 Roman" w:hAnsi="HelveticaNeueLT Com 55 Roman"/>
          <w:b/>
        </w:rPr>
      </w:pPr>
      <w:r w:rsidRPr="00A82561">
        <w:rPr>
          <w:rFonts w:ascii="HelveticaNeueLT Com 55 Roman" w:hAnsi="HelveticaNeueLT Com 55 Roman"/>
          <w:b/>
        </w:rPr>
        <w:lastRenderedPageBreak/>
        <w:t>Článek 3</w:t>
      </w:r>
    </w:p>
    <w:p w:rsidR="00E41997" w:rsidRPr="00A82561" w:rsidRDefault="00E41997" w:rsidP="000B5389">
      <w:pPr>
        <w:pStyle w:val="Zkladntextodsazen2"/>
        <w:numPr>
          <w:ilvl w:val="0"/>
          <w:numId w:val="9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Nebezpečí škody na předmětu koupě přechází na kupujícího </w:t>
      </w:r>
      <w:r>
        <w:rPr>
          <w:rFonts w:ascii="HelveticaNeueLT Com 55 Roman" w:hAnsi="HelveticaNeueLT Com 55 Roman"/>
        </w:rPr>
        <w:t>současně s nabytím vlastnického práva</w:t>
      </w:r>
      <w:r w:rsidRPr="00A82561">
        <w:rPr>
          <w:rFonts w:ascii="HelveticaNeueLT Com 55 Roman" w:hAnsi="HelveticaNeueLT Com 55 Roman"/>
        </w:rPr>
        <w:t>.</w:t>
      </w:r>
    </w:p>
    <w:p w:rsidR="00E41997" w:rsidRPr="00A82561" w:rsidRDefault="00E41997" w:rsidP="000B5389">
      <w:pPr>
        <w:pStyle w:val="Zkladntextodsazen2"/>
        <w:numPr>
          <w:ilvl w:val="0"/>
          <w:numId w:val="9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Vlastnické právo k předmětu koupě přechází na kupujícího </w:t>
      </w:r>
      <w:r w:rsidR="00E73AEE">
        <w:rPr>
          <w:rFonts w:ascii="HelveticaNeueLT Com 55 Roman" w:hAnsi="HelveticaNeueLT Com 55 Roman"/>
        </w:rPr>
        <w:t>kompletním</w:t>
      </w:r>
      <w:r>
        <w:rPr>
          <w:rFonts w:ascii="HelveticaNeueLT Com 55 Roman" w:hAnsi="HelveticaNeueLT Com 55 Roman"/>
        </w:rPr>
        <w:t xml:space="preserve"> předáním a převzetím</w:t>
      </w:r>
      <w:r w:rsidR="00E73AEE">
        <w:rPr>
          <w:rFonts w:ascii="HelveticaNeueLT Com 55 Roman" w:hAnsi="HelveticaNeueLT Com 55 Roman"/>
        </w:rPr>
        <w:t xml:space="preserve"> zakázky</w:t>
      </w:r>
      <w:r w:rsidRPr="00A82561">
        <w:rPr>
          <w:rFonts w:ascii="HelveticaNeueLT Com 55 Roman" w:hAnsi="HelveticaNeueLT Com 55 Roman"/>
        </w:rPr>
        <w:t>.</w:t>
      </w:r>
    </w:p>
    <w:p w:rsidR="00E41997" w:rsidRPr="00A82561" w:rsidRDefault="00E41997" w:rsidP="00B81DAF">
      <w:pPr>
        <w:pStyle w:val="Zkladntextodsazen2"/>
        <w:numPr>
          <w:ilvl w:val="0"/>
          <w:numId w:val="9"/>
        </w:numPr>
        <w:spacing w:before="120" w:after="24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Prodávající se zavazuje poskytnout kupujícímu zaškolení jeho pracovníků pro práci s</w:t>
      </w:r>
      <w:r w:rsidR="00DF0375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>dodaným zařízením dle podmínek běžných pro dodávky tohoto typu zařízení.</w:t>
      </w:r>
    </w:p>
    <w:p w:rsidR="00E41997" w:rsidRPr="00A82561" w:rsidRDefault="00E41997" w:rsidP="007B1852">
      <w:pPr>
        <w:spacing w:after="240"/>
      </w:pPr>
    </w:p>
    <w:p w:rsidR="00E41997" w:rsidRDefault="00E41997" w:rsidP="002763C5">
      <w:pPr>
        <w:ind w:firstLine="0"/>
        <w:jc w:val="center"/>
        <w:rPr>
          <w:rFonts w:ascii="HelveticaNeueLT Com 55 Roman" w:hAnsi="HelveticaNeueLT Com 55 Roman"/>
          <w:b/>
          <w:color w:val="000000"/>
        </w:rPr>
      </w:pPr>
      <w:r w:rsidRPr="00A82561">
        <w:rPr>
          <w:rFonts w:ascii="HelveticaNeueLT Com 55 Roman" w:hAnsi="HelveticaNeueLT Com 55 Roman"/>
          <w:b/>
        </w:rPr>
        <w:t>Článek 4</w:t>
      </w:r>
      <w:r w:rsidR="007B1852">
        <w:rPr>
          <w:rFonts w:ascii="HelveticaNeueLT Com 55 Roman" w:hAnsi="HelveticaNeueLT Com 55 Roman"/>
          <w:b/>
        </w:rPr>
        <w:t xml:space="preserve"> - </w:t>
      </w:r>
      <w:r w:rsidRPr="00A82561">
        <w:rPr>
          <w:rFonts w:ascii="HelveticaNeueLT Com 55 Roman" w:hAnsi="HelveticaNeueLT Com 55 Roman"/>
          <w:b/>
          <w:color w:val="000000"/>
        </w:rPr>
        <w:t>Kupní cena a termíny plnění</w:t>
      </w:r>
    </w:p>
    <w:p w:rsidR="00DF0375" w:rsidRPr="00A82561" w:rsidRDefault="00DF0375" w:rsidP="002763C5">
      <w:pPr>
        <w:ind w:firstLine="0"/>
        <w:jc w:val="center"/>
        <w:rPr>
          <w:rFonts w:ascii="HelveticaNeueLT Com 55 Roman" w:hAnsi="HelveticaNeueLT Com 55 Roman"/>
          <w:b/>
          <w:color w:val="000000"/>
        </w:rPr>
      </w:pPr>
    </w:p>
    <w:p w:rsidR="00E41997" w:rsidRPr="00CC644D" w:rsidRDefault="00E41997" w:rsidP="006945A3">
      <w:pPr>
        <w:pStyle w:val="Zkladntextodsazen2"/>
        <w:numPr>
          <w:ilvl w:val="1"/>
          <w:numId w:val="10"/>
        </w:numPr>
        <w:spacing w:before="120" w:line="288" w:lineRule="auto"/>
        <w:jc w:val="both"/>
        <w:rPr>
          <w:rFonts w:ascii="HelveticaNeueLT Com 55 Roman" w:hAnsi="HelveticaNeueLT Com 55 Roman"/>
        </w:rPr>
      </w:pPr>
      <w:r w:rsidRPr="00CC644D">
        <w:rPr>
          <w:rFonts w:ascii="HelveticaNeueLT Com 55 Roman" w:hAnsi="HelveticaNeueLT Com 55 Roman"/>
        </w:rPr>
        <w:t xml:space="preserve">Cena za předmět koupě činí celkem </w:t>
      </w:r>
      <w:r w:rsidR="00DF0375">
        <w:rPr>
          <w:rFonts w:ascii="HelveticaNeueLT Com 55 Roman" w:hAnsi="HelveticaNeueLT Com 55 Roman"/>
          <w:b/>
        </w:rPr>
        <w:t>399</w:t>
      </w:r>
      <w:r w:rsidR="00FA273A">
        <w:rPr>
          <w:rFonts w:ascii="HelveticaNeueLT Com 55 Roman" w:hAnsi="HelveticaNeueLT Com 55 Roman"/>
          <w:b/>
        </w:rPr>
        <w:t> </w:t>
      </w:r>
      <w:r w:rsidR="006945A3" w:rsidRPr="006945A3">
        <w:rPr>
          <w:rFonts w:ascii="HelveticaNeueLT Com 55 Roman" w:hAnsi="HelveticaNeueLT Com 55 Roman"/>
          <w:b/>
        </w:rPr>
        <w:t>750</w:t>
      </w:r>
      <w:r w:rsidR="00FA273A">
        <w:rPr>
          <w:rFonts w:ascii="HelveticaNeueLT Com 55 Roman" w:hAnsi="HelveticaNeueLT Com 55 Roman"/>
          <w:b/>
        </w:rPr>
        <w:t>,-</w:t>
      </w:r>
      <w:r w:rsidR="006945A3" w:rsidRPr="006945A3">
        <w:rPr>
          <w:rFonts w:ascii="HelveticaNeueLT Com 55 Roman" w:hAnsi="HelveticaNeueLT Com 55 Roman"/>
          <w:b/>
        </w:rPr>
        <w:t xml:space="preserve"> </w:t>
      </w:r>
      <w:r w:rsidRPr="00CC644D">
        <w:rPr>
          <w:rFonts w:ascii="HelveticaNeueLT Com 55 Roman" w:hAnsi="HelveticaNeueLT Com 55 Roman"/>
          <w:b/>
        </w:rPr>
        <w:t>Kč</w:t>
      </w:r>
      <w:r w:rsidRPr="00CC644D">
        <w:rPr>
          <w:rFonts w:ascii="HelveticaNeueLT Com 55 Roman" w:hAnsi="HelveticaNeueLT Com 55 Roman"/>
        </w:rPr>
        <w:t xml:space="preserve"> (slovy:</w:t>
      </w:r>
      <w:r w:rsidR="0080613D" w:rsidRPr="00CC644D">
        <w:rPr>
          <w:rFonts w:ascii="HelveticaNeueLT Com 55 Roman" w:hAnsi="HelveticaNeueLT Com 55 Roman"/>
        </w:rPr>
        <w:t xml:space="preserve"> </w:t>
      </w:r>
      <w:proofErr w:type="spellStart"/>
      <w:r w:rsidR="00E473A6">
        <w:rPr>
          <w:rFonts w:ascii="HelveticaNeueLT Com 55 Roman" w:hAnsi="HelveticaNeueLT Com 55 Roman"/>
        </w:rPr>
        <w:t>třistadevadesátdevěttisíc</w:t>
      </w:r>
      <w:proofErr w:type="spellEnd"/>
      <w:r w:rsidR="00E473A6">
        <w:rPr>
          <w:rFonts w:ascii="HelveticaNeueLT Com 55 Roman" w:hAnsi="HelveticaNeueLT Com 55 Roman"/>
        </w:rPr>
        <w:t xml:space="preserve">- </w:t>
      </w:r>
      <w:proofErr w:type="spellStart"/>
      <w:r w:rsidR="00E473A6">
        <w:rPr>
          <w:rFonts w:ascii="HelveticaNeueLT Com 55 Roman" w:hAnsi="HelveticaNeueLT Com 55 Roman"/>
        </w:rPr>
        <w:t>sedmsetpadesát</w:t>
      </w:r>
      <w:proofErr w:type="spellEnd"/>
      <w:r w:rsidR="00CC644D" w:rsidRPr="00CC644D">
        <w:rPr>
          <w:rFonts w:ascii="HelveticaNeueLT Com 55 Roman" w:hAnsi="HelveticaNeueLT Com 55 Roman"/>
        </w:rPr>
        <w:t xml:space="preserve"> </w:t>
      </w:r>
      <w:r w:rsidR="009C147A" w:rsidRPr="00CC644D">
        <w:rPr>
          <w:rFonts w:ascii="HelveticaNeueLT Com 55 Roman" w:hAnsi="HelveticaNeueLT Com 55 Roman"/>
        </w:rPr>
        <w:t xml:space="preserve">korun </w:t>
      </w:r>
      <w:r w:rsidRPr="00CC644D">
        <w:rPr>
          <w:rFonts w:ascii="HelveticaNeueLT Com 55 Roman" w:hAnsi="HelveticaNeueLT Com 55 Roman"/>
        </w:rPr>
        <w:t xml:space="preserve">českých) bez DPH, částka s DPH činí </w:t>
      </w:r>
      <w:r w:rsidR="00FA273A">
        <w:rPr>
          <w:rFonts w:ascii="HelveticaNeueLT Com 55 Roman" w:hAnsi="HelveticaNeueLT Com 55 Roman"/>
          <w:b/>
        </w:rPr>
        <w:t>483 </w:t>
      </w:r>
      <w:r w:rsidR="006945A3" w:rsidRPr="006945A3">
        <w:rPr>
          <w:rFonts w:ascii="HelveticaNeueLT Com 55 Roman" w:hAnsi="HelveticaNeueLT Com 55 Roman"/>
          <w:b/>
        </w:rPr>
        <w:t>698</w:t>
      </w:r>
      <w:r w:rsidR="00FA273A">
        <w:rPr>
          <w:rFonts w:ascii="HelveticaNeueLT Com 55 Roman" w:hAnsi="HelveticaNeueLT Com 55 Roman"/>
          <w:b/>
        </w:rPr>
        <w:t>,-</w:t>
      </w:r>
      <w:r w:rsidR="006945A3" w:rsidRPr="006945A3">
        <w:rPr>
          <w:rFonts w:ascii="HelveticaNeueLT Com 55 Roman" w:hAnsi="HelveticaNeueLT Com 55 Roman"/>
          <w:b/>
        </w:rPr>
        <w:t xml:space="preserve"> </w:t>
      </w:r>
      <w:r w:rsidR="002B16F3" w:rsidRPr="00CC644D">
        <w:rPr>
          <w:rFonts w:ascii="HelveticaNeueLT Com 55 Roman" w:hAnsi="HelveticaNeueLT Com 55 Roman"/>
          <w:b/>
        </w:rPr>
        <w:t xml:space="preserve"> </w:t>
      </w:r>
      <w:r w:rsidR="009C147A" w:rsidRPr="00CC644D">
        <w:rPr>
          <w:rFonts w:ascii="HelveticaNeueLT Com 55 Roman" w:hAnsi="HelveticaNeueLT Com 55 Roman"/>
          <w:b/>
        </w:rPr>
        <w:t>Kč</w:t>
      </w:r>
      <w:r w:rsidRPr="00CC644D">
        <w:rPr>
          <w:rFonts w:ascii="HelveticaNeueLT Com 55 Roman" w:hAnsi="HelveticaNeueLT Com 55 Roman"/>
        </w:rPr>
        <w:t xml:space="preserve"> (slovy:</w:t>
      </w:r>
      <w:r w:rsidR="0080613D" w:rsidRPr="00CC644D">
        <w:rPr>
          <w:rFonts w:ascii="HelveticaNeueLT Com 55 Roman" w:hAnsi="HelveticaNeueLT Com 55 Roman"/>
        </w:rPr>
        <w:t xml:space="preserve"> </w:t>
      </w:r>
      <w:proofErr w:type="spellStart"/>
      <w:r w:rsidR="00E473A6">
        <w:rPr>
          <w:rFonts w:ascii="HelveticaNeueLT Com 55 Roman" w:hAnsi="HelveticaNeueLT Com 55 Roman"/>
        </w:rPr>
        <w:t>čtyřistaosmdesáttřitisícšestsetdevadesátosm</w:t>
      </w:r>
      <w:proofErr w:type="spellEnd"/>
      <w:r w:rsidR="002B16F3" w:rsidRPr="00CC644D">
        <w:rPr>
          <w:rFonts w:ascii="HelveticaNeueLT Com 55 Roman" w:hAnsi="HelveticaNeueLT Com 55 Roman"/>
        </w:rPr>
        <w:t xml:space="preserve"> </w:t>
      </w:r>
      <w:r w:rsidR="009C147A" w:rsidRPr="00CC644D">
        <w:rPr>
          <w:rFonts w:ascii="HelveticaNeueLT Com 55 Roman" w:hAnsi="HelveticaNeueLT Com 55 Roman"/>
        </w:rPr>
        <w:t xml:space="preserve">korun </w:t>
      </w:r>
      <w:r w:rsidRPr="00CC644D">
        <w:rPr>
          <w:rFonts w:ascii="HelveticaNeueLT Com 55 Roman" w:hAnsi="HelveticaNeueLT Com 55 Roman"/>
        </w:rPr>
        <w:t xml:space="preserve">českých) a je splatná na účet prodávajícího vedený u ČSOB České </w:t>
      </w:r>
      <w:r w:rsidR="00ED499B" w:rsidRPr="00CC644D">
        <w:rPr>
          <w:rFonts w:ascii="HelveticaNeueLT Com 55 Roman" w:hAnsi="HelveticaNeueLT Com 55 Roman"/>
        </w:rPr>
        <w:t xml:space="preserve">Budějovice, </w:t>
      </w:r>
      <w:proofErr w:type="spellStart"/>
      <w:proofErr w:type="gramStart"/>
      <w:r w:rsidR="00ED499B" w:rsidRPr="00CC644D">
        <w:rPr>
          <w:rFonts w:ascii="HelveticaNeueLT Com 55 Roman" w:hAnsi="HelveticaNeueLT Com 55 Roman"/>
        </w:rPr>
        <w:t>č.ú</w:t>
      </w:r>
      <w:proofErr w:type="spellEnd"/>
      <w:r w:rsidR="00ED499B" w:rsidRPr="00CC644D">
        <w:rPr>
          <w:rFonts w:ascii="HelveticaNeueLT Com 55 Roman" w:hAnsi="HelveticaNeueLT Com 55 Roman"/>
        </w:rPr>
        <w:t>. 218448190/0300</w:t>
      </w:r>
      <w:proofErr w:type="gramEnd"/>
      <w:r w:rsidR="00ED499B" w:rsidRPr="00CC644D">
        <w:rPr>
          <w:rFonts w:ascii="HelveticaNeueLT Com 55 Roman" w:hAnsi="HelveticaNeueLT Com 55 Roman"/>
        </w:rPr>
        <w:t>.</w:t>
      </w:r>
    </w:p>
    <w:p w:rsidR="00E41997" w:rsidRPr="00C7540F" w:rsidRDefault="00E41997" w:rsidP="000B5389">
      <w:pPr>
        <w:pStyle w:val="Zkladntextodsazen2"/>
        <w:numPr>
          <w:ilvl w:val="1"/>
          <w:numId w:val="10"/>
        </w:numPr>
        <w:spacing w:before="120" w:line="288" w:lineRule="auto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Termín plnění předmětu této smlouvy je </w:t>
      </w:r>
      <w:bookmarkStart w:id="1" w:name="Text22"/>
      <w:r w:rsidRPr="00C7540F">
        <w:rPr>
          <w:rFonts w:ascii="HelveticaNeueLT Com 55 Roman" w:hAnsi="HelveticaNeueLT Com 55 Roman"/>
        </w:rPr>
        <w:t xml:space="preserve">do </w:t>
      </w:r>
      <w:r w:rsidR="001911B4">
        <w:rPr>
          <w:rFonts w:ascii="HelveticaNeueLT Com 55 Roman" w:hAnsi="HelveticaNeueLT Com 55 Roman"/>
        </w:rPr>
        <w:t>31</w:t>
      </w:r>
      <w:r w:rsidR="004822B8">
        <w:rPr>
          <w:rFonts w:ascii="HelveticaNeueLT Com 55 Roman" w:hAnsi="HelveticaNeueLT Com 55 Roman"/>
        </w:rPr>
        <w:t xml:space="preserve">. </w:t>
      </w:r>
      <w:r w:rsidR="00E119A4">
        <w:rPr>
          <w:rFonts w:ascii="HelveticaNeueLT Com 55 Roman" w:hAnsi="HelveticaNeueLT Com 55 Roman"/>
        </w:rPr>
        <w:t>1</w:t>
      </w:r>
      <w:r w:rsidR="00B338F0">
        <w:rPr>
          <w:rFonts w:ascii="HelveticaNeueLT Com 55 Roman" w:hAnsi="HelveticaNeueLT Com 55 Roman"/>
        </w:rPr>
        <w:t>2</w:t>
      </w:r>
      <w:r w:rsidR="004822B8">
        <w:rPr>
          <w:rFonts w:ascii="HelveticaNeueLT Com 55 Roman" w:hAnsi="HelveticaNeueLT Com 55 Roman"/>
        </w:rPr>
        <w:t>. 201</w:t>
      </w:r>
      <w:bookmarkEnd w:id="1"/>
      <w:r w:rsidR="002B5581">
        <w:rPr>
          <w:rFonts w:ascii="HelveticaNeueLT Com 55 Roman" w:hAnsi="HelveticaNeueLT Com 55 Roman"/>
        </w:rPr>
        <w:t>8</w:t>
      </w:r>
      <w:r w:rsidRPr="00C7540F">
        <w:rPr>
          <w:rFonts w:ascii="HelveticaNeueLT Com 55 Roman" w:hAnsi="HelveticaNeueLT Com 55 Roman"/>
        </w:rPr>
        <w:t>.</w:t>
      </w:r>
    </w:p>
    <w:p w:rsidR="00E41997" w:rsidRPr="00A82561" w:rsidRDefault="00E41997" w:rsidP="000B5389">
      <w:pPr>
        <w:pStyle w:val="Zkladntextodsazen2"/>
        <w:numPr>
          <w:ilvl w:val="1"/>
          <w:numId w:val="10"/>
        </w:numPr>
        <w:spacing w:before="120" w:line="288" w:lineRule="auto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Fakturu – daňový doklad s vyčíslením DPH za předmět koupě předá prodávající kupujícímu po kompletním předání předmětu koupě. Na předání předmětu koupě bude vystaven předávací protokol.</w:t>
      </w:r>
    </w:p>
    <w:p w:rsidR="00E41997" w:rsidRPr="00A82561" w:rsidRDefault="00E41997" w:rsidP="000B5389">
      <w:pPr>
        <w:pStyle w:val="Zkladntextodsazen2"/>
        <w:numPr>
          <w:ilvl w:val="1"/>
          <w:numId w:val="10"/>
        </w:numPr>
        <w:spacing w:before="120" w:line="288" w:lineRule="auto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Splatnost faktury – daňového dokladu bude stanovena na </w:t>
      </w:r>
      <w:r w:rsidR="001911B4">
        <w:rPr>
          <w:rFonts w:ascii="HelveticaNeueLT Com 55 Roman" w:hAnsi="HelveticaNeueLT Com 55 Roman"/>
        </w:rPr>
        <w:t>21</w:t>
      </w:r>
      <w:r w:rsidR="009C147A">
        <w:rPr>
          <w:rFonts w:ascii="HelveticaNeueLT Com 55 Roman" w:hAnsi="HelveticaNeueLT Com 55 Roman"/>
        </w:rPr>
        <w:t xml:space="preserve"> </w:t>
      </w:r>
      <w:r w:rsidRPr="00A82561">
        <w:rPr>
          <w:rFonts w:ascii="HelveticaNeueLT Com 55 Roman" w:hAnsi="HelveticaNeueLT Com 55 Roman"/>
        </w:rPr>
        <w:t xml:space="preserve">kalendářních dní od jejího doručení kupujícímu. Faktura – daňový doklad se považuje za </w:t>
      </w:r>
      <w:proofErr w:type="gramStart"/>
      <w:r w:rsidRPr="00A82561">
        <w:rPr>
          <w:rFonts w:ascii="HelveticaNeueLT Com 55 Roman" w:hAnsi="HelveticaNeueLT Com 55 Roman"/>
        </w:rPr>
        <w:t>doručenou</w:t>
      </w:r>
      <w:proofErr w:type="gramEnd"/>
      <w:r w:rsidRPr="00A82561">
        <w:rPr>
          <w:rFonts w:ascii="HelveticaNeueLT Com 55 Roman" w:hAnsi="HelveticaNeueLT Com 55 Roman"/>
        </w:rPr>
        <w:t xml:space="preserve"> třetí pracovní den po jejím prokazatelném odeslání. Faktury – daňové doklady se platí bankovním převodem na</w:t>
      </w:r>
      <w:r w:rsidR="00FA273A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 xml:space="preserve">účet druhé smluvní strany. </w:t>
      </w:r>
    </w:p>
    <w:p w:rsidR="00E41997" w:rsidRPr="00A82561" w:rsidRDefault="00E41997" w:rsidP="00B81DAF">
      <w:pPr>
        <w:pStyle w:val="Zkladntextodsazen2"/>
        <w:numPr>
          <w:ilvl w:val="1"/>
          <w:numId w:val="10"/>
        </w:numPr>
        <w:spacing w:before="120" w:after="240" w:line="288" w:lineRule="auto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Námitky proti údajům uvedeným ve faktuře – daňovém dokladu může kupující uplatnit do</w:t>
      </w:r>
      <w:r w:rsidR="00FA273A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>konce její splatnosti s tím, že ji odešle prodávajícímu s uvedením výhrad. Tímto okamžikem se zastaví lhůta splatnosti, kupujícímu běží nová lhůta splatnosti od okamžiku doručení opravené faktury – daňového dokladu.</w:t>
      </w:r>
    </w:p>
    <w:p w:rsidR="00E41997" w:rsidRDefault="00E41997" w:rsidP="007B1852">
      <w:pPr>
        <w:spacing w:after="240" w:line="360" w:lineRule="auto"/>
        <w:rPr>
          <w:rFonts w:ascii="HelveticaNeueLT Com 55 Roman" w:hAnsi="HelveticaNeueLT Com 55 Roman"/>
        </w:rPr>
      </w:pPr>
    </w:p>
    <w:p w:rsidR="00E41997" w:rsidRPr="00A82561" w:rsidRDefault="00E41997" w:rsidP="002763C5">
      <w:pPr>
        <w:ind w:firstLine="0"/>
        <w:jc w:val="center"/>
        <w:rPr>
          <w:rFonts w:ascii="HelveticaNeueLT Com 55 Roman" w:hAnsi="HelveticaNeueLT Com 55 Roman"/>
          <w:b/>
          <w:color w:val="000000"/>
        </w:rPr>
      </w:pPr>
      <w:r w:rsidRPr="00A82561">
        <w:rPr>
          <w:rFonts w:ascii="HelveticaNeueLT Com 55 Roman" w:hAnsi="HelveticaNeueLT Com 55 Roman"/>
          <w:b/>
        </w:rPr>
        <w:t>Článek 5</w:t>
      </w:r>
      <w:r w:rsidR="007B1852">
        <w:rPr>
          <w:rFonts w:ascii="HelveticaNeueLT Com 55 Roman" w:hAnsi="HelveticaNeueLT Com 55 Roman"/>
          <w:b/>
        </w:rPr>
        <w:t xml:space="preserve"> - </w:t>
      </w:r>
      <w:r w:rsidRPr="00A82561">
        <w:rPr>
          <w:rFonts w:ascii="HelveticaNeueLT Com 55 Roman" w:hAnsi="HelveticaNeueLT Com 55 Roman"/>
          <w:b/>
          <w:color w:val="000000"/>
        </w:rPr>
        <w:t>Odpovědnost za vady</w:t>
      </w:r>
      <w:r>
        <w:rPr>
          <w:rFonts w:ascii="HelveticaNeueLT Com 55 Roman" w:hAnsi="HelveticaNeueLT Com 55 Roman"/>
          <w:b/>
          <w:color w:val="000000"/>
        </w:rPr>
        <w:t>, záruka za jakost</w:t>
      </w:r>
    </w:p>
    <w:p w:rsidR="00E41997" w:rsidRPr="00A82561" w:rsidRDefault="00E41997" w:rsidP="000B5389">
      <w:pPr>
        <w:pStyle w:val="Zkladntextodsazen2"/>
        <w:numPr>
          <w:ilvl w:val="0"/>
          <w:numId w:val="11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Prodávající se zavazuje dodat kupujícímu předmět koupě bez vad </w:t>
      </w:r>
      <w:r>
        <w:rPr>
          <w:rFonts w:ascii="HelveticaNeueLT Com 55 Roman" w:hAnsi="HelveticaNeueLT Com 55 Roman"/>
        </w:rPr>
        <w:t xml:space="preserve">v dohodnutém provedení </w:t>
      </w:r>
      <w:r w:rsidRPr="00A82561">
        <w:rPr>
          <w:rFonts w:ascii="HelveticaNeueLT Com 55 Roman" w:hAnsi="HelveticaNeueLT Com 55 Roman"/>
        </w:rPr>
        <w:t>a</w:t>
      </w:r>
      <w:r w:rsidR="00FA273A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>v jakosti, která odpovídá účelu k jakému je předmět koupě určen.</w:t>
      </w:r>
    </w:p>
    <w:p w:rsidR="00E41997" w:rsidRPr="00E320C0" w:rsidRDefault="00E41997" w:rsidP="002763C5">
      <w:pPr>
        <w:pStyle w:val="Zkladntextodsazen2"/>
        <w:numPr>
          <w:ilvl w:val="0"/>
          <w:numId w:val="11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E320C0">
        <w:rPr>
          <w:rFonts w:ascii="HelveticaNeueLT Com 55 Roman" w:hAnsi="HelveticaNeueLT Com 55 Roman"/>
        </w:rPr>
        <w:t>Prodávající poskytuje tímto ku</w:t>
      </w:r>
      <w:r w:rsidR="001911B4" w:rsidRPr="00E320C0">
        <w:rPr>
          <w:rFonts w:ascii="HelveticaNeueLT Com 55 Roman" w:hAnsi="HelveticaNeueLT Com 55 Roman"/>
        </w:rPr>
        <w:t>pujícímu na předmět koupě záruky</w:t>
      </w:r>
      <w:r w:rsidRPr="00E320C0">
        <w:rPr>
          <w:rFonts w:ascii="HelveticaNeueLT Com 55 Roman" w:hAnsi="HelveticaNeueLT Com 55 Roman"/>
        </w:rPr>
        <w:t xml:space="preserve"> v souladu s</w:t>
      </w:r>
      <w:r w:rsidR="00800994" w:rsidRPr="00E320C0">
        <w:rPr>
          <w:rFonts w:ascii="HelveticaNeueLT Com 55 Roman" w:hAnsi="HelveticaNeueLT Com 55 Roman"/>
        </w:rPr>
        <w:t> nabídkou</w:t>
      </w:r>
      <w:r w:rsidRPr="00E320C0">
        <w:rPr>
          <w:rFonts w:ascii="HelveticaNeueLT Com 55 Roman" w:hAnsi="HelveticaNeueLT Com 55 Roman"/>
        </w:rPr>
        <w:t xml:space="preserve">, </w:t>
      </w:r>
      <w:r w:rsidR="00800994" w:rsidRPr="00E320C0">
        <w:rPr>
          <w:rFonts w:ascii="HelveticaNeueLT Com 55 Roman" w:hAnsi="HelveticaNeueLT Com 55 Roman"/>
        </w:rPr>
        <w:t xml:space="preserve">tj. </w:t>
      </w:r>
      <w:r w:rsidR="00B74B2D" w:rsidRPr="00E320C0">
        <w:rPr>
          <w:rFonts w:ascii="HelveticaNeueLT Com 55 Roman" w:hAnsi="HelveticaNeueLT Com 55 Roman"/>
        </w:rPr>
        <w:t>počítače a notebooky 36 měsíců, dataprojektory, tiskárny a ostatní 24 měsíců. T</w:t>
      </w:r>
      <w:r w:rsidRPr="00E320C0">
        <w:rPr>
          <w:rFonts w:ascii="HelveticaNeueLT Com 55 Roman" w:hAnsi="HelveticaNeueLT Com 55 Roman"/>
        </w:rPr>
        <w:t xml:space="preserve">yto budou uvedeny na dodacích listech prodávajícího. </w:t>
      </w:r>
    </w:p>
    <w:p w:rsidR="00324FC0" w:rsidRPr="00E320C0" w:rsidRDefault="00324FC0" w:rsidP="002763C5">
      <w:pPr>
        <w:pStyle w:val="Zkladntextodsazen2"/>
        <w:numPr>
          <w:ilvl w:val="0"/>
          <w:numId w:val="11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E320C0">
        <w:rPr>
          <w:rFonts w:ascii="HelveticaNeueLT Com 55 Roman" w:hAnsi="HelveticaNeueLT Com 55 Roman"/>
        </w:rPr>
        <w:t xml:space="preserve">Počátek běhu záruční doby </w:t>
      </w:r>
      <w:r w:rsidR="00B74B2D" w:rsidRPr="00E320C0">
        <w:rPr>
          <w:rFonts w:ascii="HelveticaNeueLT Com 55 Roman" w:hAnsi="HelveticaNeueLT Com 55 Roman"/>
        </w:rPr>
        <w:t>začíná běžet dne předání zboží.</w:t>
      </w:r>
    </w:p>
    <w:p w:rsidR="002763C5" w:rsidRDefault="00E41997" w:rsidP="003D4AE3">
      <w:pPr>
        <w:pStyle w:val="Zkladntextodsazen2"/>
        <w:numPr>
          <w:ilvl w:val="0"/>
          <w:numId w:val="11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2763C5">
        <w:rPr>
          <w:rFonts w:ascii="HelveticaNeueLT Com 55 Roman" w:hAnsi="HelveticaNeueLT Com 55 Roman"/>
        </w:rPr>
        <w:t>Kupující je povinen prohlédnout zboží a zjevné a kvantitativní vady je povinen vytknout při</w:t>
      </w:r>
      <w:r w:rsidR="00FA273A">
        <w:rPr>
          <w:rFonts w:ascii="HelveticaNeueLT Com 55 Roman" w:hAnsi="HelveticaNeueLT Com 55 Roman"/>
        </w:rPr>
        <w:t> </w:t>
      </w:r>
      <w:r w:rsidRPr="002763C5">
        <w:rPr>
          <w:rFonts w:ascii="HelveticaNeueLT Com 55 Roman" w:hAnsi="HelveticaNeueLT Com 55 Roman"/>
        </w:rPr>
        <w:t xml:space="preserve">převzetí zboží. </w:t>
      </w:r>
    </w:p>
    <w:p w:rsidR="00E41997" w:rsidRPr="002763C5" w:rsidRDefault="00E41997" w:rsidP="003D4AE3">
      <w:pPr>
        <w:pStyle w:val="Zkladntextodsazen2"/>
        <w:numPr>
          <w:ilvl w:val="0"/>
          <w:numId w:val="11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2763C5">
        <w:rPr>
          <w:rFonts w:ascii="HelveticaNeueLT Com 55 Roman" w:hAnsi="HelveticaNeueLT Com 55 Roman"/>
        </w:rPr>
        <w:t>Kupující nemá práva z vadného plnění, jedná-li se o vadu, kterou musel s vynaložením obvyklé pozornosti poznat již při uzavření smlouvy. To neplatí, ujistil-li ho prodávající výslovně, že věc je bez vad, anebo zastřel-li vadu lstivě.</w:t>
      </w:r>
    </w:p>
    <w:p w:rsidR="00E41997" w:rsidRDefault="00E41997" w:rsidP="00B81DAF">
      <w:pPr>
        <w:pStyle w:val="Zkladntextodsazen2"/>
        <w:numPr>
          <w:ilvl w:val="0"/>
          <w:numId w:val="11"/>
        </w:numPr>
        <w:spacing w:before="120" w:after="240" w:line="288" w:lineRule="auto"/>
        <w:ind w:hanging="720"/>
        <w:jc w:val="both"/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>Práva z vadného plnění upravují §§ 2099 – 2112 Občanského zákoníku.</w:t>
      </w:r>
    </w:p>
    <w:p w:rsidR="00E41997" w:rsidRPr="00A82561" w:rsidRDefault="00E41997" w:rsidP="002763C5">
      <w:pPr>
        <w:ind w:firstLine="0"/>
        <w:jc w:val="center"/>
        <w:rPr>
          <w:rFonts w:ascii="HelveticaNeueLT Com 55 Roman" w:hAnsi="HelveticaNeueLT Com 55 Roman"/>
          <w:b/>
          <w:color w:val="000000"/>
        </w:rPr>
      </w:pPr>
      <w:r w:rsidRPr="00A82561">
        <w:rPr>
          <w:rFonts w:ascii="HelveticaNeueLT Com 55 Roman" w:hAnsi="HelveticaNeueLT Com 55 Roman"/>
          <w:b/>
        </w:rPr>
        <w:lastRenderedPageBreak/>
        <w:t xml:space="preserve">Článek </w:t>
      </w:r>
      <w:r w:rsidR="00B81DAF">
        <w:rPr>
          <w:rFonts w:ascii="HelveticaNeueLT Com 55 Roman" w:hAnsi="HelveticaNeueLT Com 55 Roman"/>
          <w:b/>
        </w:rPr>
        <w:t>6</w:t>
      </w:r>
      <w:r w:rsidR="00DC06E6">
        <w:rPr>
          <w:rFonts w:ascii="HelveticaNeueLT Com 55 Roman" w:hAnsi="HelveticaNeueLT Com 55 Roman"/>
          <w:b/>
        </w:rPr>
        <w:t xml:space="preserve"> - </w:t>
      </w:r>
      <w:r w:rsidRPr="00A82561">
        <w:rPr>
          <w:rFonts w:ascii="HelveticaNeueLT Com 55 Roman" w:hAnsi="HelveticaNeueLT Com 55 Roman"/>
          <w:b/>
          <w:color w:val="000000"/>
        </w:rPr>
        <w:t>Odstoupení od smlouvy</w:t>
      </w:r>
      <w:r w:rsidR="001911B4">
        <w:rPr>
          <w:rFonts w:ascii="HelveticaNeueLT Com 55 Roman" w:hAnsi="HelveticaNeueLT Com 55 Roman"/>
          <w:b/>
          <w:color w:val="000000"/>
        </w:rPr>
        <w:t>, pokuty</w:t>
      </w:r>
    </w:p>
    <w:p w:rsidR="00E41997" w:rsidRDefault="00E41997" w:rsidP="00B81DAF">
      <w:pPr>
        <w:pStyle w:val="Zkladntextodsazen2"/>
        <w:numPr>
          <w:ilvl w:val="0"/>
          <w:numId w:val="16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>
        <w:rPr>
          <w:rFonts w:ascii="HelveticaNeueLT Com 55 Roman" w:hAnsi="HelveticaNeueLT Com 55 Roman"/>
        </w:rPr>
        <w:t>Kupující má právo od smlouvy odstoupit v případě, je-li vadné plnění podstatným porušením smlouvy ve smyslu § 2106 Občanského zákoníku.</w:t>
      </w:r>
    </w:p>
    <w:p w:rsidR="00E41997" w:rsidRDefault="00E41997" w:rsidP="00B81DAF">
      <w:pPr>
        <w:pStyle w:val="Zkladntextodsazen2"/>
        <w:numPr>
          <w:ilvl w:val="0"/>
          <w:numId w:val="16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Kterákoli smluvní strana může od smlouvy odstoupit v případ</w:t>
      </w:r>
      <w:r w:rsidR="00800994">
        <w:rPr>
          <w:rFonts w:ascii="HelveticaNeueLT Com 55 Roman" w:hAnsi="HelveticaNeueLT Com 55 Roman"/>
        </w:rPr>
        <w:t>ě, že druhá smluvní strana je v </w:t>
      </w:r>
      <w:r w:rsidRPr="00A82561">
        <w:rPr>
          <w:rFonts w:ascii="HelveticaNeueLT Com 55 Roman" w:hAnsi="HelveticaNeueLT Com 55 Roman"/>
        </w:rPr>
        <w:t>prodlení s plněním svých povinností podle této smlouvy a nesplní tyto povinnosti ve lhůtě 60 kalendářních dní ode dne písemného upozornění na takové porušení povinností.</w:t>
      </w:r>
    </w:p>
    <w:p w:rsidR="00E41997" w:rsidRDefault="00E41997" w:rsidP="00B81DAF">
      <w:pPr>
        <w:pStyle w:val="Zkladntextodsazen2"/>
        <w:numPr>
          <w:ilvl w:val="0"/>
          <w:numId w:val="16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Odstoupení od smlouvy nemá vliv na povinnost mlčenlivosti, právo na náhradu škody a</w:t>
      </w:r>
      <w:r w:rsidR="00800994">
        <w:rPr>
          <w:rFonts w:ascii="HelveticaNeueLT Com 55 Roman" w:hAnsi="HelveticaNeueLT Com 55 Roman"/>
        </w:rPr>
        <w:t> </w:t>
      </w:r>
      <w:r w:rsidRPr="00A82561">
        <w:rPr>
          <w:rFonts w:ascii="HelveticaNeueLT Com 55 Roman" w:hAnsi="HelveticaNeueLT Com 55 Roman"/>
        </w:rPr>
        <w:t>zaplacení smluvní pokuty a úroků z prodlení.</w:t>
      </w:r>
    </w:p>
    <w:p w:rsidR="00B81DAF" w:rsidRDefault="00B81DAF" w:rsidP="00DC06E6">
      <w:pPr>
        <w:pStyle w:val="Zkladntextodsazen2"/>
        <w:spacing w:after="240" w:line="288" w:lineRule="auto"/>
        <w:ind w:left="709" w:firstLine="0"/>
        <w:jc w:val="both"/>
        <w:rPr>
          <w:rFonts w:ascii="HelveticaNeueLT Com 55 Roman" w:hAnsi="HelveticaNeueLT Com 55 Roman"/>
        </w:rPr>
      </w:pPr>
    </w:p>
    <w:p w:rsidR="00E41997" w:rsidRPr="00A82561" w:rsidRDefault="00E41997" w:rsidP="002763C5">
      <w:pPr>
        <w:ind w:firstLine="0"/>
        <w:jc w:val="center"/>
        <w:rPr>
          <w:rFonts w:ascii="HelveticaNeueLT Com 55 Roman" w:hAnsi="HelveticaNeueLT Com 55 Roman"/>
          <w:b/>
          <w:color w:val="000000"/>
        </w:rPr>
      </w:pPr>
      <w:r w:rsidRPr="00A82561">
        <w:rPr>
          <w:rFonts w:ascii="HelveticaNeueLT Com 55 Roman" w:hAnsi="HelveticaNeueLT Com 55 Roman"/>
          <w:b/>
        </w:rPr>
        <w:t xml:space="preserve">Článek </w:t>
      </w:r>
      <w:r w:rsidR="00B81DAF">
        <w:rPr>
          <w:rFonts w:ascii="HelveticaNeueLT Com 55 Roman" w:hAnsi="HelveticaNeueLT Com 55 Roman"/>
          <w:b/>
        </w:rPr>
        <w:t>7</w:t>
      </w:r>
      <w:r w:rsidR="00DC06E6">
        <w:rPr>
          <w:rFonts w:ascii="HelveticaNeueLT Com 55 Roman" w:hAnsi="HelveticaNeueLT Com 55 Roman"/>
          <w:b/>
        </w:rPr>
        <w:t xml:space="preserve">- </w:t>
      </w:r>
      <w:r w:rsidRPr="00A82561">
        <w:rPr>
          <w:rFonts w:ascii="HelveticaNeueLT Com 55 Roman" w:hAnsi="HelveticaNeueLT Com 55 Roman"/>
          <w:b/>
          <w:color w:val="000000"/>
        </w:rPr>
        <w:t>Závěrečná ustanovení</w:t>
      </w:r>
    </w:p>
    <w:p w:rsidR="00E41997" w:rsidRPr="00A82561" w:rsidRDefault="00E41997" w:rsidP="00B81DAF">
      <w:pPr>
        <w:pStyle w:val="Zkladntextodsazen2"/>
        <w:numPr>
          <w:ilvl w:val="0"/>
          <w:numId w:val="17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Tato smlouva se řídí českým právním řádem a případné spory z ní budou řešeny příslušným soudem.</w:t>
      </w:r>
    </w:p>
    <w:p w:rsidR="00E41997" w:rsidRPr="00A82561" w:rsidRDefault="00E41997" w:rsidP="00CA2960">
      <w:pPr>
        <w:pStyle w:val="Zkladntextodsazen2"/>
        <w:numPr>
          <w:ilvl w:val="0"/>
          <w:numId w:val="17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Tato smlouva je vyhotovena ve dvou vyhotoveních v českém jazyce. Každá smluvní strana obdrží po jednom vyhotovení. Nedílnou součástí této smlouvy je </w:t>
      </w:r>
      <w:r w:rsidR="00E119A4" w:rsidRPr="00E119A4">
        <w:rPr>
          <w:rFonts w:ascii="HelveticaNeueLT Com 55 Roman" w:hAnsi="HelveticaNeueLT Com 55 Roman"/>
        </w:rPr>
        <w:t>Přílo</w:t>
      </w:r>
      <w:r w:rsidR="00A65670">
        <w:rPr>
          <w:rFonts w:ascii="HelveticaNeueLT Com 55 Roman" w:hAnsi="HelveticaNeueLT Com 55 Roman"/>
        </w:rPr>
        <w:t>ha</w:t>
      </w:r>
      <w:r w:rsidR="00E119A4" w:rsidRPr="00E119A4">
        <w:rPr>
          <w:rFonts w:ascii="HelveticaNeueLT Com 55 Roman" w:hAnsi="HelveticaNeueLT Com 55 Roman"/>
        </w:rPr>
        <w:t xml:space="preserve"> č. 1 – </w:t>
      </w:r>
      <w:r w:rsidR="00B338F0">
        <w:rPr>
          <w:rFonts w:ascii="HelveticaNeueLT Com 55 Roman" w:hAnsi="HelveticaNeueLT Com 55 Roman"/>
        </w:rPr>
        <w:t>Cenová kalkulace</w:t>
      </w:r>
      <w:r w:rsidR="00CA2960">
        <w:rPr>
          <w:rFonts w:ascii="HelveticaNeueLT Com 55 Roman" w:hAnsi="HelveticaNeueLT Com 55 Roman"/>
        </w:rPr>
        <w:t>.</w:t>
      </w:r>
    </w:p>
    <w:p w:rsidR="00E41997" w:rsidRPr="00A82561" w:rsidRDefault="00E41997" w:rsidP="00B81DAF">
      <w:pPr>
        <w:pStyle w:val="Zkladntextodsazen2"/>
        <w:numPr>
          <w:ilvl w:val="0"/>
          <w:numId w:val="17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>Jakékoliv změny této smlouvy mohou být prováděny pouze formou písemných dodatků k této smlouvě a musí být podepsány oprávněnými zástupci obou smluvních stran. Tyto případné dodatky budou tvořit nedílnou součást této smlouvy.</w:t>
      </w:r>
    </w:p>
    <w:p w:rsidR="00E41997" w:rsidRPr="00A82561" w:rsidRDefault="00E41997" w:rsidP="00B81DAF">
      <w:pPr>
        <w:pStyle w:val="Zkladntextodsazen2"/>
        <w:numPr>
          <w:ilvl w:val="0"/>
          <w:numId w:val="17"/>
        </w:numPr>
        <w:spacing w:before="120" w:line="288" w:lineRule="auto"/>
        <w:ind w:hanging="720"/>
        <w:jc w:val="both"/>
        <w:rPr>
          <w:rFonts w:ascii="HelveticaNeueLT Com 55 Roman" w:hAnsi="HelveticaNeueLT Com 55 Roman"/>
        </w:rPr>
      </w:pPr>
      <w:r w:rsidRPr="00A82561">
        <w:rPr>
          <w:rFonts w:ascii="HelveticaNeueLT Com 55 Roman" w:hAnsi="HelveticaNeueLT Com 55 Roman"/>
        </w:rPr>
        <w:t xml:space="preserve">Smluvní strany prohlašují, že smlouva byla sepsána dle jejich skutečné a svobodné vůle. Účastníci si smlouvu přečetli, s jejím obsahem souhlasí a na důkaz toho připojují své vlastnoruční podpisy. </w:t>
      </w:r>
    </w:p>
    <w:p w:rsidR="00E41997" w:rsidRDefault="00E41997">
      <w:pPr>
        <w:autoSpaceDE w:val="0"/>
        <w:autoSpaceDN w:val="0"/>
        <w:adjustRightInd w:val="0"/>
        <w:rPr>
          <w:rFonts w:ascii="HelveticaNeueLT Com 55 Roman" w:hAnsi="HelveticaNeueLT Com 55 Roman"/>
          <w:color w:val="000000"/>
        </w:rPr>
      </w:pPr>
    </w:p>
    <w:p w:rsidR="00E41997" w:rsidRDefault="00E41997" w:rsidP="00B81DAF">
      <w:pPr>
        <w:autoSpaceDE w:val="0"/>
        <w:autoSpaceDN w:val="0"/>
        <w:adjustRightInd w:val="0"/>
        <w:ind w:firstLine="0"/>
        <w:rPr>
          <w:rFonts w:ascii="HelveticaNeueLT Com 55 Roman" w:hAnsi="HelveticaNeueLT Com 55 Roman"/>
          <w:color w:val="000000"/>
        </w:rPr>
      </w:pPr>
    </w:p>
    <w:p w:rsidR="00E41997" w:rsidRPr="00A82561" w:rsidRDefault="00E41997">
      <w:pPr>
        <w:autoSpaceDE w:val="0"/>
        <w:autoSpaceDN w:val="0"/>
        <w:adjustRightInd w:val="0"/>
        <w:rPr>
          <w:rFonts w:ascii="HelveticaNeueLT Com 55 Roman" w:hAnsi="HelveticaNeueLT Com 55 Roman"/>
          <w:color w:val="000000"/>
        </w:rPr>
      </w:pPr>
    </w:p>
    <w:p w:rsidR="00E41997" w:rsidRPr="00A82561" w:rsidRDefault="00E41997">
      <w:pPr>
        <w:autoSpaceDE w:val="0"/>
        <w:autoSpaceDN w:val="0"/>
        <w:adjustRightInd w:val="0"/>
        <w:rPr>
          <w:rFonts w:ascii="HelveticaNeueLT Com 55 Roman" w:hAnsi="HelveticaNeueLT Com 55 Roman"/>
          <w:color w:val="00000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3D4AE3" w:rsidRPr="00A82561" w:rsidTr="007A48C0">
        <w:trPr>
          <w:cantSplit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B74B2D">
            <w:pPr>
              <w:ind w:left="142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>V Českých Budějovicích dne:</w:t>
            </w:r>
            <w:r w:rsidR="00433C86">
              <w:rPr>
                <w:rFonts w:ascii="HelveticaNeueLT Com 55 Roman" w:hAnsi="HelveticaNeueLT Com 55 Roman"/>
              </w:rPr>
              <w:t xml:space="preserve"> </w:t>
            </w:r>
            <w:r w:rsidR="00B74B2D">
              <w:rPr>
                <w:rFonts w:ascii="HelveticaNeueLT Com 55 Roman" w:hAnsi="HelveticaNeueLT Com 55 Roman"/>
              </w:rPr>
              <w:t>7</w:t>
            </w:r>
            <w:r w:rsidR="00433C86">
              <w:rPr>
                <w:rFonts w:ascii="HelveticaNeueLT Com 55 Roman" w:hAnsi="HelveticaNeueLT Com 55 Roman"/>
              </w:rPr>
              <w:t>.</w:t>
            </w:r>
            <w:r w:rsidR="00F363B5">
              <w:rPr>
                <w:rFonts w:ascii="HelveticaNeueLT Com 55 Roman" w:hAnsi="HelveticaNeueLT Com 55 Roman"/>
              </w:rPr>
              <w:t xml:space="preserve"> </w:t>
            </w:r>
            <w:r w:rsidR="00CA2960">
              <w:rPr>
                <w:rFonts w:ascii="HelveticaNeueLT Com 55 Roman" w:hAnsi="HelveticaNeueLT Com 55 Roman"/>
              </w:rPr>
              <w:t>1</w:t>
            </w:r>
            <w:r w:rsidR="00B338F0">
              <w:rPr>
                <w:rFonts w:ascii="HelveticaNeueLT Com 55 Roman" w:hAnsi="HelveticaNeueLT Com 55 Roman"/>
              </w:rPr>
              <w:t>2</w:t>
            </w:r>
            <w:r w:rsidR="00433C86">
              <w:rPr>
                <w:rFonts w:ascii="HelveticaNeueLT Com 55 Roman" w:hAnsi="HelveticaNeueLT Com 55 Roman"/>
              </w:rPr>
              <w:t>.</w:t>
            </w:r>
            <w:r w:rsidR="00F363B5">
              <w:rPr>
                <w:rFonts w:ascii="HelveticaNeueLT Com 55 Roman" w:hAnsi="HelveticaNeueLT Com 55 Roman"/>
              </w:rPr>
              <w:t xml:space="preserve"> </w:t>
            </w:r>
            <w:r w:rsidR="00433C86">
              <w:rPr>
                <w:rFonts w:ascii="HelveticaNeueLT Com 55 Roman" w:hAnsi="HelveticaNeueLT Com 55 Roman"/>
              </w:rPr>
              <w:t>201</w:t>
            </w:r>
            <w:r w:rsidR="009872A5">
              <w:rPr>
                <w:rFonts w:ascii="HelveticaNeueLT Com 55 Roman" w:hAnsi="HelveticaNeueLT Com 55 Roman"/>
              </w:rPr>
              <w:t>8</w:t>
            </w:r>
            <w:r w:rsidRPr="00A82561">
              <w:rPr>
                <w:rFonts w:ascii="HelveticaNeueLT Com 55 Roman" w:hAnsi="HelveticaNeueLT Com 55 Roman"/>
              </w:rPr>
              <w:t xml:space="preserve"> 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B74B2D">
            <w:pPr>
              <w:ind w:left="178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 xml:space="preserve">V </w:t>
            </w:r>
            <w:r w:rsidR="00953F59">
              <w:rPr>
                <w:rFonts w:ascii="HelveticaNeueLT Com 55 Roman" w:hAnsi="HelveticaNeueLT Com 55 Roman"/>
              </w:rPr>
              <w:t>Českých Budějovicích</w:t>
            </w:r>
            <w:r w:rsidR="004822B8" w:rsidRPr="004822B8">
              <w:rPr>
                <w:rFonts w:ascii="HelveticaNeueLT Com 55 Roman" w:hAnsi="HelveticaNeueLT Com 55 Roman"/>
              </w:rPr>
              <w:t xml:space="preserve"> dne: </w:t>
            </w:r>
            <w:r w:rsidR="00B74B2D">
              <w:rPr>
                <w:rFonts w:ascii="HelveticaNeueLT Com 55 Roman" w:hAnsi="HelveticaNeueLT Com 55 Roman"/>
              </w:rPr>
              <w:t>7</w:t>
            </w:r>
            <w:r w:rsidR="004822B8" w:rsidRPr="004822B8">
              <w:rPr>
                <w:rFonts w:ascii="HelveticaNeueLT Com 55 Roman" w:hAnsi="HelveticaNeueLT Com 55 Roman"/>
              </w:rPr>
              <w:t>.</w:t>
            </w:r>
            <w:r w:rsidR="00F363B5">
              <w:rPr>
                <w:rFonts w:ascii="HelveticaNeueLT Com 55 Roman" w:hAnsi="HelveticaNeueLT Com 55 Roman"/>
              </w:rPr>
              <w:t xml:space="preserve"> </w:t>
            </w:r>
            <w:r w:rsidR="00CA2960">
              <w:rPr>
                <w:rFonts w:ascii="HelveticaNeueLT Com 55 Roman" w:hAnsi="HelveticaNeueLT Com 55 Roman"/>
              </w:rPr>
              <w:t>1</w:t>
            </w:r>
            <w:r w:rsidR="00B338F0">
              <w:rPr>
                <w:rFonts w:ascii="HelveticaNeueLT Com 55 Roman" w:hAnsi="HelveticaNeueLT Com 55 Roman"/>
              </w:rPr>
              <w:t>2</w:t>
            </w:r>
            <w:r w:rsidR="004822B8" w:rsidRPr="004822B8">
              <w:rPr>
                <w:rFonts w:ascii="HelveticaNeueLT Com 55 Roman" w:hAnsi="HelveticaNeueLT Com 55 Roman"/>
              </w:rPr>
              <w:t>.</w:t>
            </w:r>
            <w:r w:rsidR="00F363B5">
              <w:rPr>
                <w:rFonts w:ascii="HelveticaNeueLT Com 55 Roman" w:hAnsi="HelveticaNeueLT Com 55 Roman"/>
              </w:rPr>
              <w:t xml:space="preserve"> </w:t>
            </w:r>
            <w:r w:rsidR="004822B8" w:rsidRPr="004822B8">
              <w:rPr>
                <w:rFonts w:ascii="HelveticaNeueLT Com 55 Roman" w:hAnsi="HelveticaNeueLT Com 55 Roman"/>
              </w:rPr>
              <w:t>201</w:t>
            </w:r>
            <w:r w:rsidR="009872A5">
              <w:rPr>
                <w:rFonts w:ascii="HelveticaNeueLT Com 55 Roman" w:hAnsi="HelveticaNeueLT Com 55 Roman"/>
              </w:rPr>
              <w:t>8</w:t>
            </w:r>
          </w:p>
        </w:tc>
      </w:tr>
      <w:tr w:rsidR="003D4AE3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3D4AE3" w:rsidRPr="00A82561" w:rsidTr="007A48C0">
        <w:trPr>
          <w:cantSplit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42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>Za „prodávajícího“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78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>Za „kupujícího“</w:t>
            </w:r>
          </w:p>
        </w:tc>
      </w:tr>
      <w:tr w:rsidR="003D4AE3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Pr="00A82561" w:rsidRDefault="003D4AE3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84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CA2960" w:rsidRDefault="00ED499B" w:rsidP="00A65670">
            <w:pPr>
              <w:ind w:left="461" w:firstLine="1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Default="00ED499B" w:rsidP="007A48C0">
            <w:pPr>
              <w:ind w:left="178"/>
              <w:rPr>
                <w:rFonts w:ascii="HelveticaNeueLT Com 55 Roman" w:hAnsi="HelveticaNeueLT Com 55 Roman"/>
              </w:rPr>
            </w:pPr>
          </w:p>
          <w:p w:rsidR="00B74B2D" w:rsidRDefault="00B74B2D" w:rsidP="007A48C0">
            <w:pPr>
              <w:ind w:left="178"/>
              <w:rPr>
                <w:rFonts w:ascii="HelveticaNeueLT Com 55 Roman" w:hAnsi="HelveticaNeueLT Com 55 Roman"/>
              </w:rPr>
            </w:pPr>
          </w:p>
          <w:p w:rsidR="00B74B2D" w:rsidRPr="00A82561" w:rsidRDefault="00B74B2D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A65670" w:rsidRDefault="00A65670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>……………………………………………….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A65670" w:rsidRDefault="00A65670" w:rsidP="007A48C0">
            <w:pPr>
              <w:ind w:left="178"/>
              <w:rPr>
                <w:rFonts w:ascii="HelveticaNeueLT Com 55 Roman" w:hAnsi="HelveticaNeueLT Com 55 Roman"/>
              </w:rPr>
            </w:pPr>
          </w:p>
          <w:p w:rsidR="00ED499B" w:rsidRPr="00A82561" w:rsidRDefault="00ED499B" w:rsidP="007A48C0">
            <w:pPr>
              <w:ind w:left="178"/>
              <w:rPr>
                <w:rFonts w:ascii="HelveticaNeueLT Com 55 Roman" w:hAnsi="HelveticaNeueLT Com 55 Roman"/>
              </w:rPr>
            </w:pPr>
            <w:r w:rsidRPr="00A82561">
              <w:rPr>
                <w:rFonts w:ascii="HelveticaNeueLT Com 55 Roman" w:hAnsi="HelveticaNeueLT Com 55 Roman"/>
              </w:rPr>
              <w:t>………………………………………………….</w:t>
            </w:r>
          </w:p>
        </w:tc>
      </w:tr>
      <w:tr w:rsidR="00ED499B" w:rsidRPr="00A82561" w:rsidTr="007A48C0">
        <w:trPr>
          <w:cantSplit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B338F0" w:rsidP="00B338F0">
            <w:pPr>
              <w:ind w:left="142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 xml:space="preserve">                  </w:t>
            </w:r>
            <w:r w:rsidR="00ED499B" w:rsidRPr="00A82561">
              <w:rPr>
                <w:rFonts w:ascii="HelveticaNeueLT Com 55 Roman" w:hAnsi="HelveticaNeueLT Com 55 Roman"/>
              </w:rPr>
              <w:t xml:space="preserve">Ing. </w:t>
            </w:r>
            <w:r>
              <w:rPr>
                <w:rFonts w:ascii="HelveticaNeueLT Com 55 Roman" w:hAnsi="HelveticaNeueLT Com 55 Roman"/>
              </w:rPr>
              <w:t>Jan</w:t>
            </w:r>
            <w:r w:rsidR="00ED499B" w:rsidRPr="00A82561">
              <w:rPr>
                <w:rFonts w:ascii="HelveticaNeueLT Com 55 Roman" w:hAnsi="HelveticaNeueLT Com 55 Roman"/>
              </w:rPr>
              <w:t xml:space="preserve"> Fürst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473A6" w:rsidP="007A48C0">
            <w:pPr>
              <w:ind w:left="178"/>
              <w:jc w:val="center"/>
              <w:rPr>
                <w:rFonts w:ascii="HelveticaNeueLT Com 55 Roman" w:hAnsi="HelveticaNeueLT Com 55 Roman"/>
              </w:rPr>
            </w:pPr>
            <w:r w:rsidRPr="00E473A6">
              <w:rPr>
                <w:rFonts w:ascii="HelveticaNeueLT Com 55 Roman" w:hAnsi="HelveticaNeueLT Com 55 Roman"/>
              </w:rPr>
              <w:t>Ing. Břetislav Kábele</w:t>
            </w:r>
          </w:p>
        </w:tc>
      </w:tr>
      <w:tr w:rsidR="00ED499B" w:rsidRPr="00A82561" w:rsidTr="007A48C0">
        <w:trPr>
          <w:cantSplit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  <w:r>
              <w:rPr>
                <w:rFonts w:ascii="HelveticaNeueLT Com 55 Roman" w:hAnsi="HelveticaNeueLT Com 55 Roman"/>
              </w:rPr>
              <w:t xml:space="preserve">      </w:t>
            </w:r>
            <w:r w:rsidR="00B338F0">
              <w:rPr>
                <w:rFonts w:ascii="HelveticaNeueLT Com 55 Roman" w:hAnsi="HelveticaNeueLT Com 55 Roman"/>
              </w:rPr>
              <w:t>místo</w:t>
            </w:r>
            <w:r w:rsidRPr="00A82561">
              <w:rPr>
                <w:rFonts w:ascii="HelveticaNeueLT Com 55 Roman" w:hAnsi="HelveticaNeueLT Com 55 Roman"/>
              </w:rPr>
              <w:t>předseda představenstva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B338F0" w:rsidP="00E473A6">
            <w:pPr>
              <w:ind w:left="468" w:hanging="6"/>
              <w:jc w:val="center"/>
              <w:rPr>
                <w:rFonts w:ascii="HelveticaNeueLT Com 55 Roman" w:hAnsi="HelveticaNeueLT Com 55 Roman"/>
                <w:color w:val="FF0000"/>
              </w:rPr>
            </w:pPr>
            <w:r>
              <w:rPr>
                <w:rFonts w:ascii="HelveticaNeueLT Com 55 Roman" w:hAnsi="HelveticaNeueLT Com 55 Roman"/>
              </w:rPr>
              <w:t>ředite</w:t>
            </w:r>
            <w:r w:rsidR="00E473A6">
              <w:rPr>
                <w:rFonts w:ascii="HelveticaNeueLT Com 55 Roman" w:hAnsi="HelveticaNeueLT Com 55 Roman"/>
              </w:rPr>
              <w:t>l</w:t>
            </w:r>
            <w:r>
              <w:rPr>
                <w:rFonts w:ascii="HelveticaNeueLT Com 55 Roman" w:hAnsi="HelveticaNeueLT Com 55 Roman"/>
              </w:rPr>
              <w:t xml:space="preserve"> školy</w:t>
            </w: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Default="00ED499B" w:rsidP="007A48C0">
            <w:pPr>
              <w:ind w:left="468" w:hanging="6"/>
              <w:jc w:val="center"/>
              <w:rPr>
                <w:rFonts w:ascii="HelveticaNeueLT Com 55 Roman" w:hAnsi="HelveticaNeueLT Com 55 Roman"/>
              </w:rPr>
            </w:pPr>
          </w:p>
        </w:tc>
      </w:tr>
      <w:tr w:rsidR="003D4AE3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Default="003D4AE3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3E2567" w:rsidRDefault="003E2567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3E2567" w:rsidRDefault="003E2567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3E2567" w:rsidRDefault="003E2567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3E2567" w:rsidRDefault="003E2567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800994" w:rsidRDefault="00800994" w:rsidP="007A48C0">
            <w:pPr>
              <w:ind w:left="142"/>
              <w:rPr>
                <w:rFonts w:ascii="HelveticaNeueLT Com 55 Roman" w:hAnsi="HelveticaNeueLT Com 55 Roman"/>
              </w:rPr>
            </w:pPr>
          </w:p>
          <w:p w:rsidR="003E2567" w:rsidRPr="00A82561" w:rsidRDefault="003E2567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3D4AE3" w:rsidRDefault="003D4AE3" w:rsidP="007A48C0">
            <w:pPr>
              <w:ind w:left="178"/>
              <w:rPr>
                <w:rFonts w:ascii="HelveticaNeueLT Com 55 Roman" w:hAnsi="HelveticaNeueLT Com 55 Roman"/>
              </w:rPr>
            </w:pPr>
          </w:p>
          <w:p w:rsidR="00ED499B" w:rsidRPr="00A82561" w:rsidRDefault="00ED499B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78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78"/>
              <w:jc w:val="center"/>
              <w:rPr>
                <w:rFonts w:ascii="HelveticaNeueLT Com 55 Roman" w:hAnsi="HelveticaNeueLT Com 55 Roman"/>
              </w:rPr>
            </w:pPr>
          </w:p>
        </w:tc>
      </w:tr>
      <w:tr w:rsidR="00ED499B" w:rsidRPr="00A82561" w:rsidTr="007A48C0">
        <w:trPr>
          <w:cantSplit/>
          <w:trHeight w:val="227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142"/>
              <w:rPr>
                <w:rFonts w:ascii="HelveticaNeueLT Com 55 Roman" w:hAnsi="HelveticaNeueLT Com 55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499B" w:rsidRPr="00A82561" w:rsidRDefault="00ED499B" w:rsidP="007A48C0">
            <w:pPr>
              <w:ind w:left="468" w:hanging="6"/>
              <w:jc w:val="center"/>
              <w:rPr>
                <w:rFonts w:ascii="HelveticaNeueLT Com 55 Roman" w:hAnsi="HelveticaNeueLT Com 55 Roman"/>
                <w:color w:val="FF0000"/>
              </w:rPr>
            </w:pPr>
          </w:p>
        </w:tc>
      </w:tr>
    </w:tbl>
    <w:p w:rsidR="00DC06E6" w:rsidRDefault="00CA2960" w:rsidP="00DC06E6">
      <w:pPr>
        <w:ind w:firstLine="0"/>
        <w:rPr>
          <w:rFonts w:ascii="HelveticaNeueLT Com 55 Roman" w:hAnsi="HelveticaNeueLT Com 55 Roman"/>
          <w:b/>
          <w:sz w:val="24"/>
          <w:szCs w:val="24"/>
          <w:u w:val="single"/>
        </w:rPr>
      </w:pPr>
      <w:r>
        <w:rPr>
          <w:rFonts w:ascii="HelveticaNeueLT Com 55 Roman" w:hAnsi="HelveticaNeueLT Com 55 Roman"/>
          <w:b/>
          <w:sz w:val="24"/>
          <w:szCs w:val="24"/>
          <w:u w:val="single"/>
        </w:rPr>
        <w:t xml:space="preserve">Příloha </w:t>
      </w:r>
      <w:proofErr w:type="gramStart"/>
      <w:r>
        <w:rPr>
          <w:rFonts w:ascii="HelveticaNeueLT Com 55 Roman" w:hAnsi="HelveticaNeueLT Com 55 Roman"/>
          <w:b/>
          <w:sz w:val="24"/>
          <w:szCs w:val="24"/>
          <w:u w:val="single"/>
        </w:rPr>
        <w:t>č.1:</w:t>
      </w:r>
      <w:proofErr w:type="gramEnd"/>
      <w:r>
        <w:rPr>
          <w:rFonts w:ascii="HelveticaNeueLT Com 55 Roman" w:hAnsi="HelveticaNeueLT Com 55 Roman"/>
          <w:b/>
          <w:sz w:val="24"/>
          <w:szCs w:val="24"/>
          <w:u w:val="single"/>
        </w:rPr>
        <w:t xml:space="preserve">  </w:t>
      </w:r>
      <w:r w:rsidR="00B338F0">
        <w:rPr>
          <w:rFonts w:ascii="HelveticaNeueLT Com 55 Roman" w:hAnsi="HelveticaNeueLT Com 55 Roman"/>
          <w:b/>
          <w:sz w:val="24"/>
          <w:szCs w:val="24"/>
          <w:u w:val="single"/>
        </w:rPr>
        <w:t>Cenová kalkulace</w:t>
      </w:r>
    </w:p>
    <w:p w:rsidR="004822B8" w:rsidRDefault="004822B8" w:rsidP="00DC06E6">
      <w:pPr>
        <w:ind w:firstLine="0"/>
        <w:rPr>
          <w:rFonts w:ascii="HelveticaNeueLT Com 55 Roman" w:hAnsi="HelveticaNeueLT Com 55 Roman"/>
          <w:b/>
          <w:sz w:val="24"/>
          <w:szCs w:val="24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940"/>
        <w:gridCol w:w="1340"/>
        <w:gridCol w:w="1340"/>
      </w:tblGrid>
      <w:tr w:rsidR="00E473A6" w:rsidRPr="00E473A6" w:rsidTr="00110F4C">
        <w:trPr>
          <w:trHeight w:val="420"/>
        </w:trPr>
        <w:tc>
          <w:tcPr>
            <w:tcW w:w="55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 xml:space="preserve">Cena bez DPH                               </w:t>
            </w:r>
            <w:r w:rsidRPr="00E473A6">
              <w:rPr>
                <w:rFonts w:ascii="HelveticaNeueLT Com 55 Roman" w:hAnsi="HelveticaNeueLT Com 55 Roman" w:cs="Calibri"/>
                <w:b/>
                <w:bCs/>
                <w:sz w:val="10"/>
                <w:szCs w:val="10"/>
              </w:rPr>
              <w:t xml:space="preserve">       (za jednotku)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 xml:space="preserve">Cena bez DPH                 </w:t>
            </w:r>
            <w:r w:rsidRPr="00E473A6">
              <w:rPr>
                <w:rFonts w:ascii="HelveticaNeueLT Com 55 Roman" w:hAnsi="HelveticaNeueLT Com 55 Roman" w:cs="Calibri"/>
                <w:b/>
                <w:bCs/>
                <w:sz w:val="10"/>
                <w:szCs w:val="10"/>
              </w:rPr>
              <w:t xml:space="preserve">  (množství x jednotka)</w:t>
            </w:r>
          </w:p>
        </w:tc>
      </w:tr>
      <w:tr w:rsidR="00E473A6" w:rsidRPr="00E473A6" w:rsidTr="00110F4C">
        <w:trPr>
          <w:trHeight w:val="15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</w:tr>
      <w:tr w:rsidR="00E473A6" w:rsidRPr="00E473A6" w:rsidTr="00110F4C">
        <w:trPr>
          <w:trHeight w:val="435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DELL </w:t>
            </w:r>
            <w:proofErr w:type="spellStart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Vostro</w:t>
            </w:r>
            <w:proofErr w:type="spellEnd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 15 5000 (5568)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15 730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204 490 Kč</w:t>
            </w:r>
          </w:p>
        </w:tc>
      </w:tr>
      <w:tr w:rsidR="00E473A6" w:rsidRPr="00E473A6" w:rsidTr="00110F4C">
        <w:trPr>
          <w:trHeight w:val="570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DELL </w:t>
            </w:r>
            <w:proofErr w:type="spellStart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OptiPlex</w:t>
            </w:r>
            <w:proofErr w:type="spellEnd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 3050 SF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12 860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102 880 Kč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EPSON EB-X05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6 780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54 240 Kč</w:t>
            </w:r>
          </w:p>
        </w:tc>
      </w:tr>
      <w:tr w:rsidR="00E473A6" w:rsidRPr="00E473A6" w:rsidTr="00110F4C">
        <w:trPr>
          <w:trHeight w:val="435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Kabel HDMI 20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630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2 520 Kč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Stavebnice 3D tiskárny </w:t>
            </w:r>
            <w:proofErr w:type="spellStart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Original</w:t>
            </w:r>
            <w:proofErr w:type="spellEnd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 Prusa i3 MK3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16 800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33 600 Kč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Bílá </w:t>
            </w:r>
            <w:proofErr w:type="spellStart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EasyABS</w:t>
            </w:r>
            <w:proofErr w:type="spellEnd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 tisková struna (filament) 1kg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505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1 010 Kč</w:t>
            </w:r>
          </w:p>
        </w:tc>
      </w:tr>
      <w:tr w:rsidR="00E473A6" w:rsidRPr="00E473A6" w:rsidTr="00110F4C">
        <w:trPr>
          <w:trHeight w:val="270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Černá </w:t>
            </w:r>
            <w:proofErr w:type="spellStart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EasyABS</w:t>
            </w:r>
            <w:proofErr w:type="spellEnd"/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 xml:space="preserve"> tisková struna (filament) 1kg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505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1 010 Kč</w:t>
            </w:r>
          </w:p>
        </w:tc>
      </w:tr>
      <w:tr w:rsidR="00E473A6" w:rsidRPr="00E473A6" w:rsidTr="00110F4C">
        <w:trPr>
          <w:trHeight w:val="16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center"/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color w:val="FFFFFF"/>
                <w:sz w:val="16"/>
                <w:szCs w:val="16"/>
              </w:rPr>
              <w:t> 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399 750 Kč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21% DPH celkem: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83 948 Kč</w:t>
            </w:r>
          </w:p>
        </w:tc>
      </w:tr>
      <w:tr w:rsidR="00E473A6" w:rsidRPr="00E473A6" w:rsidTr="00110F4C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Cena celkem s DPH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FFFCC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rPr>
                <w:rFonts w:ascii="HelveticaNeueLT Com 55 Roman" w:hAnsi="HelveticaNeueLT Com 55 Roman" w:cs="Calibri"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CCCFF" w:fill="D9D9D9"/>
            <w:noWrap/>
            <w:vAlign w:val="center"/>
            <w:hideMark/>
          </w:tcPr>
          <w:p w:rsidR="00E473A6" w:rsidRPr="00E473A6" w:rsidRDefault="00E473A6" w:rsidP="00E473A6">
            <w:pPr>
              <w:ind w:firstLine="0"/>
              <w:jc w:val="right"/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</w:pPr>
            <w:r w:rsidRPr="00E473A6">
              <w:rPr>
                <w:rFonts w:ascii="HelveticaNeueLT Com 55 Roman" w:hAnsi="HelveticaNeueLT Com 55 Roman" w:cs="Calibri"/>
                <w:b/>
                <w:bCs/>
                <w:sz w:val="16"/>
                <w:szCs w:val="16"/>
              </w:rPr>
              <w:t>483 698 Kč</w:t>
            </w:r>
          </w:p>
        </w:tc>
      </w:tr>
    </w:tbl>
    <w:p w:rsidR="007D4861" w:rsidRPr="007D4861" w:rsidRDefault="007D4861" w:rsidP="007D4861">
      <w:pPr>
        <w:ind w:left="-567" w:firstLine="0"/>
        <w:rPr>
          <w:rFonts w:ascii="Arial" w:eastAsia="MS UI Gothic" w:hAnsi="Arial" w:cs="Arial"/>
          <w:color w:val="333333"/>
          <w:spacing w:val="-20"/>
          <w:w w:val="118"/>
          <w:sz w:val="36"/>
          <w:szCs w:val="36"/>
        </w:rPr>
      </w:pPr>
    </w:p>
    <w:sectPr w:rsidR="007D4861" w:rsidRPr="007D4861" w:rsidSect="00785ED9">
      <w:headerReference w:type="default" r:id="rId9"/>
      <w:footerReference w:type="default" r:id="rId10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83" w:rsidRDefault="00BB3683">
      <w:r>
        <w:separator/>
      </w:r>
    </w:p>
  </w:endnote>
  <w:endnote w:type="continuationSeparator" w:id="0">
    <w:p w:rsidR="00BB3683" w:rsidRDefault="00BB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55 Roman">
    <w:altName w:val="Arial"/>
    <w:charset w:val="EE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C0" w:rsidRDefault="007A48C0" w:rsidP="000B5389">
    <w:pPr>
      <w:pStyle w:val="Zpat"/>
      <w:tabs>
        <w:tab w:val="clear" w:pos="4536"/>
        <w:tab w:val="clear" w:pos="9072"/>
        <w:tab w:val="left" w:pos="2268"/>
        <w:tab w:val="right" w:pos="9071"/>
      </w:tabs>
      <w:ind w:firstLine="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                             </w:t>
    </w:r>
  </w:p>
  <w:p w:rsidR="007A48C0" w:rsidRPr="00406BB5" w:rsidRDefault="007A48C0" w:rsidP="00A82561">
    <w:pPr>
      <w:pStyle w:val="Zpat"/>
      <w:tabs>
        <w:tab w:val="clear" w:pos="4536"/>
        <w:tab w:val="clear" w:pos="9072"/>
        <w:tab w:val="left" w:pos="2268"/>
        <w:tab w:val="right" w:pos="9071"/>
      </w:tabs>
      <w:ind w:firstLine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</w:t>
    </w:r>
    <w:r w:rsidRPr="00406BB5"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 xml:space="preserve">      </w:t>
    </w:r>
    <w:proofErr w:type="gramStart"/>
    <w:r w:rsidRPr="00406BB5">
      <w:rPr>
        <w:rFonts w:ascii="Calibri" w:hAnsi="Calibri"/>
        <w:sz w:val="18"/>
        <w:szCs w:val="18"/>
      </w:rPr>
      <w:t xml:space="preserve">strana </w:t>
    </w:r>
    <w:proofErr w:type="gramEnd"/>
    <w:r w:rsidRPr="00406BB5">
      <w:rPr>
        <w:rStyle w:val="slostrnky"/>
        <w:rFonts w:ascii="Calibri" w:hAnsi="Calibri"/>
        <w:sz w:val="18"/>
        <w:szCs w:val="18"/>
      </w:rPr>
      <w:fldChar w:fldCharType="begin"/>
    </w:r>
    <w:r w:rsidRPr="00406BB5">
      <w:rPr>
        <w:rStyle w:val="slostrnky"/>
        <w:rFonts w:ascii="Calibri" w:hAnsi="Calibri"/>
        <w:sz w:val="18"/>
        <w:szCs w:val="18"/>
      </w:rPr>
      <w:instrText xml:space="preserve"> PAGE </w:instrText>
    </w:r>
    <w:r w:rsidRPr="00406BB5">
      <w:rPr>
        <w:rStyle w:val="slostrnky"/>
        <w:rFonts w:ascii="Calibri" w:hAnsi="Calibri"/>
        <w:sz w:val="18"/>
        <w:szCs w:val="18"/>
      </w:rPr>
      <w:fldChar w:fldCharType="separate"/>
    </w:r>
    <w:r w:rsidR="00982686">
      <w:rPr>
        <w:rStyle w:val="slostrnky"/>
        <w:rFonts w:ascii="Calibri" w:hAnsi="Calibri"/>
        <w:noProof/>
        <w:sz w:val="18"/>
        <w:szCs w:val="18"/>
      </w:rPr>
      <w:t>4</w:t>
    </w:r>
    <w:r w:rsidRPr="00406BB5">
      <w:rPr>
        <w:rStyle w:val="slostrnky"/>
        <w:rFonts w:ascii="Calibri" w:hAnsi="Calibri"/>
        <w:sz w:val="18"/>
        <w:szCs w:val="18"/>
      </w:rPr>
      <w:fldChar w:fldCharType="end"/>
    </w:r>
    <w:proofErr w:type="gramStart"/>
    <w:r w:rsidRPr="00406BB5">
      <w:rPr>
        <w:rFonts w:ascii="Calibri" w:hAnsi="Calibri"/>
        <w:sz w:val="18"/>
        <w:szCs w:val="18"/>
      </w:rPr>
      <w:t xml:space="preserve"> z </w:t>
    </w:r>
    <w:proofErr w:type="gramEnd"/>
    <w:r w:rsidRPr="00406BB5">
      <w:rPr>
        <w:rStyle w:val="slostrnky"/>
        <w:rFonts w:ascii="Calibri" w:hAnsi="Calibri"/>
        <w:sz w:val="18"/>
        <w:szCs w:val="18"/>
      </w:rPr>
      <w:fldChar w:fldCharType="begin"/>
    </w:r>
    <w:r w:rsidRPr="00406BB5">
      <w:rPr>
        <w:rStyle w:val="slostrnky"/>
        <w:rFonts w:ascii="Calibri" w:hAnsi="Calibri"/>
        <w:sz w:val="18"/>
        <w:szCs w:val="18"/>
      </w:rPr>
      <w:instrText xml:space="preserve"> NUMPAGES </w:instrText>
    </w:r>
    <w:r w:rsidRPr="00406BB5">
      <w:rPr>
        <w:rStyle w:val="slostrnky"/>
        <w:rFonts w:ascii="Calibri" w:hAnsi="Calibri"/>
        <w:sz w:val="18"/>
        <w:szCs w:val="18"/>
      </w:rPr>
      <w:fldChar w:fldCharType="separate"/>
    </w:r>
    <w:r w:rsidR="00982686">
      <w:rPr>
        <w:rStyle w:val="slostrnky"/>
        <w:rFonts w:ascii="Calibri" w:hAnsi="Calibri"/>
        <w:noProof/>
        <w:sz w:val="18"/>
        <w:szCs w:val="18"/>
      </w:rPr>
      <w:t>4</w:t>
    </w:r>
    <w:r w:rsidRPr="00406BB5">
      <w:rPr>
        <w:rStyle w:val="slostrnky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83" w:rsidRDefault="00BB3683">
      <w:r>
        <w:separator/>
      </w:r>
    </w:p>
  </w:footnote>
  <w:footnote w:type="continuationSeparator" w:id="0">
    <w:p w:rsidR="00BB3683" w:rsidRDefault="00BB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C0" w:rsidRDefault="007A48C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CD0"/>
    <w:multiLevelType w:val="multilevel"/>
    <w:tmpl w:val="2C5AF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63CAF"/>
    <w:multiLevelType w:val="hybridMultilevel"/>
    <w:tmpl w:val="9EC0C860"/>
    <w:lvl w:ilvl="0" w:tplc="ECECD154">
      <w:start w:val="1"/>
      <w:numFmt w:val="decimal"/>
      <w:lvlText w:val="6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743DF4"/>
    <w:multiLevelType w:val="multilevel"/>
    <w:tmpl w:val="937ECF9E"/>
    <w:lvl w:ilvl="0">
      <w:start w:val="1"/>
      <w:numFmt w:val="decimal"/>
      <w:pStyle w:val="smlhlava"/>
      <w:suff w:val="space"/>
      <w:lvlText w:val="Článek %1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pStyle w:val="smlodstavec1"/>
      <w:lvlText w:val="%1.%2."/>
      <w:lvlJc w:val="left"/>
      <w:pPr>
        <w:tabs>
          <w:tab w:val="num" w:pos="754"/>
        </w:tabs>
        <w:ind w:left="754" w:hanging="567"/>
      </w:pPr>
      <w:rPr>
        <w:rFonts w:cs="Times New Roman" w:hint="default"/>
      </w:rPr>
    </w:lvl>
    <w:lvl w:ilvl="2">
      <w:start w:val="1"/>
      <w:numFmt w:val="decimal"/>
      <w:pStyle w:val="smlodstavec2"/>
      <w:lvlText w:val="%1.%2.%3."/>
      <w:lvlJc w:val="left"/>
      <w:pPr>
        <w:tabs>
          <w:tab w:val="num" w:pos="1504"/>
        </w:tabs>
        <w:ind w:left="2071" w:hanging="794"/>
      </w:pPr>
      <w:rPr>
        <w:rFonts w:cs="Times New Roman" w:hint="default"/>
      </w:rPr>
    </w:lvl>
    <w:lvl w:ilvl="3">
      <w:start w:val="1"/>
      <w:numFmt w:val="decimal"/>
      <w:pStyle w:val="smlodstavec3"/>
      <w:lvlText w:val="%1.%2.%3.%4."/>
      <w:lvlJc w:val="left"/>
      <w:pPr>
        <w:tabs>
          <w:tab w:val="num" w:pos="3277"/>
        </w:tabs>
        <w:ind w:left="4638" w:hanging="175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A5B58AA"/>
    <w:multiLevelType w:val="hybridMultilevel"/>
    <w:tmpl w:val="5E64B136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2324"/>
    <w:multiLevelType w:val="hybridMultilevel"/>
    <w:tmpl w:val="9A8683F4"/>
    <w:lvl w:ilvl="0" w:tplc="A60E0070">
      <w:start w:val="1"/>
      <w:numFmt w:val="decimal"/>
      <w:lvlText w:val="8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52DF5"/>
    <w:multiLevelType w:val="hybridMultilevel"/>
    <w:tmpl w:val="93D26976"/>
    <w:lvl w:ilvl="0" w:tplc="5AF49402">
      <w:start w:val="1"/>
      <w:numFmt w:val="decimal"/>
      <w:lvlText w:val="7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B115F"/>
    <w:multiLevelType w:val="hybridMultilevel"/>
    <w:tmpl w:val="D1BCA20A"/>
    <w:lvl w:ilvl="0" w:tplc="ECECD154">
      <w:start w:val="1"/>
      <w:numFmt w:val="decimal"/>
      <w:lvlText w:val="6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DE570E"/>
    <w:multiLevelType w:val="hybridMultilevel"/>
    <w:tmpl w:val="14543DA0"/>
    <w:lvl w:ilvl="0" w:tplc="91D62ECA">
      <w:start w:val="1"/>
      <w:numFmt w:val="decimal"/>
      <w:lvlText w:val="5.%1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2A16A2"/>
    <w:multiLevelType w:val="multilevel"/>
    <w:tmpl w:val="C6E24A88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8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6AC069D"/>
    <w:multiLevelType w:val="hybridMultilevel"/>
    <w:tmpl w:val="AC98E932"/>
    <w:lvl w:ilvl="0" w:tplc="D5E8C928">
      <w:start w:val="1"/>
      <w:numFmt w:val="decimal"/>
      <w:lvlText w:val="2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685BC0"/>
    <w:multiLevelType w:val="hybridMultilevel"/>
    <w:tmpl w:val="E40415FA"/>
    <w:lvl w:ilvl="0" w:tplc="5992A962">
      <w:start w:val="1"/>
      <w:numFmt w:val="decimal"/>
      <w:lvlText w:val="3.%1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853124"/>
    <w:multiLevelType w:val="multilevel"/>
    <w:tmpl w:val="C6E24A88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8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4D24D9C"/>
    <w:multiLevelType w:val="multilevel"/>
    <w:tmpl w:val="2C5AF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50015EA"/>
    <w:multiLevelType w:val="hybridMultilevel"/>
    <w:tmpl w:val="E87A2902"/>
    <w:lvl w:ilvl="0" w:tplc="5AF49402">
      <w:start w:val="1"/>
      <w:numFmt w:val="decimal"/>
      <w:lvlText w:val="7.%1."/>
      <w:lvlJc w:val="left"/>
      <w:pPr>
        <w:ind w:left="720" w:hanging="360"/>
      </w:pPr>
      <w:rPr>
        <w:rFonts w:ascii="HelveticaNeueLT Com 55 Roman" w:hAnsi="HelveticaNeueLT Com 55 Roman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6E398E"/>
    <w:multiLevelType w:val="hybridMultilevel"/>
    <w:tmpl w:val="8D902FE0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20432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F7ED5"/>
    <w:multiLevelType w:val="multilevel"/>
    <w:tmpl w:val="21BED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0407C"/>
    <w:multiLevelType w:val="multilevel"/>
    <w:tmpl w:val="364A3F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ascii="HelveticaNeueLT Com 55 Roman" w:hAnsi="HelveticaNeueLT Com 55 Roman" w:cs="Arial" w:hint="default"/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B57033B"/>
    <w:multiLevelType w:val="multilevel"/>
    <w:tmpl w:val="2C5AF8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E4F7CD8"/>
    <w:multiLevelType w:val="multilevel"/>
    <w:tmpl w:val="19645750"/>
    <w:lvl w:ilvl="0">
      <w:start w:val="4"/>
      <w:numFmt w:val="none"/>
      <w:lvlText w:val="8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ascii="HelveticaNeueLT Com 55 Roman" w:hAnsi="HelveticaNeueLT Com 55 Roman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8"/>
  </w:num>
  <w:num w:numId="5">
    <w:abstractNumId w:val="11"/>
  </w:num>
  <w:num w:numId="6">
    <w:abstractNumId w:val="15"/>
  </w:num>
  <w:num w:numId="7">
    <w:abstractNumId w:val="18"/>
  </w:num>
  <w:num w:numId="8">
    <w:abstractNumId w:val="9"/>
  </w:num>
  <w:num w:numId="9">
    <w:abstractNumId w:val="10"/>
  </w:num>
  <w:num w:numId="10">
    <w:abstractNumId w:val="16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  <w:num w:numId="16">
    <w:abstractNumId w:val="1"/>
  </w:num>
  <w:num w:numId="17">
    <w:abstractNumId w:val="13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E5"/>
    <w:rsid w:val="000053FF"/>
    <w:rsid w:val="00045816"/>
    <w:rsid w:val="000579F7"/>
    <w:rsid w:val="00061C7E"/>
    <w:rsid w:val="000637FD"/>
    <w:rsid w:val="00066411"/>
    <w:rsid w:val="00067368"/>
    <w:rsid w:val="00073E59"/>
    <w:rsid w:val="00081150"/>
    <w:rsid w:val="0008338B"/>
    <w:rsid w:val="000838F0"/>
    <w:rsid w:val="00083939"/>
    <w:rsid w:val="00085AB0"/>
    <w:rsid w:val="000917CE"/>
    <w:rsid w:val="00092B15"/>
    <w:rsid w:val="0009584F"/>
    <w:rsid w:val="0009773D"/>
    <w:rsid w:val="000A033D"/>
    <w:rsid w:val="000A3375"/>
    <w:rsid w:val="000A49F4"/>
    <w:rsid w:val="000A5056"/>
    <w:rsid w:val="000B3062"/>
    <w:rsid w:val="000B370C"/>
    <w:rsid w:val="000B5389"/>
    <w:rsid w:val="000B6D88"/>
    <w:rsid w:val="000C1C1A"/>
    <w:rsid w:val="000D51DB"/>
    <w:rsid w:val="000D7729"/>
    <w:rsid w:val="000E30C2"/>
    <w:rsid w:val="000E3A0C"/>
    <w:rsid w:val="000E596A"/>
    <w:rsid w:val="000E68F5"/>
    <w:rsid w:val="000F138A"/>
    <w:rsid w:val="000F36C4"/>
    <w:rsid w:val="00101295"/>
    <w:rsid w:val="0011258F"/>
    <w:rsid w:val="00121CC3"/>
    <w:rsid w:val="00161C1D"/>
    <w:rsid w:val="00164C9B"/>
    <w:rsid w:val="00173694"/>
    <w:rsid w:val="00180658"/>
    <w:rsid w:val="00182772"/>
    <w:rsid w:val="001911B4"/>
    <w:rsid w:val="00195360"/>
    <w:rsid w:val="00196B51"/>
    <w:rsid w:val="001A07E3"/>
    <w:rsid w:val="001B4B66"/>
    <w:rsid w:val="001C4E96"/>
    <w:rsid w:val="001D3273"/>
    <w:rsid w:val="001E68AE"/>
    <w:rsid w:val="001E7DF2"/>
    <w:rsid w:val="001F01DC"/>
    <w:rsid w:val="001F3241"/>
    <w:rsid w:val="001F4AE4"/>
    <w:rsid w:val="001F6C38"/>
    <w:rsid w:val="002001D1"/>
    <w:rsid w:val="00201DF8"/>
    <w:rsid w:val="002023A7"/>
    <w:rsid w:val="00210B18"/>
    <w:rsid w:val="002202B3"/>
    <w:rsid w:val="002240F7"/>
    <w:rsid w:val="002267D2"/>
    <w:rsid w:val="00227397"/>
    <w:rsid w:val="002279C7"/>
    <w:rsid w:val="0025227A"/>
    <w:rsid w:val="00262FBE"/>
    <w:rsid w:val="00264D2B"/>
    <w:rsid w:val="00266A5F"/>
    <w:rsid w:val="0026718B"/>
    <w:rsid w:val="00275382"/>
    <w:rsid w:val="002763C5"/>
    <w:rsid w:val="00287C49"/>
    <w:rsid w:val="00293240"/>
    <w:rsid w:val="00296E59"/>
    <w:rsid w:val="00297888"/>
    <w:rsid w:val="002A27D1"/>
    <w:rsid w:val="002B16F3"/>
    <w:rsid w:val="002B1E59"/>
    <w:rsid w:val="002B2DAD"/>
    <w:rsid w:val="002B5581"/>
    <w:rsid w:val="002C3A6F"/>
    <w:rsid w:val="002C4B33"/>
    <w:rsid w:val="002D7C0C"/>
    <w:rsid w:val="002E114B"/>
    <w:rsid w:val="002E3220"/>
    <w:rsid w:val="002E4AB1"/>
    <w:rsid w:val="0030412C"/>
    <w:rsid w:val="00314C29"/>
    <w:rsid w:val="00317BFD"/>
    <w:rsid w:val="00323CEF"/>
    <w:rsid w:val="00324FC0"/>
    <w:rsid w:val="003250AC"/>
    <w:rsid w:val="003305B7"/>
    <w:rsid w:val="003460F8"/>
    <w:rsid w:val="00347EE4"/>
    <w:rsid w:val="00364B85"/>
    <w:rsid w:val="003A7208"/>
    <w:rsid w:val="003C74EE"/>
    <w:rsid w:val="003D4AE3"/>
    <w:rsid w:val="003E2567"/>
    <w:rsid w:val="003E2A30"/>
    <w:rsid w:val="003E63B3"/>
    <w:rsid w:val="003F45FA"/>
    <w:rsid w:val="003F6658"/>
    <w:rsid w:val="003F73EF"/>
    <w:rsid w:val="003F7D3B"/>
    <w:rsid w:val="00401129"/>
    <w:rsid w:val="00402990"/>
    <w:rsid w:val="00402A9C"/>
    <w:rsid w:val="0040503C"/>
    <w:rsid w:val="004069D4"/>
    <w:rsid w:val="00406BB5"/>
    <w:rsid w:val="004147CE"/>
    <w:rsid w:val="004260B5"/>
    <w:rsid w:val="004307F0"/>
    <w:rsid w:val="00431833"/>
    <w:rsid w:val="00433C86"/>
    <w:rsid w:val="00437360"/>
    <w:rsid w:val="00440529"/>
    <w:rsid w:val="00452DC1"/>
    <w:rsid w:val="004541FF"/>
    <w:rsid w:val="004607C4"/>
    <w:rsid w:val="00464FDE"/>
    <w:rsid w:val="0046512B"/>
    <w:rsid w:val="00471460"/>
    <w:rsid w:val="004822B8"/>
    <w:rsid w:val="004835B4"/>
    <w:rsid w:val="0048464A"/>
    <w:rsid w:val="00485189"/>
    <w:rsid w:val="00487CBB"/>
    <w:rsid w:val="00495089"/>
    <w:rsid w:val="004A4B95"/>
    <w:rsid w:val="004A61C8"/>
    <w:rsid w:val="004B17EA"/>
    <w:rsid w:val="004B1E27"/>
    <w:rsid w:val="004B72CE"/>
    <w:rsid w:val="004C0C4F"/>
    <w:rsid w:val="004D55B2"/>
    <w:rsid w:val="004E17D9"/>
    <w:rsid w:val="004E1C6C"/>
    <w:rsid w:val="004E7D4A"/>
    <w:rsid w:val="004F1321"/>
    <w:rsid w:val="004F3BD0"/>
    <w:rsid w:val="00503E0F"/>
    <w:rsid w:val="00504B82"/>
    <w:rsid w:val="00514FB0"/>
    <w:rsid w:val="00515302"/>
    <w:rsid w:val="005165CF"/>
    <w:rsid w:val="0052182B"/>
    <w:rsid w:val="00525C07"/>
    <w:rsid w:val="0052647F"/>
    <w:rsid w:val="005320FA"/>
    <w:rsid w:val="00543BC9"/>
    <w:rsid w:val="00546BF4"/>
    <w:rsid w:val="00554013"/>
    <w:rsid w:val="0055749C"/>
    <w:rsid w:val="00557AB7"/>
    <w:rsid w:val="005630A9"/>
    <w:rsid w:val="00570DBA"/>
    <w:rsid w:val="0059591A"/>
    <w:rsid w:val="005A35FD"/>
    <w:rsid w:val="005C19E6"/>
    <w:rsid w:val="005C7467"/>
    <w:rsid w:val="005D0D84"/>
    <w:rsid w:val="005D2BA6"/>
    <w:rsid w:val="005D68FB"/>
    <w:rsid w:val="005E09E4"/>
    <w:rsid w:val="005F624A"/>
    <w:rsid w:val="00602906"/>
    <w:rsid w:val="006052F5"/>
    <w:rsid w:val="00611129"/>
    <w:rsid w:val="00612106"/>
    <w:rsid w:val="006265F8"/>
    <w:rsid w:val="0064128F"/>
    <w:rsid w:val="0066109F"/>
    <w:rsid w:val="006643F1"/>
    <w:rsid w:val="00665F8E"/>
    <w:rsid w:val="00670DEE"/>
    <w:rsid w:val="00671233"/>
    <w:rsid w:val="006945A3"/>
    <w:rsid w:val="006A2050"/>
    <w:rsid w:val="006A2C36"/>
    <w:rsid w:val="006B656C"/>
    <w:rsid w:val="006D5272"/>
    <w:rsid w:val="006E3FC4"/>
    <w:rsid w:val="006F0B85"/>
    <w:rsid w:val="00713721"/>
    <w:rsid w:val="00714213"/>
    <w:rsid w:val="00734A42"/>
    <w:rsid w:val="0075224E"/>
    <w:rsid w:val="00756B8E"/>
    <w:rsid w:val="00774C23"/>
    <w:rsid w:val="00775B06"/>
    <w:rsid w:val="00777FE1"/>
    <w:rsid w:val="00783036"/>
    <w:rsid w:val="00785ED9"/>
    <w:rsid w:val="0078666E"/>
    <w:rsid w:val="007A48C0"/>
    <w:rsid w:val="007B1852"/>
    <w:rsid w:val="007B490F"/>
    <w:rsid w:val="007C6316"/>
    <w:rsid w:val="007D036F"/>
    <w:rsid w:val="007D4861"/>
    <w:rsid w:val="007D6B3E"/>
    <w:rsid w:val="007D7647"/>
    <w:rsid w:val="007E5F86"/>
    <w:rsid w:val="00800994"/>
    <w:rsid w:val="00805212"/>
    <w:rsid w:val="0080613D"/>
    <w:rsid w:val="00815E7B"/>
    <w:rsid w:val="00830809"/>
    <w:rsid w:val="00860B72"/>
    <w:rsid w:val="00864743"/>
    <w:rsid w:val="0087283D"/>
    <w:rsid w:val="008742FC"/>
    <w:rsid w:val="00884A06"/>
    <w:rsid w:val="00886720"/>
    <w:rsid w:val="008A0813"/>
    <w:rsid w:val="008B2B94"/>
    <w:rsid w:val="008B49F6"/>
    <w:rsid w:val="008B69EB"/>
    <w:rsid w:val="008C017B"/>
    <w:rsid w:val="008C1FB9"/>
    <w:rsid w:val="008D0E3C"/>
    <w:rsid w:val="008D2EF5"/>
    <w:rsid w:val="008D3E19"/>
    <w:rsid w:val="009017F0"/>
    <w:rsid w:val="00901DBD"/>
    <w:rsid w:val="00902C76"/>
    <w:rsid w:val="00906E4D"/>
    <w:rsid w:val="00910AD7"/>
    <w:rsid w:val="00912469"/>
    <w:rsid w:val="00916022"/>
    <w:rsid w:val="009208F2"/>
    <w:rsid w:val="00935948"/>
    <w:rsid w:val="009359C0"/>
    <w:rsid w:val="00953F59"/>
    <w:rsid w:val="00957A04"/>
    <w:rsid w:val="009742B7"/>
    <w:rsid w:val="00982686"/>
    <w:rsid w:val="00984863"/>
    <w:rsid w:val="00986159"/>
    <w:rsid w:val="00986F8F"/>
    <w:rsid w:val="009872A5"/>
    <w:rsid w:val="009A1BBA"/>
    <w:rsid w:val="009A4B3E"/>
    <w:rsid w:val="009A6C1B"/>
    <w:rsid w:val="009B06EB"/>
    <w:rsid w:val="009B4FCE"/>
    <w:rsid w:val="009B6AFF"/>
    <w:rsid w:val="009C147A"/>
    <w:rsid w:val="009C3E0B"/>
    <w:rsid w:val="009D16FE"/>
    <w:rsid w:val="009E260B"/>
    <w:rsid w:val="009E304A"/>
    <w:rsid w:val="009E59EE"/>
    <w:rsid w:val="00A04DF5"/>
    <w:rsid w:val="00A118A1"/>
    <w:rsid w:val="00A259E9"/>
    <w:rsid w:val="00A27056"/>
    <w:rsid w:val="00A304FF"/>
    <w:rsid w:val="00A344A9"/>
    <w:rsid w:val="00A344DF"/>
    <w:rsid w:val="00A42687"/>
    <w:rsid w:val="00A45724"/>
    <w:rsid w:val="00A50AB2"/>
    <w:rsid w:val="00A51F0B"/>
    <w:rsid w:val="00A61E56"/>
    <w:rsid w:val="00A65670"/>
    <w:rsid w:val="00A7347D"/>
    <w:rsid w:val="00A82561"/>
    <w:rsid w:val="00A84D4F"/>
    <w:rsid w:val="00A87B7D"/>
    <w:rsid w:val="00AA10AF"/>
    <w:rsid w:val="00AA1FC3"/>
    <w:rsid w:val="00AA349B"/>
    <w:rsid w:val="00AB1797"/>
    <w:rsid w:val="00AC4D43"/>
    <w:rsid w:val="00AC5817"/>
    <w:rsid w:val="00B16001"/>
    <w:rsid w:val="00B1742C"/>
    <w:rsid w:val="00B2624D"/>
    <w:rsid w:val="00B338F0"/>
    <w:rsid w:val="00B36564"/>
    <w:rsid w:val="00B45056"/>
    <w:rsid w:val="00B544E0"/>
    <w:rsid w:val="00B56A55"/>
    <w:rsid w:val="00B74B2D"/>
    <w:rsid w:val="00B74F49"/>
    <w:rsid w:val="00B758F0"/>
    <w:rsid w:val="00B81DAF"/>
    <w:rsid w:val="00B85BDE"/>
    <w:rsid w:val="00B92CCD"/>
    <w:rsid w:val="00BA0FA0"/>
    <w:rsid w:val="00BA1F7B"/>
    <w:rsid w:val="00BA24F7"/>
    <w:rsid w:val="00BA3E25"/>
    <w:rsid w:val="00BB0C43"/>
    <w:rsid w:val="00BB3683"/>
    <w:rsid w:val="00BB6C3E"/>
    <w:rsid w:val="00BC0712"/>
    <w:rsid w:val="00BC3555"/>
    <w:rsid w:val="00BD5B18"/>
    <w:rsid w:val="00BE3E5C"/>
    <w:rsid w:val="00BF0F1E"/>
    <w:rsid w:val="00BF2D38"/>
    <w:rsid w:val="00C01E37"/>
    <w:rsid w:val="00C1416E"/>
    <w:rsid w:val="00C3381C"/>
    <w:rsid w:val="00C342DB"/>
    <w:rsid w:val="00C35C66"/>
    <w:rsid w:val="00C450A9"/>
    <w:rsid w:val="00C56385"/>
    <w:rsid w:val="00C70D7A"/>
    <w:rsid w:val="00C7540F"/>
    <w:rsid w:val="00C75909"/>
    <w:rsid w:val="00C77C66"/>
    <w:rsid w:val="00C80201"/>
    <w:rsid w:val="00CA2960"/>
    <w:rsid w:val="00CA6A4E"/>
    <w:rsid w:val="00CC3689"/>
    <w:rsid w:val="00CC644D"/>
    <w:rsid w:val="00CD0710"/>
    <w:rsid w:val="00CE2027"/>
    <w:rsid w:val="00CE5DEF"/>
    <w:rsid w:val="00D00C3B"/>
    <w:rsid w:val="00D1313B"/>
    <w:rsid w:val="00D23FC8"/>
    <w:rsid w:val="00D32B85"/>
    <w:rsid w:val="00D41B55"/>
    <w:rsid w:val="00D509E5"/>
    <w:rsid w:val="00D64E0D"/>
    <w:rsid w:val="00D76242"/>
    <w:rsid w:val="00D7782F"/>
    <w:rsid w:val="00D81380"/>
    <w:rsid w:val="00D8404D"/>
    <w:rsid w:val="00D92F6B"/>
    <w:rsid w:val="00D93505"/>
    <w:rsid w:val="00D970C4"/>
    <w:rsid w:val="00DA2EAA"/>
    <w:rsid w:val="00DA752C"/>
    <w:rsid w:val="00DB5C3D"/>
    <w:rsid w:val="00DC06E6"/>
    <w:rsid w:val="00DD0389"/>
    <w:rsid w:val="00DE057F"/>
    <w:rsid w:val="00DF0375"/>
    <w:rsid w:val="00E114A0"/>
    <w:rsid w:val="00E119A4"/>
    <w:rsid w:val="00E1442A"/>
    <w:rsid w:val="00E276D3"/>
    <w:rsid w:val="00E320C0"/>
    <w:rsid w:val="00E34D1C"/>
    <w:rsid w:val="00E41997"/>
    <w:rsid w:val="00E473A6"/>
    <w:rsid w:val="00E56F62"/>
    <w:rsid w:val="00E577CD"/>
    <w:rsid w:val="00E6162D"/>
    <w:rsid w:val="00E64097"/>
    <w:rsid w:val="00E73AEE"/>
    <w:rsid w:val="00E810A6"/>
    <w:rsid w:val="00E93F2E"/>
    <w:rsid w:val="00EA0310"/>
    <w:rsid w:val="00EA35E7"/>
    <w:rsid w:val="00EB7963"/>
    <w:rsid w:val="00EC55D3"/>
    <w:rsid w:val="00ED499B"/>
    <w:rsid w:val="00ED6393"/>
    <w:rsid w:val="00EE2B90"/>
    <w:rsid w:val="00EF28E9"/>
    <w:rsid w:val="00F14E3D"/>
    <w:rsid w:val="00F16887"/>
    <w:rsid w:val="00F2146F"/>
    <w:rsid w:val="00F32CA2"/>
    <w:rsid w:val="00F363B5"/>
    <w:rsid w:val="00F64172"/>
    <w:rsid w:val="00F85749"/>
    <w:rsid w:val="00F96FF6"/>
    <w:rsid w:val="00FA273A"/>
    <w:rsid w:val="00FB6C4E"/>
    <w:rsid w:val="00FC14FE"/>
    <w:rsid w:val="00FC1E8F"/>
    <w:rsid w:val="00FC3D72"/>
    <w:rsid w:val="00FD20E2"/>
    <w:rsid w:val="00FD3C16"/>
    <w:rsid w:val="00FE48D8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24F5D"/>
  <w15:docId w15:val="{7C2F2430-B2A6-4646-AEA6-6FDEE933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81C"/>
    <w:pPr>
      <w:ind w:firstLine="284"/>
    </w:pPr>
    <w:rPr>
      <w:rFonts w:ascii="Verdana" w:hAnsi="Verdan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3381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630A9"/>
    <w:rPr>
      <w:rFonts w:ascii="Cambria" w:hAnsi="Cambria" w:cs="Times New Roman"/>
      <w:b/>
      <w:kern w:val="32"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C3381C"/>
    <w:pPr>
      <w:spacing w:line="360" w:lineRule="auto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30A9"/>
    <w:rPr>
      <w:rFonts w:ascii="Verdana" w:hAnsi="Verdana"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3381C"/>
    <w:pPr>
      <w:spacing w:line="360" w:lineRule="auto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630A9"/>
    <w:rPr>
      <w:rFonts w:ascii="Verdana" w:hAnsi="Verdana" w:cs="Times New Roman"/>
      <w:sz w:val="20"/>
    </w:rPr>
  </w:style>
  <w:style w:type="paragraph" w:styleId="Nzev">
    <w:name w:val="Title"/>
    <w:basedOn w:val="Normln"/>
    <w:link w:val="NzevChar"/>
    <w:uiPriority w:val="99"/>
    <w:qFormat/>
    <w:rsid w:val="00C3381C"/>
    <w:pPr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630A9"/>
    <w:rPr>
      <w:rFonts w:ascii="Cambria" w:hAnsi="Cambria" w:cs="Times New Roman"/>
      <w:b/>
      <w:kern w:val="28"/>
      <w:sz w:val="32"/>
    </w:rPr>
  </w:style>
  <w:style w:type="paragraph" w:styleId="Zhlav">
    <w:name w:val="header"/>
    <w:basedOn w:val="Normln"/>
    <w:link w:val="ZhlavChar"/>
    <w:uiPriority w:val="99"/>
    <w:rsid w:val="00C338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630A9"/>
    <w:rPr>
      <w:rFonts w:ascii="Verdana" w:hAnsi="Verdana" w:cs="Times New Roman"/>
      <w:sz w:val="20"/>
    </w:rPr>
  </w:style>
  <w:style w:type="paragraph" w:styleId="Zpat">
    <w:name w:val="footer"/>
    <w:basedOn w:val="Normln"/>
    <w:link w:val="ZpatChar"/>
    <w:uiPriority w:val="99"/>
    <w:rsid w:val="00C338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630A9"/>
    <w:rPr>
      <w:rFonts w:ascii="Verdana" w:hAnsi="Verdana" w:cs="Times New Roman"/>
      <w:sz w:val="20"/>
    </w:rPr>
  </w:style>
  <w:style w:type="character" w:styleId="slostrnky">
    <w:name w:val="page number"/>
    <w:basedOn w:val="Standardnpsmoodstavce"/>
    <w:uiPriority w:val="99"/>
    <w:rsid w:val="00C3381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3381C"/>
    <w:rPr>
      <w:rFonts w:ascii="Times New Roman" w:hAnsi="Times New Roman"/>
      <w:sz w:val="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30A9"/>
    <w:rPr>
      <w:rFonts w:cs="Times New Roman"/>
      <w:sz w:val="2"/>
    </w:rPr>
  </w:style>
  <w:style w:type="paragraph" w:styleId="Zkladntextodsazen3">
    <w:name w:val="Body Text Indent 3"/>
    <w:basedOn w:val="Normln"/>
    <w:link w:val="Zkladntextodsazen3Char"/>
    <w:uiPriority w:val="99"/>
    <w:rsid w:val="00C3381C"/>
    <w:pPr>
      <w:tabs>
        <w:tab w:val="left" w:pos="4100"/>
      </w:tabs>
      <w:ind w:left="4140" w:hanging="3856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5630A9"/>
    <w:rPr>
      <w:rFonts w:ascii="Verdana" w:hAnsi="Verdan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5A35F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A35F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630A9"/>
    <w:rPr>
      <w:rFonts w:ascii="Verdana" w:hAnsi="Verdana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35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0A9"/>
    <w:rPr>
      <w:rFonts w:ascii="Verdana" w:hAnsi="Verdana" w:cs="Times New Roman"/>
      <w:b/>
      <w:sz w:val="20"/>
    </w:rPr>
  </w:style>
  <w:style w:type="table" w:styleId="Mkatabulky">
    <w:name w:val="Table Grid"/>
    <w:basedOn w:val="Normlntabulka"/>
    <w:uiPriority w:val="59"/>
    <w:locked/>
    <w:rsid w:val="003041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C7467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B56A55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B56A55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70DEE"/>
    <w:pPr>
      <w:spacing w:after="120"/>
      <w:ind w:firstLine="0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0DEE"/>
    <w:rPr>
      <w:rFonts w:cs="Times New Roman"/>
      <w:sz w:val="24"/>
      <w:szCs w:val="24"/>
    </w:rPr>
  </w:style>
  <w:style w:type="paragraph" w:customStyle="1" w:styleId="smlhlava">
    <w:name w:val="sml_hlava"/>
    <w:next w:val="smlodstavec1"/>
    <w:uiPriority w:val="99"/>
    <w:rsid w:val="00670DEE"/>
    <w:pPr>
      <w:keepNext/>
      <w:numPr>
        <w:numId w:val="15"/>
      </w:numPr>
      <w:shd w:val="clear" w:color="auto" w:fill="FFFFFF"/>
      <w:autoSpaceDE w:val="0"/>
      <w:autoSpaceDN w:val="0"/>
      <w:adjustRightInd w:val="0"/>
      <w:spacing w:before="600" w:after="360"/>
      <w:jc w:val="center"/>
    </w:pPr>
    <w:rPr>
      <w:rFonts w:ascii="Tahoma" w:hAnsi="Tahoma"/>
      <w:b/>
      <w:sz w:val="24"/>
      <w:szCs w:val="24"/>
    </w:rPr>
  </w:style>
  <w:style w:type="paragraph" w:customStyle="1" w:styleId="smlodstavec1">
    <w:name w:val="sml_odstavec1"/>
    <w:uiPriority w:val="99"/>
    <w:rsid w:val="00670DEE"/>
    <w:pPr>
      <w:numPr>
        <w:ilvl w:val="1"/>
        <w:numId w:val="15"/>
      </w:numPr>
      <w:shd w:val="clear" w:color="auto" w:fill="FFFFFF"/>
      <w:autoSpaceDE w:val="0"/>
      <w:autoSpaceDN w:val="0"/>
      <w:adjustRightInd w:val="0"/>
      <w:spacing w:before="120" w:after="120"/>
      <w:jc w:val="both"/>
    </w:pPr>
    <w:rPr>
      <w:rFonts w:ascii="Tahoma" w:hAnsi="Tahoma"/>
      <w:color w:val="000000"/>
      <w:sz w:val="20"/>
      <w:szCs w:val="24"/>
    </w:rPr>
  </w:style>
  <w:style w:type="paragraph" w:customStyle="1" w:styleId="smlodstavec2">
    <w:name w:val="sml_odstavec2"/>
    <w:uiPriority w:val="99"/>
    <w:rsid w:val="00670DEE"/>
    <w:pPr>
      <w:numPr>
        <w:ilvl w:val="2"/>
        <w:numId w:val="15"/>
      </w:numPr>
      <w:shd w:val="clear" w:color="auto" w:fill="FFFFFF"/>
      <w:autoSpaceDE w:val="0"/>
      <w:autoSpaceDN w:val="0"/>
      <w:adjustRightInd w:val="0"/>
      <w:spacing w:before="120" w:after="120"/>
      <w:jc w:val="both"/>
    </w:pPr>
    <w:rPr>
      <w:rFonts w:ascii="Tahoma" w:hAnsi="Tahoma"/>
      <w:color w:val="000000"/>
      <w:sz w:val="20"/>
      <w:szCs w:val="24"/>
    </w:rPr>
  </w:style>
  <w:style w:type="paragraph" w:customStyle="1" w:styleId="smlodstavec3">
    <w:name w:val="sml_odstavec3"/>
    <w:uiPriority w:val="99"/>
    <w:rsid w:val="00670DEE"/>
    <w:pPr>
      <w:numPr>
        <w:ilvl w:val="3"/>
        <w:numId w:val="15"/>
      </w:numPr>
      <w:shd w:val="clear" w:color="auto" w:fill="FFFFFF"/>
      <w:autoSpaceDE w:val="0"/>
      <w:autoSpaceDN w:val="0"/>
      <w:adjustRightInd w:val="0"/>
      <w:spacing w:before="120" w:after="120"/>
      <w:jc w:val="both"/>
    </w:pPr>
    <w:rPr>
      <w:rFonts w:ascii="Tahoma" w:hAnsi="Tahoma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8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1542-ECE6-410D-B7C5-2F62B33B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vzor OICT</vt:lpstr>
    </vt:vector>
  </TitlesOfParts>
  <Company>OICT - MMČB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vzor OICT</dc:title>
  <dc:creator>Pavel Panoch</dc:creator>
  <cp:lastModifiedBy>Cimlová Věra</cp:lastModifiedBy>
  <cp:revision>3</cp:revision>
  <cp:lastPrinted>2018-12-07T11:36:00Z</cp:lastPrinted>
  <dcterms:created xsi:type="dcterms:W3CDTF">2018-12-10T15:16:00Z</dcterms:created>
  <dcterms:modified xsi:type="dcterms:W3CDTF">2018-12-10T15:23:00Z</dcterms:modified>
</cp:coreProperties>
</file>