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98" w:rsidRDefault="000A4BED">
      <w:r>
        <w:t>Ev. č. producenta: 303009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Ev.č.</w:t>
      </w:r>
      <w:proofErr w:type="gramEnd"/>
      <w:r>
        <w:t xml:space="preserve"> objednatele: B 0023/09</w:t>
      </w:r>
    </w:p>
    <w:p w:rsidR="000A4BED" w:rsidRPr="000A4BED" w:rsidRDefault="000A4BED" w:rsidP="000A4BED">
      <w:pPr>
        <w:jc w:val="center"/>
        <w:rPr>
          <w:b/>
        </w:rPr>
      </w:pPr>
      <w:r w:rsidRPr="000A4BED">
        <w:rPr>
          <w:b/>
        </w:rPr>
        <w:t>Dodatek č. 4</w:t>
      </w:r>
    </w:p>
    <w:p w:rsidR="000A4BED" w:rsidRDefault="00272AEC" w:rsidP="000A4BED">
      <w:pPr>
        <w:jc w:val="center"/>
      </w:pPr>
      <w:r>
        <w:t>s</w:t>
      </w:r>
      <w:r w:rsidR="000A4BED">
        <w:t xml:space="preserve">mlouvy o dílo </w:t>
      </w:r>
      <w:r w:rsidR="000A4BED" w:rsidRPr="000A4BED">
        <w:rPr>
          <w:b/>
        </w:rPr>
        <w:t>„VÝROBA VIDEOPOŘADŮ“</w:t>
      </w:r>
      <w:r w:rsidR="000A4BED">
        <w:t xml:space="preserve"> uzavřené dne 13.11.2009</w:t>
      </w:r>
    </w:p>
    <w:p w:rsidR="000A4BED" w:rsidRPr="000A4BED" w:rsidRDefault="000A4BED" w:rsidP="000A4BED">
      <w:pPr>
        <w:jc w:val="center"/>
        <w:rPr>
          <w:b/>
        </w:rPr>
      </w:pPr>
      <w:r w:rsidRPr="000A4BED">
        <w:rPr>
          <w:b/>
        </w:rPr>
        <w:t>Smluvní strany</w:t>
      </w:r>
    </w:p>
    <w:p w:rsidR="000A4BED" w:rsidRDefault="00411C25" w:rsidP="00411C25">
      <w:pPr>
        <w:pStyle w:val="Odstavecseseznamem"/>
        <w:numPr>
          <w:ilvl w:val="1"/>
          <w:numId w:val="1"/>
        </w:numPr>
        <w:spacing w:after="0" w:line="240" w:lineRule="auto"/>
      </w:pPr>
      <w:r>
        <w:t>První smluvní strana – producent</w:t>
      </w:r>
    </w:p>
    <w:p w:rsidR="00411C25" w:rsidRDefault="00411C25" w:rsidP="00411C25">
      <w:pPr>
        <w:spacing w:after="0" w:line="240" w:lineRule="auto"/>
      </w:pPr>
      <w:r>
        <w:t>Obchodní název:</w:t>
      </w:r>
      <w:r>
        <w:tab/>
      </w:r>
      <w:r w:rsidRPr="00DC65F4">
        <w:rPr>
          <w:b/>
        </w:rPr>
        <w:t>POLAR televize Ostrava, s.r.o.</w:t>
      </w:r>
    </w:p>
    <w:p w:rsidR="00411C25" w:rsidRDefault="00411C25" w:rsidP="00411C25">
      <w:pPr>
        <w:spacing w:after="0" w:line="240" w:lineRule="auto"/>
      </w:pPr>
      <w:r>
        <w:t>Se sídlem</w:t>
      </w:r>
      <w:r>
        <w:tab/>
      </w:r>
      <w:r>
        <w:tab/>
        <w:t>Boleslavova 710/19, 709 00 Ostrava, Mariánské Hory</w:t>
      </w:r>
    </w:p>
    <w:p w:rsidR="00411C25" w:rsidRDefault="00411C25" w:rsidP="00411C25">
      <w:pPr>
        <w:spacing w:after="0" w:line="240" w:lineRule="auto"/>
      </w:pPr>
      <w:r>
        <w:t>Jednající</w:t>
      </w:r>
      <w:r>
        <w:tab/>
      </w:r>
      <w:r>
        <w:tab/>
      </w:r>
      <w:proofErr w:type="spellStart"/>
      <w:r w:rsidR="00A55BD3">
        <w:t>xxx</w:t>
      </w:r>
      <w:proofErr w:type="spellEnd"/>
    </w:p>
    <w:p w:rsidR="00411C25" w:rsidRDefault="00411C25" w:rsidP="00411C25">
      <w:pPr>
        <w:spacing w:after="0" w:line="240" w:lineRule="auto"/>
      </w:pPr>
      <w:r>
        <w:t>IČ/DIČ</w:t>
      </w:r>
      <w:r>
        <w:tab/>
      </w:r>
      <w:r>
        <w:tab/>
      </w:r>
      <w:r>
        <w:tab/>
        <w:t>25859838 / CZ25859838</w:t>
      </w:r>
    </w:p>
    <w:p w:rsidR="00411C25" w:rsidRDefault="00411C25" w:rsidP="00411C25">
      <w:pPr>
        <w:spacing w:after="0" w:line="240" w:lineRule="auto"/>
      </w:pPr>
      <w:r>
        <w:t>Zapsaná</w:t>
      </w:r>
      <w:r>
        <w:tab/>
      </w:r>
      <w:r>
        <w:tab/>
        <w:t>v OR KS v Ostravě, oddíl C, vložka 22579</w:t>
      </w:r>
    </w:p>
    <w:p w:rsidR="00411C25" w:rsidRDefault="00411C25" w:rsidP="00411C25">
      <w:pPr>
        <w:spacing w:after="0" w:line="240" w:lineRule="auto"/>
      </w:pPr>
      <w:r>
        <w:t>(dále jen „producent“)</w:t>
      </w:r>
      <w:r>
        <w:tab/>
      </w:r>
    </w:p>
    <w:p w:rsidR="00411C25" w:rsidRPr="00B75417" w:rsidRDefault="00411C25" w:rsidP="00411C25">
      <w:pPr>
        <w:spacing w:after="0" w:line="240" w:lineRule="auto"/>
        <w:rPr>
          <w:sz w:val="20"/>
          <w:szCs w:val="20"/>
        </w:rPr>
      </w:pPr>
    </w:p>
    <w:p w:rsidR="00411C25" w:rsidRDefault="00411C25" w:rsidP="00411C25">
      <w:pPr>
        <w:spacing w:after="0" w:line="240" w:lineRule="auto"/>
      </w:pPr>
      <w:r>
        <w:t>a</w:t>
      </w:r>
    </w:p>
    <w:p w:rsidR="00411C25" w:rsidRPr="00B75417" w:rsidRDefault="00411C25" w:rsidP="00411C25">
      <w:pPr>
        <w:spacing w:after="0" w:line="240" w:lineRule="auto"/>
        <w:rPr>
          <w:sz w:val="20"/>
          <w:szCs w:val="20"/>
        </w:rPr>
      </w:pPr>
    </w:p>
    <w:p w:rsidR="00411C25" w:rsidRDefault="00411C25" w:rsidP="00411C25">
      <w:pPr>
        <w:pStyle w:val="Odstavecseseznamem"/>
        <w:numPr>
          <w:ilvl w:val="1"/>
          <w:numId w:val="1"/>
        </w:numPr>
        <w:spacing w:after="0" w:line="240" w:lineRule="auto"/>
      </w:pPr>
      <w:r>
        <w:t>Druhá smluvní strana – objednatel</w:t>
      </w:r>
    </w:p>
    <w:p w:rsidR="00411C25" w:rsidRDefault="00411C25" w:rsidP="00411C25">
      <w:pPr>
        <w:spacing w:after="0" w:line="240" w:lineRule="auto"/>
      </w:pPr>
      <w:r>
        <w:t>Obchodní název:</w:t>
      </w:r>
      <w:r>
        <w:tab/>
      </w:r>
      <w:r w:rsidRPr="00411C25">
        <w:rPr>
          <w:b/>
        </w:rPr>
        <w:t>Povodí Odry, státní podnik</w:t>
      </w:r>
    </w:p>
    <w:p w:rsidR="00411C25" w:rsidRDefault="00411C25" w:rsidP="00411C25">
      <w:pPr>
        <w:spacing w:after="0" w:line="240" w:lineRule="auto"/>
      </w:pPr>
      <w:r>
        <w:t>Se sídlem</w:t>
      </w:r>
      <w:r>
        <w:tab/>
      </w:r>
      <w:r>
        <w:tab/>
        <w:t>Varenská 3101/49, Moravská Ostrava, 702 00 Ostrava</w:t>
      </w:r>
    </w:p>
    <w:p w:rsidR="00411C25" w:rsidRDefault="00411C25" w:rsidP="00411C25">
      <w:pPr>
        <w:spacing w:after="0" w:line="240" w:lineRule="auto"/>
      </w:pPr>
      <w:r>
        <w:tab/>
      </w:r>
      <w:r>
        <w:tab/>
      </w:r>
      <w:r>
        <w:tab/>
        <w:t>Doručovací číslo 701 26</w:t>
      </w:r>
    </w:p>
    <w:p w:rsidR="00411C25" w:rsidRDefault="00411C25" w:rsidP="00411C25">
      <w:pPr>
        <w:spacing w:after="0" w:line="240" w:lineRule="auto"/>
      </w:pPr>
      <w:r>
        <w:t>Jednající</w:t>
      </w:r>
      <w:r>
        <w:tab/>
      </w:r>
      <w:r>
        <w:tab/>
        <w:t xml:space="preserve">Ing. Jiří </w:t>
      </w:r>
      <w:proofErr w:type="spellStart"/>
      <w:r>
        <w:t>Pagáč</w:t>
      </w:r>
      <w:proofErr w:type="spellEnd"/>
      <w:r>
        <w:t>, generální ředitel</w:t>
      </w:r>
    </w:p>
    <w:p w:rsidR="00411C25" w:rsidRDefault="00411C25" w:rsidP="00411C25">
      <w:pPr>
        <w:spacing w:after="0" w:line="240" w:lineRule="auto"/>
      </w:pPr>
      <w:r>
        <w:t>IČ/DIČ</w:t>
      </w:r>
      <w:r>
        <w:tab/>
      </w:r>
      <w:r>
        <w:tab/>
      </w:r>
      <w:r>
        <w:tab/>
      </w:r>
      <w:r w:rsidR="00532C38">
        <w:t>70890021</w:t>
      </w:r>
      <w:r>
        <w:t xml:space="preserve"> / CZ</w:t>
      </w:r>
      <w:r w:rsidR="00532C38">
        <w:t>70890021</w:t>
      </w:r>
    </w:p>
    <w:p w:rsidR="00411C25" w:rsidRDefault="00411C25" w:rsidP="00411C25">
      <w:pPr>
        <w:spacing w:after="0" w:line="240" w:lineRule="auto"/>
      </w:pPr>
      <w:r>
        <w:t>Zapsaná</w:t>
      </w:r>
      <w:r>
        <w:tab/>
      </w:r>
      <w:r>
        <w:tab/>
      </w:r>
      <w:r w:rsidR="00532C38">
        <w:t xml:space="preserve">KS v Ostravě, oddíl </w:t>
      </w:r>
      <w:proofErr w:type="gramStart"/>
      <w:r w:rsidR="00532C38">
        <w:t>A.XIV</w:t>
      </w:r>
      <w:proofErr w:type="gramEnd"/>
      <w:r w:rsidR="00532C38">
        <w:t>, vložka 584</w:t>
      </w:r>
    </w:p>
    <w:p w:rsidR="00411C25" w:rsidRDefault="00411C25" w:rsidP="00411C25">
      <w:pPr>
        <w:spacing w:after="0" w:line="240" w:lineRule="auto"/>
      </w:pPr>
      <w:r>
        <w:t>(dále jen „objednatel“)</w:t>
      </w:r>
      <w:r>
        <w:tab/>
      </w:r>
    </w:p>
    <w:p w:rsidR="00411C25" w:rsidRDefault="00411C25" w:rsidP="00411C25">
      <w:pPr>
        <w:spacing w:after="0"/>
      </w:pPr>
    </w:p>
    <w:p w:rsidR="00B55BE0" w:rsidRDefault="00B55BE0" w:rsidP="00411C25">
      <w:pPr>
        <w:spacing w:after="0"/>
      </w:pPr>
    </w:p>
    <w:p w:rsidR="00894538" w:rsidRDefault="00894538" w:rsidP="00B75417">
      <w:pPr>
        <w:spacing w:after="0" w:line="240" w:lineRule="auto"/>
      </w:pPr>
      <w:r>
        <w:t>Tento dodatek č. 4 je uzavírán s ohledem na úpravu předmětu smlouvy.</w:t>
      </w:r>
    </w:p>
    <w:p w:rsidR="00894538" w:rsidRDefault="00894538" w:rsidP="00B55BE0">
      <w:pPr>
        <w:spacing w:after="0" w:line="240" w:lineRule="auto"/>
        <w:jc w:val="both"/>
      </w:pPr>
      <w:r>
        <w:t>V souladu se zněním smlouvy čl. 9 bod 9.3 se smluvní strany dohodly na následujících změnách citované smlouvy.</w:t>
      </w:r>
    </w:p>
    <w:p w:rsidR="00894538" w:rsidRDefault="00894538" w:rsidP="00B75417">
      <w:pPr>
        <w:spacing w:after="0" w:line="240" w:lineRule="auto"/>
      </w:pPr>
    </w:p>
    <w:p w:rsidR="00894538" w:rsidRDefault="00894538" w:rsidP="00B75417">
      <w:pPr>
        <w:spacing w:after="0" w:line="240" w:lineRule="auto"/>
      </w:pPr>
      <w:r w:rsidRPr="00894538">
        <w:rPr>
          <w:b/>
        </w:rPr>
        <w:t>Článek 2.  Předmět smlouvy</w:t>
      </w:r>
      <w:r>
        <w:t xml:space="preserve"> – bod. 2.2 se ruší a nově zn</w:t>
      </w:r>
      <w:r w:rsidR="00923C9A">
        <w:t>í</w:t>
      </w:r>
      <w:r>
        <w:t xml:space="preserve"> takto:</w:t>
      </w:r>
    </w:p>
    <w:p w:rsidR="00600F0A" w:rsidRDefault="00600F0A" w:rsidP="000B2C09">
      <w:pPr>
        <w:spacing w:after="0" w:line="240" w:lineRule="auto"/>
        <w:jc w:val="both"/>
      </w:pPr>
      <w:r>
        <w:t xml:space="preserve">Producent se dále zavazuje zaznamenat dílo dle bodu 2.1 této smlouvy na 200 ks DVD s videopořadem VD Šance – pro laickou veřejnost. Dále se producent zavazuje předat </w:t>
      </w:r>
      <w:proofErr w:type="spellStart"/>
      <w:r>
        <w:t>flashdisk</w:t>
      </w:r>
      <w:proofErr w:type="spellEnd"/>
      <w:r>
        <w:t xml:space="preserve"> a internetové adresy s videopořady:</w:t>
      </w:r>
    </w:p>
    <w:p w:rsidR="00600F0A" w:rsidRDefault="00600F0A" w:rsidP="000B2C09">
      <w:pPr>
        <w:spacing w:after="0" w:line="240" w:lineRule="auto"/>
        <w:ind w:left="2124" w:firstLine="708"/>
        <w:jc w:val="both"/>
      </w:pPr>
      <w:r>
        <w:t>VD Šance – pro laickou veřejnost</w:t>
      </w:r>
    </w:p>
    <w:p w:rsidR="00600F0A" w:rsidRDefault="00600F0A" w:rsidP="000B2C09">
      <w:pPr>
        <w:spacing w:after="0" w:line="240" w:lineRule="auto"/>
        <w:ind w:left="2124" w:firstLine="708"/>
        <w:jc w:val="both"/>
      </w:pPr>
      <w:r>
        <w:t>VD Šance – pro odbornou veřejnost</w:t>
      </w:r>
    </w:p>
    <w:p w:rsidR="00600F0A" w:rsidRDefault="00600F0A" w:rsidP="000B2C09">
      <w:pPr>
        <w:spacing w:after="0" w:line="240" w:lineRule="auto"/>
        <w:ind w:left="2124" w:firstLine="708"/>
        <w:jc w:val="both"/>
      </w:pPr>
      <w:r>
        <w:t>Videodokument o území Povodí Odry</w:t>
      </w:r>
    </w:p>
    <w:p w:rsidR="00644254" w:rsidRDefault="00644254" w:rsidP="000B2C09">
      <w:pPr>
        <w:spacing w:after="0" w:line="240" w:lineRule="auto"/>
        <w:jc w:val="both"/>
      </w:pPr>
    </w:p>
    <w:p w:rsidR="00923C9A" w:rsidRDefault="00923C9A" w:rsidP="000B2C09">
      <w:pPr>
        <w:spacing w:after="0" w:line="240" w:lineRule="auto"/>
        <w:jc w:val="both"/>
      </w:pPr>
      <w:r w:rsidRPr="00894538">
        <w:rPr>
          <w:b/>
        </w:rPr>
        <w:t xml:space="preserve">Článek </w:t>
      </w:r>
      <w:r>
        <w:rPr>
          <w:b/>
        </w:rPr>
        <w:t>9</w:t>
      </w:r>
      <w:r w:rsidRPr="00894538">
        <w:rPr>
          <w:b/>
        </w:rPr>
        <w:t xml:space="preserve">.  </w:t>
      </w:r>
      <w:r>
        <w:rPr>
          <w:b/>
        </w:rPr>
        <w:t>Závěrečná ujednání</w:t>
      </w:r>
      <w:r>
        <w:t xml:space="preserve"> – rozšiřuje se o nová ujednání tohoto znění:</w:t>
      </w:r>
    </w:p>
    <w:p w:rsidR="00B55BE0" w:rsidRPr="00F82D49" w:rsidRDefault="00B55BE0" w:rsidP="00B55BE0">
      <w:pPr>
        <w:pStyle w:val="ODSTAVEC"/>
        <w:widowControl w:val="0"/>
        <w:numPr>
          <w:ilvl w:val="0"/>
          <w:numId w:val="3"/>
        </w:numPr>
        <w:ind w:left="567" w:hanging="567"/>
        <w:rPr>
          <w:rFonts w:asciiTheme="minorHAnsi" w:hAnsiTheme="minorHAnsi"/>
          <w:sz w:val="22"/>
          <w:szCs w:val="22"/>
        </w:rPr>
      </w:pPr>
      <w:r w:rsidRPr="00F82D49">
        <w:rPr>
          <w:rFonts w:asciiTheme="minorHAnsi" w:hAnsiTheme="minorHAnsi"/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 w:rsidRPr="00F82D49">
        <w:rPr>
          <w:rFonts w:asciiTheme="minorHAnsi" w:hAnsiTheme="minorHAnsi"/>
          <w:sz w:val="22"/>
          <w:szCs w:val="22"/>
        </w:rPr>
        <w:t>mailová</w:t>
      </w:r>
      <w:proofErr w:type="spellEnd"/>
      <w:r w:rsidRPr="00F82D49">
        <w:rPr>
          <w:rFonts w:asciiTheme="minorHAnsi" w:hAnsiTheme="minorHAnsi"/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55BE0" w:rsidRPr="00F82D49" w:rsidRDefault="00B55BE0" w:rsidP="00B55BE0">
      <w:pPr>
        <w:pStyle w:val="ODSTAVEC"/>
        <w:widowControl w:val="0"/>
        <w:numPr>
          <w:ilvl w:val="0"/>
          <w:numId w:val="3"/>
        </w:numPr>
        <w:ind w:left="567" w:hanging="567"/>
        <w:rPr>
          <w:rFonts w:asciiTheme="minorHAnsi" w:hAnsiTheme="minorHAnsi"/>
          <w:sz w:val="22"/>
          <w:szCs w:val="22"/>
        </w:rPr>
      </w:pPr>
      <w:r w:rsidRPr="00F82D49">
        <w:rPr>
          <w:rFonts w:asciiTheme="minorHAnsi" w:hAnsiTheme="minorHAnsi"/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</w:t>
      </w:r>
      <w:r w:rsidRPr="00F82D49">
        <w:rPr>
          <w:rFonts w:asciiTheme="minorHAnsi" w:hAnsiTheme="minorHAnsi"/>
          <w:sz w:val="22"/>
          <w:szCs w:val="22"/>
        </w:rPr>
        <w:lastRenderedPageBreak/>
        <w:t>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B55BE0" w:rsidRPr="00F82D49" w:rsidRDefault="00B55BE0" w:rsidP="00B55BE0">
      <w:pPr>
        <w:pStyle w:val="ODSTAVEC"/>
        <w:widowControl w:val="0"/>
        <w:numPr>
          <w:ilvl w:val="0"/>
          <w:numId w:val="3"/>
        </w:numPr>
        <w:ind w:left="567" w:hanging="567"/>
        <w:rPr>
          <w:rFonts w:asciiTheme="minorHAnsi" w:hAnsiTheme="minorHAnsi"/>
          <w:sz w:val="22"/>
          <w:szCs w:val="22"/>
        </w:rPr>
      </w:pPr>
      <w:r w:rsidRPr="00F82D49">
        <w:rPr>
          <w:rFonts w:asciiTheme="minorHAnsi" w:hAnsiTheme="minorHAnsi"/>
          <w:sz w:val="22"/>
          <w:szCs w:val="22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F82D49">
        <w:rPr>
          <w:rFonts w:asciiTheme="minorHAnsi" w:hAnsiTheme="minorHAnsi"/>
          <w:sz w:val="22"/>
          <w:szCs w:val="22"/>
        </w:rPr>
        <w:t>metadat</w:t>
      </w:r>
      <w:proofErr w:type="spellEnd"/>
      <w:r w:rsidRPr="00F82D49">
        <w:rPr>
          <w:rFonts w:asciiTheme="minorHAnsi" w:hAnsiTheme="minorHAnsi"/>
          <w:sz w:val="22"/>
          <w:szCs w:val="22"/>
        </w:rPr>
        <w:t xml:space="preserve">. Za tím účelem se smluvní strany zavazují v rámci kontraktačního procesu připravit smlouvu v otevřeném a strojově čitelném formátu. </w:t>
      </w:r>
    </w:p>
    <w:p w:rsidR="00B55BE0" w:rsidRPr="00F82D49" w:rsidRDefault="00B55BE0" w:rsidP="00B55BE0">
      <w:pPr>
        <w:pStyle w:val="ODSTAVEC"/>
        <w:widowControl w:val="0"/>
        <w:numPr>
          <w:ilvl w:val="0"/>
          <w:numId w:val="3"/>
        </w:numPr>
        <w:ind w:left="567" w:hanging="567"/>
        <w:rPr>
          <w:rFonts w:asciiTheme="minorHAnsi" w:hAnsiTheme="minorHAnsi"/>
          <w:sz w:val="22"/>
          <w:szCs w:val="22"/>
        </w:rPr>
      </w:pPr>
      <w:r w:rsidRPr="00F82D49">
        <w:rPr>
          <w:rFonts w:asciiTheme="minorHAnsi" w:hAnsiTheme="minorHAnsi"/>
          <w:sz w:val="22"/>
          <w:szCs w:val="22"/>
        </w:rPr>
        <w:t>Smluvní strany se dohodly, že tuto smlouvu zveřejní v registru smluv Povodí Odry, státní podnik do 30 dnů od jejího uzavření. V případě nesplnění této smluvní povinnosti uveřejní smlouvu druhá smluvní strana.</w:t>
      </w:r>
    </w:p>
    <w:p w:rsidR="00B55BE0" w:rsidRPr="00F82D49" w:rsidRDefault="00B55BE0" w:rsidP="00B55BE0">
      <w:pPr>
        <w:pStyle w:val="ODSTAVEC"/>
        <w:widowControl w:val="0"/>
        <w:numPr>
          <w:ilvl w:val="0"/>
          <w:numId w:val="3"/>
        </w:numPr>
        <w:ind w:left="567" w:hanging="567"/>
        <w:rPr>
          <w:rFonts w:asciiTheme="minorHAnsi" w:hAnsiTheme="minorHAnsi"/>
          <w:sz w:val="22"/>
          <w:szCs w:val="22"/>
        </w:rPr>
      </w:pPr>
      <w:r w:rsidRPr="00F82D49">
        <w:rPr>
          <w:rFonts w:asciiTheme="minorHAnsi" w:hAnsiTheme="minorHAnsi"/>
          <w:sz w:val="22"/>
          <w:szCs w:val="22"/>
        </w:rPr>
        <w:t>Smluvní strany nepovažují žádné ustanovení smlouvy za obchodní tajemství.</w:t>
      </w:r>
    </w:p>
    <w:p w:rsidR="00B55BE0" w:rsidRDefault="00B55BE0" w:rsidP="00B55BE0"/>
    <w:p w:rsidR="00923C9A" w:rsidRDefault="00923C9A" w:rsidP="000B2C09">
      <w:pPr>
        <w:spacing w:after="0" w:line="240" w:lineRule="auto"/>
        <w:jc w:val="both"/>
      </w:pPr>
    </w:p>
    <w:p w:rsidR="00644254" w:rsidRDefault="00644254" w:rsidP="000B2C09">
      <w:pPr>
        <w:spacing w:after="0" w:line="240" w:lineRule="auto"/>
        <w:jc w:val="both"/>
      </w:pPr>
      <w:r>
        <w:t>Ostatní ujednání smlouvy a jej</w:t>
      </w:r>
      <w:r w:rsidR="00B55BE0">
        <w:t>í</w:t>
      </w:r>
      <w:r>
        <w:t>ch Příloh ve znění dodatk</w:t>
      </w:r>
      <w:r w:rsidR="00B55BE0">
        <w:t>ů</w:t>
      </w:r>
      <w:r>
        <w:t xml:space="preserve"> č. 1, č. 2 a č. 3, jsou tímto dodatkem nedotčená</w:t>
      </w:r>
      <w:r w:rsidR="00B55BE0">
        <w:t xml:space="preserve"> a</w:t>
      </w:r>
      <w:r>
        <w:t xml:space="preserve"> zůstávají v platnosti.</w:t>
      </w:r>
    </w:p>
    <w:p w:rsidR="00644254" w:rsidRDefault="00644254" w:rsidP="000B2C09">
      <w:pPr>
        <w:spacing w:after="0" w:line="240" w:lineRule="auto"/>
        <w:jc w:val="both"/>
      </w:pPr>
      <w:r>
        <w:t>Tento dodatek nabývá platnosti dnem oboustranného podpisu</w:t>
      </w:r>
      <w:r w:rsidR="00B55BE0">
        <w:t xml:space="preserve"> a účinnosti zveřejněním v registru smluv</w:t>
      </w:r>
      <w:r>
        <w:t>.</w:t>
      </w:r>
    </w:p>
    <w:p w:rsidR="00644254" w:rsidRDefault="00644254" w:rsidP="00B75417">
      <w:pPr>
        <w:spacing w:after="0" w:line="240" w:lineRule="auto"/>
      </w:pPr>
    </w:p>
    <w:p w:rsidR="00B55BE0" w:rsidRDefault="00B55BE0" w:rsidP="00B75417">
      <w:pPr>
        <w:spacing w:after="0" w:line="240" w:lineRule="auto"/>
      </w:pPr>
    </w:p>
    <w:p w:rsidR="00B55BE0" w:rsidRDefault="00B55BE0" w:rsidP="00B75417">
      <w:pPr>
        <w:spacing w:after="0" w:line="240" w:lineRule="auto"/>
      </w:pPr>
    </w:p>
    <w:p w:rsidR="00644254" w:rsidRDefault="00644254" w:rsidP="00B75417">
      <w:pPr>
        <w:spacing w:after="0" w:line="240" w:lineRule="auto"/>
      </w:pPr>
      <w:r>
        <w:t>Za producenta: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:rsidR="00644254" w:rsidRDefault="00644254" w:rsidP="00B75417">
      <w:pPr>
        <w:spacing w:after="0" w:line="240" w:lineRule="auto"/>
      </w:pPr>
      <w:r>
        <w:t>V Ostravě dne</w:t>
      </w:r>
      <w:r>
        <w:tab/>
      </w:r>
      <w:proofErr w:type="gramStart"/>
      <w:r w:rsidR="00A55BD3">
        <w:t>29.11.2018</w:t>
      </w:r>
      <w:proofErr w:type="gramEnd"/>
      <w:r>
        <w:tab/>
      </w:r>
      <w:r>
        <w:tab/>
      </w:r>
      <w:r>
        <w:tab/>
      </w:r>
      <w:r>
        <w:tab/>
        <w:t>V Ostravě dne</w:t>
      </w:r>
      <w:r w:rsidR="00A55BD3">
        <w:t xml:space="preserve">  4.12.2018</w:t>
      </w:r>
    </w:p>
    <w:p w:rsidR="005F2516" w:rsidRDefault="005F2516" w:rsidP="00B75417">
      <w:pPr>
        <w:spacing w:after="0" w:line="240" w:lineRule="auto"/>
      </w:pPr>
    </w:p>
    <w:p w:rsidR="005F2516" w:rsidRDefault="005F2516" w:rsidP="00B75417">
      <w:pPr>
        <w:spacing w:after="0" w:line="240" w:lineRule="auto"/>
      </w:pPr>
    </w:p>
    <w:p w:rsidR="005F2516" w:rsidRDefault="005F2516" w:rsidP="00B75417">
      <w:pPr>
        <w:spacing w:after="0" w:line="240" w:lineRule="auto"/>
      </w:pPr>
    </w:p>
    <w:p w:rsidR="00644254" w:rsidRDefault="00644254" w:rsidP="00B75417">
      <w:pPr>
        <w:spacing w:after="0" w:line="240" w:lineRule="auto"/>
      </w:pPr>
      <w:r>
        <w:t>……………………………………………………………..</w:t>
      </w:r>
      <w:r>
        <w:tab/>
      </w:r>
      <w:r>
        <w:tab/>
        <w:t>………………………………………………..</w:t>
      </w:r>
    </w:p>
    <w:p w:rsidR="00644254" w:rsidRDefault="00A55BD3" w:rsidP="00B75417">
      <w:pPr>
        <w:spacing w:after="0" w:line="240" w:lineRule="auto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644254">
        <w:tab/>
      </w:r>
      <w:r w:rsidR="00644254">
        <w:tab/>
        <w:t xml:space="preserve">Ing. Jiří </w:t>
      </w:r>
      <w:proofErr w:type="spellStart"/>
      <w:r w:rsidR="00644254">
        <w:t>Pagáč</w:t>
      </w:r>
      <w:proofErr w:type="spellEnd"/>
      <w:r w:rsidR="00644254">
        <w:t>, generální ředitel</w:t>
      </w:r>
    </w:p>
    <w:p w:rsidR="00644254" w:rsidRDefault="00644254" w:rsidP="00B75417">
      <w:pPr>
        <w:spacing w:after="0" w:line="240" w:lineRule="auto"/>
      </w:pPr>
      <w:r>
        <w:t>POLAR televize Ostrava, s.r.o.</w:t>
      </w:r>
      <w:r>
        <w:tab/>
      </w:r>
      <w:r>
        <w:tab/>
      </w:r>
      <w:r>
        <w:tab/>
      </w:r>
      <w:r>
        <w:tab/>
        <w:t>Povodí Odry, státní podnik</w:t>
      </w:r>
      <w:r>
        <w:tab/>
      </w:r>
    </w:p>
    <w:p w:rsidR="00894538" w:rsidRDefault="00894538" w:rsidP="00B75417">
      <w:pPr>
        <w:spacing w:after="0" w:line="240" w:lineRule="auto"/>
      </w:pPr>
    </w:p>
    <w:sectPr w:rsidR="00894538" w:rsidSect="0017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3C44"/>
    <w:multiLevelType w:val="hybridMultilevel"/>
    <w:tmpl w:val="E2D2283C"/>
    <w:lvl w:ilvl="0" w:tplc="0CDE1674">
      <w:start w:val="9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3325"/>
    <w:multiLevelType w:val="multilevel"/>
    <w:tmpl w:val="967CB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482756D"/>
    <w:multiLevelType w:val="multilevel"/>
    <w:tmpl w:val="3A0AF6E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BED"/>
    <w:rsid w:val="000A4BED"/>
    <w:rsid w:val="000B2C09"/>
    <w:rsid w:val="00171198"/>
    <w:rsid w:val="00194705"/>
    <w:rsid w:val="00272AEC"/>
    <w:rsid w:val="00411C25"/>
    <w:rsid w:val="00532C38"/>
    <w:rsid w:val="00567B12"/>
    <w:rsid w:val="005F2516"/>
    <w:rsid w:val="00600F0A"/>
    <w:rsid w:val="00644254"/>
    <w:rsid w:val="00894538"/>
    <w:rsid w:val="008C0D31"/>
    <w:rsid w:val="008D5206"/>
    <w:rsid w:val="00923C9A"/>
    <w:rsid w:val="00A55BD3"/>
    <w:rsid w:val="00B26F1E"/>
    <w:rsid w:val="00B55BE0"/>
    <w:rsid w:val="00B75417"/>
    <w:rsid w:val="00C4588C"/>
    <w:rsid w:val="00DC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C25"/>
    <w:pPr>
      <w:ind w:left="720"/>
      <w:contextualSpacing/>
    </w:pPr>
  </w:style>
  <w:style w:type="paragraph" w:customStyle="1" w:styleId="ODSTAVEC">
    <w:name w:val="ODSTAVEC"/>
    <w:basedOn w:val="Bezmezer"/>
    <w:rsid w:val="00B55BE0"/>
    <w:pPr>
      <w:numPr>
        <w:ilvl w:val="1"/>
        <w:numId w:val="2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B55BE0"/>
    <w:pPr>
      <w:numPr>
        <w:numId w:val="2"/>
      </w:numPr>
      <w:spacing w:before="360"/>
      <w:jc w:val="center"/>
    </w:pPr>
    <w:rPr>
      <w:rFonts w:ascii="Arial" w:eastAsia="Calibri" w:hAnsi="Arial" w:cs="Arial"/>
      <w:b/>
    </w:rPr>
  </w:style>
  <w:style w:type="paragraph" w:styleId="Bezmezer">
    <w:name w:val="No Spacing"/>
    <w:uiPriority w:val="1"/>
    <w:qFormat/>
    <w:rsid w:val="00B55B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VlckovaS</dc:creator>
  <cp:lastModifiedBy>Groholova</cp:lastModifiedBy>
  <cp:revision>5</cp:revision>
  <cp:lastPrinted>2018-11-29T06:52:00Z</cp:lastPrinted>
  <dcterms:created xsi:type="dcterms:W3CDTF">2018-11-29T06:51:00Z</dcterms:created>
  <dcterms:modified xsi:type="dcterms:W3CDTF">2018-12-10T09:11:00Z</dcterms:modified>
</cp:coreProperties>
</file>