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F40" w:rsidRDefault="00FB6088">
      <w:pPr>
        <w:spacing w:after="216"/>
        <w:ind w:left="53" w:right="-67" w:firstLine="0"/>
        <w:jc w:val="left"/>
      </w:pPr>
      <w:r>
        <w:rPr>
          <w:noProof/>
        </w:rPr>
        <w:drawing>
          <wp:inline distT="0" distB="0" distL="0" distR="0">
            <wp:extent cx="6541009" cy="5241006"/>
            <wp:effectExtent l="0" t="0" r="0" b="0"/>
            <wp:docPr id="25423" name="Picture 25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3" name="Picture 254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1009" cy="524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F40" w:rsidRDefault="00FB6088">
      <w:pPr>
        <w:ind w:left="19" w:right="72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615696</wp:posOffset>
                </wp:positionH>
                <wp:positionV relativeFrom="page">
                  <wp:posOffset>10152734</wp:posOffset>
                </wp:positionV>
                <wp:extent cx="6537960" cy="6098"/>
                <wp:effectExtent l="0" t="0" r="0" b="0"/>
                <wp:wrapTopAndBottom/>
                <wp:docPr id="25426" name="Group 25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960" cy="6098"/>
                          <a:chOff x="0" y="0"/>
                          <a:chExt cx="6537960" cy="6098"/>
                        </a:xfrm>
                      </wpg:grpSpPr>
                      <wps:wsp>
                        <wps:cNvPr id="25425" name="Shape 25425"/>
                        <wps:cNvSpPr/>
                        <wps:spPr>
                          <a:xfrm>
                            <a:off x="0" y="0"/>
                            <a:ext cx="653796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0" h="6098">
                                <a:moveTo>
                                  <a:pt x="0" y="3049"/>
                                </a:moveTo>
                                <a:lnTo>
                                  <a:pt x="653796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426" style="width:514.8pt;height:0.480164pt;position:absolute;mso-position-horizontal-relative:page;mso-position-horizontal:absolute;margin-left:48.48pt;mso-position-vertical-relative:page;margin-top:799.428pt;" coordsize="65379,60">
                <v:shape id="Shape 25425" style="position:absolute;width:65379;height:60;left:0;top:0;" coordsize="6537960,6098" path="m0,3049l6537960,3049">
                  <v:stroke weight="0.48016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Plnění objednávky bude použito pro činnosti, kdy ČHMÚ není osobou povinnou k dani podle S 5 </w:t>
      </w:r>
      <w:proofErr w:type="spellStart"/>
      <w:r>
        <w:t>dst</w:t>
      </w:r>
      <w:proofErr w:type="spellEnd"/>
      <w:r>
        <w:t>. 3 zákona č. 235/2004 Sb., o dani z přidané hodnoty.</w:t>
      </w:r>
    </w:p>
    <w:tbl>
      <w:tblPr>
        <w:tblStyle w:val="TableGrid"/>
        <w:tblW w:w="10286" w:type="dxa"/>
        <w:tblInd w:w="41" w:type="dxa"/>
        <w:tblCellMar>
          <w:top w:w="19" w:type="dxa"/>
          <w:left w:w="64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068"/>
        <w:gridCol w:w="1030"/>
        <w:gridCol w:w="688"/>
        <w:gridCol w:w="1728"/>
        <w:gridCol w:w="1745"/>
        <w:gridCol w:w="1145"/>
        <w:gridCol w:w="426"/>
        <w:gridCol w:w="387"/>
        <w:gridCol w:w="1040"/>
        <w:gridCol w:w="29"/>
      </w:tblGrid>
      <w:tr w:rsidR="00E43F40">
        <w:trPr>
          <w:trHeight w:val="245"/>
        </w:trPr>
        <w:tc>
          <w:tcPr>
            <w:tcW w:w="55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F40" w:rsidRDefault="00FB6088">
            <w:pPr>
              <w:spacing w:after="0"/>
              <w:ind w:left="14" w:right="0" w:firstLine="0"/>
              <w:jc w:val="left"/>
            </w:pPr>
            <w:r>
              <w:rPr>
                <w:sz w:val="20"/>
              </w:rPr>
              <w:t>Předmět objednávky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F40" w:rsidRDefault="00FB6088">
            <w:pPr>
              <w:spacing w:after="0"/>
              <w:ind w:left="2" w:right="0" w:firstLine="0"/>
              <w:jc w:val="center"/>
            </w:pPr>
            <w:r>
              <w:rPr>
                <w:sz w:val="20"/>
              </w:rPr>
              <w:t>Identifikace ČSN</w:t>
            </w:r>
          </w:p>
        </w:tc>
        <w:tc>
          <w:tcPr>
            <w:tcW w:w="18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F40" w:rsidRDefault="00FB6088">
            <w:pPr>
              <w:spacing w:after="0"/>
              <w:ind w:left="25" w:right="0" w:firstLine="0"/>
              <w:jc w:val="center"/>
            </w:pPr>
            <w:r>
              <w:rPr>
                <w:sz w:val="20"/>
              </w:rPr>
              <w:t>Rozměry</w:t>
            </w:r>
          </w:p>
        </w:tc>
      </w:tr>
      <w:tr w:rsidR="00E43F40">
        <w:trPr>
          <w:trHeight w:val="245"/>
        </w:trPr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F40" w:rsidRDefault="00FB6088">
            <w:pPr>
              <w:spacing w:after="0"/>
              <w:ind w:left="10" w:right="0" w:firstLine="0"/>
              <w:jc w:val="center"/>
            </w:pPr>
            <w:r>
              <w:rPr>
                <w:sz w:val="20"/>
              </w:rPr>
              <w:t>Dodavatelské číslo</w:t>
            </w:r>
          </w:p>
        </w:tc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F40" w:rsidRDefault="00FB6088">
            <w:pPr>
              <w:spacing w:after="0"/>
              <w:ind w:left="0" w:right="8" w:firstLine="0"/>
              <w:jc w:val="center"/>
            </w:pPr>
            <w:r>
              <w:rPr>
                <w:sz w:val="20"/>
              </w:rPr>
              <w:t>Typ předmětu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F40" w:rsidRDefault="00FB6088">
            <w:pPr>
              <w:spacing w:after="0"/>
              <w:ind w:left="2" w:right="0" w:firstLine="0"/>
              <w:jc w:val="center"/>
            </w:pPr>
            <w:r>
              <w:rPr>
                <w:sz w:val="20"/>
              </w:rPr>
              <w:t>Číslo předmětu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F40" w:rsidRDefault="00FB6088">
            <w:pPr>
              <w:spacing w:after="0"/>
              <w:ind w:left="0" w:right="5" w:firstLine="0"/>
              <w:jc w:val="center"/>
            </w:pPr>
            <w:r>
              <w:rPr>
                <w:sz w:val="20"/>
              </w:rPr>
              <w:t>Množství</w:t>
            </w:r>
          </w:p>
        </w:tc>
        <w:tc>
          <w:tcPr>
            <w:tcW w:w="1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F40" w:rsidRDefault="00FB6088">
            <w:pPr>
              <w:spacing w:after="0"/>
              <w:ind w:left="0" w:right="8" w:firstLine="0"/>
              <w:jc w:val="center"/>
            </w:pPr>
            <w:r>
              <w:rPr>
                <w:sz w:val="22"/>
              </w:rPr>
              <w:t>MJ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F40" w:rsidRDefault="00FB6088">
            <w:pPr>
              <w:spacing w:after="0"/>
              <w:ind w:left="3" w:right="0" w:firstLine="0"/>
            </w:pPr>
            <w:r>
              <w:rPr>
                <w:sz w:val="22"/>
              </w:rPr>
              <w:t>Cena za MJ</w:t>
            </w:r>
          </w:p>
        </w:tc>
      </w:tr>
      <w:tr w:rsidR="00E43F40">
        <w:trPr>
          <w:trHeight w:val="2413"/>
        </w:trPr>
        <w:tc>
          <w:tcPr>
            <w:tcW w:w="102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F40" w:rsidRDefault="00FB6088">
            <w:pPr>
              <w:spacing w:after="33"/>
              <w:ind w:left="0" w:right="0" w:firstLine="0"/>
              <w:jc w:val="left"/>
            </w:pPr>
            <w:r>
              <w:rPr>
                <w:sz w:val="22"/>
              </w:rPr>
              <w:t xml:space="preserve">Zpracování </w:t>
            </w:r>
            <w:proofErr w:type="spellStart"/>
            <w:proofErr w:type="gramStart"/>
            <w:r>
              <w:rPr>
                <w:sz w:val="22"/>
              </w:rPr>
              <w:t>odb.médií</w:t>
            </w:r>
            <w:proofErr w:type="spellEnd"/>
            <w:proofErr w:type="gramEnd"/>
            <w:r>
              <w:rPr>
                <w:sz w:val="22"/>
              </w:rPr>
              <w:t xml:space="preserve"> bez nákupu </w:t>
            </w:r>
            <w:proofErr w:type="spellStart"/>
            <w:r>
              <w:rPr>
                <w:sz w:val="22"/>
              </w:rPr>
              <w:t>deuterovaných</w:t>
            </w:r>
            <w:proofErr w:type="spellEnd"/>
            <w:r>
              <w:rPr>
                <w:sz w:val="22"/>
              </w:rPr>
              <w:t xml:space="preserve"> standardů</w:t>
            </w:r>
          </w:p>
          <w:p w:rsidR="00E43F40" w:rsidRDefault="00FB6088">
            <w:pPr>
              <w:spacing w:after="0" w:line="222" w:lineRule="auto"/>
              <w:ind w:left="120" w:right="0" w:firstLine="1944"/>
              <w:jc w:val="left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ks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99 825.00 </w:t>
            </w:r>
            <w:proofErr w:type="spellStart"/>
            <w:r>
              <w:rPr>
                <w:sz w:val="20"/>
              </w:rPr>
              <w:t>Objednávame</w:t>
            </w:r>
            <w:proofErr w:type="spellEnd"/>
            <w:r>
              <w:rPr>
                <w:sz w:val="20"/>
              </w:rPr>
              <w:t xml:space="preserve"> u Vás zpracování odběrových medií pro následnou analýzu PAH na základě Vaší cenové nabídky.</w:t>
            </w:r>
          </w:p>
          <w:p w:rsidR="00E43F40" w:rsidRDefault="00FB6088">
            <w:pPr>
              <w:spacing w:after="0" w:line="216" w:lineRule="auto"/>
              <w:ind w:left="110" w:right="830" w:firstLine="10"/>
            </w:pPr>
            <w:r>
              <w:rPr>
                <w:sz w:val="20"/>
              </w:rPr>
              <w:t xml:space="preserve">Práce zahrnují přípravu 2 samostatných extraktů pro každý </w:t>
            </w:r>
            <w:proofErr w:type="gramStart"/>
            <w:r>
              <w:rPr>
                <w:sz w:val="20"/>
              </w:rPr>
              <w:t>vzorek .</w:t>
            </w:r>
            <w:proofErr w:type="gramEnd"/>
            <w:r>
              <w:rPr>
                <w:sz w:val="20"/>
              </w:rPr>
              <w:t xml:space="preserve"> Cena je kalkulována bez nákupu </w:t>
            </w:r>
            <w:proofErr w:type="spellStart"/>
            <w:r>
              <w:rPr>
                <w:sz w:val="20"/>
              </w:rPr>
              <w:t>deuterovaných</w:t>
            </w:r>
            <w:proofErr w:type="spellEnd"/>
            <w:r>
              <w:rPr>
                <w:sz w:val="20"/>
              </w:rPr>
              <w:t xml:space="preserve"> standardů </w:t>
            </w:r>
            <w:proofErr w:type="gramStart"/>
            <w:r>
              <w:rPr>
                <w:sz w:val="20"/>
              </w:rPr>
              <w:t>( dodá</w:t>
            </w:r>
            <w:proofErr w:type="gramEnd"/>
            <w:r>
              <w:rPr>
                <w:sz w:val="20"/>
              </w:rPr>
              <w:t xml:space="preserve"> ÖHMŮ).</w:t>
            </w:r>
          </w:p>
          <w:p w:rsidR="00E43F40" w:rsidRDefault="00FB6088">
            <w:pPr>
              <w:spacing w:after="0"/>
              <w:ind w:left="115" w:right="0" w:firstLine="0"/>
              <w:jc w:val="left"/>
            </w:pPr>
            <w:r>
              <w:rPr>
                <w:sz w:val="20"/>
              </w:rPr>
              <w:t>Celkový počet vz</w:t>
            </w:r>
            <w:r>
              <w:rPr>
                <w:sz w:val="20"/>
              </w:rPr>
              <w:t xml:space="preserve">orků: </w:t>
            </w:r>
            <w:r w:rsidRPr="00FB6088">
              <w:rPr>
                <w:sz w:val="20"/>
                <w:highlight w:val="black"/>
              </w:rPr>
              <w:t>75</w:t>
            </w:r>
            <w:r>
              <w:rPr>
                <w:sz w:val="20"/>
              </w:rPr>
              <w:t xml:space="preserve"> ks</w:t>
            </w:r>
          </w:p>
          <w:p w:rsidR="00E43F40" w:rsidRDefault="00FB6088">
            <w:pPr>
              <w:spacing w:after="0" w:line="216" w:lineRule="auto"/>
              <w:ind w:left="106" w:right="6902" w:firstLine="5"/>
            </w:pPr>
            <w:r>
              <w:rPr>
                <w:sz w:val="22"/>
              </w:rPr>
              <w:t xml:space="preserve">Cena za vzorek bez DPH: </w:t>
            </w:r>
            <w:r w:rsidRPr="00FB6088">
              <w:rPr>
                <w:sz w:val="22"/>
                <w:highlight w:val="black"/>
              </w:rPr>
              <w:t>1100</w:t>
            </w:r>
            <w:r>
              <w:rPr>
                <w:sz w:val="22"/>
              </w:rPr>
              <w:t xml:space="preserve"> Kč cena celkem bez DPH: </w:t>
            </w:r>
            <w:r w:rsidRPr="00FB6088">
              <w:rPr>
                <w:sz w:val="22"/>
                <w:highlight w:val="black"/>
              </w:rPr>
              <w:t>82 500</w:t>
            </w:r>
            <w:r>
              <w:rPr>
                <w:sz w:val="22"/>
              </w:rPr>
              <w:t xml:space="preserve"> Kč.</w:t>
            </w:r>
          </w:p>
          <w:p w:rsidR="00E43F40" w:rsidRDefault="00FB6088">
            <w:pPr>
              <w:spacing w:after="0"/>
              <w:ind w:left="110" w:right="0" w:firstLine="0"/>
              <w:jc w:val="left"/>
            </w:pPr>
            <w:r>
              <w:rPr>
                <w:sz w:val="20"/>
              </w:rPr>
              <w:t>Cena je stanovena dle cenové nabídky č. 120/2018/JŠ ze dne 19.11.2018</w:t>
            </w:r>
          </w:p>
        </w:tc>
      </w:tr>
      <w:tr w:rsidR="00E43F40">
        <w:tblPrEx>
          <w:tblCellMar>
            <w:top w:w="128" w:type="dxa"/>
            <w:left w:w="230" w:type="dxa"/>
            <w:right w:w="115" w:type="dxa"/>
          </w:tblCellMar>
        </w:tblPrEx>
        <w:trPr>
          <w:gridBefore w:val="2"/>
          <w:gridAfter w:val="1"/>
          <w:wBefore w:w="3098" w:type="dxa"/>
          <w:wAfter w:w="29" w:type="dxa"/>
          <w:trHeight w:val="454"/>
        </w:trPr>
        <w:tc>
          <w:tcPr>
            <w:tcW w:w="5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3F40" w:rsidRDefault="00FB6088">
            <w:pPr>
              <w:spacing w:after="0"/>
              <w:ind w:left="140" w:right="0" w:firstLine="0"/>
              <w:jc w:val="left"/>
            </w:pPr>
            <w:r>
              <w:rPr>
                <w:sz w:val="28"/>
              </w:rPr>
              <w:t>Předpokládaná cena s DPH:</w:t>
            </w:r>
          </w:p>
        </w:tc>
        <w:tc>
          <w:tcPr>
            <w:tcW w:w="14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43F40" w:rsidRDefault="00FB6088">
            <w:pPr>
              <w:spacing w:after="0"/>
              <w:ind w:left="0" w:right="31" w:firstLine="0"/>
              <w:jc w:val="center"/>
            </w:pPr>
            <w:r>
              <w:rPr>
                <w:sz w:val="26"/>
              </w:rPr>
              <w:t>99 825.00</w:t>
            </w:r>
          </w:p>
        </w:tc>
      </w:tr>
    </w:tbl>
    <w:p w:rsidR="00E43F40" w:rsidRDefault="00FB6088">
      <w:pPr>
        <w:ind w:left="19" w:right="724"/>
      </w:pPr>
      <w:r>
        <w:t>Upozornění:</w:t>
      </w:r>
    </w:p>
    <w:p w:rsidR="00E43F40" w:rsidRDefault="00FB6088">
      <w:pPr>
        <w:ind w:left="19" w:right="724"/>
      </w:pPr>
      <w:r>
        <w:t>Na faktuře uveďte číslo naší objednávky a přiložte potvrzenou objednávku, jinak Vám bude faktura vrácena zpět.</w:t>
      </w:r>
    </w:p>
    <w:p w:rsidR="00E43F40" w:rsidRDefault="00FB6088">
      <w:pPr>
        <w:ind w:left="19" w:right="724"/>
      </w:pPr>
      <w:r>
        <w:t>Na vystavované faktuře je nutné uvádět údaje o firmě, jménu nebo názvu, sídle nebo místu podnikání a IČ v souladu se zápisem OR nebo jiné evidenc</w:t>
      </w:r>
      <w:r>
        <w:t>e. V případě neúplnosti či nesprávných údajů bude faktura vrácena zpět k doplnění.</w:t>
      </w:r>
    </w:p>
    <w:p w:rsidR="00E43F40" w:rsidRDefault="00FB6088">
      <w:pPr>
        <w:ind w:left="19" w:right="724"/>
      </w:pPr>
      <w:r>
        <w:t>Cena za předmět plnění je určena v souladu s platnými předpisy o cenách jako cena pevná, nepřekročitelná a nejvýše přípustná.</w:t>
      </w:r>
    </w:p>
    <w:p w:rsidR="00E43F40" w:rsidRDefault="00FB6088">
      <w:pPr>
        <w:ind w:left="19" w:right="724"/>
      </w:pPr>
      <w:r>
        <w:t>Odsouhlasením přijaté objednávky na základě pís</w:t>
      </w:r>
      <w:r>
        <w:t>emného potvrzení o její akceptaci vzniká smlouva, na které se vztahují ustanovení zákona č.</w:t>
      </w:r>
    </w:p>
    <w:p w:rsidR="00E43F40" w:rsidRDefault="00FB6088">
      <w:pPr>
        <w:ind w:left="19" w:right="724"/>
      </w:pPr>
      <w:r>
        <w:t>89/2012 Sb., občanský zákoník, ve znění pozdějších předpisů.</w:t>
      </w:r>
    </w:p>
    <w:p w:rsidR="00E43F40" w:rsidRDefault="00FB6088">
      <w:pPr>
        <w:spacing w:after="852"/>
        <w:ind w:left="19" w:right="724"/>
      </w:pPr>
      <w:r>
        <w:lastRenderedPageBreak/>
        <w:t>Ve smyslu S2 odst. 1 zákona č. 340/2015 Sb., o zvláštních podmínkách účinnosti některých smluv, uveřejň</w:t>
      </w:r>
      <w:r>
        <w:t>ování těchto smluv a o registru (zákon o registru smluv), vzniká zákonná povinnost CHMÚ zveřejnit obsah akceptované objednávky v registru smluv do 30 dnů, přesáhne-li předmět plnění výši 50.000,-Kč bez DPH, s ohledem na výjimky S 3 zákona o registru, jinak</w:t>
      </w:r>
      <w:r>
        <w:t xml:space="preserve"> nenastane její účinnost a nedojde k úhradě faktury.</w:t>
      </w:r>
    </w:p>
    <w:p w:rsidR="00E43F40" w:rsidRDefault="00FB6088">
      <w:pPr>
        <w:tabs>
          <w:tab w:val="center" w:pos="5126"/>
          <w:tab w:val="right" w:pos="10286"/>
        </w:tabs>
        <w:spacing w:before="172"/>
        <w:ind w:left="0" w:right="0" w:firstLine="0"/>
        <w:jc w:val="left"/>
      </w:pPr>
      <w:r>
        <w:t xml:space="preserve">Zpracováno informačním systémem </w:t>
      </w:r>
      <w:proofErr w:type="spellStart"/>
      <w:r>
        <w:t>Vema</w:t>
      </w:r>
      <w:proofErr w:type="spellEnd"/>
      <w:r>
        <w:tab/>
        <w:t>Strana 1</w:t>
      </w:r>
      <w:r>
        <w:tab/>
      </w:r>
      <w:r>
        <w:t>Verna'</w:t>
      </w:r>
    </w:p>
    <w:p w:rsidR="00E43F40" w:rsidRDefault="00E43F40">
      <w:pPr>
        <w:sectPr w:rsidR="00E43F40">
          <w:pgSz w:w="11904" w:h="16838"/>
          <w:pgMar w:top="528" w:right="648" w:bottom="1440" w:left="970" w:header="708" w:footer="708" w:gutter="0"/>
          <w:cols w:space="708"/>
        </w:sectPr>
      </w:pPr>
    </w:p>
    <w:p w:rsidR="00E43F40" w:rsidRDefault="00FB6088">
      <w:pPr>
        <w:spacing w:after="62" w:line="263" w:lineRule="auto"/>
        <w:ind w:left="0" w:right="235" w:hanging="10"/>
      </w:pPr>
      <w:r>
        <w:rPr>
          <w:sz w:val="20"/>
        </w:rPr>
        <w:t>Datum: 03.12.18 Razítko a podpis Příkazce operace:</w:t>
      </w:r>
    </w:p>
    <w:p w:rsidR="00E43F40" w:rsidRDefault="00FB6088">
      <w:pPr>
        <w:spacing w:after="0"/>
        <w:ind w:left="67" w:right="0" w:firstLine="0"/>
        <w:jc w:val="left"/>
      </w:pPr>
      <w:r>
        <w:rPr>
          <w:sz w:val="22"/>
        </w:rPr>
        <w:t xml:space="preserve">RNDr. JAN MACOUN, </w:t>
      </w:r>
      <w:proofErr w:type="spellStart"/>
      <w:r>
        <w:rPr>
          <w:sz w:val="22"/>
        </w:rPr>
        <w:t>Ph</w:t>
      </w:r>
      <w:proofErr w:type="spellEnd"/>
      <w:r>
        <w:rPr>
          <w:sz w:val="22"/>
        </w:rPr>
        <w:t>. D.</w:t>
      </w:r>
    </w:p>
    <w:p w:rsidR="00E43F40" w:rsidRDefault="00E43F40">
      <w:pPr>
        <w:spacing w:after="0"/>
        <w:ind w:left="840" w:right="0" w:firstLine="0"/>
        <w:jc w:val="left"/>
      </w:pPr>
    </w:p>
    <w:p w:rsidR="00E43F40" w:rsidRDefault="00FB6088">
      <w:pPr>
        <w:pStyle w:val="Nadpis1"/>
      </w:pPr>
      <w:r>
        <w:t>ČESKÝ HYDROMETEOROLOGICKÝ ÚSTAV</w:t>
      </w:r>
    </w:p>
    <w:p w:rsidR="00E43F40" w:rsidRDefault="00FB6088">
      <w:pPr>
        <w:spacing w:after="2" w:line="263" w:lineRule="auto"/>
        <w:ind w:left="149" w:right="0" w:firstLine="605"/>
      </w:pPr>
      <w:r>
        <w:rPr>
          <w:sz w:val="20"/>
        </w:rPr>
        <w:t xml:space="preserve">úsek kvality ovzduší (2/4) 143 06 Praha 4, Na </w:t>
      </w:r>
      <w:proofErr w:type="spellStart"/>
      <w:r>
        <w:rPr>
          <w:sz w:val="20"/>
        </w:rPr>
        <w:t>Šabatce</w:t>
      </w:r>
      <w:proofErr w:type="spellEnd"/>
      <w:r>
        <w:rPr>
          <w:sz w:val="20"/>
        </w:rPr>
        <w:t xml:space="preserve"> 2050/17 Datum:</w:t>
      </w:r>
      <w:r>
        <w:rPr>
          <w:noProof/>
        </w:rPr>
        <w:drawing>
          <wp:inline distT="0" distB="0" distL="0" distR="0">
            <wp:extent cx="752856" cy="164639"/>
            <wp:effectExtent l="0" t="0" r="0" b="0"/>
            <wp:docPr id="25428" name="Picture 25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8" name="Picture 254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1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F40" w:rsidRDefault="00FB6088">
      <w:pPr>
        <w:spacing w:after="2" w:line="263" w:lineRule="auto"/>
        <w:ind w:left="0" w:right="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633984</wp:posOffset>
            </wp:positionH>
            <wp:positionV relativeFrom="page">
              <wp:posOffset>289643</wp:posOffset>
            </wp:positionV>
            <wp:extent cx="6519672" cy="548796"/>
            <wp:effectExtent l="0" t="0" r="0" b="0"/>
            <wp:wrapTopAndBottom/>
            <wp:docPr id="25430" name="Picture 25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0" name="Picture 254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672" cy="54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Razítko a podpis dodavatele:</w:t>
      </w:r>
    </w:p>
    <w:p w:rsidR="00E43F40" w:rsidRDefault="00E43F40">
      <w:pPr>
        <w:spacing w:after="43"/>
        <w:ind w:left="-187" w:right="0" w:firstLine="0"/>
        <w:jc w:val="left"/>
      </w:pPr>
    </w:p>
    <w:p w:rsidR="00E43F40" w:rsidRDefault="00FB6088">
      <w:pPr>
        <w:spacing w:after="0"/>
        <w:ind w:left="926" w:right="0" w:firstLine="0"/>
        <w:jc w:val="left"/>
      </w:pPr>
      <w:r>
        <w:rPr>
          <w:rFonts w:ascii="Courier New" w:eastAsia="Courier New" w:hAnsi="Courier New" w:cs="Courier New"/>
          <w:sz w:val="22"/>
        </w:rPr>
        <w:t>ZDRAVOTNÍ ÚSTAV</w:t>
      </w:r>
    </w:p>
    <w:p w:rsidR="00E43F40" w:rsidRDefault="00FB6088">
      <w:pPr>
        <w:spacing w:after="0"/>
        <w:ind w:left="0" w:right="0" w:firstLine="0"/>
        <w:jc w:val="right"/>
      </w:pPr>
      <w:r>
        <w:rPr>
          <w:rFonts w:ascii="Courier New" w:eastAsia="Courier New" w:hAnsi="Courier New" w:cs="Courier New"/>
          <w:sz w:val="22"/>
        </w:rPr>
        <w:t>SE SÍDLEM V ÚSTÍ NAD LABEM</w:t>
      </w:r>
    </w:p>
    <w:p w:rsidR="00E43F40" w:rsidRDefault="00FB6088">
      <w:pPr>
        <w:spacing w:after="25" w:line="229" w:lineRule="auto"/>
        <w:ind w:left="638" w:right="0" w:firstLine="0"/>
        <w:jc w:val="left"/>
      </w:pPr>
      <w:proofErr w:type="spellStart"/>
      <w:r>
        <w:rPr>
          <w:sz w:val="18"/>
        </w:rPr>
        <w:t>Cenu•um</w:t>
      </w:r>
      <w:proofErr w:type="spellEnd"/>
      <w:r>
        <w:rPr>
          <w:sz w:val="18"/>
        </w:rPr>
        <w:t xml:space="preserve"> hygienických</w:t>
      </w:r>
      <w:r>
        <w:rPr>
          <w:noProof/>
        </w:rPr>
        <w:drawing>
          <wp:inline distT="0" distB="0" distL="0" distR="0">
            <wp:extent cx="451104" cy="97564"/>
            <wp:effectExtent l="0" t="0" r="0" b="0"/>
            <wp:docPr id="18969" name="Picture 18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9" name="Picture 189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F40" w:rsidRDefault="00FB6088">
      <w:pPr>
        <w:spacing w:after="25" w:line="229" w:lineRule="auto"/>
        <w:ind w:left="581" w:right="0" w:hanging="183"/>
        <w:jc w:val="left"/>
      </w:pPr>
      <w:proofErr w:type="spellStart"/>
      <w:r>
        <w:rPr>
          <w:sz w:val="18"/>
        </w:rPr>
        <w:t>MogkevgM</w:t>
      </w:r>
      <w:proofErr w:type="spellEnd"/>
      <w:r>
        <w:rPr>
          <w:sz w:val="18"/>
        </w:rPr>
        <w:t xml:space="preserve"> 15, 400 Ol Ústi nod Lbem tel. </w:t>
      </w:r>
      <w:r w:rsidRPr="00FB6088">
        <w:rPr>
          <w:sz w:val="18"/>
          <w:highlight w:val="black"/>
        </w:rPr>
        <w:t>477 751 211</w:t>
      </w:r>
      <w:bookmarkStart w:id="0" w:name="_GoBack"/>
      <w:bookmarkEnd w:id="0"/>
      <w:r>
        <w:rPr>
          <w:sz w:val="18"/>
        </w:rPr>
        <w:t xml:space="preserve">, fax: </w:t>
      </w:r>
      <w:r w:rsidRPr="00FB6088">
        <w:rPr>
          <w:sz w:val="18"/>
          <w:highlight w:val="black"/>
        </w:rPr>
        <w:t>477 751 277</w:t>
      </w:r>
    </w:p>
    <w:p w:rsidR="00E43F40" w:rsidRDefault="00E43F40">
      <w:pPr>
        <w:sectPr w:rsidR="00E43F40">
          <w:type w:val="continuous"/>
          <w:pgSz w:w="11904" w:h="16838"/>
          <w:pgMar w:top="1440" w:right="2078" w:bottom="1440" w:left="1094" w:header="708" w:footer="708" w:gutter="0"/>
          <w:cols w:num="2" w:space="708" w:equalWidth="0">
            <w:col w:w="3058" w:space="2338"/>
            <w:col w:w="3336"/>
          </w:cols>
        </w:sectPr>
      </w:pPr>
    </w:p>
    <w:p w:rsidR="00E43F40" w:rsidRDefault="00FB6088">
      <w:pPr>
        <w:spacing w:after="2" w:line="263" w:lineRule="auto"/>
        <w:ind w:left="0" w:right="0" w:hanging="10"/>
      </w:pPr>
      <w:r>
        <w:rPr>
          <w:sz w:val="20"/>
        </w:rPr>
        <w:t>Firma zapsána v podnikovém rejstříku dle zřizovací listiny M/200269/04 ze dne 15.6.2001 u MŽP v Praze</w:t>
      </w:r>
    </w:p>
    <w:p w:rsidR="00E43F40" w:rsidRDefault="00FB6088">
      <w:pPr>
        <w:spacing w:after="0"/>
        <w:ind w:left="-10" w:right="-38" w:firstLine="0"/>
        <w:jc w:val="left"/>
      </w:pPr>
      <w:r>
        <w:rPr>
          <w:noProof/>
        </w:rPr>
        <w:drawing>
          <wp:inline distT="0" distB="0" distL="0" distR="0">
            <wp:extent cx="6507481" cy="176834"/>
            <wp:effectExtent l="0" t="0" r="0" b="0"/>
            <wp:docPr id="25432" name="Picture 25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2" name="Picture 254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7481" cy="1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F40" w:rsidRDefault="00FB6088">
      <w:pPr>
        <w:tabs>
          <w:tab w:val="center" w:pos="5107"/>
          <w:tab w:val="right" w:pos="10200"/>
        </w:tabs>
        <w:spacing w:after="0"/>
        <w:ind w:left="0" w:right="0" w:firstLine="0"/>
        <w:jc w:val="left"/>
      </w:pPr>
      <w:r>
        <w:rPr>
          <w:sz w:val="22"/>
        </w:rPr>
        <w:tab/>
        <w:t>Strana 2</w:t>
      </w:r>
      <w:r>
        <w:rPr>
          <w:sz w:val="22"/>
        </w:rPr>
        <w:tab/>
      </w:r>
      <w:r>
        <w:rPr>
          <w:sz w:val="22"/>
        </w:rPr>
        <w:t>Verna</w:t>
      </w:r>
    </w:p>
    <w:p w:rsidR="00E43F40" w:rsidRDefault="00FB6088">
      <w:pPr>
        <w:spacing w:after="0"/>
        <w:ind w:left="0" w:right="0" w:firstLine="0"/>
        <w:jc w:val="left"/>
      </w:pPr>
      <w:r>
        <w:rPr>
          <w:sz w:val="14"/>
        </w:rPr>
        <w:t xml:space="preserve">Zpracováno informačním systémem </w:t>
      </w:r>
      <w:proofErr w:type="spellStart"/>
      <w:r>
        <w:rPr>
          <w:sz w:val="14"/>
        </w:rPr>
        <w:t>Vema</w:t>
      </w:r>
      <w:proofErr w:type="spellEnd"/>
    </w:p>
    <w:sectPr w:rsidR="00E43F40">
      <w:type w:val="continuous"/>
      <w:pgSz w:w="11904" w:h="16838"/>
      <w:pgMar w:top="1440" w:right="442" w:bottom="459" w:left="12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F40"/>
    <w:rsid w:val="00E43F40"/>
    <w:rsid w:val="00F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65976-1CDF-419D-AA37-33061964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/>
      <w:ind w:left="63" w:right="298" w:hanging="5"/>
      <w:jc w:val="both"/>
    </w:pPr>
    <w:rPr>
      <w:rFonts w:ascii="Calibri" w:eastAsia="Calibri" w:hAnsi="Calibri" w:cs="Calibri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9"/>
      <w:ind w:left="86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2018-12-10T10:52:00Z</dcterms:created>
  <dcterms:modified xsi:type="dcterms:W3CDTF">2018-12-10T10:52:00Z</dcterms:modified>
</cp:coreProperties>
</file>