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DC0" w:rsidRDefault="000F6DC0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0F6DC0" w:rsidRDefault="000F6DC0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SMLOUVA O DÍLO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jc w:val="both"/>
        <w:outlineLvl w:val="2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SMLUVNÍ STRANY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Objednatel: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Domov pro seniory Háje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Se sídlem: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K Milíčovu 734/1, 149 00 Praha 4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zastoupená: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70875111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DIČ: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není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plátce DPH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B93E8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</w:t>
      </w:r>
    </w:p>
    <w:p w:rsidR="00B85BDC" w:rsidRPr="00B85BDC" w:rsidRDefault="000F6DC0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  <w:t>fax: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0736D5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0736D5">
        <w:rPr>
          <w:rFonts w:ascii="Helvetica" w:eastAsia="Times New Roman" w:hAnsi="Helvetica" w:cs="Times New Roman"/>
          <w:b/>
          <w:sz w:val="20"/>
          <w:szCs w:val="20"/>
          <w:lang w:eastAsia="cs-CZ"/>
        </w:rPr>
        <w:t>a</w:t>
      </w:r>
    </w:p>
    <w:p w:rsidR="000736D5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Pr="00980732" w:rsidRDefault="00B85BDC" w:rsidP="00980732">
      <w:pPr>
        <w:spacing w:before="0" w:line="240" w:lineRule="auto"/>
        <w:jc w:val="both"/>
        <w:rPr>
          <w:rFonts w:ascii="Helvetica" w:eastAsia="Times New Roman" w:hAnsi="Helvetica" w:cs="Times New Roman"/>
          <w:b/>
          <w:bCs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Zhotovitel: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1860A4" w:rsidRPr="001860A4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Renova Praha, </w:t>
      </w:r>
      <w:proofErr w:type="gramStart"/>
      <w:r w:rsidR="001860A4" w:rsidRPr="001860A4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spol. s .r.</w:t>
      </w:r>
      <w:proofErr w:type="gramEnd"/>
      <w:r w:rsidR="001860A4" w:rsidRPr="001860A4">
        <w:rPr>
          <w:rFonts w:ascii="Helvetica" w:eastAsia="Times New Roman" w:hAnsi="Helvetica" w:cs="Times New Roman"/>
          <w:b/>
          <w:sz w:val="20"/>
          <w:szCs w:val="20"/>
          <w:lang w:eastAsia="cs-CZ"/>
        </w:rPr>
        <w:t>o.</w:t>
      </w:r>
    </w:p>
    <w:p w:rsidR="00980732" w:rsidRPr="00980732" w:rsidRDefault="00980732" w:rsidP="00980732">
      <w:pPr>
        <w:spacing w:before="0" w:line="240" w:lineRule="auto"/>
        <w:ind w:firstLine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sídlem: 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1860A4">
        <w:rPr>
          <w:rFonts w:ascii="Helvetica" w:eastAsia="Times New Roman" w:hAnsi="Helvetica" w:cs="Times New Roman"/>
          <w:sz w:val="20"/>
          <w:szCs w:val="20"/>
          <w:lang w:eastAsia="cs-CZ"/>
        </w:rPr>
        <w:t>Průběžná 853/1, Praha 10</w:t>
      </w:r>
    </w:p>
    <w:p w:rsidR="00980732" w:rsidRPr="00980732" w:rsidRDefault="00980732" w:rsidP="00980732">
      <w:pPr>
        <w:spacing w:before="0" w:line="240" w:lineRule="auto"/>
        <w:ind w:left="2835" w:hanging="2126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Pr="00980732" w:rsidRDefault="00980732" w:rsidP="00980732">
      <w:pPr>
        <w:spacing w:before="0" w:line="240" w:lineRule="auto"/>
        <w:ind w:left="2832" w:hanging="212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zastoupená: 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IČ: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1860A4">
        <w:rPr>
          <w:rFonts w:ascii="Helvetica" w:eastAsia="Times New Roman" w:hAnsi="Helvetica" w:cs="Times New Roman"/>
          <w:sz w:val="20"/>
          <w:szCs w:val="20"/>
          <w:lang w:eastAsia="cs-CZ"/>
        </w:rPr>
        <w:t>18629512</w:t>
      </w:r>
    </w:p>
    <w:p w:rsidR="00980732" w:rsidRPr="00980732" w:rsidRDefault="00980732" w:rsidP="00980732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>DIČ: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1860A4">
        <w:rPr>
          <w:rFonts w:ascii="Helvetica" w:eastAsia="Times New Roman" w:hAnsi="Helvetica" w:cs="Times New Roman"/>
          <w:sz w:val="20"/>
          <w:szCs w:val="20"/>
          <w:lang w:eastAsia="cs-CZ"/>
        </w:rPr>
        <w:t>CZ18629512</w:t>
      </w:r>
    </w:p>
    <w:p w:rsidR="00A6609A" w:rsidRPr="00980732" w:rsidRDefault="00980732" w:rsidP="00A6609A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bankovní spojení: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A6609A" w:rsidRPr="00980732" w:rsidRDefault="00A6609A" w:rsidP="00A6609A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číslo účtu: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A6609A" w:rsidRPr="00980732" w:rsidRDefault="00A6609A" w:rsidP="00A6609A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telefon: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</w:t>
      </w:r>
    </w:p>
    <w:p w:rsidR="00A6609A" w:rsidRPr="00980732" w:rsidRDefault="00A6609A" w:rsidP="00A660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320"/>
        </w:tabs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A6609A" w:rsidRPr="00980732" w:rsidRDefault="00A6609A" w:rsidP="00A6609A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  <w:t>e-mail:</w:t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980732" w:rsidRPr="00980732" w:rsidRDefault="00980732" w:rsidP="00980732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980732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980732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CF00B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uzavírají následující Smlouvu o dílo:</w:t>
      </w: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Předmět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B85BDC" w:rsidP="00762AFF">
      <w:pPr>
        <w:spacing w:before="0" w:line="240" w:lineRule="auto"/>
        <w:ind w:left="709" w:hanging="709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pro objednatele na své nebezpečí a náklady v níže uvedeném termínu, rozsahu a kvalitě, a za sjednanou cenu, která odpovídá tomuto věcnému plnění, dílo</w:t>
      </w:r>
      <w:r w:rsidR="000736D5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</w:p>
    <w:p w:rsidR="000736D5" w:rsidRDefault="000736D5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B85BDC" w:rsidP="00207DDB">
      <w:pPr>
        <w:spacing w:before="0" w:line="240" w:lineRule="auto"/>
        <w:jc w:val="center"/>
        <w:rPr>
          <w:rFonts w:eastAsia="Times New Roman" w:cs="Arial"/>
          <w:b/>
          <w:bCs/>
          <w:sz w:val="22"/>
          <w:szCs w:val="24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„</w:t>
      </w:r>
      <w:r w:rsidR="00A940C0">
        <w:rPr>
          <w:rFonts w:ascii="Helvetica" w:eastAsia="Times New Roman" w:hAnsi="Helvetica" w:cs="Times New Roman"/>
          <w:b/>
          <w:sz w:val="20"/>
          <w:szCs w:val="20"/>
          <w:lang w:eastAsia="cs-CZ"/>
        </w:rPr>
        <w:t>Stavební opravy na podlažích B0, B1, B2</w:t>
      </w:r>
      <w:r w:rsidR="00207DDB">
        <w:rPr>
          <w:rFonts w:eastAsia="Times New Roman" w:cs="Arial"/>
          <w:b/>
          <w:bCs/>
          <w:sz w:val="22"/>
          <w:szCs w:val="24"/>
          <w:lang w:eastAsia="cs-CZ"/>
        </w:rPr>
        <w:t>“</w:t>
      </w:r>
    </w:p>
    <w:p w:rsidR="00207DDB" w:rsidRDefault="00207DDB" w:rsidP="00207DDB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816017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Objednatel se zavazuje zaplatit  za zhotovení díla cenu podle čl. III </w:t>
      </w:r>
      <w:proofErr w:type="gramStart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této</w:t>
      </w:r>
      <w:proofErr w:type="gramEnd"/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50488A" w:rsidRPr="00A940C0" w:rsidRDefault="00B85BDC" w:rsidP="0050488A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Podrobný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popis plnění díla obsahuje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položkový rozpočet</w:t>
      </w:r>
      <w:r w:rsidR="00C212C6">
        <w:rPr>
          <w:rFonts w:ascii="Helvetica" w:eastAsia="Times New Roman" w:hAnsi="Helvetica" w:cs="Times New Roman"/>
          <w:sz w:val="20"/>
          <w:szCs w:val="20"/>
          <w:lang w:eastAsia="cs-CZ"/>
        </w:rPr>
        <w:t>, který tvoří</w:t>
      </w:r>
      <w:r w:rsidR="00B9510B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Přílohu č. 1 této Smlouvy</w:t>
      </w:r>
      <w:r w:rsidR="00762AFF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="002F7AF5" w:rsidRPr="002F7AF5">
        <w:rPr>
          <w:rFonts w:eastAsia="Times New Roman" w:cs="Arial"/>
          <w:bCs/>
          <w:sz w:val="22"/>
          <w:szCs w:val="24"/>
          <w:lang w:eastAsia="cs-CZ"/>
        </w:rPr>
        <w:t xml:space="preserve"> </w:t>
      </w:r>
      <w:r w:rsidR="002F7AF5" w:rsidRPr="00A940C0">
        <w:rPr>
          <w:rFonts w:ascii="Helvetica" w:eastAsia="Times New Roman" w:hAnsi="Helvetica" w:cs="Times New Roman"/>
          <w:sz w:val="20"/>
          <w:szCs w:val="20"/>
          <w:lang w:eastAsia="cs-CZ"/>
        </w:rPr>
        <w:t>Zhotovitel provede</w:t>
      </w:r>
      <w:r w:rsidR="00A940C0" w:rsidRPr="00A940C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obroušení plechových konstrukcí - zárubní, jejich odmaštění a nový nátěr. Zároveň bude provedena oprava a doplnění podlah v místech dotčených opravami. Na každém podlaží bude provedena výměna jednoho kusu dvoukřídlých protipožárních dveří u výtahu. Práce budou prováděny za</w:t>
      </w:r>
      <w:r w:rsidR="0050488A" w:rsidRPr="00A940C0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plného provozu. </w:t>
      </w:r>
    </w:p>
    <w:p w:rsidR="00762AFF" w:rsidRPr="00B85BDC" w:rsidRDefault="0050488A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Cs/>
          <w:sz w:val="20"/>
          <w:szCs w:val="20"/>
          <w:lang w:eastAsia="cs-CZ"/>
        </w:rPr>
        <w:t xml:space="preserve">             </w:t>
      </w:r>
      <w:r w:rsidR="002F7AF5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provede dílo v souladu s touto smlouvou, dle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položkového rozpočtu dle </w:t>
      </w:r>
      <w:proofErr w:type="gramStart"/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čl. I.2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v souladu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 dohodami odsouhlasenými oprávněnými zástupci obou smluvních stran při respektování platných norem a předpisů vztahujících se na toto dílo.</w:t>
      </w:r>
    </w:p>
    <w:p w:rsidR="00A940C0" w:rsidRDefault="00A940C0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A940C0" w:rsidRPr="00B85BDC" w:rsidRDefault="00A940C0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Místo plnění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Místem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plnění je Domov pro seniory Háje, K Milíčovu 734, 149 00 Praha 4.</w:t>
      </w: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Cena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provedeného v rozsahu dle čl. I této smlouvy je sjednána jako cena nejvýše přípustná po celou dobu výstavby ve sjednaném termínu a rozsahu, a činí: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80732" w:rsidRDefault="00B85BDC" w:rsidP="00980732">
      <w:pPr>
        <w:spacing w:before="0" w:line="240" w:lineRule="auto"/>
        <w:ind w:left="2124" w:firstLine="70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proofErr w:type="gramStart"/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lastRenderedPageBreak/>
        <w:t>bez   DPH</w:t>
      </w:r>
      <w:proofErr w:type="gramEnd"/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</w:r>
      <w:r w:rsidR="004B4F90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 w:rsidR="00E91EFB">
        <w:rPr>
          <w:rFonts w:ascii="Helvetica" w:eastAsia="Times New Roman" w:hAnsi="Helvetica" w:cs="Times New Roman"/>
          <w:b/>
          <w:sz w:val="20"/>
          <w:szCs w:val="20"/>
          <w:lang w:eastAsia="cs-CZ"/>
        </w:rPr>
        <w:t>492.225,-</w:t>
      </w:r>
      <w:r w:rsidRPr="00980732">
        <w:rPr>
          <w:rFonts w:ascii="Helvetica" w:eastAsia="Times New Roman" w:hAnsi="Helvetica" w:cs="Times New Roman"/>
          <w:b/>
          <w:sz w:val="20"/>
          <w:szCs w:val="20"/>
          <w:lang w:eastAsia="cs-CZ"/>
        </w:rPr>
        <w:tab/>
        <w:t xml:space="preserve"> Kč</w:t>
      </w:r>
    </w:p>
    <w:p w:rsidR="00980732" w:rsidRDefault="00762AFF" w:rsidP="00980732">
      <w:pPr>
        <w:spacing w:before="0" w:line="240" w:lineRule="auto"/>
        <w:ind w:left="212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</w:t>
      </w:r>
      <w:proofErr w:type="gramStart"/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DPH </w:t>
      </w:r>
      <w:r w:rsidR="0050488A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 w:rsidR="007D473E">
        <w:rPr>
          <w:rFonts w:ascii="Helvetica" w:eastAsia="Times New Roman" w:hAnsi="Helvetica" w:cs="Times New Roman"/>
          <w:b/>
          <w:sz w:val="20"/>
          <w:szCs w:val="20"/>
          <w:lang w:eastAsia="cs-CZ"/>
        </w:rPr>
        <w:t>(snížená</w:t>
      </w:r>
      <w:proofErr w:type="gramEnd"/>
      <w:r w:rsidR="007D473E">
        <w:rPr>
          <w:rFonts w:ascii="Helvetica" w:eastAsia="Times New Roman" w:hAnsi="Helvetica" w:cs="Times New Roman"/>
          <w:b/>
          <w:sz w:val="20"/>
          <w:szCs w:val="20"/>
          <w:lang w:eastAsia="cs-CZ"/>
        </w:rPr>
        <w:t>)</w:t>
      </w:r>
      <w:r w:rsidR="0050488A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 w:rsidR="007D473E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</w:t>
      </w:r>
      <w:r w:rsidR="00E91EFB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73.833,75</w:t>
      </w:r>
      <w:r w:rsidR="007D473E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  Kč</w:t>
      </w:r>
      <w:r w:rsidR="007D473E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</w:p>
    <w:p w:rsidR="00B85BDC" w:rsidRDefault="00762AFF" w:rsidP="00980732">
      <w:pPr>
        <w:spacing w:before="0" w:line="240" w:lineRule="auto"/>
        <w:ind w:left="2124"/>
        <w:rPr>
          <w:rFonts w:ascii="Helvetica" w:eastAsia="Times New Roman" w:hAnsi="Helvetica" w:cs="Times New Roman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Cena včetně DPH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> </w:t>
      </w:r>
      <w:proofErr w:type="gramStart"/>
      <w:r w:rsidR="00E91EFB">
        <w:rPr>
          <w:rFonts w:ascii="Helvetica" w:eastAsia="Times New Roman" w:hAnsi="Helvetica" w:cs="Times New Roman"/>
          <w:b/>
          <w:sz w:val="20"/>
          <w:szCs w:val="20"/>
          <w:lang w:eastAsia="cs-CZ"/>
        </w:rPr>
        <w:t>566.</w:t>
      </w:r>
      <w:r w:rsidR="007D473E">
        <w:rPr>
          <w:rFonts w:ascii="Helvetica" w:eastAsia="Times New Roman" w:hAnsi="Helvetica" w:cs="Times New Roman"/>
          <w:b/>
          <w:sz w:val="20"/>
          <w:szCs w:val="20"/>
          <w:lang w:eastAsia="cs-CZ"/>
        </w:rPr>
        <w:t>058,75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</w:t>
      </w:r>
      <w:r w:rsidR="007D473E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   </w:t>
      </w:r>
      <w:r w:rsidR="00C212C6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 </w:t>
      </w:r>
      <w:r>
        <w:rPr>
          <w:rFonts w:ascii="Helvetica" w:eastAsia="Times New Roman" w:hAnsi="Helvetica" w:cs="Times New Roman"/>
          <w:b/>
          <w:sz w:val="20"/>
          <w:szCs w:val="20"/>
          <w:lang w:eastAsia="cs-CZ"/>
        </w:rPr>
        <w:t>Kč</w:t>
      </w:r>
      <w:proofErr w:type="gramEnd"/>
    </w:p>
    <w:p w:rsidR="00980732" w:rsidRPr="00816017" w:rsidRDefault="00980732" w:rsidP="00980732">
      <w:pPr>
        <w:keepNext/>
        <w:spacing w:before="0" w:line="240" w:lineRule="auto"/>
        <w:outlineLvl w:val="8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Oceněný </w:t>
      </w:r>
      <w:r w:rsidR="004B5276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položkový rozpočet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, který zahrnuje plný rozsah veškerých prací a dodávek při zadaném termínu plnění a její tvorby je uvedený v příloze č. 1 této </w:t>
      </w:r>
      <w:r w:rsidR="00762AFF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S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mlouvy, která je </w:t>
      </w:r>
      <w:r w:rsidR="00762AFF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její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nedílnou součástí. </w:t>
      </w:r>
    </w:p>
    <w:p w:rsidR="00B85BDC" w:rsidRPr="00B85BDC" w:rsidRDefault="00B85BDC" w:rsidP="00B85BDC">
      <w:pPr>
        <w:spacing w:before="0" w:line="240" w:lineRule="auto"/>
        <w:ind w:left="708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nebude měněna v souvislosti s inflací české koruny, hodnotou kurzu české koruny vůči zahraničním měnám či jinými faktory s vlivem na měnový kurz a stabilitu měny.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 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 je stanovena pro celý rozsah předmětu smlouvy při zadané době plnění díla. Zhotovitel odpovídá za úplnost specifikace prací a dodávek při ocenění celé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ho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rozsahu zadávací dokumentace.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III.4.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Cena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zahrnuje: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úplné, kvalitní a provozuschopné provedení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dodávku, výrobu, dopravu, skladování, správu, zabudování a montáž veškerých dílů, materiálů a zařízení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zařízení a odstranění staveniště,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provozní náklady zhotovitele včetně nákladů na ubytování a stravování,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zábory,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náklady, které vyplynou ze zvláštností realizace,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zřízení, rozvody, spotřebu a provoz přípojek vody a energií během provádění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náklady na provádění všech příslušných normami a vyhláškami stanovených zkoušek materiálů, dílů, souborů a zařízení včetně komplexních předávacích zkoušek a předepsaných revizí souborů a zařízení,  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spojené s celní manipulací a náklady na proclení,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smluvně sjednané pojištění odpovědnosti zhotovitele a převod práv,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veškeré náklady na daně a poplatky spojené s prováděním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všechny náklady na nutná, potřebná či úřady stanovená opatření k provedení díla, 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dodávku elektřiny, tepla, vodné, stočné, odvoz a likvidaci odpadů,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používání cizích zdrojů a služeb až do skutečného ukončení díla,</w:t>
      </w:r>
    </w:p>
    <w:p w:rsidR="00B85BDC" w:rsidRPr="00B85BDC" w:rsidRDefault="00B85BDC" w:rsidP="00B85BDC">
      <w:pPr>
        <w:numPr>
          <w:ilvl w:val="0"/>
          <w:numId w:val="3"/>
        </w:num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náklady na potřebnou výrobní dokumentaci zabudovávaných výrobků, dílců, prvků a souborů vč. dokumentace potřebných pracovních a technologických prvků.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Doba plnění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provést dílo ve sjednané době: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1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Zahájení plnění díla </w:t>
      </w:r>
      <w:proofErr w:type="gramStart"/>
      <w:r w:rsidR="006352A2" w:rsidRPr="006352A2">
        <w:rPr>
          <w:rFonts w:ascii="Helvetica" w:eastAsia="Times New Roman" w:hAnsi="Helvetica" w:cs="Times New Roman"/>
          <w:b/>
          <w:sz w:val="20"/>
          <w:szCs w:val="20"/>
          <w:lang w:eastAsia="cs-CZ"/>
        </w:rPr>
        <w:t>4.12.2018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předání díla včetně odstranění vad a nedodělků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br/>
      </w:r>
      <w:r w:rsidRPr="006352A2">
        <w:rPr>
          <w:rFonts w:ascii="Helvetica" w:eastAsia="Times New Roman" w:hAnsi="Helvetica" w:cs="Times New Roman"/>
          <w:b/>
          <w:sz w:val="20"/>
          <w:szCs w:val="20"/>
          <w:lang w:eastAsia="cs-CZ"/>
        </w:rPr>
        <w:t xml:space="preserve">do </w:t>
      </w:r>
      <w:r w:rsidR="006352A2" w:rsidRPr="006352A2">
        <w:rPr>
          <w:rFonts w:ascii="Helvetica" w:eastAsia="Times New Roman" w:hAnsi="Helvetica" w:cs="Times New Roman"/>
          <w:b/>
          <w:sz w:val="20"/>
          <w:szCs w:val="20"/>
          <w:lang w:eastAsia="cs-CZ"/>
        </w:rPr>
        <w:t>21.12.2018</w:t>
      </w: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.</w:t>
      </w:r>
    </w:p>
    <w:p w:rsidR="001E0BA3" w:rsidRDefault="001E0BA3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</w:p>
    <w:p w:rsidR="000F6DC0" w:rsidRPr="00B85BDC" w:rsidRDefault="000F6DC0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VII.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Provádění díla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v plné míře odpovídá za bezpečnost a ochranu zdraví všech osob v prostoru 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provádění díla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a zabezpečí jejich vybavení ochrannými pracovními pomůckami.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2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Veškeré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odborné práce musí vykonávat pracovníci zhotovitele nebo jeho subdodavatelé mající příslušnou kvalifikaci.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povinen při realizaci díla dodržovat veškeré platné technické normy</w:t>
      </w:r>
      <w:r w:rsidRPr="00B85BDC">
        <w:rPr>
          <w:rFonts w:ascii="Helvetica" w:eastAsia="Times New Roman" w:hAnsi="Helvetica" w:cs="Times New Roman"/>
          <w:color w:val="3366FF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a bezpečnostní předpisy, veškeré zákony a jejich prováděcí vyhlášky, které se týkají jeho činnosti. Pokud porušením těchto předpisů vznikne objednateli jakákoliv škoda, nese veškeré vzniklé náklady a náhrady škod zhotovitel.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z w:val="20"/>
          <w:szCs w:val="20"/>
          <w:lang w:eastAsia="cs-CZ"/>
        </w:rPr>
        <w:t>4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Pokud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činností zhotovitele dojde ke způsobení škody objednateli nebo jiným subjektům z důvodu opomenutí, nedbalosti nebo neplnění podmínek této smlouvy o dílo, zákona, technických či jiných norem a předpisů, je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lastRenderedPageBreak/>
        <w:t>zhotovitel povinen bez zbytečného odkladu škodu odstranit, není-li to možné, pak finančně uhradit. Veškeré náklady s tím spojené nese zhotovitel, který je pro tento případ pojištěn.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</w:t>
      </w:r>
      <w:r w:rsidR="004B5276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6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Provozní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, sociální, výrobní zařízení si zajišťuje zhotovitel. Náklady na vybudování, provozování, údržbu, likvidaci a vyklizení zařízení jsou součástí ceny podle čl. III. této smlouvy.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zabezpečí na své náklady dopravu a skladování všech materiálů, stavebních hmot a dílců, výrobků, strojů a zařízení a jejich přesun ze skladu.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VII..</w:t>
      </w:r>
      <w:r w:rsidR="001E0BA3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9</w:t>
      </w: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Zhotovitel odstraní na vlastní náklady odpady, které jsou výsledkem jeho činnosti.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816017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VII.1</w:t>
      </w:r>
      <w:r w:rsidR="001E0BA3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0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Hlučné práce nebudou prováděny v době klidu 12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-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</w:t>
      </w:r>
      <w:r w:rsidR="0079502F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>: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00 hod. 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a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v době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18:00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– 08:00 hod.</w:t>
      </w:r>
      <w:r w:rsidR="0081601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Článek VIII. 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Předání díla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303406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proofErr w:type="gramEnd"/>
      <w:r w:rsidR="00303406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předá dílo spolu s předávacím protokolem, atestem, prohlášeními o shodě a záručními listy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VIII.2.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je oprávněn odmítnout převzetí díla, které není řádně provedeno. V případě, že převezme dílo s vadami a nedodělky užívání díla nebránícími, uvedou se do zápisu o předání a převzetí díla a dohodne se písemně způsob a termín jejich odstranění. Nebude-li tento termín dohodnut, platí, že vady budou odstraněny do 30 dnů ode dne předání a převzetí díla. Nároky objednatele na zaplacení </w:t>
      </w:r>
      <w:proofErr w:type="spell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eventuelních</w:t>
      </w:r>
      <w:proofErr w:type="spell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sankcí a škod nejsou tímto dotčeny.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IX.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Jakost díla a jeho sledování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IX.1.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Jakost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díla je dána dokumentací a popisem v příslušných technických normách, přičemž úroveň jakosti stanovená v ČSN je minimem pro daný účel. Při realizaci díla mohou být použity pouze výrobky a materiály, na které bylo provedeno posouzení shody podle § 12 vyhlášky č. 22/1997 Sb. a bylo na ně vydáno „ES prohlášení o shodě“ a byly opatřeny označením CE.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trike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Nebezpečí škody na zhotoveném díle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keepNext/>
        <w:spacing w:before="0" w:line="240" w:lineRule="auto"/>
        <w:ind w:left="567" w:hanging="567"/>
        <w:jc w:val="both"/>
        <w:outlineLvl w:val="4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Nebezpečí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škody na zhotoveném díle přechází na objednatele dnem předání a převzetí díla, uvedeným v zápise o úspěšném předání a převzetí.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567" w:hanging="567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nese do předání díla objednateli veškerou odpovědnost za škody vzniklé na již zabudovaných materiálech a provedených pracích.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Záruka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jakost provedeného díla po dobu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36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měsíců.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Podmínkou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záruky je užívání díla k účelům předpokládaným projektem a jeho běžná údržba. Záruka se nevztahuje na běžné opotřebení, na závady způsobené vyšší mocí, neodbornou manipulací či nedodržením podmínek pro používání daných zařízení, s nimiž byl objednatel písemně seznámen při předání díla či jeho dílčí části.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XI.3.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ke dni předání a převzetí díla předá objednateli adresy a telefonní čísla, na kterých bude možné nahlásit reklamovanou vadu a jména odpovědných osob. Tento seznam bude nedílnou součástí zápisu o předání a převzetí díla.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XI.4.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odpovídá za to, že dílo bude mít po celou dobu záruky dle odst. XI.1.vlastnosti dohodnuté v této smlouvě, stanovené právními předpisy, případně vlastnosti obvyklé.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XI.5.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Smluvní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pro případ vady díla, že po dobu záruční doby má objednatel právo požadovat a zhotovitel povinnost bezplatně odstranit vady.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XI.6.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 začít s odstraňováním případných vad předmětu plnění neprodleně od uplatnění oprávněné reklamace objednatelem a vady odstranit v co nejkratším technicky možném termínu. Termín odstranění vad se dohodne písemnou formou.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XI.7.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Jestliže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ukáže, že vada díla je neopravitelná, zavazuje se zhotovitel dodat do 30 dní od zjištění této skutečnosti náhradní plnění, pokud toto není výjimečně možné, je objednatel oprávněn požadovat přiměřenou slevu z ceny díla s přihlédnutím k povaze a rozsahu vad.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Objednatel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se zavazuje, že případnou reklamaci vady díla uplatní bezodkladně po jejím zjištění písemnou formou do rukou oprávněného zástupce zhotovitele. 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Zhotovitel poskytuje objednateli záruku 12 měsíců na opravy vad, které budou provedeny v posledních šesti měsících trvání záruky dle čl.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XI.1 této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smlouvy. </w:t>
      </w:r>
    </w:p>
    <w:p w:rsidR="00303406" w:rsidRDefault="00303406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303406" w:rsidRDefault="00303406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</w:t>
      </w:r>
      <w:r w:rsidR="00B85BDC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Zhotovitel je povinen nastoupit na odstranění závad uplatněných v záruční lhůtě do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5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dnů. 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Sankce za nedodržení této lhůty byla dohodnuta na 5 000 Kč za každý započatý kalendářní den zpoždění.</w:t>
      </w:r>
    </w:p>
    <w:p w:rsidR="001E0BA3" w:rsidRPr="001E0BA3" w:rsidRDefault="001E0BA3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314ED" w:rsidRDefault="001E0BA3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X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I</w:t>
      </w:r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.11</w:t>
      </w:r>
      <w:proofErr w:type="gramEnd"/>
      <w:r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 </w:t>
      </w:r>
      <w:r w:rsidR="009314ED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Záruka se nev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>ztahuje na mechanické poškození.</w:t>
      </w:r>
    </w:p>
    <w:p w:rsidR="009314ED" w:rsidRDefault="009314ED" w:rsidP="001E0BA3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Fakturování a placení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1E0BA3" w:rsidRPr="00E62EDA" w:rsidRDefault="00B85BDC" w:rsidP="009314ED">
      <w:pPr>
        <w:widowControl w:val="0"/>
        <w:ind w:left="709" w:hanging="709"/>
        <w:jc w:val="both"/>
        <w:rPr>
          <w:rFonts w:cs="Arial"/>
          <w:sz w:val="22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Konečnou fakturu je </w:t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zhotovitel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povinen vystavit po dokončení díla na základě předávacího protokolu za </w:t>
      </w:r>
      <w:proofErr w:type="gramStart"/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celé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dílo</w:t>
      </w:r>
      <w:proofErr w:type="gramEnd"/>
      <w:r w:rsidR="001E0BA3" w:rsidRPr="001E0BA3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</w:p>
    <w:p w:rsidR="001E0BA3" w:rsidRPr="004F32BD" w:rsidRDefault="004F32BD" w:rsidP="001E0BA3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XII.2.</w:t>
      </w:r>
      <w:r w:rsidR="001E0BA3" w:rsidRPr="00482AE1">
        <w:rPr>
          <w:rFonts w:cs="Arial"/>
          <w:snapToGrid w:val="0"/>
          <w:sz w:val="22"/>
        </w:rPr>
        <w:tab/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>Smluvní</w:t>
      </w:r>
      <w:proofErr w:type="gramEnd"/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strany se dohodly na délce splatnosti faktury 30 dnů od doručení faktury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="001E0BA3" w:rsidRPr="004F32B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</w:p>
    <w:p w:rsidR="00B85BDC" w:rsidRPr="00B85BDC" w:rsidRDefault="001E0BA3" w:rsidP="009314ED">
      <w:pPr>
        <w:widowControl w:val="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482AE1">
        <w:rPr>
          <w:rFonts w:cs="Arial"/>
          <w:snapToGrid w:val="0"/>
          <w:sz w:val="22"/>
        </w:rPr>
        <w:tab/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</w:t>
      </w:r>
      <w:r w:rsidR="004F32BD">
        <w:rPr>
          <w:rFonts w:ascii="Helvetica" w:eastAsia="Times New Roman" w:hAnsi="Helvetica" w:cs="Times New Roman"/>
          <w:sz w:val="20"/>
          <w:szCs w:val="20"/>
          <w:lang w:eastAsia="cs-CZ"/>
        </w:rPr>
        <w:t>3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Veškeré faktury musí obsahovat náležitosti daňového dokladu dle § 28, </w:t>
      </w: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zákona  č.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235/2004 Sb. a dle § 13a), zákona č. 513/1991 Sb.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Na fakturách – daňových dokladech bude dále uvedeno číslo smlouvy a lhůta splatnosti.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 případě, že faktury – daňové doklady nebudou mít odpovídající náležitosti je objednatel oprávněn zaslat tyto doklady zpět zhotoviteli k doplnění. Lhůta splatnosti doplněné faktury běží znovu ode dne jejího doručení objednateli.</w:t>
      </w:r>
    </w:p>
    <w:p w:rsidR="00B85BDC" w:rsidRPr="00B85BDC" w:rsidRDefault="00B85BDC" w:rsidP="00B85BDC">
      <w:pPr>
        <w:spacing w:before="0" w:line="240" w:lineRule="auto"/>
        <w:ind w:left="705"/>
        <w:jc w:val="both"/>
        <w:rPr>
          <w:rFonts w:ascii="Helvetica" w:eastAsia="Times New Roman" w:hAnsi="Helvetica" w:cs="Times New Roman"/>
          <w:color w:val="FF000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XII.6.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V případě, že se jedná o poskytnutí služeb v režimu přenesené daňové povinnosti dle zákona o DPH č. 235/2004 Sb., v platném znění, musí tato skutečnost být uvedena na daňovém dokladu.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XII.7.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oprávněn, od jakéhokoli finančního plnění dle tohoto článku odečíst částku připadající na jeho nároky (např. ubytování zaměstnanců zhotovitele, úhrady za energie, vodné, stočné, smluvní pokuta, slevu z ceny díla apod.) vyplývající z této smlouvy.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XII.8.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Platby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budou probíhat výhradně v Kč a rovněž veškeré cenové údaje budou v této měně.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XII.9.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ručí za závazky svých subdodavatelů vůči objednateli, které vzniknou v souvislosti se zhotovením díla.</w:t>
      </w:r>
    </w:p>
    <w:p w:rsidR="009314ED" w:rsidRDefault="009314E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9314ED" w:rsidRPr="00B85BDC" w:rsidRDefault="009314E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XII.10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. Objednatel není plátcem DPH.  </w:t>
      </w:r>
    </w:p>
    <w:p w:rsidR="00B85BDC" w:rsidRPr="00B85BDC" w:rsidRDefault="00B85BDC" w:rsidP="00B85BDC">
      <w:pPr>
        <w:spacing w:before="0" w:line="240" w:lineRule="auto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XIII.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lastRenderedPageBreak/>
        <w:t>Smluvní pokuty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Za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nesplnění termínu předání díla, se zhotovitel zavazuje zaplatit smluvní pokutu ve výši </w:t>
      </w:r>
      <w:r w:rsidR="00B93E86">
        <w:rPr>
          <w:rFonts w:ascii="Helvetica" w:eastAsia="Times New Roman" w:hAnsi="Helvetica" w:cs="Times New Roman"/>
          <w:sz w:val="20"/>
          <w:szCs w:val="20"/>
          <w:lang w:eastAsia="cs-CZ"/>
        </w:rPr>
        <w:t>0,1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% z celkové ceny díla vč. DPH za každý započatý kalendářní den prodlení, až do splnění závazku plynoucího z této smlouvy</w:t>
      </w:r>
      <w:r w:rsidR="00072AB7">
        <w:rPr>
          <w:rFonts w:ascii="Helvetica" w:eastAsia="Times New Roman" w:hAnsi="Helvetica" w:cs="Times New Roman"/>
          <w:sz w:val="20"/>
          <w:szCs w:val="20"/>
          <w:lang w:eastAsia="cs-CZ"/>
        </w:rPr>
        <w:t>,</w:t>
      </w:r>
      <w:r w:rsidR="00072AB7"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 xml:space="preserve"> </w:t>
      </w:r>
      <w:r w:rsidR="00072AB7"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>smluvní pokutu za nesplnění termínu předání díla ve minimální výši 0,1% z celkové ceny díla vč. DPH za každý i započatý den prodlení</w:t>
      </w:r>
      <w:r w:rsidR="00072AB7" w:rsidRPr="00072AB7">
        <w:rPr>
          <w:rFonts w:ascii="Helvetica" w:eastAsia="Times New Roman" w:hAnsi="Helvetica" w:cs="Times New Roman"/>
          <w:sz w:val="20"/>
          <w:szCs w:val="20"/>
          <w:u w:val="single"/>
          <w:lang w:eastAsia="cs-CZ"/>
        </w:rPr>
        <w:t>,</w:t>
      </w:r>
      <w:r w:rsidR="00072AB7" w:rsidRPr="00072AB7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pokutu za nesplnění dohodnutého termínu pro odstranění vad či nedodělků (sjednaného v zápise o odevzdání a převzetí díla) a smluvní pokutu za nesplnění termínu pro odstranění reklamačních vad díla ve výši 0,05% z ceny díla za každý započatý den prodlení, přičemž právo na náhradu škody není ustanoveními o smluvních pokutách dotčeno. </w:t>
      </w:r>
    </w:p>
    <w:p w:rsidR="00B85BDC" w:rsidRPr="00B85BDC" w:rsidRDefault="00B85BDC" w:rsidP="00B85BDC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680" w:hanging="680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XIII.2.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4F32BD"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Smluvní pokuta je splatná ve lhůtě 30 dní ode dne doručení jejího vyúčtování</w:t>
      </w:r>
    </w:p>
    <w:p w:rsidR="004F32BD" w:rsidRDefault="004F32B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4F32BD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>
        <w:rPr>
          <w:rFonts w:ascii="Helvetica" w:eastAsia="Times New Roman" w:hAnsi="Helvetica" w:cs="Times New Roman"/>
          <w:sz w:val="20"/>
          <w:szCs w:val="20"/>
          <w:lang w:eastAsia="cs-CZ"/>
        </w:rPr>
        <w:t>XIII.3.</w:t>
      </w:r>
      <w:proofErr w:type="gramEnd"/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Právo na náhradu škody není ustanovením o smluvních pokutách dotčeno. Náhrada škody bude vymahatelná samostatně v plné výši vedle smluvních pokut</w:t>
      </w: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XIV.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Zvláštní ujednání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XIV.1.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Zhotovitel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dodrží při provádění díla limit pro hlučnost podle hygienických předpisů.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XIV.2.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>Vzniknou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-li mezi stranami rozpory ohledně kvality, technologie provádění díla, je kterákoliv ze stran oprávněna předložit takový rozpor k posouzení akreditované zkušebně, případně soudnímu znalci. Stanovisko zkušebny či znalce bude pro obě strany závazné. Náklady spojené s posouzením nese strana, jejíž názor se ukáže jako nesprávný.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XV.</w:t>
      </w:r>
    </w:p>
    <w:p w:rsidR="00B85BDC" w:rsidRPr="00B85BDC" w:rsidRDefault="00B85BDC" w:rsidP="00B85BDC">
      <w:pPr>
        <w:keepNext/>
        <w:spacing w:before="0" w:line="240" w:lineRule="auto"/>
        <w:jc w:val="center"/>
        <w:outlineLvl w:val="4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t>Změna smlouvy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D1C00" w:rsidRPr="000D1C00" w:rsidRDefault="000D1C00" w:rsidP="000D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čl. </w:t>
      </w:r>
      <w:proofErr w:type="gram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XV.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1.</w:t>
      </w:r>
      <w:proofErr w:type="gramEnd"/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Případné vícepráce či </w:t>
      </w:r>
      <w:proofErr w:type="spellStart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méněpráce</w:t>
      </w:r>
      <w:proofErr w:type="spellEnd"/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budou smluvními stranami sjednány písemnými dodatky smlouvy.</w:t>
      </w:r>
    </w:p>
    <w:p w:rsidR="000D1C00" w:rsidRPr="000D1C00" w:rsidRDefault="000D1C00" w:rsidP="000D1C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             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Vícepráce budou realizovány až po uzavření příslušného dodatku ke smlouvě. </w:t>
      </w:r>
    </w:p>
    <w:p w:rsidR="00B85BDC" w:rsidRPr="00B85BDC" w:rsidRDefault="000D1C00" w:rsidP="009314ED">
      <w:pPr>
        <w:pStyle w:val="Odstavecsesezname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  <w:r w:rsidRPr="000D1C00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Článek</w:t>
      </w: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center"/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color w:val="000000"/>
          <w:sz w:val="20"/>
          <w:szCs w:val="20"/>
          <w:lang w:eastAsia="cs-CZ"/>
        </w:rPr>
        <w:t>Ukončení smluvního vztahu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 w:hanging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..1.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Tato smlouva může být ukončena písemnou dohodou smluvních stran.</w:t>
      </w: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..2.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Zhotovitel může od smlouvy odstoupit v případě, když je objednatel v prodlení se zaplacením faktury po dobu delší než dvou kalendářních měsíců. 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..3.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Objednatel je oprávněn odstoupit od smlouvy v případě: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right="-1" w:hanging="709"/>
        <w:jc w:val="both"/>
        <w:rPr>
          <w:rFonts w:ascii="Helvetica" w:eastAsia="Times New Roman" w:hAnsi="Helvetica" w:cs="Times New Roman"/>
          <w:b/>
          <w:i/>
          <w:sz w:val="20"/>
          <w:szCs w:val="20"/>
          <w:lang w:eastAsia="cs-CZ"/>
        </w:rPr>
      </w:pPr>
    </w:p>
    <w:p w:rsidR="00B85BDC" w:rsidRPr="00B85BDC" w:rsidRDefault="00B85BDC" w:rsidP="00B85BD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prodlení zhotovitele s termínem dokončení díla dle čl. IV. této smlouvy delší než </w:t>
      </w:r>
      <w:r w:rsidR="001E0BA3">
        <w:rPr>
          <w:rFonts w:ascii="Helvetica" w:eastAsia="Times New Roman" w:hAnsi="Helvetica" w:cs="Times New Roman"/>
          <w:sz w:val="20"/>
          <w:szCs w:val="20"/>
          <w:lang w:eastAsia="cs-CZ"/>
        </w:rPr>
        <w:t>20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kalendářních dní,</w:t>
      </w:r>
    </w:p>
    <w:p w:rsidR="00B85BDC" w:rsidRPr="00B85BDC" w:rsidRDefault="00B85BDC" w:rsidP="00B85BDC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right="-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že je s přihlédnutím ke všem okolnostem zřejmé, že zhotovitel není schopen dostát svému závazku z této smlouvy, tj. provést dílo řádně a včas.</w:t>
      </w:r>
    </w:p>
    <w:p w:rsidR="00B85BDC" w:rsidRPr="00B85BDC" w:rsidRDefault="00B85BDC" w:rsidP="00B85BDC">
      <w:pPr>
        <w:tabs>
          <w:tab w:val="left" w:pos="227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..4.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Jestliže smlouva zaniká dohodou či odstoupením před dokončením díla, smluvní strany protokolárně provedou inventarizaci veškerých plnění, prací a dodávek provedených k datu, kdy smlouva byla ukončena. Závěrem této inventarizace smluvní strany odsouhlasí finanční hodnotu doposud provedeného plnění s tím, že objednatel je oprávněn v případě, že dojde k jeho odstoupení od smlouvy v souladu s odst. </w:t>
      </w:r>
      <w:proofErr w:type="gramStart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XVI.3., od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tohoto finančního plnění odečíst částku připadající na jeho nároky (smluvní pokuta, sleva z ceny díla apod.) vyplývající z této smlouvy.</w:t>
      </w:r>
    </w:p>
    <w:p w:rsidR="00B85BDC" w:rsidRPr="00B85BDC" w:rsidRDefault="00B85BDC" w:rsidP="00B85B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284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0" w:line="240" w:lineRule="auto"/>
        <w:ind w:left="709" w:hanging="709"/>
        <w:jc w:val="both"/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color w:val="000000"/>
          <w:spacing w:val="-20"/>
          <w:sz w:val="20"/>
          <w:szCs w:val="20"/>
          <w:lang w:eastAsia="cs-CZ"/>
        </w:rPr>
        <w:t>XVI</w:t>
      </w:r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>..5.</w:t>
      </w:r>
      <w:proofErr w:type="gramEnd"/>
      <w:r w:rsidRPr="00B85BDC">
        <w:rPr>
          <w:rFonts w:ascii="Helvetica" w:eastAsia="Times New Roman" w:hAnsi="Helvetica" w:cs="Times New Roman"/>
          <w:color w:val="000000"/>
          <w:sz w:val="20"/>
          <w:szCs w:val="20"/>
          <w:lang w:eastAsia="cs-CZ"/>
        </w:rPr>
        <w:t xml:space="preserve"> Odstoupení od smlouvy musí být provedeno písemně, jinak je neplatné. Odstoupení od smlouvy musí být doručeno druhé smluvní straně.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5" w:hanging="705"/>
        <w:jc w:val="center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Článek XVII.</w:t>
      </w:r>
    </w:p>
    <w:p w:rsidR="00B85BDC" w:rsidRPr="00B85BDC" w:rsidRDefault="00B85BDC" w:rsidP="00B85BDC">
      <w:pPr>
        <w:keepNext/>
        <w:spacing w:before="0" w:line="240" w:lineRule="auto"/>
        <w:ind w:left="705" w:hanging="705"/>
        <w:jc w:val="center"/>
        <w:outlineLvl w:val="6"/>
        <w:rPr>
          <w:rFonts w:ascii="Helvetica" w:eastAsia="Times New Roman" w:hAnsi="Helvetica" w:cs="Times New Roman"/>
          <w:b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b/>
          <w:sz w:val="20"/>
          <w:szCs w:val="20"/>
          <w:lang w:eastAsia="cs-CZ"/>
        </w:rPr>
        <w:lastRenderedPageBreak/>
        <w:t>Závěrečná ustanovení</w:t>
      </w:r>
    </w:p>
    <w:p w:rsidR="00B85BDC" w:rsidRPr="00B85BDC" w:rsidRDefault="00B85BDC" w:rsidP="00B85BDC">
      <w:pPr>
        <w:spacing w:before="0" w:line="240" w:lineRule="auto"/>
        <w:ind w:left="705" w:hanging="705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703" w:hanging="703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.1.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Smluvní strany se dohodly, že právní vztahy založené touto smlouvou a v ní výslovně neupravené vzájemnou dohodou se řídí ustanovením obchodního zákoníku a předpisy souvisejícími.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proofErr w:type="gramStart"/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.2.</w:t>
      </w:r>
      <w:proofErr w:type="gramEnd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Smlouva je sepsána v českém jazyce ve 2 vyhotoveních s platností originálu, z nichž zhotovitel obdrží 1 a objednatel 1 výtisk, což platí i k budoucím dodatkům.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tabs>
          <w:tab w:val="center" w:pos="851"/>
        </w:tabs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.3. Tato smlouva může být měněna pouze písemnými dodatky podepsanými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oprávněnými zástupci obou smluvních stran.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pacing w:val="-20"/>
          <w:sz w:val="20"/>
          <w:szCs w:val="20"/>
          <w:lang w:eastAsia="cs-CZ"/>
        </w:rPr>
        <w:t>XVII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4.  Smlouva nabývá platnosti a účinnosti dnem podpisu druhou smluvní stranou.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ind w:left="851" w:hanging="851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XVII.5. Zhotovitel bere na vědomí, že realizace díla bude probíhat za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plného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provozu objektů a zařízení Domova pro seniory Háje. Tyto podmínky se zhotovitel zavazuje respektovat.</w:t>
      </w:r>
    </w:p>
    <w:p w:rsid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 Praze dne</w:t>
      </w:r>
      <w:r w:rsidR="00637BD8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</w:t>
      </w:r>
      <w:r w:rsidR="007D473E">
        <w:rPr>
          <w:rFonts w:ascii="Helvetica" w:eastAsia="Times New Roman" w:hAnsi="Helvetica" w:cs="Times New Roman"/>
          <w:sz w:val="20"/>
          <w:szCs w:val="20"/>
          <w:lang w:eastAsia="cs-CZ"/>
        </w:rPr>
        <w:t>3.12.2018</w:t>
      </w:r>
      <w:r w:rsidR="00F61A8A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V</w:t>
      </w:r>
      <w:r w:rsidR="006352A2">
        <w:rPr>
          <w:rFonts w:ascii="Helvetica" w:eastAsia="Times New Roman" w:hAnsi="Helvetica" w:cs="Times New Roman"/>
          <w:sz w:val="20"/>
          <w:szCs w:val="20"/>
          <w:lang w:eastAsia="cs-CZ"/>
        </w:rPr>
        <w:t> Praze dne 3.12.2018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objednatele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Za zhotovitele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0736D5" w:rsidRPr="00B85BDC" w:rsidRDefault="000736D5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--------------------------------     </w:t>
      </w:r>
      <w:r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                      -------------------------------------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bookmarkStart w:id="0" w:name="_GoBack"/>
      <w:bookmarkEnd w:id="0"/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</w:t>
      </w:r>
      <w:r w:rsidR="00637BD8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</w:t>
      </w:r>
      <w:r w:rsidR="009314ED">
        <w:rPr>
          <w:rFonts w:ascii="Helvetica" w:eastAsia="Times New Roman" w:hAnsi="Helvetica" w:cs="Times New Roman"/>
          <w:sz w:val="20"/>
          <w:szCs w:val="20"/>
          <w:lang w:eastAsia="cs-CZ"/>
        </w:rPr>
        <w:t xml:space="preserve">           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ředitelka </w:t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</w: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ab/>
        <w:t xml:space="preserve">                    </w:t>
      </w: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</w:p>
    <w:p w:rsidR="00B85BDC" w:rsidRPr="00B85BDC" w:rsidRDefault="00B85BDC" w:rsidP="00B85BDC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Přílohy smlouvy o dílo:</w:t>
      </w:r>
    </w:p>
    <w:p w:rsidR="0091174B" w:rsidRDefault="00B85BDC" w:rsidP="004F32BD">
      <w:pPr>
        <w:spacing w:before="0" w:line="240" w:lineRule="auto"/>
        <w:jc w:val="both"/>
        <w:rPr>
          <w:rFonts w:ascii="Helvetica" w:eastAsia="Times New Roman" w:hAnsi="Helvetica" w:cs="Times New Roman"/>
          <w:sz w:val="20"/>
          <w:szCs w:val="20"/>
          <w:lang w:eastAsia="cs-CZ"/>
        </w:rPr>
      </w:pPr>
      <w:r w:rsidRPr="00B85BDC">
        <w:rPr>
          <w:rFonts w:ascii="Helvetica" w:eastAsia="Times New Roman" w:hAnsi="Helvetica" w:cs="Times New Roman"/>
          <w:sz w:val="20"/>
          <w:szCs w:val="20"/>
          <w:lang w:eastAsia="cs-CZ"/>
        </w:rPr>
        <w:t>č. 1 oceněný výkaz výměr</w:t>
      </w:r>
    </w:p>
    <w:sectPr w:rsidR="0091174B" w:rsidSect="00AE202A">
      <w:footerReference w:type="default" r:id="rId9"/>
      <w:headerReference w:type="first" r:id="rId10"/>
      <w:pgSz w:w="11906" w:h="16838"/>
      <w:pgMar w:top="248" w:right="720" w:bottom="284" w:left="720" w:header="0" w:footer="1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873" w:rsidRDefault="00F30873" w:rsidP="003D2616">
      <w:pPr>
        <w:spacing w:before="0" w:line="240" w:lineRule="auto"/>
      </w:pPr>
      <w:r>
        <w:separator/>
      </w:r>
    </w:p>
  </w:endnote>
  <w:endnote w:type="continuationSeparator" w:id="0">
    <w:p w:rsidR="00F30873" w:rsidRDefault="00F30873" w:rsidP="003D261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Default="00070C88">
    <w:pPr>
      <w:pStyle w:val="Zpat"/>
      <w:rPr>
        <w:lang w:val="en-US"/>
      </w:rPr>
    </w:pPr>
  </w:p>
  <w:p w:rsidR="00070C88" w:rsidRPr="00070C88" w:rsidRDefault="00070C88">
    <w:pPr>
      <w:pStyle w:val="Zpat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873" w:rsidRDefault="00F30873" w:rsidP="003D2616">
      <w:pPr>
        <w:spacing w:before="0" w:line="240" w:lineRule="auto"/>
      </w:pPr>
      <w:r>
        <w:separator/>
      </w:r>
    </w:p>
  </w:footnote>
  <w:footnote w:type="continuationSeparator" w:id="0">
    <w:p w:rsidR="00F30873" w:rsidRDefault="00F30873" w:rsidP="003D261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DC0" w:rsidRDefault="000F6DC0">
    <w:pPr>
      <w:pStyle w:val="Zhlav"/>
    </w:pPr>
  </w:p>
  <w:p w:rsidR="003D2616" w:rsidRDefault="003D261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37BD"/>
    <w:multiLevelType w:val="multilevel"/>
    <w:tmpl w:val="0032BA1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7E2552E"/>
    <w:multiLevelType w:val="hybridMultilevel"/>
    <w:tmpl w:val="0B146718"/>
    <w:lvl w:ilvl="0" w:tplc="F06E4F78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1E723D"/>
    <w:multiLevelType w:val="hybridMultilevel"/>
    <w:tmpl w:val="F91E904A"/>
    <w:lvl w:ilvl="0" w:tplc="20166AC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9E393D"/>
    <w:multiLevelType w:val="singleLevel"/>
    <w:tmpl w:val="2AD20F2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BDC"/>
    <w:rsid w:val="00070C88"/>
    <w:rsid w:val="00071765"/>
    <w:rsid w:val="00072AB7"/>
    <w:rsid w:val="000736D5"/>
    <w:rsid w:val="000838BF"/>
    <w:rsid w:val="000D1C00"/>
    <w:rsid w:val="000E42FE"/>
    <w:rsid w:val="000F6DC0"/>
    <w:rsid w:val="001860A4"/>
    <w:rsid w:val="001E0BA3"/>
    <w:rsid w:val="00207DDB"/>
    <w:rsid w:val="00227ED2"/>
    <w:rsid w:val="00232C66"/>
    <w:rsid w:val="002A44D3"/>
    <w:rsid w:val="002F080D"/>
    <w:rsid w:val="002F7AF5"/>
    <w:rsid w:val="00303406"/>
    <w:rsid w:val="00307424"/>
    <w:rsid w:val="0031258B"/>
    <w:rsid w:val="003174BD"/>
    <w:rsid w:val="003D2616"/>
    <w:rsid w:val="004927DC"/>
    <w:rsid w:val="004948B1"/>
    <w:rsid w:val="004B277D"/>
    <w:rsid w:val="004B4F90"/>
    <w:rsid w:val="004B5276"/>
    <w:rsid w:val="004E7730"/>
    <w:rsid w:val="004F32BD"/>
    <w:rsid w:val="0050488A"/>
    <w:rsid w:val="005B7C6C"/>
    <w:rsid w:val="005F711D"/>
    <w:rsid w:val="006352A2"/>
    <w:rsid w:val="00637BD8"/>
    <w:rsid w:val="00647B7C"/>
    <w:rsid w:val="0067192F"/>
    <w:rsid w:val="00762AFF"/>
    <w:rsid w:val="00763CCD"/>
    <w:rsid w:val="0079502F"/>
    <w:rsid w:val="007A0A91"/>
    <w:rsid w:val="007D473E"/>
    <w:rsid w:val="00816017"/>
    <w:rsid w:val="00825DB0"/>
    <w:rsid w:val="0083167B"/>
    <w:rsid w:val="0084335D"/>
    <w:rsid w:val="00873642"/>
    <w:rsid w:val="008D3936"/>
    <w:rsid w:val="008E79B6"/>
    <w:rsid w:val="0091174B"/>
    <w:rsid w:val="009314ED"/>
    <w:rsid w:val="0097548A"/>
    <w:rsid w:val="00980732"/>
    <w:rsid w:val="00996B93"/>
    <w:rsid w:val="00A6609A"/>
    <w:rsid w:val="00A66D09"/>
    <w:rsid w:val="00A709C3"/>
    <w:rsid w:val="00A85E3F"/>
    <w:rsid w:val="00A90FAC"/>
    <w:rsid w:val="00A93922"/>
    <w:rsid w:val="00A940C0"/>
    <w:rsid w:val="00AC051E"/>
    <w:rsid w:val="00AD41D0"/>
    <w:rsid w:val="00AD43C0"/>
    <w:rsid w:val="00AE202A"/>
    <w:rsid w:val="00B401BD"/>
    <w:rsid w:val="00B76D27"/>
    <w:rsid w:val="00B85BDC"/>
    <w:rsid w:val="00B93E86"/>
    <w:rsid w:val="00B9510B"/>
    <w:rsid w:val="00BE7DF2"/>
    <w:rsid w:val="00BF2806"/>
    <w:rsid w:val="00C212C6"/>
    <w:rsid w:val="00C31A88"/>
    <w:rsid w:val="00C76AFD"/>
    <w:rsid w:val="00CF00B3"/>
    <w:rsid w:val="00D87642"/>
    <w:rsid w:val="00E121E1"/>
    <w:rsid w:val="00E4721D"/>
    <w:rsid w:val="00E91EFB"/>
    <w:rsid w:val="00EB62F3"/>
    <w:rsid w:val="00F12FF4"/>
    <w:rsid w:val="00F30873"/>
    <w:rsid w:val="00F509CC"/>
    <w:rsid w:val="00F61A8A"/>
    <w:rsid w:val="00F6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C66"/>
    <w:pPr>
      <w:spacing w:before="170" w:after="0" w:line="252" w:lineRule="auto"/>
    </w:pPr>
    <w:rPr>
      <w:rFonts w:ascii="Arial" w:hAnsi="Arial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927DC"/>
    <w:pPr>
      <w:keepNext/>
      <w:keepLines/>
      <w:spacing w:before="0"/>
      <w:jc w:val="center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85BD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85BD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85BD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85BD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85BD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2616"/>
  </w:style>
  <w:style w:type="paragraph" w:styleId="Zpat">
    <w:name w:val="footer"/>
    <w:basedOn w:val="Normln"/>
    <w:link w:val="ZpatChar"/>
    <w:uiPriority w:val="99"/>
    <w:unhideWhenUsed/>
    <w:rsid w:val="003D2616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2616"/>
  </w:style>
  <w:style w:type="paragraph" w:styleId="Textbubliny">
    <w:name w:val="Balloon Text"/>
    <w:basedOn w:val="Normln"/>
    <w:link w:val="TextbublinyChar"/>
    <w:uiPriority w:val="99"/>
    <w:semiHidden/>
    <w:unhideWhenUsed/>
    <w:rsid w:val="003D2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61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70C8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1">
    <w:name w:val="A1"/>
    <w:uiPriority w:val="99"/>
    <w:rsid w:val="004927DC"/>
    <w:rPr>
      <w:b/>
      <w:bCs/>
      <w:color w:val="221E1F"/>
      <w:sz w:val="36"/>
      <w:szCs w:val="36"/>
    </w:rPr>
  </w:style>
  <w:style w:type="paragraph" w:customStyle="1" w:styleId="Pa0">
    <w:name w:val="Pa0"/>
    <w:basedOn w:val="Normln"/>
    <w:next w:val="Normln"/>
    <w:uiPriority w:val="99"/>
    <w:rsid w:val="004927DC"/>
    <w:pPr>
      <w:autoSpaceDE w:val="0"/>
      <w:autoSpaceDN w:val="0"/>
      <w:adjustRightInd w:val="0"/>
      <w:spacing w:line="241" w:lineRule="atLeast"/>
    </w:pPr>
    <w:rPr>
      <w:rFonts w:cs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4927DC"/>
    <w:rPr>
      <w:rFonts w:ascii="Arial" w:eastAsiaTheme="majorEastAsia" w:hAnsi="Arial" w:cstheme="majorBidi"/>
      <w:b/>
      <w:bCs/>
      <w:sz w:val="36"/>
      <w:szCs w:val="28"/>
    </w:rPr>
  </w:style>
  <w:style w:type="paragraph" w:customStyle="1" w:styleId="Default">
    <w:name w:val="Default"/>
    <w:rsid w:val="00E121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3">
    <w:name w:val="A3"/>
    <w:uiPriority w:val="99"/>
    <w:rsid w:val="00E121E1"/>
    <w:rPr>
      <w:color w:val="221E1F"/>
      <w:sz w:val="20"/>
      <w:szCs w:val="20"/>
    </w:rPr>
  </w:style>
  <w:style w:type="character" w:customStyle="1" w:styleId="A4">
    <w:name w:val="A4"/>
    <w:uiPriority w:val="99"/>
    <w:rsid w:val="00E121E1"/>
    <w:rPr>
      <w:color w:val="221E1F"/>
      <w:sz w:val="20"/>
      <w:szCs w:val="20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85BDC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85BDC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85BDC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85B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D1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587FB-8EBE-457A-9188-981F0C5D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2120</Words>
  <Characters>12513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2018-12-10T10:14:00Z</dcterms:created>
  <dcterms:modified xsi:type="dcterms:W3CDTF">2018-12-10T10:14:00Z</dcterms:modified>
</cp:coreProperties>
</file>