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AC4190">
        <w:trPr>
          <w:trHeight w:val="148"/>
        </w:trPr>
        <w:tc>
          <w:tcPr>
            <w:tcW w:w="115" w:type="dxa"/>
          </w:tcPr>
          <w:p w:rsidR="00AC4190" w:rsidRDefault="00AC41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C4190" w:rsidRDefault="00AC41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C4190" w:rsidRDefault="00AC419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C4190" w:rsidRDefault="00AC419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C4190" w:rsidRDefault="00AC419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C4190" w:rsidRDefault="00AC419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C4190" w:rsidRDefault="00AC4190">
            <w:pPr>
              <w:pStyle w:val="EmptyCellLayoutStyle"/>
              <w:spacing w:after="0" w:line="240" w:lineRule="auto"/>
            </w:pPr>
          </w:p>
        </w:tc>
      </w:tr>
      <w:tr w:rsidR="00232A74" w:rsidTr="00232A74">
        <w:trPr>
          <w:trHeight w:val="340"/>
        </w:trPr>
        <w:tc>
          <w:tcPr>
            <w:tcW w:w="115" w:type="dxa"/>
          </w:tcPr>
          <w:p w:rsidR="00AC4190" w:rsidRDefault="00AC41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C4190" w:rsidRDefault="00AC41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C4190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AC4190" w:rsidRDefault="00AC4190">
            <w:pPr>
              <w:spacing w:after="0" w:line="240" w:lineRule="auto"/>
            </w:pPr>
          </w:p>
        </w:tc>
        <w:tc>
          <w:tcPr>
            <w:tcW w:w="7714" w:type="dxa"/>
          </w:tcPr>
          <w:p w:rsidR="00AC4190" w:rsidRDefault="00AC419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C4190" w:rsidRDefault="00AC419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C4190" w:rsidRDefault="00AC4190">
            <w:pPr>
              <w:pStyle w:val="EmptyCellLayoutStyle"/>
              <w:spacing w:after="0" w:line="240" w:lineRule="auto"/>
            </w:pPr>
          </w:p>
        </w:tc>
      </w:tr>
      <w:tr w:rsidR="00AC4190">
        <w:trPr>
          <w:trHeight w:val="100"/>
        </w:trPr>
        <w:tc>
          <w:tcPr>
            <w:tcW w:w="115" w:type="dxa"/>
          </w:tcPr>
          <w:p w:rsidR="00AC4190" w:rsidRDefault="00AC41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C4190" w:rsidRDefault="00AC41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C4190" w:rsidRDefault="00AC419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C4190" w:rsidRDefault="00AC419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C4190" w:rsidRDefault="00AC419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C4190" w:rsidRDefault="00AC419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C4190" w:rsidRDefault="00AC4190">
            <w:pPr>
              <w:pStyle w:val="EmptyCellLayoutStyle"/>
              <w:spacing w:after="0" w:line="240" w:lineRule="auto"/>
            </w:pPr>
          </w:p>
        </w:tc>
      </w:tr>
      <w:tr w:rsidR="00232A74" w:rsidTr="00232A74">
        <w:tc>
          <w:tcPr>
            <w:tcW w:w="115" w:type="dxa"/>
          </w:tcPr>
          <w:p w:rsidR="00AC4190" w:rsidRDefault="00AC41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C4190" w:rsidRDefault="00AC41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AC4190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C4190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Šedivý Josef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</w:pP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</w:rPr>
                    <w:t>38241 Kaplice</w:t>
                  </w:r>
                </w:p>
              </w:tc>
            </w:tr>
          </w:tbl>
          <w:p w:rsidR="00AC4190" w:rsidRDefault="00AC4190">
            <w:pPr>
              <w:spacing w:after="0" w:line="240" w:lineRule="auto"/>
            </w:pPr>
          </w:p>
        </w:tc>
        <w:tc>
          <w:tcPr>
            <w:tcW w:w="168" w:type="dxa"/>
          </w:tcPr>
          <w:p w:rsidR="00AC4190" w:rsidRDefault="00AC4190">
            <w:pPr>
              <w:pStyle w:val="EmptyCellLayoutStyle"/>
              <w:spacing w:after="0" w:line="240" w:lineRule="auto"/>
            </w:pPr>
          </w:p>
        </w:tc>
      </w:tr>
      <w:tr w:rsidR="00AC4190">
        <w:trPr>
          <w:trHeight w:val="349"/>
        </w:trPr>
        <w:tc>
          <w:tcPr>
            <w:tcW w:w="115" w:type="dxa"/>
          </w:tcPr>
          <w:p w:rsidR="00AC4190" w:rsidRDefault="00AC41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C4190" w:rsidRDefault="00AC41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C4190" w:rsidRDefault="00AC419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C4190" w:rsidRDefault="00AC419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C4190" w:rsidRDefault="00AC419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C4190" w:rsidRDefault="00AC419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C4190" w:rsidRDefault="00AC4190">
            <w:pPr>
              <w:pStyle w:val="EmptyCellLayoutStyle"/>
              <w:spacing w:after="0" w:line="240" w:lineRule="auto"/>
            </w:pPr>
          </w:p>
        </w:tc>
      </w:tr>
      <w:tr w:rsidR="00AC4190">
        <w:trPr>
          <w:trHeight w:val="340"/>
        </w:trPr>
        <w:tc>
          <w:tcPr>
            <w:tcW w:w="115" w:type="dxa"/>
          </w:tcPr>
          <w:p w:rsidR="00AC4190" w:rsidRDefault="00AC41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C4190" w:rsidRDefault="00AC41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C4190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AC4190" w:rsidRDefault="00AC4190">
            <w:pPr>
              <w:spacing w:after="0" w:line="240" w:lineRule="auto"/>
            </w:pPr>
          </w:p>
        </w:tc>
        <w:tc>
          <w:tcPr>
            <w:tcW w:w="801" w:type="dxa"/>
          </w:tcPr>
          <w:p w:rsidR="00AC4190" w:rsidRDefault="00AC419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C4190" w:rsidRDefault="00AC419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C4190" w:rsidRDefault="00AC419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C4190" w:rsidRDefault="00AC4190">
            <w:pPr>
              <w:pStyle w:val="EmptyCellLayoutStyle"/>
              <w:spacing w:after="0" w:line="240" w:lineRule="auto"/>
            </w:pPr>
          </w:p>
        </w:tc>
      </w:tr>
      <w:tr w:rsidR="00AC4190">
        <w:trPr>
          <w:trHeight w:val="229"/>
        </w:trPr>
        <w:tc>
          <w:tcPr>
            <w:tcW w:w="115" w:type="dxa"/>
          </w:tcPr>
          <w:p w:rsidR="00AC4190" w:rsidRDefault="00AC41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C4190" w:rsidRDefault="00AC41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C4190" w:rsidRDefault="00AC419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C4190" w:rsidRDefault="00AC419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C4190" w:rsidRDefault="00AC419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C4190" w:rsidRDefault="00AC419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C4190" w:rsidRDefault="00AC4190">
            <w:pPr>
              <w:pStyle w:val="EmptyCellLayoutStyle"/>
              <w:spacing w:after="0" w:line="240" w:lineRule="auto"/>
            </w:pPr>
          </w:p>
        </w:tc>
      </w:tr>
      <w:tr w:rsidR="00232A74" w:rsidTr="00232A74">
        <w:tc>
          <w:tcPr>
            <w:tcW w:w="115" w:type="dxa"/>
          </w:tcPr>
          <w:p w:rsidR="00AC4190" w:rsidRDefault="00AC41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AC4190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32A74" w:rsidTr="00232A74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Bělá u Malont</w:t>
                  </w:r>
                </w:p>
              </w:tc>
            </w:tr>
            <w:tr w:rsidR="00AC41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129,74</w:t>
                  </w:r>
                </w:p>
              </w:tc>
            </w:tr>
            <w:tr w:rsidR="00AC41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21,56</w:t>
                  </w:r>
                </w:p>
              </w:tc>
            </w:tr>
            <w:tr w:rsidR="00AC41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33,88</w:t>
                  </w:r>
                </w:p>
              </w:tc>
            </w:tr>
            <w:tr w:rsidR="00AC41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81,88</w:t>
                  </w:r>
                </w:p>
              </w:tc>
            </w:tr>
            <w:tr w:rsidR="00AC41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1 062,95</w:t>
                  </w:r>
                </w:p>
              </w:tc>
            </w:tr>
            <w:tr w:rsidR="00AC41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233,95</w:t>
                  </w:r>
                </w:p>
              </w:tc>
            </w:tr>
            <w:tr w:rsidR="00AC41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7,66</w:t>
                  </w:r>
                </w:p>
              </w:tc>
            </w:tr>
            <w:tr w:rsidR="00AC41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3,78</w:t>
                  </w:r>
                </w:p>
              </w:tc>
            </w:tr>
            <w:tr w:rsidR="00AC41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6,78</w:t>
                  </w:r>
                </w:p>
              </w:tc>
            </w:tr>
            <w:tr w:rsidR="00AC41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78,14</w:t>
                  </w:r>
                </w:p>
              </w:tc>
            </w:tr>
            <w:tr w:rsidR="00AC41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9,46</w:t>
                  </w:r>
                </w:p>
              </w:tc>
            </w:tr>
            <w:tr w:rsidR="00AC41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17,07</w:t>
                  </w:r>
                </w:p>
              </w:tc>
            </w:tr>
            <w:tr w:rsidR="00AC41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121,62</w:t>
                  </w:r>
                </w:p>
              </w:tc>
            </w:tr>
            <w:tr w:rsidR="00AC41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486,11</w:t>
                  </w:r>
                </w:p>
              </w:tc>
            </w:tr>
            <w:tr w:rsidR="00AC41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303,38</w:t>
                  </w:r>
                </w:p>
              </w:tc>
            </w:tr>
            <w:tr w:rsidR="00AC41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22,84</w:t>
                  </w:r>
                </w:p>
              </w:tc>
            </w:tr>
            <w:tr w:rsidR="00AC41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26,93</w:t>
                  </w:r>
                </w:p>
              </w:tc>
            </w:tr>
            <w:tr w:rsidR="00AC41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217,23</w:t>
                  </w:r>
                </w:p>
              </w:tc>
            </w:tr>
            <w:tr w:rsidR="00AC41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5,37</w:t>
                  </w:r>
                </w:p>
              </w:tc>
            </w:tr>
            <w:tr w:rsidR="00AC41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96,05</w:t>
                  </w:r>
                </w:p>
              </w:tc>
            </w:tr>
            <w:tr w:rsidR="00AC41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51,83</w:t>
                  </w:r>
                </w:p>
              </w:tc>
            </w:tr>
            <w:tr w:rsidR="00AC41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205,04</w:t>
                  </w:r>
                </w:p>
              </w:tc>
            </w:tr>
            <w:tr w:rsidR="00AC41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12,98</w:t>
                  </w:r>
                </w:p>
              </w:tc>
            </w:tr>
            <w:tr w:rsidR="00AC41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39,60</w:t>
                  </w:r>
                </w:p>
              </w:tc>
            </w:tr>
            <w:tr w:rsidR="00AC41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19,36</w:t>
                  </w:r>
                </w:p>
              </w:tc>
            </w:tr>
            <w:tr w:rsidR="00232A74" w:rsidTr="00232A7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74 506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3 295,19</w:t>
                  </w:r>
                </w:p>
              </w:tc>
            </w:tr>
            <w:tr w:rsidR="00232A74" w:rsidTr="00232A74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Bukovsko</w:t>
                  </w:r>
                </w:p>
              </w:tc>
            </w:tr>
            <w:tr w:rsidR="00AC41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1 095,13</w:t>
                  </w:r>
                </w:p>
              </w:tc>
            </w:tr>
            <w:tr w:rsidR="00AC41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14,23</w:t>
                  </w:r>
                </w:p>
              </w:tc>
            </w:tr>
            <w:tr w:rsidR="00AC41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1 828,85</w:t>
                  </w:r>
                </w:p>
              </w:tc>
            </w:tr>
            <w:tr w:rsidR="00AC41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589,74</w:t>
                  </w:r>
                </w:p>
              </w:tc>
            </w:tr>
            <w:tr w:rsidR="00AC41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113,31</w:t>
                  </w:r>
                </w:p>
              </w:tc>
            </w:tr>
            <w:tr w:rsidR="00AC41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347,18</w:t>
                  </w:r>
                </w:p>
              </w:tc>
            </w:tr>
            <w:tr w:rsidR="00AC41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400,72</w:t>
                  </w:r>
                </w:p>
              </w:tc>
            </w:tr>
            <w:tr w:rsidR="00AC41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165,82</w:t>
                  </w:r>
                </w:p>
              </w:tc>
            </w:tr>
            <w:tr w:rsidR="00AC41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468,04</w:t>
                  </w:r>
                </w:p>
              </w:tc>
            </w:tr>
            <w:tr w:rsidR="00AC41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536,76</w:t>
                  </w:r>
                </w:p>
              </w:tc>
            </w:tr>
            <w:tr w:rsidR="00AC41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103,33</w:t>
                  </w:r>
                </w:p>
              </w:tc>
            </w:tr>
            <w:tr w:rsidR="00232A74" w:rsidTr="00232A7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111 613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5 663,11</w:t>
                  </w:r>
                </w:p>
              </w:tc>
            </w:tr>
            <w:tr w:rsidR="00232A74" w:rsidTr="00232A74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Frymburk</w:t>
                  </w:r>
                </w:p>
              </w:tc>
            </w:tr>
            <w:tr w:rsidR="00AC41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65,07</w:t>
                  </w:r>
                </w:p>
              </w:tc>
            </w:tr>
            <w:tr w:rsidR="00232A74" w:rsidTr="00232A7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1 509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65,07</w:t>
                  </w:r>
                </w:p>
              </w:tc>
            </w:tr>
            <w:tr w:rsidR="00232A74" w:rsidTr="00232A74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Mladoňov</w:t>
                  </w:r>
                </w:p>
              </w:tc>
            </w:tr>
            <w:tr w:rsidR="00AC41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259,50</w:t>
                  </w:r>
                </w:p>
              </w:tc>
            </w:tr>
            <w:tr w:rsidR="00AC41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3 691,29</w:t>
                  </w:r>
                </w:p>
              </w:tc>
            </w:tr>
            <w:tr w:rsidR="00AC41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104,51</w:t>
                  </w:r>
                </w:p>
              </w:tc>
            </w:tr>
            <w:tr w:rsidR="00AC41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1 653,08</w:t>
                  </w:r>
                </w:p>
              </w:tc>
            </w:tr>
            <w:tr w:rsidR="00AC41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95 736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5 686,72</w:t>
                  </w:r>
                </w:p>
              </w:tc>
            </w:tr>
            <w:tr w:rsidR="00AC41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15,63</w:t>
                  </w:r>
                </w:p>
              </w:tc>
            </w:tr>
            <w:tr w:rsidR="00AC41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43,92</w:t>
                  </w:r>
                </w:p>
              </w:tc>
            </w:tr>
            <w:tr w:rsidR="00AC41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870,23</w:t>
                  </w:r>
                </w:p>
              </w:tc>
            </w:tr>
            <w:tr w:rsidR="00AC41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9,97</w:t>
                  </w:r>
                </w:p>
              </w:tc>
            </w:tr>
            <w:tr w:rsidR="00AC41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470,40</w:t>
                  </w:r>
                </w:p>
              </w:tc>
            </w:tr>
            <w:tr w:rsidR="00AC41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21,86</w:t>
                  </w:r>
                </w:p>
              </w:tc>
            </w:tr>
            <w:tr w:rsidR="00AC41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1,87</w:t>
                  </w:r>
                </w:p>
              </w:tc>
            </w:tr>
            <w:tr w:rsidR="00AC41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2,18</w:t>
                  </w:r>
                </w:p>
              </w:tc>
            </w:tr>
            <w:tr w:rsidR="00AC41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151,14</w:t>
                  </w:r>
                </w:p>
              </w:tc>
            </w:tr>
            <w:tr w:rsidR="00AC41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5,56</w:t>
                  </w:r>
                </w:p>
              </w:tc>
            </w:tr>
            <w:tr w:rsidR="00AC41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145 181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8 623,75</w:t>
                  </w:r>
                </w:p>
              </w:tc>
            </w:tr>
            <w:tr w:rsidR="00AC41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201,55</w:t>
                  </w:r>
                </w:p>
              </w:tc>
            </w:tr>
            <w:tr w:rsidR="00AC41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1 632,37</w:t>
                  </w:r>
                </w:p>
              </w:tc>
            </w:tr>
            <w:tr w:rsidR="00AC41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40,24</w:t>
                  </w:r>
                </w:p>
              </w:tc>
            </w:tr>
            <w:tr w:rsidR="00AC41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572,52</w:t>
                  </w:r>
                </w:p>
              </w:tc>
            </w:tr>
            <w:tr w:rsidR="00232A74" w:rsidTr="00232A74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415 699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24 058,29</w:t>
                  </w:r>
                </w:p>
              </w:tc>
            </w:tr>
            <w:tr w:rsidR="00232A74" w:rsidTr="00232A74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603 327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33 082</w:t>
                  </w:r>
                </w:p>
              </w:tc>
            </w:tr>
            <w:tr w:rsidR="00232A74" w:rsidTr="00232A74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AC4190">
                  <w:pPr>
                    <w:spacing w:after="0" w:line="240" w:lineRule="auto"/>
                  </w:pPr>
                </w:p>
              </w:tc>
            </w:tr>
          </w:tbl>
          <w:p w:rsidR="00AC4190" w:rsidRDefault="00AC4190">
            <w:pPr>
              <w:spacing w:after="0" w:line="240" w:lineRule="auto"/>
            </w:pPr>
          </w:p>
        </w:tc>
        <w:tc>
          <w:tcPr>
            <w:tcW w:w="168" w:type="dxa"/>
          </w:tcPr>
          <w:p w:rsidR="00AC4190" w:rsidRDefault="00AC4190">
            <w:pPr>
              <w:pStyle w:val="EmptyCellLayoutStyle"/>
              <w:spacing w:after="0" w:line="240" w:lineRule="auto"/>
            </w:pPr>
          </w:p>
        </w:tc>
      </w:tr>
      <w:tr w:rsidR="00AC4190">
        <w:trPr>
          <w:trHeight w:val="349"/>
        </w:trPr>
        <w:tc>
          <w:tcPr>
            <w:tcW w:w="115" w:type="dxa"/>
          </w:tcPr>
          <w:p w:rsidR="00AC4190" w:rsidRDefault="00AC41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C4190" w:rsidRDefault="00AC41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C4190" w:rsidRDefault="00AC419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C4190" w:rsidRDefault="00AC419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C4190" w:rsidRDefault="00AC419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C4190" w:rsidRDefault="00AC419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C4190" w:rsidRDefault="00AC4190">
            <w:pPr>
              <w:pStyle w:val="EmptyCellLayoutStyle"/>
              <w:spacing w:after="0" w:line="240" w:lineRule="auto"/>
            </w:pPr>
          </w:p>
        </w:tc>
      </w:tr>
      <w:tr w:rsidR="00232A74" w:rsidTr="00232A74">
        <w:trPr>
          <w:trHeight w:val="1305"/>
        </w:trPr>
        <w:tc>
          <w:tcPr>
            <w:tcW w:w="115" w:type="dxa"/>
          </w:tcPr>
          <w:p w:rsidR="00AC4190" w:rsidRDefault="00AC41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AC4190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4190" w:rsidRDefault="00232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AC4190" w:rsidRDefault="00232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AC4190" w:rsidRDefault="00232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AC4190" w:rsidRDefault="00232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AC4190" w:rsidRDefault="00232A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AC4190" w:rsidRDefault="00AC4190">
            <w:pPr>
              <w:spacing w:after="0" w:line="240" w:lineRule="auto"/>
            </w:pPr>
          </w:p>
        </w:tc>
        <w:tc>
          <w:tcPr>
            <w:tcW w:w="480" w:type="dxa"/>
          </w:tcPr>
          <w:p w:rsidR="00AC4190" w:rsidRDefault="00AC419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C4190" w:rsidRDefault="00AC4190">
            <w:pPr>
              <w:pStyle w:val="EmptyCellLayoutStyle"/>
              <w:spacing w:after="0" w:line="240" w:lineRule="auto"/>
            </w:pPr>
          </w:p>
        </w:tc>
      </w:tr>
    </w:tbl>
    <w:p w:rsidR="00AC4190" w:rsidRDefault="00AC4190">
      <w:pPr>
        <w:spacing w:after="0" w:line="240" w:lineRule="auto"/>
      </w:pPr>
    </w:p>
    <w:sectPr w:rsidR="00AC4190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32A74">
      <w:pPr>
        <w:spacing w:after="0" w:line="240" w:lineRule="auto"/>
      </w:pPr>
      <w:r>
        <w:separator/>
      </w:r>
    </w:p>
  </w:endnote>
  <w:endnote w:type="continuationSeparator" w:id="0">
    <w:p w:rsidR="00000000" w:rsidRDefault="00232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AC4190">
      <w:tc>
        <w:tcPr>
          <w:tcW w:w="9097" w:type="dxa"/>
        </w:tcPr>
        <w:p w:rsidR="00AC4190" w:rsidRDefault="00AC419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C4190" w:rsidRDefault="00AC4190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AC4190" w:rsidRDefault="00AC4190">
          <w:pPr>
            <w:pStyle w:val="EmptyCellLayoutStyle"/>
            <w:spacing w:after="0" w:line="240" w:lineRule="auto"/>
          </w:pPr>
        </w:p>
      </w:tc>
    </w:tr>
    <w:tr w:rsidR="00AC4190">
      <w:tc>
        <w:tcPr>
          <w:tcW w:w="9097" w:type="dxa"/>
        </w:tcPr>
        <w:p w:rsidR="00AC4190" w:rsidRDefault="00AC419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C4190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C4190" w:rsidRDefault="00232A7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AC4190" w:rsidRDefault="00AC4190">
          <w:pPr>
            <w:spacing w:after="0" w:line="240" w:lineRule="auto"/>
          </w:pPr>
        </w:p>
      </w:tc>
      <w:tc>
        <w:tcPr>
          <w:tcW w:w="185" w:type="dxa"/>
        </w:tcPr>
        <w:p w:rsidR="00AC4190" w:rsidRDefault="00AC4190">
          <w:pPr>
            <w:pStyle w:val="EmptyCellLayoutStyle"/>
            <w:spacing w:after="0" w:line="240" w:lineRule="auto"/>
          </w:pPr>
        </w:p>
      </w:tc>
    </w:tr>
    <w:tr w:rsidR="00AC4190">
      <w:tc>
        <w:tcPr>
          <w:tcW w:w="9097" w:type="dxa"/>
        </w:tcPr>
        <w:p w:rsidR="00AC4190" w:rsidRDefault="00AC419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C4190" w:rsidRDefault="00AC4190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AC4190" w:rsidRDefault="00AC419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32A74">
      <w:pPr>
        <w:spacing w:after="0" w:line="240" w:lineRule="auto"/>
      </w:pPr>
      <w:r>
        <w:separator/>
      </w:r>
    </w:p>
  </w:footnote>
  <w:footnote w:type="continuationSeparator" w:id="0">
    <w:p w:rsidR="00000000" w:rsidRDefault="00232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AC4190">
      <w:tc>
        <w:tcPr>
          <w:tcW w:w="144" w:type="dxa"/>
        </w:tcPr>
        <w:p w:rsidR="00AC4190" w:rsidRDefault="00AC4190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AC4190" w:rsidRDefault="00AC4190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AC4190" w:rsidRDefault="00AC4190">
          <w:pPr>
            <w:pStyle w:val="EmptyCellLayoutStyle"/>
            <w:spacing w:after="0" w:line="240" w:lineRule="auto"/>
          </w:pPr>
        </w:p>
      </w:tc>
    </w:tr>
    <w:tr w:rsidR="00AC4190">
      <w:tc>
        <w:tcPr>
          <w:tcW w:w="144" w:type="dxa"/>
        </w:tcPr>
        <w:p w:rsidR="00AC4190" w:rsidRDefault="00AC4190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AC4190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</w:tr>
          <w:tr w:rsidR="00232A74" w:rsidTr="00232A7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AC4190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C4190" w:rsidRDefault="00232A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č.172N09/33</w:t>
                      </w:r>
                    </w:p>
                  </w:tc>
                </w:tr>
              </w:tbl>
              <w:p w:rsidR="00AC4190" w:rsidRDefault="00AC4190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</w:tr>
          <w:tr w:rsidR="00AC4190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</w:tr>
          <w:tr w:rsidR="00232A74" w:rsidTr="00232A7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AC4190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C4190" w:rsidRDefault="00232A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AC4190" w:rsidRDefault="00AC419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AC4190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C4190" w:rsidRDefault="00232A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17210933</w:t>
                      </w:r>
                    </w:p>
                  </w:tc>
                </w:tr>
              </w:tbl>
              <w:p w:rsidR="00AC4190" w:rsidRDefault="00AC4190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C4190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C4190" w:rsidRDefault="00232A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AC4190" w:rsidRDefault="00AC419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AC4190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C4190" w:rsidRDefault="00232A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30.10.2009</w:t>
                      </w:r>
                    </w:p>
                  </w:tc>
                </w:tr>
              </w:tbl>
              <w:p w:rsidR="00AC4190" w:rsidRDefault="00AC4190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AC4190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C4190" w:rsidRDefault="00232A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AC4190" w:rsidRDefault="00AC419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AC4190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C4190" w:rsidRDefault="00232A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33 082 Kč</w:t>
                      </w:r>
                    </w:p>
                  </w:tc>
                </w:tr>
              </w:tbl>
              <w:p w:rsidR="00AC4190" w:rsidRDefault="00AC4190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</w:tr>
          <w:tr w:rsidR="00AC419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</w:tr>
          <w:tr w:rsidR="00AC4190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</w:tr>
          <w:tr w:rsidR="00AC419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AC4190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C4190" w:rsidRDefault="00232A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AC4190" w:rsidRDefault="00AC419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</w:tr>
          <w:tr w:rsidR="00232A74" w:rsidTr="00232A7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AC4190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C4190" w:rsidRDefault="00232A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20.7.2018</w:t>
                      </w:r>
                    </w:p>
                  </w:tc>
                </w:tr>
              </w:tbl>
              <w:p w:rsidR="00AC4190" w:rsidRDefault="00AC419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C4190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C4190" w:rsidRDefault="00232A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AC4190" w:rsidRDefault="00AC419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</w:tr>
          <w:tr w:rsidR="00232A74" w:rsidTr="00232A7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AC4190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C4190" w:rsidRDefault="00232A7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1.11.2009</w:t>
                      </w:r>
                    </w:p>
                  </w:tc>
                </w:tr>
              </w:tbl>
              <w:p w:rsidR="00AC4190" w:rsidRDefault="00AC4190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</w:tr>
          <w:tr w:rsidR="00232A74" w:rsidTr="00232A7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</w:tr>
          <w:tr w:rsidR="00AC4190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AC4190" w:rsidRDefault="00AC4190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AC4190" w:rsidRDefault="00AC4190">
          <w:pPr>
            <w:spacing w:after="0" w:line="240" w:lineRule="auto"/>
          </w:pPr>
        </w:p>
      </w:tc>
      <w:tc>
        <w:tcPr>
          <w:tcW w:w="168" w:type="dxa"/>
        </w:tcPr>
        <w:p w:rsidR="00AC4190" w:rsidRDefault="00AC4190">
          <w:pPr>
            <w:pStyle w:val="EmptyCellLayoutStyle"/>
            <w:spacing w:after="0" w:line="240" w:lineRule="auto"/>
          </w:pPr>
        </w:p>
      </w:tc>
    </w:tr>
    <w:tr w:rsidR="00AC4190">
      <w:tc>
        <w:tcPr>
          <w:tcW w:w="144" w:type="dxa"/>
        </w:tcPr>
        <w:p w:rsidR="00AC4190" w:rsidRDefault="00AC4190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AC4190" w:rsidRDefault="00AC4190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AC4190" w:rsidRDefault="00AC419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C4190"/>
    <w:rsid w:val="00232A74"/>
    <w:rsid w:val="00AC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C09A1-626F-43FD-9425-2D860B08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/>
  <dc:description/>
  <cp:lastModifiedBy>Svobodová Zdeňka</cp:lastModifiedBy>
  <cp:revision>2</cp:revision>
  <dcterms:created xsi:type="dcterms:W3CDTF">2018-12-07T12:40:00Z</dcterms:created>
  <dcterms:modified xsi:type="dcterms:W3CDTF">2018-12-07T12:40:00Z</dcterms:modified>
</cp:coreProperties>
</file>