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3254B" w14:textId="6BF037EF" w:rsidR="00813316" w:rsidRPr="00813316" w:rsidRDefault="007B630A" w:rsidP="00813316">
      <w:pPr>
        <w:jc w:val="center"/>
        <w:outlineLvl w:val="0"/>
        <w:rPr>
          <w:rFonts w:ascii="Open Sans Light" w:eastAsiaTheme="minorHAnsi" w:hAnsi="Open Sans Light" w:cs="Open Sans Light"/>
          <w:b/>
          <w:color w:val="29707E"/>
          <w:sz w:val="40"/>
          <w:szCs w:val="40"/>
          <w:bdr w:val="none" w:sz="0" w:space="0" w:color="auto"/>
          <w:lang w:val="cs-CZ"/>
        </w:rPr>
      </w:pPr>
      <w:r>
        <w:rPr>
          <w:rFonts w:ascii="Open Sans Light" w:eastAsiaTheme="minorHAnsi" w:hAnsi="Open Sans Light" w:cs="Open Sans Light"/>
          <w:b/>
          <w:color w:val="29707E"/>
          <w:sz w:val="40"/>
          <w:szCs w:val="40"/>
          <w:bdr w:val="none" w:sz="0" w:space="0" w:color="auto"/>
          <w:lang w:val="cs-CZ"/>
        </w:rPr>
        <w:t xml:space="preserve">DOHODA O ZASTUPOVÁNÍ č. </w:t>
      </w:r>
      <w:r w:rsidR="00FA7758">
        <w:rPr>
          <w:rFonts w:ascii="Open Sans Light" w:eastAsiaTheme="minorHAnsi" w:hAnsi="Open Sans Light" w:cs="Open Sans Light"/>
          <w:b/>
          <w:color w:val="29707E"/>
          <w:sz w:val="40"/>
          <w:szCs w:val="40"/>
          <w:bdr w:val="none" w:sz="0" w:space="0" w:color="auto"/>
          <w:lang w:val="cs-CZ"/>
        </w:rPr>
        <w:t>35-</w:t>
      </w:r>
      <w:r w:rsidR="00813316" w:rsidRPr="00813316">
        <w:rPr>
          <w:rFonts w:ascii="Open Sans Light" w:eastAsiaTheme="minorHAnsi" w:hAnsi="Open Sans Light" w:cs="Open Sans Light"/>
          <w:b/>
          <w:color w:val="29707E"/>
          <w:sz w:val="40"/>
          <w:szCs w:val="40"/>
          <w:bdr w:val="none" w:sz="0" w:space="0" w:color="auto"/>
          <w:lang w:val="cs-CZ"/>
        </w:rPr>
        <w:t>18</w:t>
      </w:r>
    </w:p>
    <w:p w14:paraId="4ECA8577" w14:textId="77777777" w:rsidR="00813316" w:rsidRPr="00813316" w:rsidRDefault="00813316" w:rsidP="00813316">
      <w:pPr>
        <w:jc w:val="center"/>
        <w:outlineLvl w:val="0"/>
        <w:rPr>
          <w:rFonts w:ascii="Open Sans Light" w:eastAsiaTheme="minorHAnsi" w:hAnsi="Open Sans Light" w:cs="Open Sans Light"/>
          <w:b/>
          <w:color w:val="29707E"/>
          <w:bdr w:val="none" w:sz="0" w:space="0" w:color="auto"/>
          <w:lang w:val="cs-CZ"/>
        </w:rPr>
      </w:pPr>
      <w:r w:rsidRPr="00813316">
        <w:rPr>
          <w:rFonts w:ascii="Open Sans Light" w:eastAsiaTheme="minorHAnsi" w:hAnsi="Open Sans Light" w:cs="Open Sans Light"/>
          <w:b/>
          <w:color w:val="29707E"/>
          <w:bdr w:val="none" w:sz="0" w:space="0" w:color="auto"/>
          <w:lang w:val="cs-CZ"/>
        </w:rPr>
        <w:t>Ve věcech ochrany práv k výsledkům technické tvůrčí činnosti</w:t>
      </w:r>
    </w:p>
    <w:p w14:paraId="4A6EF5A7" w14:textId="77777777" w:rsidR="00813316" w:rsidRPr="00813316" w:rsidRDefault="00813316" w:rsidP="00813316">
      <w:pPr>
        <w:jc w:val="left"/>
        <w:rPr>
          <w:rFonts w:ascii="Open Sans Light" w:hAnsi="Open Sans Light" w:cs="Open Sans Light"/>
          <w:color w:val="00B0F0"/>
          <w:sz w:val="20"/>
          <w:szCs w:val="20"/>
          <w:lang w:val="cs-CZ"/>
        </w:rPr>
      </w:pPr>
    </w:p>
    <w:p w14:paraId="413B6634" w14:textId="77777777" w:rsidR="00813316" w:rsidRPr="00813316" w:rsidRDefault="00813316" w:rsidP="00813316">
      <w:pPr>
        <w:jc w:val="left"/>
        <w:rPr>
          <w:rFonts w:ascii="Open Sans Light" w:hAnsi="Open Sans Light" w:cs="Open Sans Light"/>
          <w:color w:val="00B0F0"/>
          <w:sz w:val="20"/>
          <w:szCs w:val="20"/>
          <w:lang w:val="cs-CZ"/>
        </w:rPr>
      </w:pPr>
    </w:p>
    <w:p w14:paraId="1ECCBFC5" w14:textId="77777777" w:rsidR="00813316" w:rsidRPr="00813316" w:rsidRDefault="00813316" w:rsidP="00813316">
      <w:pPr>
        <w:pStyle w:val="Nadpis1"/>
        <w:rPr>
          <w:rFonts w:ascii="Open Sans Light" w:eastAsiaTheme="minorHAnsi" w:hAnsi="Open Sans Light" w:cs="Open Sans Light"/>
          <w:color w:val="29707E"/>
          <w:szCs w:val="28"/>
          <w:bdr w:val="none" w:sz="0" w:space="0" w:color="auto"/>
        </w:rPr>
      </w:pPr>
      <w:r w:rsidRPr="00813316">
        <w:rPr>
          <w:rFonts w:ascii="Open Sans Light" w:eastAsiaTheme="minorHAnsi" w:hAnsi="Open Sans Light" w:cs="Open Sans Light"/>
          <w:color w:val="29707E"/>
          <w:szCs w:val="28"/>
          <w:bdr w:val="none" w:sz="0" w:space="0" w:color="auto"/>
        </w:rPr>
        <w:t>Strany dohody</w:t>
      </w:r>
    </w:p>
    <w:p w14:paraId="2FE5AB1B" w14:textId="77777777" w:rsidR="00813316" w:rsidRPr="00813316" w:rsidRDefault="00813316" w:rsidP="00813316">
      <w:pPr>
        <w:jc w:val="left"/>
        <w:rPr>
          <w:rFonts w:ascii="Open Sans Light" w:hAnsi="Open Sans Light" w:cs="Open Sans Light"/>
          <w:color w:val="00B0F0"/>
          <w:sz w:val="20"/>
          <w:szCs w:val="20"/>
          <w:lang w:val="cs-CZ"/>
        </w:rPr>
      </w:pPr>
    </w:p>
    <w:p w14:paraId="18E1E9AD" w14:textId="498ACA52" w:rsidR="00813316" w:rsidRPr="00813316" w:rsidRDefault="00813316" w:rsidP="00813316">
      <w:pPr>
        <w:outlineLvl w:val="0"/>
        <w:rPr>
          <w:rFonts w:ascii="Open Sans" w:hAnsi="Open Sans" w:cs="Open Sans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>instituce:</w:t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ab/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ab/>
      </w:r>
      <w:r w:rsidR="00236C18">
        <w:rPr>
          <w:rFonts w:ascii="Open Sans Light" w:hAnsi="Open Sans Light" w:cs="Open Sans Light"/>
          <w:sz w:val="20"/>
          <w:szCs w:val="20"/>
          <w:lang w:val="cs-CZ"/>
        </w:rPr>
        <w:t>Ústav anorganické chemie AV ČR, v. v. i.</w:t>
      </w:r>
    </w:p>
    <w:p w14:paraId="5F8DD892" w14:textId="73498F7B" w:rsidR="00813316" w:rsidRPr="00813316" w:rsidRDefault="00813316" w:rsidP="00236C18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>zapsána:</w:t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ab/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ab/>
      </w:r>
      <w:r w:rsidR="00F62C2E" w:rsidRPr="00F62C2E">
        <w:rPr>
          <w:rFonts w:ascii="Open Sans Light" w:hAnsi="Open Sans Light" w:cs="Open Sans Light"/>
          <w:sz w:val="20"/>
          <w:szCs w:val="20"/>
          <w:lang w:val="cs-CZ"/>
        </w:rPr>
        <w:t>rejstříku veřejných výzkumných institucí MŠMT pod čj. 17113/2006 - 37 ÚACH</w:t>
      </w:r>
    </w:p>
    <w:p w14:paraId="5FBA39D8" w14:textId="034A119D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>se sídlem:</w:t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ab/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ab/>
      </w:r>
      <w:r w:rsidR="00570BE1">
        <w:rPr>
          <w:rFonts w:ascii="Open Sans Light" w:hAnsi="Open Sans Light" w:cs="Open Sans Light"/>
          <w:sz w:val="20"/>
          <w:szCs w:val="20"/>
          <w:lang w:val="cs-CZ"/>
        </w:rPr>
        <w:t>Husinec-Řež</w:t>
      </w:r>
      <w:r w:rsidR="00236C18">
        <w:rPr>
          <w:rFonts w:ascii="Open Sans Light" w:hAnsi="Open Sans Light" w:cs="Open Sans Light"/>
          <w:sz w:val="20"/>
          <w:szCs w:val="20"/>
          <w:lang w:val="cs-CZ"/>
        </w:rPr>
        <w:t xml:space="preserve"> 1001, 252 68 Řež</w:t>
      </w:r>
    </w:p>
    <w:p w14:paraId="064A0763" w14:textId="48FA8ED6" w:rsidR="00813316" w:rsidRPr="009C4199" w:rsidRDefault="00813316" w:rsidP="00813316">
      <w:pPr>
        <w:rPr>
          <w:rFonts w:ascii="Open Sans" w:hAnsi="Open Sans" w:cs="Open Sans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>zastoupena:</w:t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ab/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ab/>
      </w:r>
      <w:r w:rsidR="00570BE1" w:rsidRPr="009C4199">
        <w:rPr>
          <w:rFonts w:ascii="Open Sans Light" w:hAnsi="Open Sans Light" w:cs="Open Sans Light"/>
          <w:sz w:val="20"/>
          <w:szCs w:val="20"/>
          <w:lang w:val="cs-CZ"/>
        </w:rPr>
        <w:t xml:space="preserve">Ing. Kamilem Langem, CSc., </w:t>
      </w:r>
      <w:proofErr w:type="spellStart"/>
      <w:r w:rsidR="00570BE1" w:rsidRPr="009C4199">
        <w:rPr>
          <w:rFonts w:ascii="Open Sans Light" w:hAnsi="Open Sans Light" w:cs="Open Sans Light"/>
          <w:sz w:val="20"/>
          <w:szCs w:val="20"/>
          <w:lang w:val="cs-CZ"/>
        </w:rPr>
        <w:t>DSc</w:t>
      </w:r>
      <w:proofErr w:type="spellEnd"/>
      <w:r w:rsidR="00570BE1" w:rsidRPr="009C4199">
        <w:rPr>
          <w:rFonts w:ascii="Open Sans Light" w:hAnsi="Open Sans Light" w:cs="Open Sans Light"/>
          <w:sz w:val="20"/>
          <w:szCs w:val="20"/>
          <w:lang w:val="cs-CZ"/>
        </w:rPr>
        <w:t>.</w:t>
      </w:r>
    </w:p>
    <w:p w14:paraId="610A145D" w14:textId="73F13F72" w:rsidR="00813316" w:rsidRPr="009C4199" w:rsidRDefault="005E3D6E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9C4199">
        <w:rPr>
          <w:rFonts w:ascii="Open Sans Light" w:hAnsi="Open Sans Light" w:cs="Open Sans Light"/>
          <w:sz w:val="20"/>
          <w:szCs w:val="20"/>
          <w:lang w:val="cs-CZ"/>
        </w:rPr>
        <w:t>IČ:</w:t>
      </w:r>
      <w:r w:rsidRPr="009C4199">
        <w:rPr>
          <w:rFonts w:ascii="Open Sans Light" w:hAnsi="Open Sans Light" w:cs="Open Sans Light"/>
          <w:sz w:val="20"/>
          <w:szCs w:val="20"/>
          <w:lang w:val="cs-CZ"/>
        </w:rPr>
        <w:tab/>
        <w:t xml:space="preserve"> </w:t>
      </w:r>
      <w:r w:rsidRPr="009C4199">
        <w:rPr>
          <w:rFonts w:ascii="Open Sans Light" w:hAnsi="Open Sans Light" w:cs="Open Sans Light"/>
          <w:sz w:val="20"/>
          <w:szCs w:val="20"/>
          <w:lang w:val="cs-CZ"/>
        </w:rPr>
        <w:tab/>
      </w:r>
      <w:r w:rsidRPr="009C4199">
        <w:rPr>
          <w:rFonts w:ascii="Open Sans Light" w:hAnsi="Open Sans Light" w:cs="Open Sans Light"/>
          <w:sz w:val="20"/>
          <w:szCs w:val="20"/>
          <w:lang w:val="cs-CZ"/>
        </w:rPr>
        <w:tab/>
      </w:r>
      <w:r w:rsidR="00F62C2E" w:rsidRPr="009C4199">
        <w:rPr>
          <w:rFonts w:ascii="Open Sans Light" w:hAnsi="Open Sans Light" w:cs="Open Sans Light"/>
          <w:sz w:val="20"/>
          <w:szCs w:val="20"/>
          <w:lang w:val="cs-CZ"/>
        </w:rPr>
        <w:t>61388980</w:t>
      </w:r>
    </w:p>
    <w:p w14:paraId="78F174BD" w14:textId="77777777" w:rsidR="00F62C2E" w:rsidRPr="009C4199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9C4199">
        <w:rPr>
          <w:rFonts w:ascii="Open Sans Light" w:hAnsi="Open Sans Light" w:cs="Open Sans Light"/>
          <w:sz w:val="20"/>
          <w:szCs w:val="20"/>
          <w:lang w:val="cs-CZ"/>
        </w:rPr>
        <w:t>DIČ:</w:t>
      </w:r>
      <w:r w:rsidRPr="009C4199">
        <w:rPr>
          <w:rFonts w:ascii="Open Sans Light" w:hAnsi="Open Sans Light" w:cs="Open Sans Light"/>
          <w:sz w:val="20"/>
          <w:szCs w:val="20"/>
          <w:lang w:val="cs-CZ"/>
        </w:rPr>
        <w:tab/>
      </w:r>
      <w:r w:rsidRPr="009C4199">
        <w:rPr>
          <w:rFonts w:ascii="Open Sans Light" w:hAnsi="Open Sans Light" w:cs="Open Sans Light"/>
          <w:sz w:val="20"/>
          <w:szCs w:val="20"/>
          <w:lang w:val="cs-CZ"/>
        </w:rPr>
        <w:tab/>
      </w:r>
      <w:r w:rsidRPr="009C4199">
        <w:rPr>
          <w:rFonts w:ascii="Open Sans Light" w:hAnsi="Open Sans Light" w:cs="Open Sans Light"/>
          <w:sz w:val="20"/>
          <w:szCs w:val="20"/>
          <w:lang w:val="cs-CZ"/>
        </w:rPr>
        <w:tab/>
      </w:r>
      <w:r w:rsidR="00F62C2E" w:rsidRPr="009C4199">
        <w:rPr>
          <w:rFonts w:ascii="Open Sans Light" w:hAnsi="Open Sans Light" w:cs="Open Sans Light"/>
          <w:sz w:val="20"/>
          <w:szCs w:val="20"/>
          <w:lang w:val="cs-CZ"/>
        </w:rPr>
        <w:t>CZ61388980</w:t>
      </w:r>
    </w:p>
    <w:p w14:paraId="096D5EB8" w14:textId="511CA521" w:rsidR="00F62C2E" w:rsidRPr="009C4199" w:rsidRDefault="00F62C2E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9C4199">
        <w:rPr>
          <w:rFonts w:ascii="Open Sans Light" w:hAnsi="Open Sans Light" w:cs="Open Sans Light"/>
          <w:sz w:val="20"/>
          <w:szCs w:val="20"/>
          <w:lang w:val="cs-CZ"/>
        </w:rPr>
        <w:t xml:space="preserve">ID:          </w:t>
      </w:r>
      <w:r w:rsidR="00780BD1">
        <w:rPr>
          <w:rFonts w:ascii="Open Sans Light" w:hAnsi="Open Sans Light" w:cs="Open Sans Light"/>
          <w:sz w:val="20"/>
          <w:szCs w:val="20"/>
          <w:lang w:val="cs-CZ"/>
        </w:rPr>
        <w:t xml:space="preserve">                          </w:t>
      </w:r>
      <w:r w:rsidR="00A37935">
        <w:rPr>
          <w:rFonts w:ascii="Open Sans Light" w:hAnsi="Open Sans Light" w:cs="Open Sans Light"/>
          <w:sz w:val="20"/>
          <w:szCs w:val="20"/>
          <w:lang w:val="cs-CZ"/>
        </w:rPr>
        <w:t xml:space="preserve">          </w:t>
      </w:r>
      <w:r w:rsidR="00780BD1">
        <w:rPr>
          <w:rFonts w:ascii="Open Sans Light" w:hAnsi="Open Sans Light" w:cs="Open Sans Light"/>
          <w:sz w:val="20"/>
          <w:szCs w:val="20"/>
          <w:lang w:val="cs-CZ"/>
        </w:rPr>
        <w:t xml:space="preserve"> </w:t>
      </w:r>
      <w:proofErr w:type="spellStart"/>
      <w:r w:rsidRPr="009C4199">
        <w:rPr>
          <w:rFonts w:ascii="Open Sans Light" w:hAnsi="Open Sans Light" w:cs="Open Sans Light"/>
          <w:sz w:val="20"/>
          <w:szCs w:val="20"/>
          <w:lang w:val="cs-CZ"/>
        </w:rPr>
        <w:t>xpbncig</w:t>
      </w:r>
      <w:proofErr w:type="spellEnd"/>
      <w:r w:rsidRPr="009C4199">
        <w:rPr>
          <w:rFonts w:ascii="Open Sans Light" w:hAnsi="Open Sans Light" w:cs="Open Sans Light"/>
          <w:sz w:val="20"/>
          <w:szCs w:val="20"/>
          <w:lang w:val="cs-CZ"/>
        </w:rPr>
        <w:t xml:space="preserve"> </w:t>
      </w:r>
    </w:p>
    <w:p w14:paraId="7EDE9CB4" w14:textId="5E50BDEF" w:rsidR="00813316" w:rsidRPr="009C4199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9C4199">
        <w:rPr>
          <w:rFonts w:ascii="Open Sans Light" w:hAnsi="Open Sans Light" w:cs="Open Sans Light"/>
          <w:sz w:val="20"/>
          <w:szCs w:val="20"/>
          <w:lang w:val="cs-CZ"/>
        </w:rPr>
        <w:t xml:space="preserve">e-mail: </w:t>
      </w:r>
      <w:r w:rsidRPr="009C4199">
        <w:rPr>
          <w:rFonts w:ascii="Open Sans Light" w:hAnsi="Open Sans Light" w:cs="Open Sans Light"/>
          <w:sz w:val="20"/>
          <w:szCs w:val="20"/>
          <w:lang w:val="cs-CZ"/>
        </w:rPr>
        <w:tab/>
      </w:r>
      <w:r w:rsidRPr="009C4199">
        <w:rPr>
          <w:rFonts w:ascii="Open Sans Light" w:hAnsi="Open Sans Light" w:cs="Open Sans Light"/>
          <w:sz w:val="20"/>
          <w:szCs w:val="20"/>
          <w:lang w:val="cs-CZ"/>
        </w:rPr>
        <w:tab/>
      </w:r>
      <w:r w:rsidRPr="009C4199">
        <w:rPr>
          <w:rFonts w:ascii="Open Sans Light" w:hAnsi="Open Sans Light" w:cs="Open Sans Light"/>
          <w:sz w:val="20"/>
          <w:szCs w:val="20"/>
          <w:lang w:val="cs-CZ"/>
        </w:rPr>
        <w:tab/>
      </w:r>
      <w:proofErr w:type="spellStart"/>
      <w:r w:rsidR="000E294E">
        <w:rPr>
          <w:rFonts w:ascii="Open Sans Light" w:hAnsi="Open Sans Light" w:cs="Open Sans Light"/>
          <w:sz w:val="20"/>
          <w:szCs w:val="20"/>
          <w:lang w:val="cs-CZ"/>
        </w:rPr>
        <w:t>xxxxxxxxx</w:t>
      </w:r>
      <w:proofErr w:type="spellEnd"/>
    </w:p>
    <w:p w14:paraId="3D2E999B" w14:textId="46637EEC" w:rsidR="00813316" w:rsidRDefault="00813316" w:rsidP="00813316">
      <w:pPr>
        <w:rPr>
          <w:rFonts w:ascii="Open Sans Light" w:hAnsi="Open Sans Light" w:cs="Open Sans Light"/>
          <w:sz w:val="20"/>
          <w:szCs w:val="20"/>
        </w:rPr>
      </w:pPr>
      <w:r w:rsidRPr="009C4199">
        <w:rPr>
          <w:rFonts w:ascii="Open Sans Light" w:hAnsi="Open Sans Light" w:cs="Open Sans Light"/>
          <w:sz w:val="20"/>
          <w:szCs w:val="20"/>
          <w:lang w:val="cs-CZ"/>
        </w:rPr>
        <w:t>tel.:</w:t>
      </w:r>
      <w:r w:rsidRPr="009C4199">
        <w:rPr>
          <w:rFonts w:ascii="Open Sans Light" w:hAnsi="Open Sans Light" w:cs="Open Sans Light"/>
          <w:sz w:val="20"/>
          <w:szCs w:val="20"/>
        </w:rPr>
        <w:t xml:space="preserve"> </w:t>
      </w:r>
      <w:r w:rsidRPr="009C4199">
        <w:rPr>
          <w:rFonts w:ascii="Open Sans Light" w:hAnsi="Open Sans Light" w:cs="Open Sans Light"/>
          <w:sz w:val="20"/>
          <w:szCs w:val="20"/>
        </w:rPr>
        <w:tab/>
      </w:r>
      <w:r w:rsidRPr="009C4199">
        <w:rPr>
          <w:rFonts w:ascii="Open Sans Light" w:hAnsi="Open Sans Light" w:cs="Open Sans Light"/>
          <w:sz w:val="20"/>
          <w:szCs w:val="20"/>
        </w:rPr>
        <w:tab/>
      </w:r>
      <w:r w:rsidRPr="009C4199">
        <w:rPr>
          <w:rFonts w:ascii="Open Sans Light" w:hAnsi="Open Sans Light" w:cs="Open Sans Light"/>
          <w:sz w:val="20"/>
          <w:szCs w:val="20"/>
        </w:rPr>
        <w:tab/>
      </w:r>
      <w:proofErr w:type="spellStart"/>
      <w:proofErr w:type="gramStart"/>
      <w:r w:rsidR="000E294E">
        <w:rPr>
          <w:rFonts w:ascii="Open Sans Light" w:hAnsi="Open Sans Light" w:cs="Open Sans Light"/>
          <w:sz w:val="20"/>
          <w:szCs w:val="20"/>
        </w:rPr>
        <w:t>xxxxxx</w:t>
      </w:r>
      <w:proofErr w:type="spellEnd"/>
      <w:proofErr w:type="gramEnd"/>
    </w:p>
    <w:p w14:paraId="4364C0EE" w14:textId="77777777" w:rsidR="00F62C2E" w:rsidRPr="00813316" w:rsidRDefault="00F62C2E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3FC79EA8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681E7A94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74518104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>dále jen „Přihlašovatel“</w:t>
      </w:r>
    </w:p>
    <w:p w14:paraId="75CF5CF4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2F2DE910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>a</w:t>
      </w:r>
    </w:p>
    <w:p w14:paraId="0F52DE5C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79293733" w14:textId="3A9082EC" w:rsidR="00813316" w:rsidRPr="00813316" w:rsidRDefault="00813316" w:rsidP="00813316">
      <w:pPr>
        <w:rPr>
          <w:rFonts w:ascii="Open Sans Light" w:hAnsi="Open Sans Light" w:cs="Open Sans Light"/>
          <w:b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>společnost:</w:t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ab/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ab/>
      </w:r>
      <w:r w:rsidRPr="00813316">
        <w:rPr>
          <w:rFonts w:ascii="Open Sans Light" w:hAnsi="Open Sans Light" w:cs="Open Sans Light"/>
          <w:b/>
          <w:sz w:val="20"/>
          <w:szCs w:val="20"/>
          <w:lang w:val="cs-CZ"/>
        </w:rPr>
        <w:t>PATENT SKY</w:t>
      </w:r>
      <w:r w:rsidRPr="00813316">
        <w:rPr>
          <w:rFonts w:ascii="Open Sans Light" w:hAnsi="Open Sans Light" w:cs="Open Sans Light"/>
          <w:b/>
          <w:sz w:val="20"/>
          <w:szCs w:val="20"/>
          <w:vertAlign w:val="superscript"/>
        </w:rPr>
        <w:t>®</w:t>
      </w:r>
      <w:r w:rsidRPr="00813316">
        <w:rPr>
          <w:rFonts w:ascii="Open Sans Light" w:hAnsi="Open Sans Light" w:cs="Open Sans Light"/>
          <w:b/>
          <w:sz w:val="20"/>
          <w:szCs w:val="20"/>
          <w:lang w:val="cs-CZ"/>
        </w:rPr>
        <w:t xml:space="preserve"> s. r. o.</w:t>
      </w:r>
    </w:p>
    <w:p w14:paraId="3D37A02E" w14:textId="77777777" w:rsidR="00813316" w:rsidRPr="00813316" w:rsidRDefault="00813316" w:rsidP="00813316">
      <w:pPr>
        <w:ind w:left="2160" w:hanging="2160"/>
        <w:jc w:val="left"/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>zapsána:</w:t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ab/>
        <w:t>v obchodním rejstříku vedeném Městským soudem v Praze, oddíl C, vložka 216721</w:t>
      </w:r>
    </w:p>
    <w:p w14:paraId="1A08D9E8" w14:textId="77777777" w:rsidR="00813316" w:rsidRPr="00813316" w:rsidRDefault="00813316" w:rsidP="00813316">
      <w:pPr>
        <w:ind w:left="2160"/>
        <w:jc w:val="left"/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>v rejstříku patentových zástupců vedeného Komorou patentových zástupců České republiky pod registračním číslem 2517</w:t>
      </w:r>
    </w:p>
    <w:p w14:paraId="609C60E9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>se sídlem:</w:t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ab/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ab/>
        <w:t xml:space="preserve">Karlovarská 814/115, 161 00 Praha 6 </w:t>
      </w:r>
    </w:p>
    <w:p w14:paraId="6A3EBD5C" w14:textId="77777777" w:rsidR="00813316" w:rsidRPr="00813316" w:rsidRDefault="00813316" w:rsidP="00813316">
      <w:pPr>
        <w:ind w:left="2160" w:hanging="2160"/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>zastoupena:</w:t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ab/>
      </w:r>
      <w:r w:rsidRPr="00813316">
        <w:rPr>
          <w:rFonts w:ascii="Open Sans Light" w:hAnsi="Open Sans Light" w:cs="Open Sans Light"/>
          <w:b/>
          <w:sz w:val="20"/>
          <w:szCs w:val="20"/>
          <w:lang w:val="cs-CZ"/>
        </w:rPr>
        <w:t>Ing. Petrou Gottwald</w:t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>, jednatelkou, patentovou zástupkyní zapsanou v rejstříku patentových zástupců vedeného Komorou patentových zástupců České republiky pod registračním číslem 425</w:t>
      </w:r>
    </w:p>
    <w:p w14:paraId="03F34FC9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 xml:space="preserve">IČ: </w:t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ab/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ab/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ab/>
        <w:t>27274543</w:t>
      </w:r>
    </w:p>
    <w:p w14:paraId="284891EF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>DIČ:</w:t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ab/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ab/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ab/>
        <w:t>CZ27274543</w:t>
      </w:r>
    </w:p>
    <w:p w14:paraId="03135558" w14:textId="4A31A781" w:rsidR="00813316" w:rsidRPr="00813316" w:rsidRDefault="00813316" w:rsidP="00813316">
      <w:pPr>
        <w:rPr>
          <w:rFonts w:ascii="Open Sans Light" w:hAnsi="Open Sans Light" w:cs="Open Sans Light"/>
          <w:color w:val="0000FF"/>
          <w:sz w:val="20"/>
          <w:szCs w:val="20"/>
          <w:u w:val="single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>e-mail:</w:t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ab/>
        <w:t xml:space="preserve"> </w:t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ab/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ab/>
      </w:r>
      <w:proofErr w:type="spellStart"/>
      <w:r w:rsidR="000E294E">
        <w:rPr>
          <w:rFonts w:ascii="Open Sans Light" w:hAnsi="Open Sans Light" w:cs="Open Sans Light"/>
          <w:sz w:val="20"/>
          <w:szCs w:val="20"/>
          <w:lang w:val="cs-CZ"/>
        </w:rPr>
        <w:t>xxxxxxx</w:t>
      </w:r>
      <w:proofErr w:type="spellEnd"/>
    </w:p>
    <w:p w14:paraId="17BDCA71" w14:textId="642DCDB3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 xml:space="preserve">tel.: </w:t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ab/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ab/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ab/>
      </w:r>
      <w:proofErr w:type="spellStart"/>
      <w:r w:rsidR="000E294E">
        <w:rPr>
          <w:rFonts w:ascii="Open Sans Light" w:hAnsi="Open Sans Light" w:cs="Open Sans Light"/>
          <w:sz w:val="20"/>
          <w:szCs w:val="20"/>
          <w:lang w:val="cs-CZ"/>
        </w:rPr>
        <w:t>xxxxx</w:t>
      </w:r>
      <w:proofErr w:type="spellEnd"/>
    </w:p>
    <w:p w14:paraId="670C10BD" w14:textId="77777777" w:rsidR="00813316" w:rsidRPr="00813316" w:rsidRDefault="00813316" w:rsidP="00813316">
      <w:pPr>
        <w:jc w:val="left"/>
        <w:rPr>
          <w:rFonts w:ascii="Open Sans Light" w:hAnsi="Open Sans Light" w:cs="Open Sans Light"/>
          <w:sz w:val="20"/>
          <w:szCs w:val="20"/>
          <w:lang w:val="cs-CZ"/>
        </w:rPr>
      </w:pPr>
    </w:p>
    <w:p w14:paraId="54EB22A3" w14:textId="77777777" w:rsidR="00813316" w:rsidRPr="00813316" w:rsidRDefault="00813316" w:rsidP="00813316">
      <w:pPr>
        <w:jc w:val="left"/>
        <w:rPr>
          <w:rFonts w:ascii="Open Sans Light" w:hAnsi="Open Sans Light" w:cs="Open Sans Light"/>
          <w:sz w:val="20"/>
          <w:szCs w:val="20"/>
          <w:lang w:val="cs-CZ"/>
        </w:rPr>
      </w:pPr>
    </w:p>
    <w:p w14:paraId="5B9CAA58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>dále jen „Zástupce“</w:t>
      </w:r>
    </w:p>
    <w:p w14:paraId="243FD7B9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4043A14F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>dále jen společně „Smluvní strany“</w:t>
      </w:r>
    </w:p>
    <w:p w14:paraId="733E1359" w14:textId="77777777" w:rsidR="0082477D" w:rsidRPr="00813316" w:rsidRDefault="0082477D">
      <w:pPr>
        <w:rPr>
          <w:rFonts w:ascii="Open Sans Light" w:hAnsi="Open Sans Light" w:cs="Open Sans Light"/>
          <w:sz w:val="20"/>
          <w:szCs w:val="20"/>
          <w:lang w:val="en-GB"/>
        </w:rPr>
      </w:pPr>
    </w:p>
    <w:p w14:paraId="6E1219CC" w14:textId="6C0AEB92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>uzavíraj</w:t>
      </w:r>
      <w:r w:rsidR="009C4199">
        <w:rPr>
          <w:rFonts w:ascii="Open Sans Light" w:hAnsi="Open Sans Light" w:cs="Open Sans Light"/>
          <w:sz w:val="20"/>
          <w:szCs w:val="20"/>
          <w:lang w:val="cs-CZ"/>
        </w:rPr>
        <w:t>í dohodu o zastupování ve věci ochrany práv k výsledku</w:t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 xml:space="preserve"> technické tvůrčí činnosti podle zákona č. 417/2004 Sb., o patentových zástupcích a o změně zákona o opatřeních na ochranu průmyslového vlastnictví, ve znění pozdějších předpisů (dále jen „Zákon o patentových zástupcích“), a to v rozsahu oprávnění dle ustanovení § 1 odst. 2 Zákona o patentových zástupcích a dle ustanovení </w:t>
      </w:r>
      <w:r w:rsidR="000A13E6">
        <w:rPr>
          <w:rFonts w:ascii="Open Sans Light" w:hAnsi="Open Sans Light" w:cs="Open Sans Light"/>
          <w:sz w:val="20"/>
          <w:szCs w:val="20"/>
          <w:lang w:val="cs-CZ"/>
        </w:rPr>
        <w:br/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 xml:space="preserve">§ 25b zákona č. 99/1963 Sb., občanský soudní řád, ve znění pozdějších předpisů (dále jen „Občanský soudní řád“). </w:t>
      </w:r>
    </w:p>
    <w:p w14:paraId="5ED9758A" w14:textId="77777777" w:rsidR="00813316" w:rsidRPr="00813316" w:rsidRDefault="00813316" w:rsidP="00813316">
      <w:pPr>
        <w:pStyle w:val="Nadpis1"/>
        <w:rPr>
          <w:rFonts w:ascii="Open Sans Light" w:eastAsiaTheme="minorHAnsi" w:hAnsi="Open Sans Light" w:cs="Open Sans Light"/>
          <w:color w:val="29707E"/>
          <w:szCs w:val="28"/>
          <w:bdr w:val="none" w:sz="0" w:space="0" w:color="auto"/>
        </w:rPr>
      </w:pPr>
      <w:r w:rsidRPr="00813316">
        <w:rPr>
          <w:rFonts w:ascii="Open Sans Light" w:eastAsiaTheme="minorHAnsi" w:hAnsi="Open Sans Light" w:cs="Open Sans Light"/>
          <w:color w:val="29707E"/>
          <w:szCs w:val="28"/>
          <w:bdr w:val="none" w:sz="0" w:space="0" w:color="auto"/>
        </w:rPr>
        <w:t>Předmět dohody</w:t>
      </w:r>
    </w:p>
    <w:p w14:paraId="577F0C31" w14:textId="77777777" w:rsidR="00813316" w:rsidRPr="00813316" w:rsidRDefault="00813316" w:rsidP="00813316">
      <w:pPr>
        <w:pStyle w:val="Barevnseznamzvraznn11"/>
        <w:ind w:left="0"/>
        <w:rPr>
          <w:rFonts w:ascii="Open Sans Light" w:eastAsia="Arial Unicode MS" w:hAnsi="Open Sans Light" w:cs="Open Sans Light"/>
          <w:sz w:val="20"/>
          <w:szCs w:val="20"/>
          <w:lang w:val="cs-CZ"/>
        </w:rPr>
      </w:pPr>
    </w:p>
    <w:p w14:paraId="4003A491" w14:textId="290E0C9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>Strany se dohodly, že Zástupce bude Při</w:t>
      </w:r>
      <w:r w:rsidR="009C4199">
        <w:rPr>
          <w:rFonts w:ascii="Open Sans Light" w:hAnsi="Open Sans Light" w:cs="Open Sans Light"/>
          <w:sz w:val="20"/>
          <w:szCs w:val="20"/>
          <w:lang w:val="cs-CZ"/>
        </w:rPr>
        <w:t>hlašovatele zastupovat ve věci</w:t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 xml:space="preserve"> týkajících se ochrany práv </w:t>
      </w:r>
      <w:r w:rsidR="000A13E6">
        <w:rPr>
          <w:rFonts w:ascii="Open Sans Light" w:hAnsi="Open Sans Light" w:cs="Open Sans Light"/>
          <w:sz w:val="20"/>
          <w:szCs w:val="20"/>
          <w:lang w:val="cs-CZ"/>
        </w:rPr>
        <w:br/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 xml:space="preserve">k </w:t>
      </w:r>
      <w:r w:rsidR="009C4199">
        <w:rPr>
          <w:rFonts w:ascii="Open Sans Light" w:hAnsi="Open Sans Light" w:cs="Open Sans Light"/>
          <w:sz w:val="20"/>
          <w:szCs w:val="20"/>
          <w:lang w:val="cs-CZ"/>
        </w:rPr>
        <w:t xml:space="preserve">vynálezu o názvu: </w:t>
      </w:r>
      <w:r w:rsidR="007270BB">
        <w:rPr>
          <w:rFonts w:ascii="Open Sans Light" w:hAnsi="Open Sans Light" w:cs="Open Sans Light"/>
          <w:sz w:val="20"/>
          <w:szCs w:val="20"/>
          <w:lang w:val="cs-CZ"/>
        </w:rPr>
        <w:t>„</w:t>
      </w:r>
      <w:r w:rsidR="009C4199" w:rsidRPr="009C4199">
        <w:rPr>
          <w:rFonts w:ascii="Open Sans Light" w:hAnsi="Open Sans Light" w:cs="Open Sans Light"/>
          <w:i/>
          <w:sz w:val="20"/>
          <w:szCs w:val="20"/>
          <w:lang w:val="cs-CZ"/>
        </w:rPr>
        <w:t xml:space="preserve">Koordinační polymer </w:t>
      </w:r>
      <w:proofErr w:type="spellStart"/>
      <w:r w:rsidR="009C4199" w:rsidRPr="009C4199">
        <w:rPr>
          <w:rFonts w:ascii="Open Sans Light" w:hAnsi="Open Sans Light" w:cs="Open Sans Light"/>
          <w:i/>
          <w:sz w:val="20"/>
          <w:szCs w:val="20"/>
          <w:lang w:val="cs-CZ"/>
        </w:rPr>
        <w:t>fosfínové</w:t>
      </w:r>
      <w:proofErr w:type="spellEnd"/>
      <w:r w:rsidR="009C4199" w:rsidRPr="009C4199">
        <w:rPr>
          <w:rFonts w:ascii="Open Sans Light" w:hAnsi="Open Sans Light" w:cs="Open Sans Light"/>
          <w:i/>
          <w:sz w:val="20"/>
          <w:szCs w:val="20"/>
          <w:lang w:val="cs-CZ"/>
        </w:rPr>
        <w:t xml:space="preserve"> kyseliny s variabilní porozitou, způsob jeho přípravy a použití</w:t>
      </w:r>
      <w:r w:rsidR="007270BB" w:rsidRPr="007270BB">
        <w:rPr>
          <w:rFonts w:ascii="Open Sans Light" w:hAnsi="Open Sans Light" w:cs="Open Sans Light"/>
          <w:sz w:val="20"/>
          <w:szCs w:val="20"/>
          <w:lang w:val="cs-CZ"/>
        </w:rPr>
        <w:t>“ přihlášeného pod spisovým číslem PV 2017-663</w:t>
      </w:r>
      <w:r w:rsidR="007270BB">
        <w:rPr>
          <w:rFonts w:ascii="Open Sans Light" w:hAnsi="Open Sans Light" w:cs="Open Sans Light"/>
          <w:sz w:val="20"/>
          <w:szCs w:val="20"/>
          <w:lang w:val="cs-CZ"/>
        </w:rPr>
        <w:t xml:space="preserve"> u Úřadu průmyslového vlastnictví ČR a následně přihlášeného </w:t>
      </w:r>
      <w:r w:rsidR="007270BB">
        <w:rPr>
          <w:rFonts w:ascii="Open Sans Light" w:hAnsi="Open Sans Light" w:cs="Open Sans Light"/>
          <w:sz w:val="20"/>
          <w:szCs w:val="20"/>
          <w:lang w:val="cs-CZ"/>
        </w:rPr>
        <w:lastRenderedPageBreak/>
        <w:t>pod názvem: „</w:t>
      </w:r>
      <w:r w:rsidR="007270BB" w:rsidRPr="007270BB">
        <w:rPr>
          <w:rFonts w:ascii="Open Sans Light" w:hAnsi="Open Sans Light" w:cs="Open Sans Light"/>
          <w:i/>
          <w:sz w:val="20"/>
          <w:szCs w:val="20"/>
          <w:lang w:val="cs-CZ"/>
        </w:rPr>
        <w:t xml:space="preserve">A </w:t>
      </w:r>
      <w:proofErr w:type="spellStart"/>
      <w:r w:rsidR="007270BB" w:rsidRPr="007270BB">
        <w:rPr>
          <w:rFonts w:ascii="Open Sans Light" w:hAnsi="Open Sans Light" w:cs="Open Sans Light"/>
          <w:i/>
          <w:sz w:val="20"/>
          <w:szCs w:val="20"/>
          <w:lang w:val="cs-CZ"/>
        </w:rPr>
        <w:t>porous</w:t>
      </w:r>
      <w:proofErr w:type="spellEnd"/>
      <w:r w:rsidR="007270BB" w:rsidRPr="007270BB">
        <w:rPr>
          <w:rFonts w:ascii="Open Sans Light" w:hAnsi="Open Sans Light" w:cs="Open Sans Light"/>
          <w:i/>
          <w:sz w:val="20"/>
          <w:szCs w:val="20"/>
          <w:lang w:val="cs-CZ"/>
        </w:rPr>
        <w:t xml:space="preserve"> </w:t>
      </w:r>
      <w:proofErr w:type="spellStart"/>
      <w:r w:rsidR="007270BB" w:rsidRPr="007270BB">
        <w:rPr>
          <w:rFonts w:ascii="Open Sans Light" w:hAnsi="Open Sans Light" w:cs="Open Sans Light"/>
          <w:i/>
          <w:sz w:val="20"/>
          <w:szCs w:val="20"/>
          <w:lang w:val="cs-CZ"/>
        </w:rPr>
        <w:t>material</w:t>
      </w:r>
      <w:proofErr w:type="spellEnd"/>
      <w:r w:rsidR="007270BB" w:rsidRPr="007270BB">
        <w:rPr>
          <w:rFonts w:ascii="Open Sans Light" w:hAnsi="Open Sans Light" w:cs="Open Sans Light"/>
          <w:i/>
          <w:sz w:val="20"/>
          <w:szCs w:val="20"/>
          <w:lang w:val="cs-CZ"/>
        </w:rPr>
        <w:t xml:space="preserve"> </w:t>
      </w:r>
      <w:proofErr w:type="spellStart"/>
      <w:r w:rsidR="007270BB" w:rsidRPr="007270BB">
        <w:rPr>
          <w:rFonts w:ascii="Open Sans Light" w:hAnsi="Open Sans Light" w:cs="Open Sans Light"/>
          <w:i/>
          <w:sz w:val="20"/>
          <w:szCs w:val="20"/>
          <w:lang w:val="cs-CZ"/>
        </w:rPr>
        <w:t>for</w:t>
      </w:r>
      <w:proofErr w:type="spellEnd"/>
      <w:r w:rsidR="007270BB" w:rsidRPr="007270BB">
        <w:rPr>
          <w:rFonts w:ascii="Open Sans Light" w:hAnsi="Open Sans Light" w:cs="Open Sans Light"/>
          <w:i/>
          <w:sz w:val="20"/>
          <w:szCs w:val="20"/>
          <w:lang w:val="cs-CZ"/>
        </w:rPr>
        <w:t xml:space="preserve"> </w:t>
      </w:r>
      <w:proofErr w:type="spellStart"/>
      <w:r w:rsidR="007270BB" w:rsidRPr="007270BB">
        <w:rPr>
          <w:rFonts w:ascii="Open Sans Light" w:hAnsi="Open Sans Light" w:cs="Open Sans Light"/>
          <w:i/>
          <w:sz w:val="20"/>
          <w:szCs w:val="20"/>
          <w:lang w:val="cs-CZ"/>
        </w:rPr>
        <w:t>storing</w:t>
      </w:r>
      <w:proofErr w:type="spellEnd"/>
      <w:r w:rsidR="007270BB" w:rsidRPr="007270BB">
        <w:rPr>
          <w:rFonts w:ascii="Open Sans Light" w:hAnsi="Open Sans Light" w:cs="Open Sans Light"/>
          <w:i/>
          <w:sz w:val="20"/>
          <w:szCs w:val="20"/>
          <w:lang w:val="cs-CZ"/>
        </w:rPr>
        <w:t xml:space="preserve"> </w:t>
      </w:r>
      <w:proofErr w:type="spellStart"/>
      <w:r w:rsidR="007270BB" w:rsidRPr="007270BB">
        <w:rPr>
          <w:rFonts w:ascii="Open Sans Light" w:hAnsi="Open Sans Light" w:cs="Open Sans Light"/>
          <w:i/>
          <w:sz w:val="20"/>
          <w:szCs w:val="20"/>
          <w:lang w:val="cs-CZ"/>
        </w:rPr>
        <w:t>of</w:t>
      </w:r>
      <w:proofErr w:type="spellEnd"/>
      <w:r w:rsidR="007270BB" w:rsidRPr="007270BB">
        <w:rPr>
          <w:rFonts w:ascii="Open Sans Light" w:hAnsi="Open Sans Light" w:cs="Open Sans Light"/>
          <w:i/>
          <w:sz w:val="20"/>
          <w:szCs w:val="20"/>
          <w:lang w:val="cs-CZ"/>
        </w:rPr>
        <w:t xml:space="preserve"> </w:t>
      </w:r>
      <w:proofErr w:type="spellStart"/>
      <w:r w:rsidR="007270BB" w:rsidRPr="007270BB">
        <w:rPr>
          <w:rFonts w:ascii="Open Sans Light" w:hAnsi="Open Sans Light" w:cs="Open Sans Light"/>
          <w:i/>
          <w:sz w:val="20"/>
          <w:szCs w:val="20"/>
          <w:lang w:val="cs-CZ"/>
        </w:rPr>
        <w:t>molecules</w:t>
      </w:r>
      <w:proofErr w:type="spellEnd"/>
      <w:r w:rsidR="007270BB" w:rsidRPr="007270BB">
        <w:rPr>
          <w:rFonts w:ascii="Open Sans Light" w:hAnsi="Open Sans Light" w:cs="Open Sans Light"/>
          <w:i/>
          <w:sz w:val="20"/>
          <w:szCs w:val="20"/>
          <w:lang w:val="cs-CZ"/>
        </w:rPr>
        <w:t xml:space="preserve"> an</w:t>
      </w:r>
      <w:r w:rsidR="007270BB" w:rsidRPr="000C2A68">
        <w:rPr>
          <w:rFonts w:ascii="Open Sans Light" w:hAnsi="Open Sans Light" w:cs="Open Sans Light"/>
          <w:i/>
          <w:sz w:val="20"/>
          <w:szCs w:val="20"/>
          <w:lang w:val="cs-CZ"/>
        </w:rPr>
        <w:t xml:space="preserve">d </w:t>
      </w:r>
      <w:proofErr w:type="spellStart"/>
      <w:proofErr w:type="gramStart"/>
      <w:r w:rsidR="007270BB" w:rsidRPr="000C2A68">
        <w:rPr>
          <w:rFonts w:ascii="Open Sans Light" w:hAnsi="Open Sans Light" w:cs="Open Sans Light"/>
          <w:i/>
          <w:sz w:val="20"/>
          <w:szCs w:val="20"/>
          <w:lang w:val="cs-CZ"/>
        </w:rPr>
        <w:t>its</w:t>
      </w:r>
      <w:proofErr w:type="spellEnd"/>
      <w:r w:rsidR="000C2A68" w:rsidRPr="000C2A68">
        <w:rPr>
          <w:rFonts w:ascii="Open Sans Light" w:hAnsi="Open Sans Light" w:cs="Open Sans Light"/>
          <w:i/>
          <w:sz w:val="20"/>
          <w:szCs w:val="20"/>
          <w:lang w:val="cs-CZ"/>
        </w:rPr>
        <w:t xml:space="preserve"> </w:t>
      </w:r>
      <w:r w:rsidR="007270BB" w:rsidRPr="000C2A68">
        <w:rPr>
          <w:rFonts w:ascii="Open Sans Light" w:hAnsi="Open Sans Light" w:cs="Open Sans Light"/>
          <w:sz w:val="20"/>
          <w:szCs w:val="20"/>
          <w:lang w:val="cs-CZ"/>
        </w:rPr>
        <w:t>use</w:t>
      </w:r>
      <w:proofErr w:type="gramEnd"/>
      <w:r w:rsidR="001130EB" w:rsidRPr="000C2A68">
        <w:rPr>
          <w:rFonts w:ascii="Open Sans Light" w:hAnsi="Open Sans Light" w:cs="Open Sans Light"/>
          <w:sz w:val="20"/>
          <w:szCs w:val="20"/>
          <w:lang w:val="cs-CZ"/>
        </w:rPr>
        <w:t>“</w:t>
      </w:r>
      <w:r w:rsidR="009C4199" w:rsidRPr="007270BB">
        <w:rPr>
          <w:rFonts w:ascii="Open Sans Light" w:hAnsi="Open Sans Light" w:cs="Open Sans Light"/>
          <w:sz w:val="20"/>
          <w:szCs w:val="20"/>
          <w:lang w:val="cs-CZ"/>
        </w:rPr>
        <w:t xml:space="preserve"> </w:t>
      </w:r>
      <w:r w:rsidR="007270BB" w:rsidRPr="007270BB">
        <w:rPr>
          <w:rFonts w:ascii="Open Sans Light" w:hAnsi="Open Sans Light" w:cs="Open Sans Light"/>
          <w:sz w:val="20"/>
          <w:szCs w:val="20"/>
          <w:lang w:val="cs-CZ"/>
        </w:rPr>
        <w:t>pod spisovým číslem US/16161215</w:t>
      </w:r>
      <w:r w:rsidR="007270BB">
        <w:rPr>
          <w:rFonts w:ascii="Open Sans Light" w:hAnsi="Open Sans Light" w:cs="Open Sans Light"/>
          <w:sz w:val="20"/>
          <w:szCs w:val="20"/>
          <w:lang w:val="cs-CZ"/>
        </w:rPr>
        <w:t>,</w:t>
      </w:r>
      <w:r w:rsidR="007270BB" w:rsidRPr="007270BB">
        <w:rPr>
          <w:rFonts w:ascii="Open Sans Light" w:hAnsi="Open Sans Light" w:cs="Open Sans Light"/>
          <w:sz w:val="20"/>
          <w:szCs w:val="20"/>
          <w:lang w:val="cs-CZ"/>
        </w:rPr>
        <w:t xml:space="preserve"> </w:t>
      </w:r>
      <w:r w:rsidRPr="007270BB">
        <w:rPr>
          <w:rFonts w:ascii="Open Sans Light" w:hAnsi="Open Sans Light" w:cs="Open Sans Light"/>
          <w:sz w:val="20"/>
          <w:szCs w:val="20"/>
          <w:lang w:val="cs-CZ"/>
        </w:rPr>
        <w:t>včetně</w:t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 xml:space="preserve"> odborné přípravy podkladů pro správní řízení, k čemuž je oprávněn dle ustanovení § 2 Zákona o patentových zástupcích, a před soudy v rozsahu ustanovení § 25b Občanského soudního řádu. Zástupce se zavazuje jednat jménem Přihlašovatele před všemi orgány zabývajícími se průmyslově-právní ochranou a před ostatními zástupci, kteří budou zprostředkovávat správní řízení např. v cizích zemích. Zástupce ve všech potřebných případech vyhotoví plnou moc pro každý úřad či organizaci či zahraničního patentového zástupce a po jejím podepsání Přihlašovatelem zajistí její doručení.</w:t>
      </w:r>
    </w:p>
    <w:p w14:paraId="66CD36AD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69B7692E" w14:textId="77777777" w:rsidR="00813316" w:rsidRPr="00813316" w:rsidRDefault="00813316" w:rsidP="00813316">
      <w:pPr>
        <w:pStyle w:val="Nadpis1"/>
        <w:rPr>
          <w:rFonts w:ascii="Open Sans Light" w:eastAsiaTheme="minorHAnsi" w:hAnsi="Open Sans Light" w:cs="Open Sans Light"/>
          <w:color w:val="29707E"/>
          <w:szCs w:val="28"/>
          <w:bdr w:val="none" w:sz="0" w:space="0" w:color="auto"/>
        </w:rPr>
      </w:pPr>
      <w:r w:rsidRPr="00813316">
        <w:rPr>
          <w:rFonts w:ascii="Open Sans Light" w:eastAsiaTheme="minorHAnsi" w:hAnsi="Open Sans Light" w:cs="Open Sans Light"/>
          <w:color w:val="29707E"/>
          <w:szCs w:val="28"/>
          <w:bdr w:val="none" w:sz="0" w:space="0" w:color="auto"/>
        </w:rPr>
        <w:t>Rozsah dohody</w:t>
      </w:r>
    </w:p>
    <w:p w14:paraId="3C4AFDDA" w14:textId="77777777" w:rsidR="00813316" w:rsidRPr="00813316" w:rsidRDefault="00813316" w:rsidP="00813316">
      <w:pPr>
        <w:pStyle w:val="Nadpis2"/>
        <w:rPr>
          <w:rFonts w:ascii="Open Sans Light" w:eastAsiaTheme="minorHAnsi" w:hAnsi="Open Sans Light" w:cs="Open Sans Light"/>
          <w:color w:val="29707E"/>
          <w:bdr w:val="none" w:sz="0" w:space="0" w:color="auto"/>
        </w:rPr>
      </w:pPr>
      <w:r w:rsidRPr="00813316">
        <w:rPr>
          <w:rFonts w:ascii="Open Sans Light" w:eastAsiaTheme="minorHAnsi" w:hAnsi="Open Sans Light" w:cs="Open Sans Light"/>
          <w:color w:val="29707E"/>
          <w:bdr w:val="none" w:sz="0" w:space="0" w:color="auto"/>
        </w:rPr>
        <w:t>Odborné služby</w:t>
      </w:r>
    </w:p>
    <w:p w14:paraId="23F95C81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305E7F34" w14:textId="497220F5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 xml:space="preserve">Zástupce se zavazuje Přihlašovateli poskytovat odbornou pomoc ve věcech přípravy popisu technických řešení včetně sestavení optimálního rozsahu ochrany řešení. Zavazuje se realizovat odborné rešerše dle aktuálních potřeb Přihlašovatele a vývoje situace, zejména na stav techniky, novost, </w:t>
      </w:r>
      <w:proofErr w:type="spellStart"/>
      <w:r w:rsidRPr="00813316">
        <w:rPr>
          <w:rFonts w:ascii="Open Sans Light" w:hAnsi="Open Sans Light" w:cs="Open Sans Light"/>
          <w:sz w:val="20"/>
          <w:szCs w:val="20"/>
          <w:lang w:val="cs-CZ"/>
        </w:rPr>
        <w:t>patentovatelnost</w:t>
      </w:r>
      <w:proofErr w:type="spellEnd"/>
      <w:r w:rsidRPr="00813316">
        <w:rPr>
          <w:rFonts w:ascii="Open Sans Light" w:hAnsi="Open Sans Light" w:cs="Open Sans Light"/>
          <w:sz w:val="20"/>
          <w:szCs w:val="20"/>
          <w:lang w:val="cs-CZ"/>
        </w:rPr>
        <w:t xml:space="preserve"> či patentovou čistotu (</w:t>
      </w:r>
      <w:proofErr w:type="spellStart"/>
      <w:r w:rsidRPr="00813316">
        <w:rPr>
          <w:rFonts w:ascii="Open Sans Light" w:hAnsi="Open Sans Light" w:cs="Open Sans Light"/>
          <w:sz w:val="20"/>
          <w:szCs w:val="20"/>
          <w:lang w:val="cs-CZ"/>
        </w:rPr>
        <w:t>Freedom</w:t>
      </w:r>
      <w:proofErr w:type="spellEnd"/>
      <w:r w:rsidRPr="00813316">
        <w:rPr>
          <w:rFonts w:ascii="Open Sans Light" w:hAnsi="Open Sans Light" w:cs="Open Sans Light"/>
          <w:sz w:val="20"/>
          <w:szCs w:val="20"/>
          <w:lang w:val="cs-CZ"/>
        </w:rPr>
        <w:t xml:space="preserve"> to </w:t>
      </w:r>
      <w:proofErr w:type="spellStart"/>
      <w:r w:rsidRPr="00813316">
        <w:rPr>
          <w:rFonts w:ascii="Open Sans Light" w:hAnsi="Open Sans Light" w:cs="Open Sans Light"/>
          <w:sz w:val="20"/>
          <w:szCs w:val="20"/>
          <w:lang w:val="cs-CZ"/>
        </w:rPr>
        <w:t>operate</w:t>
      </w:r>
      <w:proofErr w:type="spellEnd"/>
      <w:r w:rsidRPr="00813316">
        <w:rPr>
          <w:rFonts w:ascii="Open Sans Light" w:hAnsi="Open Sans Light" w:cs="Open Sans Light"/>
          <w:sz w:val="20"/>
          <w:szCs w:val="20"/>
          <w:lang w:val="cs-CZ"/>
        </w:rPr>
        <w:t xml:space="preserve">). Zavazuje se navrhovat strategii patentového řízení dle potřeb Přihlašovatele a v jeho nejlepším zájmu. Zástupce je povinen poskytovat Přihlašovateli jakékoliv informace ohledně řízení dle jeho požadavku. Zástupce bude zvláště dbát </w:t>
      </w:r>
      <w:r w:rsidR="000A13E6">
        <w:rPr>
          <w:rFonts w:ascii="Open Sans Light" w:hAnsi="Open Sans Light" w:cs="Open Sans Light"/>
          <w:sz w:val="20"/>
          <w:szCs w:val="20"/>
          <w:lang w:val="cs-CZ"/>
        </w:rPr>
        <w:br/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>na to, aby Přihlašovatel zcela rozuměl všem prováděným úkonům.</w:t>
      </w:r>
    </w:p>
    <w:p w14:paraId="3442CC87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01AD1A55" w14:textId="77777777" w:rsidR="00813316" w:rsidRPr="000A13E6" w:rsidRDefault="00813316" w:rsidP="00813316">
      <w:pPr>
        <w:pStyle w:val="Nadpis2"/>
        <w:rPr>
          <w:rFonts w:ascii="Open Sans Light" w:eastAsiaTheme="minorHAnsi" w:hAnsi="Open Sans Light" w:cs="Open Sans Light"/>
          <w:color w:val="29707E"/>
          <w:bdr w:val="none" w:sz="0" w:space="0" w:color="auto"/>
        </w:rPr>
      </w:pPr>
      <w:r w:rsidRPr="000A13E6">
        <w:rPr>
          <w:rFonts w:ascii="Open Sans Light" w:eastAsiaTheme="minorHAnsi" w:hAnsi="Open Sans Light" w:cs="Open Sans Light"/>
          <w:color w:val="29707E"/>
          <w:bdr w:val="none" w:sz="0" w:space="0" w:color="auto"/>
        </w:rPr>
        <w:t>Zastupování</w:t>
      </w:r>
    </w:p>
    <w:p w14:paraId="68D7E6B3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5AEACC59" w14:textId="20C77629" w:rsidR="000A13E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 xml:space="preserve">Zástupce se zavazuje zastupovat Přihlašovatele ve věcech týkajících se ochrany práv k výsledkům technické tvůrčí činnosti, zejména v případě usilování o ochranu formou patentů, užitných vzorů a průmyslových vzorů a ve sporech před úřady týkajících se udržení těchto práv, a to jak v ČR, tak v zahraničí. Zástupce se zavazuje zastupovat Přihlašovatele ve všech teritoriích, do kterých se Přihlašovatel rozhodne vstoupit. Zástupce bude Přihlašovatele zastupovat ve všech případech, které </w:t>
      </w:r>
      <w:r w:rsidR="000A13E6">
        <w:rPr>
          <w:rFonts w:ascii="Open Sans Light" w:hAnsi="Open Sans Light" w:cs="Open Sans Light"/>
          <w:sz w:val="20"/>
          <w:szCs w:val="20"/>
          <w:lang w:val="cs-CZ"/>
        </w:rPr>
        <w:br/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 xml:space="preserve">u něj Přihlašovatel objedná, sledovat jím zastupovaná probíhající řízení a jednat v jeho nejlepším zájmu, a to po celou dobu nezbytnou k udržování práv v platnosti nebo do odvolání. </w:t>
      </w:r>
    </w:p>
    <w:p w14:paraId="77779C6E" w14:textId="1F0CD3AB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 xml:space="preserve">Zástupce bude Přihlašovatele zastupovat před všemi institucemi a jinými osobami ve věcech týkajících se ochrany práv k výsledkům technické tvůrčí činnosti a bude za Přihlašovatele sledovat všechna probíhající řízení a jednat v jeho nejlepším zájmu. </w:t>
      </w:r>
    </w:p>
    <w:p w14:paraId="42B916B5" w14:textId="77777777" w:rsid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>Zástupce přebírá odpovědnost za probíhající řízení, zejména za včasné reakce na úkony vázané lhůtou z mezinárodních dohod a úkonů souvisejících s udržením práva přednosti.</w:t>
      </w:r>
    </w:p>
    <w:p w14:paraId="547F6115" w14:textId="77777777" w:rsidR="004E375B" w:rsidRDefault="004E375B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57217711" w14:textId="77777777" w:rsidR="00813316" w:rsidRPr="000A13E6" w:rsidRDefault="00813316" w:rsidP="00813316">
      <w:pPr>
        <w:pStyle w:val="Nadpis1"/>
        <w:rPr>
          <w:rFonts w:ascii="Open Sans Light" w:eastAsiaTheme="minorHAnsi" w:hAnsi="Open Sans Light" w:cs="Open Sans Light"/>
          <w:color w:val="29707E"/>
          <w:szCs w:val="28"/>
          <w:bdr w:val="none" w:sz="0" w:space="0" w:color="auto"/>
        </w:rPr>
      </w:pPr>
      <w:r w:rsidRPr="000A13E6">
        <w:rPr>
          <w:rFonts w:ascii="Open Sans Light" w:eastAsiaTheme="minorHAnsi" w:hAnsi="Open Sans Light" w:cs="Open Sans Light"/>
          <w:color w:val="29707E"/>
          <w:szCs w:val="28"/>
          <w:bdr w:val="none" w:sz="0" w:space="0" w:color="auto"/>
        </w:rPr>
        <w:t>Komunikace</w:t>
      </w:r>
    </w:p>
    <w:p w14:paraId="39E1A8F5" w14:textId="77777777" w:rsidR="00813316" w:rsidRPr="000A13E6" w:rsidRDefault="00813316" w:rsidP="00813316">
      <w:pPr>
        <w:pStyle w:val="Nadpis2"/>
        <w:rPr>
          <w:rFonts w:ascii="Open Sans Light" w:eastAsiaTheme="minorHAnsi" w:hAnsi="Open Sans Light" w:cs="Open Sans Light"/>
          <w:color w:val="29707E"/>
          <w:bdr w:val="none" w:sz="0" w:space="0" w:color="auto"/>
        </w:rPr>
      </w:pPr>
      <w:r w:rsidRPr="000A13E6">
        <w:rPr>
          <w:rFonts w:ascii="Open Sans Light" w:eastAsiaTheme="minorHAnsi" w:hAnsi="Open Sans Light" w:cs="Open Sans Light"/>
          <w:color w:val="29707E"/>
          <w:bdr w:val="none" w:sz="0" w:space="0" w:color="auto"/>
        </w:rPr>
        <w:t>Autorizace k úkonům</w:t>
      </w:r>
    </w:p>
    <w:p w14:paraId="3AFFC56D" w14:textId="509B93CF" w:rsid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>Před učiněním úkonu souvisejícího se zastupováním objednaného případu (vyjma formálních úprav) je Zástupce povinen vyžádat souhlas Přihlašovatele a poskytnout mu potřebnou součinnost pro objasnění připravovaných kroků. Kontaktní osobou pro a</w:t>
      </w:r>
      <w:r w:rsidR="005E3D6E">
        <w:rPr>
          <w:rFonts w:ascii="Open Sans Light" w:hAnsi="Open Sans Light" w:cs="Open Sans Light"/>
          <w:sz w:val="20"/>
          <w:szCs w:val="20"/>
          <w:lang w:val="cs-CZ"/>
        </w:rPr>
        <w:t xml:space="preserve">utorizaci k úkonům je </w:t>
      </w:r>
      <w:r w:rsidR="005E3D6E" w:rsidRPr="007270BB">
        <w:rPr>
          <w:rFonts w:ascii="Open Sans Light" w:hAnsi="Open Sans Light" w:cs="Open Sans Light"/>
          <w:sz w:val="20"/>
          <w:szCs w:val="20"/>
          <w:lang w:val="cs-CZ"/>
        </w:rPr>
        <w:t xml:space="preserve">ustanoven </w:t>
      </w:r>
      <w:r w:rsidR="007270BB" w:rsidRPr="007270BB">
        <w:rPr>
          <w:rFonts w:ascii="Open Sans Light" w:hAnsi="Open Sans Light" w:cs="Open Sans Light"/>
          <w:sz w:val="20"/>
          <w:szCs w:val="20"/>
          <w:lang w:val="cs-CZ"/>
        </w:rPr>
        <w:t xml:space="preserve">RNDr. </w:t>
      </w:r>
      <w:r w:rsidR="007270BB">
        <w:rPr>
          <w:rFonts w:ascii="Open Sans Light" w:hAnsi="Open Sans Light" w:cs="Open Sans Light"/>
          <w:sz w:val="20"/>
          <w:szCs w:val="20"/>
          <w:lang w:val="cs-CZ"/>
        </w:rPr>
        <w:t>Jan Demel Ph</w:t>
      </w:r>
      <w:r w:rsidR="00C7350F" w:rsidRPr="007270BB">
        <w:rPr>
          <w:rFonts w:ascii="Open Sans Light" w:hAnsi="Open Sans Light" w:cs="Open Sans Light"/>
          <w:sz w:val="20"/>
          <w:szCs w:val="20"/>
          <w:lang w:val="cs-CZ"/>
        </w:rPr>
        <w:t>.D.</w:t>
      </w:r>
    </w:p>
    <w:p w14:paraId="122370DD" w14:textId="77777777" w:rsidR="004E375B" w:rsidRPr="00813316" w:rsidRDefault="004E375B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6A6A8C13" w14:textId="77777777" w:rsidR="00813316" w:rsidRPr="000A13E6" w:rsidRDefault="00813316" w:rsidP="00813316">
      <w:pPr>
        <w:pStyle w:val="Nadpis2"/>
        <w:rPr>
          <w:rFonts w:ascii="Open Sans Light" w:eastAsiaTheme="minorHAnsi" w:hAnsi="Open Sans Light" w:cs="Open Sans Light"/>
          <w:color w:val="29707E"/>
          <w:bdr w:val="none" w:sz="0" w:space="0" w:color="auto"/>
        </w:rPr>
      </w:pPr>
      <w:r w:rsidRPr="000A13E6">
        <w:rPr>
          <w:rFonts w:ascii="Open Sans Light" w:eastAsiaTheme="minorHAnsi" w:hAnsi="Open Sans Light" w:cs="Open Sans Light"/>
          <w:color w:val="29707E"/>
          <w:bdr w:val="none" w:sz="0" w:space="0" w:color="auto"/>
        </w:rPr>
        <w:t xml:space="preserve">Informovanost </w:t>
      </w:r>
    </w:p>
    <w:p w14:paraId="148CA9CB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735A9D78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>Přihlašovatel se zavazuje informovat Zástupce o všech skutečnostech týkajících se projednávaných či zastupovaných řešení a nechá na jeho odborném zvážení, zda příslušné skutečnosti pro řízení využije, či nikoli.</w:t>
      </w:r>
    </w:p>
    <w:p w14:paraId="765804CB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29BCD7DC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>Zástupce bude průběžně sledovat probíhající řízení všech případů, které pro Přihlašovatele zastupuje, a bude jej informovat o všech nových skutečnostech a lhůtách či jiných správních úkonech, které může ve prospěch Přihlašovatele učinit.</w:t>
      </w:r>
    </w:p>
    <w:p w14:paraId="4CB1CCFE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5C11FD58" w14:textId="77777777" w:rsidR="00813316" w:rsidRPr="000A13E6" w:rsidRDefault="00813316" w:rsidP="00813316">
      <w:pPr>
        <w:pStyle w:val="Nadpis2"/>
        <w:rPr>
          <w:rFonts w:ascii="Open Sans Light" w:eastAsiaTheme="minorHAnsi" w:hAnsi="Open Sans Light" w:cs="Open Sans Light"/>
          <w:color w:val="29707E"/>
          <w:bdr w:val="none" w:sz="0" w:space="0" w:color="auto"/>
        </w:rPr>
      </w:pPr>
      <w:r w:rsidRPr="000A13E6">
        <w:rPr>
          <w:rFonts w:ascii="Open Sans Light" w:eastAsiaTheme="minorHAnsi" w:hAnsi="Open Sans Light" w:cs="Open Sans Light"/>
          <w:color w:val="29707E"/>
          <w:bdr w:val="none" w:sz="0" w:space="0" w:color="auto"/>
        </w:rPr>
        <w:t>Komunikace s úřady</w:t>
      </w:r>
    </w:p>
    <w:p w14:paraId="39310757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28F35D70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lastRenderedPageBreak/>
        <w:t xml:space="preserve">Zástupce se zavazuje maximálně využívat systému elektronického podávání dokumentů k příslušným úřadům, a to pro minimalizaci souvisejících nákladů a rychlého předávání dokumentů Přihlašovateli. Zástupce nabídne Přihlašovateli vždy co nejvýhodnější a nejúspornější způsob řešení konkrétních podání. </w:t>
      </w:r>
    </w:p>
    <w:p w14:paraId="1B545A72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 xml:space="preserve"> </w:t>
      </w:r>
    </w:p>
    <w:p w14:paraId="0E1E8934" w14:textId="77777777" w:rsidR="00813316" w:rsidRPr="000A13E6" w:rsidRDefault="00813316" w:rsidP="00813316">
      <w:pPr>
        <w:pStyle w:val="Nadpis2"/>
        <w:rPr>
          <w:rFonts w:ascii="Open Sans Light" w:eastAsiaTheme="minorHAnsi" w:hAnsi="Open Sans Light" w:cs="Open Sans Light"/>
          <w:color w:val="29707E"/>
          <w:bdr w:val="none" w:sz="0" w:space="0" w:color="auto"/>
        </w:rPr>
      </w:pPr>
      <w:r w:rsidRPr="000A13E6">
        <w:rPr>
          <w:rFonts w:ascii="Open Sans Light" w:eastAsiaTheme="minorHAnsi" w:hAnsi="Open Sans Light" w:cs="Open Sans Light"/>
          <w:color w:val="29707E"/>
          <w:bdr w:val="none" w:sz="0" w:space="0" w:color="auto"/>
        </w:rPr>
        <w:t>Kooperace</w:t>
      </w:r>
    </w:p>
    <w:p w14:paraId="448255CC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57225F01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>Přihlašovatel se zavazuje poskytnout Zástupci potřebnou součinnost v řešení jeho případu vždy neprodleně nebo v co nejkratším možném termínu, aby Zástupce mohl rozvrhnout a naplánovat čas potřebný na přípravu kvalitní reakce na jakoukoli situaci, zejména v případě námitek úřadů vázaných lhůtou na odpověď.</w:t>
      </w:r>
    </w:p>
    <w:p w14:paraId="4DBB5053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3909380A" w14:textId="77777777" w:rsidR="00813316" w:rsidRPr="000A13E6" w:rsidRDefault="00813316" w:rsidP="00813316">
      <w:pPr>
        <w:pStyle w:val="Nadpis1"/>
        <w:rPr>
          <w:rFonts w:ascii="Open Sans Light" w:eastAsiaTheme="minorHAnsi" w:hAnsi="Open Sans Light" w:cs="Open Sans Light"/>
          <w:color w:val="29707E"/>
          <w:szCs w:val="28"/>
          <w:bdr w:val="none" w:sz="0" w:space="0" w:color="auto"/>
        </w:rPr>
      </w:pPr>
      <w:r w:rsidRPr="000A13E6">
        <w:rPr>
          <w:rFonts w:ascii="Open Sans Light" w:eastAsiaTheme="minorHAnsi" w:hAnsi="Open Sans Light" w:cs="Open Sans Light"/>
          <w:color w:val="29707E"/>
          <w:szCs w:val="28"/>
          <w:bdr w:val="none" w:sz="0" w:space="0" w:color="auto"/>
        </w:rPr>
        <w:t>Lhůty v patentovém řízení</w:t>
      </w:r>
    </w:p>
    <w:p w14:paraId="31B7972C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6B2F4E05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 xml:space="preserve">Zástupce je povinen informovat Přihlašovatele o všech lhůtách pro udržení práv v platnosti vždy alespoň s 3 měsíčním předstihem, zvláště v případech, kdy je potřeba rozhodnout o možném rozšíření ochrany řešení do dalších teritorií s udržením práv. Přihlašovatel je povinen sdělit své požadavky na teritoriální rozšíření každého řešení do </w:t>
      </w:r>
      <w:proofErr w:type="gramStart"/>
      <w:r w:rsidRPr="00813316">
        <w:rPr>
          <w:rFonts w:ascii="Open Sans Light" w:hAnsi="Open Sans Light" w:cs="Open Sans Light"/>
          <w:sz w:val="20"/>
          <w:szCs w:val="20"/>
          <w:lang w:val="cs-CZ"/>
        </w:rPr>
        <w:t>60-ti</w:t>
      </w:r>
      <w:proofErr w:type="gramEnd"/>
      <w:r w:rsidRPr="00813316">
        <w:rPr>
          <w:rFonts w:ascii="Open Sans Light" w:hAnsi="Open Sans Light" w:cs="Open Sans Light"/>
          <w:sz w:val="20"/>
          <w:szCs w:val="20"/>
          <w:lang w:val="cs-CZ"/>
        </w:rPr>
        <w:t xml:space="preserve"> dnů od doručení upozornění na příslušnou skutečnost. Zástupce si tímto vyhrazuje 30 dnů na přípravu příslušných překladů, komunikaci se zástupci v daných zemích a přípravu podkladů pro řízení včetně zajištění včasného podání na příslušný úřad.   </w:t>
      </w:r>
    </w:p>
    <w:p w14:paraId="10D10A42" w14:textId="77777777" w:rsid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74AD81FC" w14:textId="77777777" w:rsidR="004E375B" w:rsidRDefault="004E375B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3E8343F1" w14:textId="77777777" w:rsidR="00813316" w:rsidRPr="000A13E6" w:rsidRDefault="00813316" w:rsidP="00813316">
      <w:pPr>
        <w:pStyle w:val="Nadpis1"/>
        <w:rPr>
          <w:rFonts w:ascii="Open Sans Light" w:eastAsiaTheme="minorHAnsi" w:hAnsi="Open Sans Light" w:cs="Open Sans Light"/>
          <w:color w:val="29707E"/>
          <w:szCs w:val="28"/>
          <w:bdr w:val="none" w:sz="0" w:space="0" w:color="auto"/>
        </w:rPr>
      </w:pPr>
      <w:r w:rsidRPr="000A13E6">
        <w:rPr>
          <w:rFonts w:ascii="Open Sans Light" w:eastAsiaTheme="minorHAnsi" w:hAnsi="Open Sans Light" w:cs="Open Sans Light"/>
          <w:color w:val="29707E"/>
          <w:szCs w:val="28"/>
          <w:bdr w:val="none" w:sz="0" w:space="0" w:color="auto"/>
        </w:rPr>
        <w:t>Náklady</w:t>
      </w:r>
    </w:p>
    <w:p w14:paraId="4CD256B5" w14:textId="77777777" w:rsidR="00813316" w:rsidRPr="000A13E6" w:rsidRDefault="00813316" w:rsidP="00813316">
      <w:pPr>
        <w:pStyle w:val="Nadpis2"/>
        <w:rPr>
          <w:rFonts w:ascii="Open Sans Light" w:eastAsiaTheme="minorHAnsi" w:hAnsi="Open Sans Light" w:cs="Open Sans Light"/>
          <w:color w:val="29707E"/>
          <w:bdr w:val="none" w:sz="0" w:space="0" w:color="auto"/>
        </w:rPr>
      </w:pPr>
      <w:r w:rsidRPr="000A13E6">
        <w:rPr>
          <w:rFonts w:ascii="Open Sans Light" w:eastAsiaTheme="minorHAnsi" w:hAnsi="Open Sans Light" w:cs="Open Sans Light"/>
          <w:color w:val="29707E"/>
          <w:bdr w:val="none" w:sz="0" w:space="0" w:color="auto"/>
        </w:rPr>
        <w:t>Kalkulace</w:t>
      </w:r>
    </w:p>
    <w:p w14:paraId="3C5535A5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5E09AA0F" w14:textId="669D399D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>Náklady na jednotlivé služby a jejich odhadovaný rozsah sdělí Zástupce Přihlašovateli vždy dopředu před realizací příslušného úkonu a teprve po jeho odsouhlasení Přihlašo</w:t>
      </w:r>
      <w:r w:rsidR="007B630A">
        <w:rPr>
          <w:rFonts w:ascii="Open Sans Light" w:hAnsi="Open Sans Light" w:cs="Open Sans Light"/>
          <w:sz w:val="20"/>
          <w:szCs w:val="20"/>
          <w:lang w:val="cs-CZ"/>
        </w:rPr>
        <w:t>vatelem provede příslušný úkon.</w:t>
      </w:r>
    </w:p>
    <w:p w14:paraId="33CDEC4C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>Zástupce je oprávněn požadovat od Přihlašovatele uhrazení očekávaných nákladů před provedením příslušných kroků, zejména náklady na správní poplatky a náklady na služby zahraničních patentových zástupců.</w:t>
      </w:r>
    </w:p>
    <w:p w14:paraId="7DEEFA32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>Předmětné doklady o vynaložených nákladech budou Přihlašovateli kdykoli k dispozici.</w:t>
      </w:r>
    </w:p>
    <w:p w14:paraId="54014128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4F2D7213" w14:textId="77777777" w:rsidR="00813316" w:rsidRPr="000A13E6" w:rsidRDefault="00813316" w:rsidP="00813316">
      <w:pPr>
        <w:pStyle w:val="Nadpis1"/>
        <w:rPr>
          <w:rFonts w:ascii="Open Sans Light" w:eastAsiaTheme="minorHAnsi" w:hAnsi="Open Sans Light" w:cs="Open Sans Light"/>
          <w:color w:val="29707E"/>
          <w:szCs w:val="28"/>
          <w:bdr w:val="none" w:sz="0" w:space="0" w:color="auto"/>
        </w:rPr>
      </w:pPr>
      <w:r w:rsidRPr="000A13E6">
        <w:rPr>
          <w:rFonts w:ascii="Open Sans Light" w:eastAsiaTheme="minorHAnsi" w:hAnsi="Open Sans Light" w:cs="Open Sans Light"/>
          <w:color w:val="29707E"/>
          <w:szCs w:val="28"/>
          <w:bdr w:val="none" w:sz="0" w:space="0" w:color="auto"/>
        </w:rPr>
        <w:t>Platby v zahraničí</w:t>
      </w:r>
    </w:p>
    <w:p w14:paraId="1D7E14E0" w14:textId="77777777" w:rsidR="00813316" w:rsidRPr="000A13E6" w:rsidRDefault="00813316" w:rsidP="00813316">
      <w:pPr>
        <w:pStyle w:val="Nadpis2"/>
        <w:rPr>
          <w:rFonts w:ascii="Open Sans Light" w:eastAsiaTheme="minorHAnsi" w:hAnsi="Open Sans Light" w:cs="Open Sans Light"/>
          <w:color w:val="29707E"/>
          <w:bdr w:val="none" w:sz="0" w:space="0" w:color="auto"/>
        </w:rPr>
      </w:pPr>
      <w:r w:rsidRPr="000A13E6">
        <w:rPr>
          <w:rFonts w:ascii="Open Sans Light" w:eastAsiaTheme="minorHAnsi" w:hAnsi="Open Sans Light" w:cs="Open Sans Light"/>
          <w:color w:val="29707E"/>
          <w:bdr w:val="none" w:sz="0" w:space="0" w:color="auto"/>
        </w:rPr>
        <w:t>Způsob plateb</w:t>
      </w:r>
    </w:p>
    <w:p w14:paraId="08F3A447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05F1F58A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>Veškeré zahraniční platby jakékoli měny odpovídající částce 10 000 Kč a více budou zprostředkovávány prostřednictvím platební instituce EXCHANGE, s. r. o., a to z důvodu minimalizace nákladů směnných kurzů a bankovních poplatků za zahraniční platby, neboť Zástupce je jejím VIP členem. Zástupce před uskutečněním zahraniční platby domluví směnný kurz, který již zůstane nezněměn. Nedojde tedy k dodatečnému zvýšení nákladů.</w:t>
      </w:r>
    </w:p>
    <w:p w14:paraId="2E655606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00A1E213" w14:textId="77777777" w:rsidR="00813316" w:rsidRPr="000A13E6" w:rsidRDefault="00813316" w:rsidP="00813316">
      <w:pPr>
        <w:pStyle w:val="Nadpis2"/>
        <w:rPr>
          <w:rFonts w:ascii="Open Sans Light" w:eastAsiaTheme="minorHAnsi" w:hAnsi="Open Sans Light" w:cs="Open Sans Light"/>
          <w:color w:val="29707E"/>
          <w:bdr w:val="none" w:sz="0" w:space="0" w:color="auto"/>
        </w:rPr>
      </w:pPr>
      <w:r w:rsidRPr="000A13E6">
        <w:rPr>
          <w:rFonts w:ascii="Open Sans Light" w:eastAsiaTheme="minorHAnsi" w:hAnsi="Open Sans Light" w:cs="Open Sans Light"/>
          <w:color w:val="29707E"/>
          <w:bdr w:val="none" w:sz="0" w:space="0" w:color="auto"/>
        </w:rPr>
        <w:t xml:space="preserve">Zálohy </w:t>
      </w:r>
    </w:p>
    <w:p w14:paraId="5D6AA7BA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5FB16695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 xml:space="preserve">Zástupce vystaví Přihlašovateli zálohovou fakturu </w:t>
      </w:r>
      <w:proofErr w:type="gramStart"/>
      <w:r w:rsidRPr="00813316">
        <w:rPr>
          <w:rFonts w:ascii="Open Sans Light" w:hAnsi="Open Sans Light" w:cs="Open Sans Light"/>
          <w:sz w:val="20"/>
          <w:szCs w:val="20"/>
          <w:lang w:val="cs-CZ"/>
        </w:rPr>
        <w:t>se</w:t>
      </w:r>
      <w:proofErr w:type="gramEnd"/>
      <w:r w:rsidRPr="00813316">
        <w:rPr>
          <w:rFonts w:ascii="Open Sans Light" w:hAnsi="Open Sans Light" w:cs="Open Sans Light"/>
          <w:sz w:val="20"/>
          <w:szCs w:val="20"/>
          <w:lang w:val="cs-CZ"/>
        </w:rPr>
        <w:t xml:space="preserve"> 14denní splatností na pokrytí nákladů spojených s příslušným úkonem v zahraničí. Přihlašovatel si je plně vědom, že nebude-li faktura v předepsaném termínu uhrazena, nemůže Zástupce zaručit včasné vykonání příslušných úkonů, zejména všech úkonů nezbytných pro úspěšné podání v zahraničí a udržení práv. </w:t>
      </w:r>
    </w:p>
    <w:p w14:paraId="33B94988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2BCB492B" w14:textId="77777777" w:rsidR="00813316" w:rsidRPr="000A13E6" w:rsidRDefault="00813316" w:rsidP="00813316">
      <w:pPr>
        <w:pStyle w:val="Nadpis1"/>
        <w:rPr>
          <w:rFonts w:ascii="Open Sans Light" w:eastAsiaTheme="minorHAnsi" w:hAnsi="Open Sans Light" w:cs="Open Sans Light"/>
          <w:color w:val="29707E"/>
          <w:szCs w:val="28"/>
          <w:bdr w:val="none" w:sz="0" w:space="0" w:color="auto"/>
        </w:rPr>
      </w:pPr>
      <w:r w:rsidRPr="000A13E6">
        <w:rPr>
          <w:rFonts w:ascii="Open Sans Light" w:eastAsiaTheme="minorHAnsi" w:hAnsi="Open Sans Light" w:cs="Open Sans Light"/>
          <w:color w:val="29707E"/>
          <w:szCs w:val="28"/>
          <w:bdr w:val="none" w:sz="0" w:space="0" w:color="auto"/>
        </w:rPr>
        <w:t xml:space="preserve">Utajení </w:t>
      </w:r>
    </w:p>
    <w:p w14:paraId="30C2B9E8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3962D778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 xml:space="preserve">Zástupce je povinen utajovat veškeré skutečnosti týkající se Přihlašovatele včetně předmětu jeho výzkumu, záměrů výzkumu, získaných výsledků, zastupovaných řešení i detailů řízení (tzn. informace, které nejsou veřejně přístupné). Přihlašovatel se zavazuje neposkytnout třetí osobě jakékoli informace či dokumenty, které </w:t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lastRenderedPageBreak/>
        <w:t>obdržel od Zástupce, zejména instrukce ohledně úprav popisu vynálezu, detaily řízení včetně nákladů, znění smluv, plných mocí atp.</w:t>
      </w:r>
    </w:p>
    <w:p w14:paraId="755F30DF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5FE2BEF7" w14:textId="77777777" w:rsidR="00813316" w:rsidRPr="000A13E6" w:rsidRDefault="00813316" w:rsidP="00813316">
      <w:pPr>
        <w:pStyle w:val="Nadpis1"/>
        <w:rPr>
          <w:rFonts w:ascii="Open Sans Light" w:eastAsiaTheme="minorHAnsi" w:hAnsi="Open Sans Light" w:cs="Open Sans Light"/>
          <w:color w:val="29707E"/>
          <w:szCs w:val="28"/>
          <w:bdr w:val="none" w:sz="0" w:space="0" w:color="auto"/>
        </w:rPr>
      </w:pPr>
      <w:r w:rsidRPr="000A13E6">
        <w:rPr>
          <w:rFonts w:ascii="Open Sans Light" w:eastAsiaTheme="minorHAnsi" w:hAnsi="Open Sans Light" w:cs="Open Sans Light"/>
          <w:color w:val="29707E"/>
          <w:szCs w:val="28"/>
          <w:bdr w:val="none" w:sz="0" w:space="0" w:color="auto"/>
        </w:rPr>
        <w:t>Vypovězení dohody</w:t>
      </w:r>
    </w:p>
    <w:p w14:paraId="18C4EF90" w14:textId="77777777" w:rsidR="00813316" w:rsidRDefault="00813316" w:rsidP="00813316">
      <w:pPr>
        <w:pStyle w:val="Nadpis2"/>
        <w:rPr>
          <w:rFonts w:ascii="Open Sans Light" w:eastAsiaTheme="minorHAnsi" w:hAnsi="Open Sans Light" w:cs="Open Sans Light"/>
          <w:color w:val="29707E"/>
          <w:bdr w:val="none" w:sz="0" w:space="0" w:color="auto"/>
        </w:rPr>
      </w:pPr>
      <w:r w:rsidRPr="000A13E6">
        <w:rPr>
          <w:rFonts w:ascii="Open Sans Light" w:eastAsiaTheme="minorHAnsi" w:hAnsi="Open Sans Light" w:cs="Open Sans Light"/>
          <w:color w:val="29707E"/>
          <w:bdr w:val="none" w:sz="0" w:space="0" w:color="auto"/>
        </w:rPr>
        <w:t>Vypovězení dohody ze strany Přihlašovatele</w:t>
      </w:r>
    </w:p>
    <w:p w14:paraId="56271505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345E3304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>Přihlašovatel je oprávněn tuto dohodu kdykoli písemně vypovědět. Účinnost výpovědi nastává dnem doručení Zástupci.</w:t>
      </w:r>
    </w:p>
    <w:p w14:paraId="1CD7DDE6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64659C62" w14:textId="77777777" w:rsidR="000A13E6" w:rsidRPr="000A13E6" w:rsidRDefault="000A13E6" w:rsidP="000A13E6">
      <w:pPr>
        <w:pStyle w:val="Nadpis3"/>
        <w:rPr>
          <w:rFonts w:ascii="Open Sans Light" w:eastAsiaTheme="minorHAnsi" w:hAnsi="Open Sans Light" w:cs="Open Sans Light"/>
          <w:color w:val="29707E"/>
          <w:sz w:val="20"/>
          <w:szCs w:val="20"/>
          <w:bdr w:val="none" w:sz="0" w:space="0" w:color="auto"/>
        </w:rPr>
      </w:pPr>
      <w:r w:rsidRPr="000A13E6">
        <w:rPr>
          <w:rFonts w:ascii="Open Sans Light" w:eastAsiaTheme="minorHAnsi" w:hAnsi="Open Sans Light" w:cs="Open Sans Light"/>
          <w:color w:val="29707E"/>
          <w:sz w:val="20"/>
          <w:szCs w:val="20"/>
          <w:bdr w:val="none" w:sz="0" w:space="0" w:color="auto"/>
        </w:rPr>
        <w:t>Povinnosti Přihlašovatele v souvislosti s vypovězením dohody</w:t>
      </w:r>
    </w:p>
    <w:p w14:paraId="61E7AC33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 xml:space="preserve">Přihlašovatel je povinen do 14 dnů od posledního vykonaného úkonu uhradit Zástupci všechny náklady související s již vykonanými úkony dle předmětu této dohody. Přihlašovatel je povinen uvědomit Úřad průmyslového vlastnictví, že již není Zástupcem zastupován, a to do 5 pracovních dnů od nabytí účinnosti výpovědi. </w:t>
      </w:r>
    </w:p>
    <w:p w14:paraId="0FC5FA38" w14:textId="77777777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27B2B2E6" w14:textId="2707859A" w:rsidR="00813316" w:rsidRPr="004E375B" w:rsidRDefault="00813316" w:rsidP="00813316">
      <w:pPr>
        <w:pStyle w:val="Nadpis2"/>
        <w:rPr>
          <w:rFonts w:ascii="Open Sans Light" w:eastAsiaTheme="minorHAnsi" w:hAnsi="Open Sans Light" w:cs="Open Sans Light"/>
          <w:color w:val="29707E"/>
          <w:bdr w:val="none" w:sz="0" w:space="0" w:color="auto"/>
        </w:rPr>
      </w:pPr>
      <w:r w:rsidRPr="000A13E6">
        <w:rPr>
          <w:rFonts w:ascii="Open Sans Light" w:eastAsiaTheme="minorHAnsi" w:hAnsi="Open Sans Light" w:cs="Open Sans Light"/>
          <w:color w:val="29707E"/>
          <w:bdr w:val="none" w:sz="0" w:space="0" w:color="auto"/>
        </w:rPr>
        <w:t>Vypovězení dohody ze strany Zástupce</w:t>
      </w:r>
    </w:p>
    <w:p w14:paraId="0D85EF09" w14:textId="0AA1B33D" w:rsidR="00813316" w:rsidRPr="00813316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>Zástupce je oprávněn tuto dohodu vypovědět pouze v případě porušení podmínek dohodnutých v této dohodě Přihlašovatelem, zvláště dojde-li k narušení důvěry či nesloží-li Přihlašovatel dohodnutou</w:t>
      </w:r>
      <w:r w:rsidR="004E375B">
        <w:rPr>
          <w:rFonts w:ascii="Open Sans Light" w:hAnsi="Open Sans Light" w:cs="Open Sans Light"/>
          <w:sz w:val="20"/>
          <w:szCs w:val="20"/>
          <w:lang w:val="cs-CZ"/>
        </w:rPr>
        <w:t xml:space="preserve"> </w:t>
      </w:r>
      <w:r w:rsidRPr="00813316">
        <w:rPr>
          <w:rFonts w:ascii="Open Sans Light" w:hAnsi="Open Sans Light" w:cs="Open Sans Light"/>
          <w:sz w:val="20"/>
          <w:szCs w:val="20"/>
          <w:lang w:val="cs-CZ"/>
        </w:rPr>
        <w:t>přiměřenou zálohu ve smyslu ustanovení § 38 odst. 2 Zákona o patentových zástupcích. Účinnost výpovědi nastává dnem doručení Přihlašovateli.</w:t>
      </w:r>
    </w:p>
    <w:p w14:paraId="450C0CE6" w14:textId="77777777" w:rsidR="000A13E6" w:rsidRDefault="000A13E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0273ADB7" w14:textId="77777777" w:rsidR="00EF7219" w:rsidRPr="00813316" w:rsidRDefault="00EF7219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54994037" w14:textId="77777777" w:rsidR="00813316" w:rsidRDefault="00813316" w:rsidP="00AE5C81">
      <w:pPr>
        <w:pStyle w:val="Nadpis3"/>
        <w:ind w:hanging="515"/>
        <w:rPr>
          <w:rFonts w:ascii="Open Sans Light" w:eastAsiaTheme="minorHAnsi" w:hAnsi="Open Sans Light" w:cs="Open Sans Light"/>
          <w:color w:val="29707E"/>
          <w:sz w:val="20"/>
          <w:szCs w:val="20"/>
          <w:bdr w:val="none" w:sz="0" w:space="0" w:color="auto"/>
        </w:rPr>
      </w:pPr>
      <w:r w:rsidRPr="000A13E6">
        <w:rPr>
          <w:rFonts w:ascii="Open Sans Light" w:eastAsiaTheme="minorHAnsi" w:hAnsi="Open Sans Light" w:cs="Open Sans Light"/>
          <w:color w:val="29707E"/>
          <w:sz w:val="20"/>
          <w:szCs w:val="20"/>
          <w:bdr w:val="none" w:sz="0" w:space="0" w:color="auto"/>
        </w:rPr>
        <w:t>Povinnosti Zástupce v souvislosti s vypovězením dohody</w:t>
      </w:r>
    </w:p>
    <w:p w14:paraId="2ADC0373" w14:textId="77777777" w:rsidR="00EF7219" w:rsidRPr="00EF7219" w:rsidRDefault="00EF7219" w:rsidP="00EF7219">
      <w:pPr>
        <w:rPr>
          <w:lang w:val="cs-CZ"/>
        </w:rPr>
      </w:pPr>
    </w:p>
    <w:p w14:paraId="16415B1F" w14:textId="77777777" w:rsidR="00813316" w:rsidRPr="007270BB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813316">
        <w:rPr>
          <w:rFonts w:ascii="Open Sans Light" w:hAnsi="Open Sans Light" w:cs="Open Sans Light"/>
          <w:sz w:val="20"/>
          <w:szCs w:val="20"/>
          <w:lang w:val="cs-CZ"/>
        </w:rPr>
        <w:t xml:space="preserve">Zástupce je povinen během následujících 15 dnů od doručení výpovědi činit veškeré neodkladné úkony tak, aby Přihlašovatel neutrpěl újmu na svých právech. Zástupce je povinen uvědomit o této skutečnosti zahraniční zástupce, </w:t>
      </w:r>
      <w:r w:rsidRPr="007270BB">
        <w:rPr>
          <w:rFonts w:ascii="Open Sans Light" w:hAnsi="Open Sans Light" w:cs="Open Sans Light"/>
          <w:sz w:val="20"/>
          <w:szCs w:val="20"/>
          <w:lang w:val="cs-CZ"/>
        </w:rPr>
        <w:t>a to ve lhůtě 2 dnů od nabytí účinnosti výpovědi.</w:t>
      </w:r>
    </w:p>
    <w:p w14:paraId="6746D555" w14:textId="77777777" w:rsidR="00813316" w:rsidRPr="007270BB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2373043C" w14:textId="77777777" w:rsidR="00813316" w:rsidRPr="007270BB" w:rsidRDefault="00813316" w:rsidP="00813316">
      <w:pPr>
        <w:pStyle w:val="Nadpis1"/>
        <w:rPr>
          <w:rFonts w:ascii="Open Sans Light" w:eastAsiaTheme="minorHAnsi" w:hAnsi="Open Sans Light" w:cs="Open Sans Light"/>
          <w:color w:val="29707E"/>
          <w:szCs w:val="28"/>
          <w:bdr w:val="none" w:sz="0" w:space="0" w:color="auto"/>
        </w:rPr>
      </w:pPr>
      <w:r w:rsidRPr="007270BB">
        <w:rPr>
          <w:rFonts w:ascii="Open Sans Light" w:eastAsiaTheme="minorHAnsi" w:hAnsi="Open Sans Light" w:cs="Open Sans Light"/>
          <w:color w:val="29707E"/>
          <w:szCs w:val="28"/>
          <w:bdr w:val="none" w:sz="0" w:space="0" w:color="auto"/>
        </w:rPr>
        <w:t>Závěrečná ustanovení</w:t>
      </w:r>
    </w:p>
    <w:p w14:paraId="0E7629EC" w14:textId="77777777" w:rsidR="00813316" w:rsidRPr="007270BB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6632F815" w14:textId="6B4019AE" w:rsidR="00813316" w:rsidRPr="007270BB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7270BB">
        <w:rPr>
          <w:rFonts w:ascii="Open Sans Light" w:hAnsi="Open Sans Light" w:cs="Open Sans Light"/>
          <w:sz w:val="20"/>
          <w:szCs w:val="20"/>
          <w:lang w:val="cs-CZ"/>
        </w:rPr>
        <w:t>Tato dohoda se uzavírá na do</w:t>
      </w:r>
      <w:r w:rsidR="002B4A38">
        <w:rPr>
          <w:rFonts w:ascii="Open Sans Light" w:hAnsi="Open Sans Light" w:cs="Open Sans Light"/>
          <w:sz w:val="20"/>
          <w:szCs w:val="20"/>
          <w:lang w:val="cs-CZ"/>
        </w:rPr>
        <w:t xml:space="preserve">bu neurčitou. Nabývá platnosti </w:t>
      </w:r>
      <w:bookmarkStart w:id="0" w:name="_GoBack"/>
      <w:bookmarkEnd w:id="0"/>
      <w:r w:rsidRPr="007270BB">
        <w:rPr>
          <w:rFonts w:ascii="Open Sans Light" w:hAnsi="Open Sans Light" w:cs="Open Sans Light"/>
          <w:sz w:val="20"/>
          <w:szCs w:val="20"/>
          <w:lang w:val="cs-CZ"/>
        </w:rPr>
        <w:t>dnem podpisu obou Smluvních stran</w:t>
      </w:r>
      <w:r w:rsidR="001F7FCA" w:rsidRPr="007270BB">
        <w:rPr>
          <w:rFonts w:ascii="Open Sans Light" w:hAnsi="Open Sans Light" w:cs="Open Sans Light"/>
          <w:sz w:val="20"/>
          <w:szCs w:val="20"/>
          <w:lang w:val="cs-CZ"/>
        </w:rPr>
        <w:t xml:space="preserve"> a účinnosti dnem zveřejnění v registru smluv</w:t>
      </w:r>
      <w:r w:rsidRPr="007270BB">
        <w:rPr>
          <w:rFonts w:ascii="Open Sans Light" w:hAnsi="Open Sans Light" w:cs="Open Sans Light"/>
          <w:sz w:val="20"/>
          <w:szCs w:val="20"/>
          <w:lang w:val="cs-CZ"/>
        </w:rPr>
        <w:t>.</w:t>
      </w:r>
    </w:p>
    <w:p w14:paraId="4C64240E" w14:textId="77777777" w:rsidR="00813316" w:rsidRPr="007270BB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38C8128A" w14:textId="77777777" w:rsidR="00813316" w:rsidRPr="007270BB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7270BB">
        <w:rPr>
          <w:rFonts w:ascii="Open Sans Light" w:hAnsi="Open Sans Light" w:cs="Open Sans Light"/>
          <w:sz w:val="20"/>
          <w:szCs w:val="20"/>
          <w:lang w:val="cs-CZ"/>
        </w:rPr>
        <w:t>Tato dohoda může být měněna a doplňována výlučně písemnými, vzestupně očíslovanými dodatky podepsanými oběma Smluvními stranami.</w:t>
      </w:r>
    </w:p>
    <w:p w14:paraId="6E7C0FB9" w14:textId="77777777" w:rsidR="00813316" w:rsidRPr="007270BB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28741303" w14:textId="77777777" w:rsidR="00813316" w:rsidRPr="007270BB" w:rsidRDefault="00813316" w:rsidP="00813316">
      <w:pPr>
        <w:spacing w:after="120"/>
        <w:rPr>
          <w:rFonts w:ascii="Open Sans Light" w:hAnsi="Open Sans Light" w:cs="Open Sans Light"/>
          <w:sz w:val="20"/>
          <w:szCs w:val="20"/>
          <w:lang w:val="cs-CZ"/>
        </w:rPr>
      </w:pPr>
      <w:r w:rsidRPr="007270BB">
        <w:rPr>
          <w:rFonts w:ascii="Open Sans Light" w:hAnsi="Open Sans Light" w:cs="Open Sans Light"/>
          <w:sz w:val="20"/>
          <w:szCs w:val="20"/>
          <w:lang w:val="cs-CZ"/>
        </w:rPr>
        <w:t>Tato dohoda a vztahy z ní vyplývající se řídí právním řádem České republiky, zejména příslušnými ustanoveními zákona č. 89/2012 Sb., občanský zákoník, v platném znění.</w:t>
      </w:r>
    </w:p>
    <w:p w14:paraId="49D44C91" w14:textId="2871B29A" w:rsidR="00F62C2E" w:rsidRPr="007270BB" w:rsidRDefault="00C7350F" w:rsidP="00F62C2E">
      <w:pPr>
        <w:spacing w:before="120"/>
        <w:rPr>
          <w:rFonts w:ascii="Open Sans Light" w:hAnsi="Open Sans Light" w:cs="Open Sans Light"/>
          <w:sz w:val="20"/>
          <w:szCs w:val="20"/>
          <w:lang w:val="cs-CZ"/>
        </w:rPr>
      </w:pPr>
      <w:r w:rsidRPr="007270BB">
        <w:rPr>
          <w:rFonts w:ascii="Open Sans Light" w:hAnsi="Open Sans Light" w:cs="Open Sans Light"/>
          <w:sz w:val="20"/>
          <w:szCs w:val="20"/>
          <w:lang w:val="cs-CZ"/>
        </w:rPr>
        <w:t>Zástupce</w:t>
      </w:r>
      <w:r w:rsidR="00F62C2E" w:rsidRPr="007270BB">
        <w:rPr>
          <w:rFonts w:ascii="Open Sans Light" w:hAnsi="Open Sans Light" w:cs="Open Sans Light"/>
          <w:sz w:val="20"/>
          <w:szCs w:val="20"/>
          <w:lang w:val="cs-CZ"/>
        </w:rPr>
        <w:t xml:space="preserve"> je povinen dodat </w:t>
      </w:r>
      <w:r w:rsidRPr="007270BB">
        <w:rPr>
          <w:rFonts w:ascii="Open Sans Light" w:hAnsi="Open Sans Light" w:cs="Open Sans Light"/>
          <w:sz w:val="20"/>
          <w:szCs w:val="20"/>
          <w:lang w:val="cs-CZ"/>
        </w:rPr>
        <w:t>přihlašovateli</w:t>
      </w:r>
      <w:r w:rsidR="00F62C2E" w:rsidRPr="007270BB">
        <w:rPr>
          <w:rFonts w:ascii="Open Sans Light" w:hAnsi="Open Sans Light" w:cs="Open Sans Light"/>
          <w:sz w:val="20"/>
          <w:szCs w:val="20"/>
          <w:lang w:val="cs-CZ"/>
        </w:rPr>
        <w:t xml:space="preserve"> smlouvu a všechny související dokumenty ve strojově čitelném formátu Word 97-2003.</w:t>
      </w:r>
    </w:p>
    <w:p w14:paraId="708A3DA0" w14:textId="77777777" w:rsidR="00F62C2E" w:rsidRPr="007270BB" w:rsidRDefault="00F62C2E" w:rsidP="00F62C2E">
      <w:pPr>
        <w:spacing w:before="120"/>
        <w:rPr>
          <w:rFonts w:ascii="Open Sans Light" w:hAnsi="Open Sans Light" w:cs="Open Sans Light"/>
          <w:sz w:val="20"/>
          <w:szCs w:val="20"/>
          <w:lang w:val="cs-CZ"/>
        </w:rPr>
      </w:pPr>
      <w:r w:rsidRPr="007270BB">
        <w:rPr>
          <w:rFonts w:ascii="Open Sans Light" w:hAnsi="Open Sans Light" w:cs="Open Sans Light"/>
          <w:sz w:val="20"/>
          <w:szCs w:val="20"/>
          <w:lang w:val="cs-CZ"/>
        </w:rPr>
        <w:t>Smluvní strany výslovně souhlasí s tím, aby smlouva jako celek včetně všech příloh a údajů o smluvních stranách, předmětu smlouvy, číselném označení smlouvy, ceny a datu jejího uzavření byla uveřejněna v souladu se ZRS. Smluvní strany prohlašují, že veškeré informace uvedené ve smlouvě a jejích přílohách nepovažují za obchodní tajemství ve smyslu § 504 OZ a udělují svolení k jejich užití a zveřejnění bez stanovení jakýchkoliv dalších podmínek.</w:t>
      </w:r>
    </w:p>
    <w:p w14:paraId="026B12FF" w14:textId="6C5479FF" w:rsidR="00F62C2E" w:rsidRPr="007270BB" w:rsidRDefault="00F62C2E" w:rsidP="00F62C2E">
      <w:pPr>
        <w:spacing w:before="120"/>
        <w:rPr>
          <w:rFonts w:ascii="Times New Roman" w:hAnsi="Times New Roman"/>
        </w:rPr>
      </w:pPr>
      <w:r w:rsidRPr="007270BB">
        <w:rPr>
          <w:rFonts w:ascii="Open Sans Light" w:hAnsi="Open Sans Light" w:cs="Open Sans Light"/>
          <w:sz w:val="20"/>
          <w:szCs w:val="20"/>
          <w:lang w:val="cs-CZ"/>
        </w:rPr>
        <w:t xml:space="preserve">Smluvní strany se dohodly, že uveřejnění smlouvy prostřednictvím registru smluv v souladu se ZRS zajistí </w:t>
      </w:r>
      <w:r w:rsidR="00C7350F" w:rsidRPr="007270BB">
        <w:rPr>
          <w:rFonts w:ascii="Open Sans Light" w:hAnsi="Open Sans Light" w:cs="Open Sans Light"/>
          <w:sz w:val="20"/>
          <w:szCs w:val="20"/>
          <w:lang w:val="cs-CZ"/>
        </w:rPr>
        <w:t>přihlašovatel</w:t>
      </w:r>
      <w:r w:rsidRPr="007270BB">
        <w:rPr>
          <w:rFonts w:ascii="Open Sans Light" w:hAnsi="Open Sans Light" w:cs="Open Sans Light"/>
          <w:sz w:val="20"/>
          <w:szCs w:val="20"/>
          <w:lang w:val="cs-CZ"/>
        </w:rPr>
        <w:t>.</w:t>
      </w:r>
    </w:p>
    <w:p w14:paraId="080A15A9" w14:textId="77777777" w:rsidR="00813316" w:rsidRPr="007270BB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</w:p>
    <w:p w14:paraId="05EDB762" w14:textId="77777777" w:rsidR="00813316" w:rsidRPr="007270BB" w:rsidRDefault="00813316" w:rsidP="00813316">
      <w:pPr>
        <w:rPr>
          <w:rFonts w:ascii="Open Sans Light" w:hAnsi="Open Sans Light" w:cs="Open Sans Light"/>
          <w:sz w:val="20"/>
          <w:szCs w:val="20"/>
          <w:lang w:val="cs-CZ"/>
        </w:rPr>
      </w:pPr>
      <w:r w:rsidRPr="007270BB">
        <w:rPr>
          <w:rFonts w:ascii="Open Sans Light" w:hAnsi="Open Sans Light" w:cs="Open Sans Light"/>
          <w:sz w:val="20"/>
          <w:szCs w:val="20"/>
          <w:lang w:val="cs-CZ"/>
        </w:rPr>
        <w:t>Tato dohoda je vyhotovena ve dvou stejnopisech, přičemž každá Smluvní strana obdrží jedno vyhotovení.</w:t>
      </w:r>
    </w:p>
    <w:p w14:paraId="0BA0ECEB" w14:textId="77777777" w:rsidR="00813316" w:rsidRPr="007270BB" w:rsidRDefault="00813316" w:rsidP="00813316">
      <w:pPr>
        <w:spacing w:after="120"/>
        <w:rPr>
          <w:rFonts w:ascii="Open Sans Light" w:hAnsi="Open Sans Light" w:cs="Open Sans Light"/>
          <w:sz w:val="20"/>
          <w:szCs w:val="20"/>
          <w:lang w:val="cs-CZ"/>
        </w:rPr>
      </w:pPr>
    </w:p>
    <w:p w14:paraId="37AD9D55" w14:textId="77777777" w:rsidR="00813316" w:rsidRPr="007270BB" w:rsidRDefault="00813316" w:rsidP="00813316">
      <w:pPr>
        <w:spacing w:after="120"/>
        <w:rPr>
          <w:rFonts w:ascii="Open Sans Light" w:hAnsi="Open Sans Light" w:cs="Open Sans Light"/>
          <w:sz w:val="20"/>
          <w:szCs w:val="20"/>
          <w:lang w:val="cs-CZ"/>
        </w:rPr>
      </w:pPr>
      <w:r w:rsidRPr="007270BB">
        <w:rPr>
          <w:rFonts w:ascii="Open Sans Light" w:hAnsi="Open Sans Light" w:cs="Open Sans Light"/>
          <w:sz w:val="20"/>
          <w:szCs w:val="20"/>
          <w:lang w:val="cs-CZ"/>
        </w:rPr>
        <w:lastRenderedPageBreak/>
        <w:t>Smluvní strany níže svým podpisem stvrzují, že si tuto dohodu před jejím podpisem přečetly, s jejím obsahem souhlasí a je sepsána dle jejich pravé a skutečné vůle, srozumitelně a určitě, nikoli v tísni za nápadně nevýhodných podmínek.</w:t>
      </w:r>
    </w:p>
    <w:p w14:paraId="1A7994EE" w14:textId="77777777" w:rsidR="00813316" w:rsidRDefault="00813316" w:rsidP="00813316">
      <w:pPr>
        <w:jc w:val="left"/>
        <w:rPr>
          <w:rFonts w:ascii="Open Sans Light" w:hAnsi="Open Sans Light" w:cs="Open Sans Light"/>
          <w:sz w:val="20"/>
          <w:szCs w:val="20"/>
          <w:lang w:val="cs-CZ"/>
        </w:rPr>
      </w:pPr>
    </w:p>
    <w:p w14:paraId="7865DF88" w14:textId="77777777" w:rsidR="004E375B" w:rsidRDefault="004E375B" w:rsidP="00813316">
      <w:pPr>
        <w:jc w:val="left"/>
        <w:rPr>
          <w:rFonts w:ascii="Open Sans Light" w:hAnsi="Open Sans Light" w:cs="Open Sans Light"/>
          <w:sz w:val="20"/>
          <w:szCs w:val="20"/>
          <w:lang w:val="cs-CZ"/>
        </w:rPr>
      </w:pPr>
    </w:p>
    <w:p w14:paraId="773D6355" w14:textId="77777777" w:rsidR="004E375B" w:rsidRPr="007270BB" w:rsidRDefault="004E375B" w:rsidP="00813316">
      <w:pPr>
        <w:jc w:val="left"/>
        <w:rPr>
          <w:rFonts w:ascii="Open Sans Light" w:hAnsi="Open Sans Light" w:cs="Open Sans Light"/>
          <w:sz w:val="20"/>
          <w:szCs w:val="20"/>
          <w:lang w:val="cs-CZ"/>
        </w:rPr>
      </w:pPr>
    </w:p>
    <w:p w14:paraId="5232F2D7" w14:textId="72382B90" w:rsidR="00C7350F" w:rsidRPr="007270BB" w:rsidRDefault="00C7350F" w:rsidP="00C7350F">
      <w:pPr>
        <w:spacing w:before="120"/>
        <w:ind w:left="862" w:hanging="436"/>
        <w:rPr>
          <w:rFonts w:ascii="Open Sans Light" w:hAnsi="Open Sans Light" w:cs="Open Sans Light"/>
          <w:sz w:val="20"/>
          <w:szCs w:val="20"/>
          <w:lang w:val="cs-CZ"/>
        </w:rPr>
      </w:pPr>
      <w:r w:rsidRPr="007270BB">
        <w:rPr>
          <w:rFonts w:ascii="Open Sans Light" w:hAnsi="Open Sans Light" w:cs="Open Sans Light"/>
          <w:sz w:val="20"/>
          <w:szCs w:val="20"/>
          <w:lang w:val="cs-CZ"/>
        </w:rPr>
        <w:t xml:space="preserve">V Řeži dne </w:t>
      </w:r>
      <w:r w:rsidR="00E51C16">
        <w:rPr>
          <w:rFonts w:ascii="Open Sans Light" w:hAnsi="Open Sans Light" w:cs="Open Sans Light"/>
          <w:sz w:val="20"/>
          <w:szCs w:val="20"/>
          <w:lang w:val="cs-CZ"/>
        </w:rPr>
        <w:t>,</w:t>
      </w:r>
      <w:r w:rsidRPr="007270BB">
        <w:rPr>
          <w:rFonts w:ascii="Open Sans Light" w:hAnsi="Open Sans Light" w:cs="Open Sans Light"/>
          <w:sz w:val="20"/>
          <w:szCs w:val="20"/>
          <w:lang w:val="cs-CZ"/>
        </w:rPr>
        <w:tab/>
      </w:r>
      <w:r w:rsidR="000C2A68">
        <w:rPr>
          <w:rFonts w:ascii="Open Sans Light" w:hAnsi="Open Sans Light" w:cs="Open Sans Light"/>
          <w:sz w:val="20"/>
          <w:szCs w:val="20"/>
          <w:lang w:val="cs-CZ"/>
        </w:rPr>
        <w:t>10.12.</w:t>
      </w:r>
      <w:r w:rsidRPr="007270BB">
        <w:rPr>
          <w:rFonts w:ascii="Open Sans Light" w:hAnsi="Open Sans Light" w:cs="Open Sans Light"/>
          <w:sz w:val="20"/>
          <w:szCs w:val="20"/>
          <w:lang w:val="cs-CZ"/>
        </w:rPr>
        <w:t>201</w:t>
      </w:r>
      <w:r w:rsidR="00E51C16">
        <w:rPr>
          <w:rFonts w:ascii="Open Sans Light" w:hAnsi="Open Sans Light" w:cs="Open Sans Light"/>
          <w:sz w:val="20"/>
          <w:szCs w:val="20"/>
          <w:lang w:val="cs-CZ"/>
        </w:rPr>
        <w:t>8</w:t>
      </w:r>
      <w:r w:rsidR="00E51C16">
        <w:rPr>
          <w:rFonts w:ascii="Open Sans Light" w:hAnsi="Open Sans Light" w:cs="Open Sans Light"/>
          <w:sz w:val="20"/>
          <w:szCs w:val="20"/>
          <w:lang w:val="cs-CZ"/>
        </w:rPr>
        <w:tab/>
        <w:t xml:space="preserve">      </w:t>
      </w:r>
      <w:r w:rsidR="00E51C16">
        <w:rPr>
          <w:rFonts w:ascii="Open Sans Light" w:hAnsi="Open Sans Light" w:cs="Open Sans Light"/>
          <w:sz w:val="20"/>
          <w:szCs w:val="20"/>
          <w:lang w:val="cs-CZ"/>
        </w:rPr>
        <w:tab/>
      </w:r>
      <w:r w:rsidR="00E51C16">
        <w:rPr>
          <w:rFonts w:ascii="Open Sans Light" w:hAnsi="Open Sans Light" w:cs="Open Sans Light"/>
          <w:sz w:val="20"/>
          <w:szCs w:val="20"/>
          <w:lang w:val="cs-CZ"/>
        </w:rPr>
        <w:tab/>
      </w:r>
      <w:r w:rsidR="00E51C16">
        <w:rPr>
          <w:rFonts w:ascii="Open Sans Light" w:hAnsi="Open Sans Light" w:cs="Open Sans Light"/>
          <w:sz w:val="20"/>
          <w:szCs w:val="20"/>
          <w:lang w:val="cs-CZ"/>
        </w:rPr>
        <w:tab/>
      </w:r>
      <w:r w:rsidR="00E51C16">
        <w:rPr>
          <w:rFonts w:ascii="Open Sans Light" w:hAnsi="Open Sans Light" w:cs="Open Sans Light"/>
          <w:sz w:val="20"/>
          <w:szCs w:val="20"/>
          <w:lang w:val="cs-CZ"/>
        </w:rPr>
        <w:tab/>
        <w:t>V Praze dne,</w:t>
      </w:r>
      <w:r w:rsidR="000C2A68">
        <w:rPr>
          <w:rFonts w:ascii="Open Sans Light" w:hAnsi="Open Sans Light" w:cs="Open Sans Light"/>
          <w:sz w:val="20"/>
          <w:szCs w:val="20"/>
          <w:lang w:val="cs-CZ"/>
        </w:rPr>
        <w:t>10.12.</w:t>
      </w:r>
      <w:r w:rsidRPr="007270BB">
        <w:rPr>
          <w:rFonts w:ascii="Open Sans Light" w:hAnsi="Open Sans Light" w:cs="Open Sans Light"/>
          <w:sz w:val="20"/>
          <w:szCs w:val="20"/>
          <w:lang w:val="cs-CZ"/>
        </w:rPr>
        <w:t>2018</w:t>
      </w:r>
    </w:p>
    <w:p w14:paraId="079B10B4" w14:textId="77777777" w:rsidR="00C7350F" w:rsidRPr="007270BB" w:rsidRDefault="00C7350F" w:rsidP="00C7350F">
      <w:pPr>
        <w:spacing w:before="120"/>
        <w:ind w:left="862"/>
        <w:rPr>
          <w:rFonts w:ascii="Open Sans Light" w:hAnsi="Open Sans Light" w:cs="Open Sans Light"/>
          <w:sz w:val="20"/>
          <w:szCs w:val="20"/>
          <w:lang w:val="cs-CZ"/>
        </w:rPr>
      </w:pPr>
    </w:p>
    <w:p w14:paraId="40449B98" w14:textId="77777777" w:rsidR="00C7350F" w:rsidRPr="007270BB" w:rsidRDefault="00C7350F" w:rsidP="00E51C16">
      <w:pPr>
        <w:spacing w:before="120"/>
        <w:rPr>
          <w:rFonts w:ascii="Open Sans Light" w:hAnsi="Open Sans Light" w:cs="Open Sans Light"/>
          <w:sz w:val="20"/>
          <w:szCs w:val="20"/>
          <w:lang w:val="cs-CZ"/>
        </w:rPr>
      </w:pPr>
    </w:p>
    <w:p w14:paraId="2311FF7F" w14:textId="5F42B53D" w:rsidR="00C7350F" w:rsidRPr="007270BB" w:rsidRDefault="00C7350F" w:rsidP="00C7350F">
      <w:pPr>
        <w:ind w:left="862" w:hanging="578"/>
        <w:rPr>
          <w:rFonts w:ascii="Open Sans Light" w:hAnsi="Open Sans Light" w:cs="Open Sans Light"/>
          <w:sz w:val="20"/>
          <w:szCs w:val="20"/>
          <w:lang w:val="cs-CZ"/>
        </w:rPr>
      </w:pPr>
      <w:r w:rsidRPr="007270BB">
        <w:rPr>
          <w:rFonts w:ascii="Open Sans Light" w:hAnsi="Open Sans Light" w:cs="Open Sans Light"/>
          <w:sz w:val="20"/>
          <w:szCs w:val="20"/>
          <w:lang w:val="cs-CZ"/>
        </w:rPr>
        <w:t>…………………………………….</w:t>
      </w:r>
      <w:r w:rsidRPr="007270BB">
        <w:rPr>
          <w:rFonts w:ascii="Open Sans Light" w:hAnsi="Open Sans Light" w:cs="Open Sans Light"/>
          <w:sz w:val="20"/>
          <w:szCs w:val="20"/>
          <w:lang w:val="cs-CZ"/>
        </w:rPr>
        <w:tab/>
      </w:r>
      <w:r w:rsidRPr="007270BB">
        <w:rPr>
          <w:rFonts w:ascii="Open Sans Light" w:hAnsi="Open Sans Light" w:cs="Open Sans Light"/>
          <w:sz w:val="20"/>
          <w:szCs w:val="20"/>
          <w:lang w:val="cs-CZ"/>
        </w:rPr>
        <w:tab/>
      </w:r>
      <w:r w:rsidRPr="007270BB">
        <w:rPr>
          <w:rFonts w:ascii="Open Sans Light" w:hAnsi="Open Sans Light" w:cs="Open Sans Light"/>
          <w:sz w:val="20"/>
          <w:szCs w:val="20"/>
          <w:lang w:val="cs-CZ"/>
        </w:rPr>
        <w:tab/>
      </w:r>
      <w:r w:rsidRPr="007270BB">
        <w:rPr>
          <w:rFonts w:ascii="Open Sans Light" w:hAnsi="Open Sans Light" w:cs="Open Sans Light"/>
          <w:sz w:val="20"/>
          <w:szCs w:val="20"/>
          <w:lang w:val="cs-CZ"/>
        </w:rPr>
        <w:tab/>
      </w:r>
      <w:r w:rsidRPr="007270BB">
        <w:rPr>
          <w:rFonts w:ascii="Open Sans Light" w:hAnsi="Open Sans Light" w:cs="Open Sans Light"/>
          <w:sz w:val="20"/>
          <w:szCs w:val="20"/>
          <w:lang w:val="cs-CZ"/>
        </w:rPr>
        <w:tab/>
        <w:t>……………………………………….</w:t>
      </w:r>
    </w:p>
    <w:p w14:paraId="0483667C" w14:textId="36D617F7" w:rsidR="00C7350F" w:rsidRPr="007270BB" w:rsidRDefault="00C7350F" w:rsidP="00C7350F">
      <w:pPr>
        <w:ind w:left="862" w:hanging="578"/>
        <w:rPr>
          <w:rFonts w:ascii="Open Sans Light" w:hAnsi="Open Sans Light" w:cs="Open Sans Light"/>
          <w:sz w:val="20"/>
          <w:szCs w:val="20"/>
          <w:lang w:val="cs-CZ"/>
        </w:rPr>
      </w:pPr>
      <w:r w:rsidRPr="007270BB">
        <w:rPr>
          <w:rFonts w:ascii="Open Sans Light" w:hAnsi="Open Sans Light" w:cs="Open Sans Light"/>
          <w:sz w:val="20"/>
          <w:szCs w:val="20"/>
          <w:lang w:val="cs-CZ"/>
        </w:rPr>
        <w:t xml:space="preserve">Ing. Kamil Lang, CSc., </w:t>
      </w:r>
      <w:proofErr w:type="spellStart"/>
      <w:r w:rsidRPr="007270BB">
        <w:rPr>
          <w:rFonts w:ascii="Open Sans Light" w:hAnsi="Open Sans Light" w:cs="Open Sans Light"/>
          <w:sz w:val="20"/>
          <w:szCs w:val="20"/>
          <w:lang w:val="cs-CZ"/>
        </w:rPr>
        <w:t>DSc</w:t>
      </w:r>
      <w:proofErr w:type="spellEnd"/>
      <w:r w:rsidRPr="007270BB">
        <w:rPr>
          <w:rFonts w:ascii="Open Sans Light" w:hAnsi="Open Sans Light" w:cs="Open Sans Light"/>
          <w:sz w:val="20"/>
          <w:szCs w:val="20"/>
          <w:lang w:val="cs-CZ"/>
        </w:rPr>
        <w:t>.</w:t>
      </w:r>
      <w:r w:rsidRPr="007270BB">
        <w:rPr>
          <w:rFonts w:ascii="Open Sans Light" w:hAnsi="Open Sans Light" w:cs="Open Sans Light"/>
          <w:sz w:val="20"/>
          <w:szCs w:val="20"/>
          <w:lang w:val="cs-CZ"/>
        </w:rPr>
        <w:tab/>
      </w:r>
      <w:r w:rsidRPr="007270BB">
        <w:rPr>
          <w:rFonts w:ascii="Open Sans Light" w:hAnsi="Open Sans Light" w:cs="Open Sans Light"/>
          <w:sz w:val="20"/>
          <w:szCs w:val="20"/>
          <w:lang w:val="cs-CZ"/>
        </w:rPr>
        <w:tab/>
      </w:r>
      <w:r w:rsidRPr="007270BB">
        <w:rPr>
          <w:rFonts w:ascii="Open Sans Light" w:hAnsi="Open Sans Light" w:cs="Open Sans Light"/>
          <w:sz w:val="20"/>
          <w:szCs w:val="20"/>
          <w:lang w:val="cs-CZ"/>
        </w:rPr>
        <w:tab/>
      </w:r>
      <w:r w:rsidRPr="007270BB">
        <w:rPr>
          <w:rFonts w:ascii="Open Sans Light" w:hAnsi="Open Sans Light" w:cs="Open Sans Light"/>
          <w:sz w:val="20"/>
          <w:szCs w:val="20"/>
          <w:lang w:val="cs-CZ"/>
        </w:rPr>
        <w:tab/>
      </w:r>
      <w:r w:rsidRPr="007270BB">
        <w:rPr>
          <w:rFonts w:ascii="Open Sans Light" w:hAnsi="Open Sans Light" w:cs="Open Sans Light"/>
          <w:sz w:val="20"/>
          <w:szCs w:val="20"/>
          <w:lang w:val="cs-CZ"/>
        </w:rPr>
        <w:tab/>
        <w:t xml:space="preserve">      Ing. Petra Gottwald</w:t>
      </w:r>
    </w:p>
    <w:p w14:paraId="45533A23" w14:textId="50613C1F" w:rsidR="00813316" w:rsidRPr="00813316" w:rsidRDefault="004E375B" w:rsidP="00C7350F">
      <w:pPr>
        <w:ind w:firstLine="851"/>
        <w:jc w:val="left"/>
        <w:rPr>
          <w:rFonts w:ascii="Open Sans Light" w:hAnsi="Open Sans Light" w:cs="Open Sans Light"/>
          <w:sz w:val="20"/>
          <w:szCs w:val="20"/>
          <w:lang w:val="cs-CZ"/>
        </w:rPr>
      </w:pPr>
      <w:r>
        <w:rPr>
          <w:rFonts w:ascii="Open Sans Light" w:hAnsi="Open Sans Light" w:cs="Open Sans Light"/>
          <w:sz w:val="20"/>
          <w:szCs w:val="20"/>
          <w:lang w:val="cs-CZ"/>
        </w:rPr>
        <w:t>ředitel</w:t>
      </w:r>
      <w:r>
        <w:rPr>
          <w:rFonts w:ascii="Open Sans Light" w:hAnsi="Open Sans Light" w:cs="Open Sans Light"/>
          <w:sz w:val="20"/>
          <w:szCs w:val="20"/>
          <w:lang w:val="cs-CZ"/>
        </w:rPr>
        <w:tab/>
      </w:r>
      <w:r>
        <w:rPr>
          <w:rFonts w:ascii="Open Sans Light" w:hAnsi="Open Sans Light" w:cs="Open Sans Light"/>
          <w:sz w:val="20"/>
          <w:szCs w:val="20"/>
          <w:lang w:val="cs-CZ"/>
        </w:rPr>
        <w:tab/>
      </w:r>
      <w:r>
        <w:rPr>
          <w:rFonts w:ascii="Open Sans Light" w:hAnsi="Open Sans Light" w:cs="Open Sans Light"/>
          <w:sz w:val="20"/>
          <w:szCs w:val="20"/>
          <w:lang w:val="cs-CZ"/>
        </w:rPr>
        <w:tab/>
      </w:r>
      <w:r>
        <w:rPr>
          <w:rFonts w:ascii="Open Sans Light" w:hAnsi="Open Sans Light" w:cs="Open Sans Light"/>
          <w:sz w:val="20"/>
          <w:szCs w:val="20"/>
          <w:lang w:val="cs-CZ"/>
        </w:rPr>
        <w:tab/>
        <w:t xml:space="preserve">            </w:t>
      </w:r>
      <w:r>
        <w:rPr>
          <w:rFonts w:ascii="Open Sans Light" w:hAnsi="Open Sans Light" w:cs="Open Sans Light"/>
          <w:sz w:val="20"/>
          <w:szCs w:val="20"/>
          <w:lang w:val="cs-CZ"/>
        </w:rPr>
        <w:tab/>
      </w:r>
      <w:r>
        <w:rPr>
          <w:rFonts w:ascii="Open Sans Light" w:hAnsi="Open Sans Light" w:cs="Open Sans Light"/>
          <w:sz w:val="20"/>
          <w:szCs w:val="20"/>
          <w:lang w:val="cs-CZ"/>
        </w:rPr>
        <w:tab/>
      </w:r>
      <w:r>
        <w:rPr>
          <w:rFonts w:ascii="Open Sans Light" w:hAnsi="Open Sans Light" w:cs="Open Sans Light"/>
          <w:sz w:val="20"/>
          <w:szCs w:val="20"/>
          <w:lang w:val="cs-CZ"/>
        </w:rPr>
        <w:tab/>
      </w:r>
      <w:r w:rsidR="00C7350F" w:rsidRPr="004E375B">
        <w:rPr>
          <w:rFonts w:ascii="Open Sans Light" w:hAnsi="Open Sans Light" w:cs="Open Sans Light"/>
          <w:sz w:val="20"/>
          <w:szCs w:val="20"/>
          <w:lang w:val="cs-CZ"/>
        </w:rPr>
        <w:t>jednatel</w:t>
      </w:r>
      <w:r w:rsidR="00C7350F" w:rsidRPr="00C7350F">
        <w:rPr>
          <w:rFonts w:ascii="Open Sans Light" w:hAnsi="Open Sans Light" w:cs="Open Sans Light"/>
          <w:sz w:val="20"/>
          <w:szCs w:val="20"/>
          <w:lang w:val="cs-CZ"/>
        </w:rPr>
        <w:t xml:space="preserve"> </w:t>
      </w:r>
    </w:p>
    <w:p w14:paraId="6615D17A" w14:textId="77777777" w:rsidR="00813316" w:rsidRPr="00813316" w:rsidRDefault="00813316">
      <w:pPr>
        <w:rPr>
          <w:rFonts w:ascii="Open Sans Light" w:hAnsi="Open Sans Light" w:cs="Open Sans Light"/>
          <w:sz w:val="20"/>
          <w:szCs w:val="20"/>
          <w:lang w:val="en-GB"/>
        </w:rPr>
      </w:pPr>
    </w:p>
    <w:sectPr w:rsidR="00813316" w:rsidRPr="00813316" w:rsidSect="00251D30">
      <w:headerReference w:type="even" r:id="rId8"/>
      <w:headerReference w:type="default" r:id="rId9"/>
      <w:footerReference w:type="default" r:id="rId10"/>
      <w:footerReference w:type="first" r:id="rId11"/>
      <w:pgSz w:w="11900" w:h="16840"/>
      <w:pgMar w:top="1417" w:right="1417" w:bottom="23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AFE06" w14:textId="77777777" w:rsidR="00632AA7" w:rsidRDefault="00632AA7" w:rsidP="00F3530A">
      <w:r>
        <w:separator/>
      </w:r>
    </w:p>
  </w:endnote>
  <w:endnote w:type="continuationSeparator" w:id="0">
    <w:p w14:paraId="031EADCA" w14:textId="77777777" w:rsidR="00632AA7" w:rsidRDefault="00632AA7" w:rsidP="00F3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enir Light">
    <w:altName w:val="Century Gothic"/>
    <w:charset w:val="00"/>
    <w:family w:val="swiss"/>
    <w:pitch w:val="variable"/>
    <w:sig w:usb0="00000001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 Light">
    <w:altName w:val="Corbel"/>
    <w:charset w:val="00"/>
    <w:family w:val="swiss"/>
    <w:pitch w:val="variable"/>
    <w:sig w:usb0="00000001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DF0BB" w14:textId="12E3E95C" w:rsidR="00F3530A" w:rsidRDefault="00CC0466">
    <w:pPr>
      <w:pStyle w:val="Zpat"/>
    </w:pPr>
    <w:r w:rsidRPr="00CC0466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C7C18E8" wp14:editId="5435EC7E">
          <wp:simplePos x="0" y="0"/>
          <wp:positionH relativeFrom="column">
            <wp:posOffset>-605993</wp:posOffset>
          </wp:positionH>
          <wp:positionV relativeFrom="paragraph">
            <wp:posOffset>-715010</wp:posOffset>
          </wp:positionV>
          <wp:extent cx="7009046" cy="1107871"/>
          <wp:effectExtent l="0" t="0" r="190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9046" cy="1107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04F91" w14:textId="1BE058E2" w:rsidR="00251D30" w:rsidRDefault="00251D30">
    <w:pPr>
      <w:pStyle w:val="Zpat"/>
    </w:pPr>
    <w:r w:rsidRPr="00CC0466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8BE9DA9" wp14:editId="6E042960">
          <wp:simplePos x="0" y="0"/>
          <wp:positionH relativeFrom="column">
            <wp:posOffset>-567419</wp:posOffset>
          </wp:positionH>
          <wp:positionV relativeFrom="paragraph">
            <wp:posOffset>-749300</wp:posOffset>
          </wp:positionV>
          <wp:extent cx="7009046" cy="1107871"/>
          <wp:effectExtent l="0" t="0" r="190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9046" cy="1107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4B48E" w14:textId="77777777" w:rsidR="00632AA7" w:rsidRDefault="00632AA7" w:rsidP="00F3530A">
      <w:r>
        <w:separator/>
      </w:r>
    </w:p>
  </w:footnote>
  <w:footnote w:type="continuationSeparator" w:id="0">
    <w:p w14:paraId="2F655634" w14:textId="77777777" w:rsidR="00632AA7" w:rsidRDefault="00632AA7" w:rsidP="00F35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930239401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249B1A5F" w14:textId="1BA81EFA" w:rsidR="00251D30" w:rsidRDefault="00251D30" w:rsidP="00772AFB">
        <w:pPr>
          <w:pStyle w:val="Zhlav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2E8A792" w14:textId="77777777" w:rsidR="00251D30" w:rsidRDefault="00251D3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99618639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6516AC4F" w14:textId="25FF4395" w:rsidR="00251D30" w:rsidRDefault="00251D30" w:rsidP="00772AFB">
        <w:pPr>
          <w:pStyle w:val="Zhlav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2B4A38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4ECF2EEA" w14:textId="77777777" w:rsidR="00251D30" w:rsidRDefault="00251D3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6050"/>
    <w:multiLevelType w:val="hybridMultilevel"/>
    <w:tmpl w:val="797E55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317B3"/>
    <w:multiLevelType w:val="multilevel"/>
    <w:tmpl w:val="8F94BD7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16F2B45"/>
    <w:multiLevelType w:val="multilevel"/>
    <w:tmpl w:val="5F50FF74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  <w:color w:val="auto"/>
      </w:rPr>
    </w:lvl>
  </w:abstractNum>
  <w:abstractNum w:abstractNumId="3">
    <w:nsid w:val="69CF00C2"/>
    <w:multiLevelType w:val="hybridMultilevel"/>
    <w:tmpl w:val="C68C7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75E8B"/>
    <w:multiLevelType w:val="hybridMultilevel"/>
    <w:tmpl w:val="BD68B8B2"/>
    <w:lvl w:ilvl="0" w:tplc="92D0D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B7"/>
    <w:rsid w:val="00017566"/>
    <w:rsid w:val="000A13E6"/>
    <w:rsid w:val="000C2A68"/>
    <w:rsid w:val="000C3718"/>
    <w:rsid w:val="000C4AF2"/>
    <w:rsid w:val="000E294E"/>
    <w:rsid w:val="001130EB"/>
    <w:rsid w:val="00177BE1"/>
    <w:rsid w:val="001C3F02"/>
    <w:rsid w:val="001F7FCA"/>
    <w:rsid w:val="00236C18"/>
    <w:rsid w:val="00251D30"/>
    <w:rsid w:val="00281DE7"/>
    <w:rsid w:val="002B4A38"/>
    <w:rsid w:val="00330810"/>
    <w:rsid w:val="00331E50"/>
    <w:rsid w:val="003F6EB0"/>
    <w:rsid w:val="00447F77"/>
    <w:rsid w:val="004E375B"/>
    <w:rsid w:val="00554AE3"/>
    <w:rsid w:val="00555578"/>
    <w:rsid w:val="00570BE1"/>
    <w:rsid w:val="00593392"/>
    <w:rsid w:val="005E3D6E"/>
    <w:rsid w:val="00600259"/>
    <w:rsid w:val="006017C1"/>
    <w:rsid w:val="00632AA7"/>
    <w:rsid w:val="0064595C"/>
    <w:rsid w:val="00647D5F"/>
    <w:rsid w:val="006F3AD2"/>
    <w:rsid w:val="00710059"/>
    <w:rsid w:val="007270BB"/>
    <w:rsid w:val="00780BD1"/>
    <w:rsid w:val="007941D0"/>
    <w:rsid w:val="007B630A"/>
    <w:rsid w:val="007B631E"/>
    <w:rsid w:val="00813316"/>
    <w:rsid w:val="0082477D"/>
    <w:rsid w:val="0085610F"/>
    <w:rsid w:val="00891673"/>
    <w:rsid w:val="00960FB7"/>
    <w:rsid w:val="009C4199"/>
    <w:rsid w:val="009F1C46"/>
    <w:rsid w:val="00A160B1"/>
    <w:rsid w:val="00A37935"/>
    <w:rsid w:val="00AE5C81"/>
    <w:rsid w:val="00B06A99"/>
    <w:rsid w:val="00BB5345"/>
    <w:rsid w:val="00C7350F"/>
    <w:rsid w:val="00CA5A68"/>
    <w:rsid w:val="00CC0466"/>
    <w:rsid w:val="00CC41A2"/>
    <w:rsid w:val="00D26123"/>
    <w:rsid w:val="00D95CC5"/>
    <w:rsid w:val="00DC2BB4"/>
    <w:rsid w:val="00E0169A"/>
    <w:rsid w:val="00E41CDA"/>
    <w:rsid w:val="00E51C16"/>
    <w:rsid w:val="00EB6B7E"/>
    <w:rsid w:val="00EF7219"/>
    <w:rsid w:val="00F05B40"/>
    <w:rsid w:val="00F3530A"/>
    <w:rsid w:val="00F458DA"/>
    <w:rsid w:val="00F62C2E"/>
    <w:rsid w:val="00FA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78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2477D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venir Light" w:eastAsia="Arial Unicode MS" w:hAnsi="Avenir Light" w:cs="Times New Roman"/>
      <w:bdr w:val="nil"/>
      <w:lang w:val="en-US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813316"/>
    <w:pPr>
      <w:numPr>
        <w:numId w:val="4"/>
      </w:numPr>
      <w:jc w:val="left"/>
      <w:outlineLvl w:val="0"/>
    </w:pPr>
    <w:rPr>
      <w:b/>
      <w:color w:val="00B0F0"/>
      <w:sz w:val="28"/>
      <w:lang w:val="cs-CZ"/>
    </w:rPr>
  </w:style>
  <w:style w:type="paragraph" w:styleId="Nadpis2">
    <w:name w:val="heading 2"/>
    <w:basedOn w:val="Odstavecseseznamem"/>
    <w:next w:val="Normln"/>
    <w:link w:val="Nadpis2Char"/>
    <w:uiPriority w:val="9"/>
    <w:qFormat/>
    <w:rsid w:val="00813316"/>
    <w:pPr>
      <w:numPr>
        <w:ilvl w:val="1"/>
        <w:numId w:val="4"/>
      </w:numPr>
      <w:jc w:val="left"/>
      <w:outlineLvl w:val="1"/>
    </w:pPr>
    <w:rPr>
      <w:b/>
      <w:color w:val="00B0F0"/>
      <w:lang w:val="cs-CZ"/>
    </w:rPr>
  </w:style>
  <w:style w:type="paragraph" w:styleId="Nadpis3">
    <w:name w:val="heading 3"/>
    <w:basedOn w:val="Odstavecseseznamem"/>
    <w:next w:val="Normln"/>
    <w:link w:val="Nadpis3Char"/>
    <w:uiPriority w:val="9"/>
    <w:qFormat/>
    <w:rsid w:val="00813316"/>
    <w:pPr>
      <w:numPr>
        <w:ilvl w:val="2"/>
        <w:numId w:val="4"/>
      </w:numPr>
      <w:jc w:val="left"/>
      <w:outlineLvl w:val="2"/>
    </w:pPr>
    <w:rPr>
      <w:b/>
      <w:color w:val="00B0F0"/>
      <w:sz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3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bdr w:val="none" w:sz="0" w:space="0" w:color="auto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F3530A"/>
  </w:style>
  <w:style w:type="paragraph" w:styleId="Zpat">
    <w:name w:val="footer"/>
    <w:basedOn w:val="Normln"/>
    <w:link w:val="ZpatChar"/>
    <w:uiPriority w:val="99"/>
    <w:unhideWhenUsed/>
    <w:rsid w:val="00F353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bdr w:val="none" w:sz="0" w:space="0" w:color="auto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F3530A"/>
  </w:style>
  <w:style w:type="paragraph" w:customStyle="1" w:styleId="Addressee">
    <w:name w:val="Addressee"/>
    <w:rsid w:val="008247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venir Light" w:eastAsia="Arial Unicode MS" w:hAnsi="Avenir Light" w:cs="Arial Unicode MS"/>
      <w:color w:val="000000"/>
      <w:sz w:val="20"/>
      <w:szCs w:val="20"/>
      <w:bdr w:val="nil"/>
      <w:lang w:val="en-US"/>
    </w:rPr>
  </w:style>
  <w:style w:type="paragraph" w:styleId="Odstavecseseznamem">
    <w:name w:val="List Paragraph"/>
    <w:basedOn w:val="Normln"/>
    <w:uiPriority w:val="34"/>
    <w:qFormat/>
    <w:rsid w:val="0071005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13316"/>
    <w:rPr>
      <w:rFonts w:ascii="Avenir Light" w:eastAsia="Arial Unicode MS" w:hAnsi="Avenir Light" w:cs="Times New Roman"/>
      <w:b/>
      <w:color w:val="00B0F0"/>
      <w:sz w:val="28"/>
      <w:bdr w:val="nil"/>
    </w:rPr>
  </w:style>
  <w:style w:type="character" w:customStyle="1" w:styleId="Nadpis2Char">
    <w:name w:val="Nadpis 2 Char"/>
    <w:basedOn w:val="Standardnpsmoodstavce"/>
    <w:link w:val="Nadpis2"/>
    <w:uiPriority w:val="9"/>
    <w:rsid w:val="00813316"/>
    <w:rPr>
      <w:rFonts w:ascii="Avenir Light" w:eastAsia="Arial Unicode MS" w:hAnsi="Avenir Light" w:cs="Times New Roman"/>
      <w:b/>
      <w:color w:val="00B0F0"/>
      <w:bdr w:val="nil"/>
    </w:rPr>
  </w:style>
  <w:style w:type="character" w:customStyle="1" w:styleId="Nadpis3Char">
    <w:name w:val="Nadpis 3 Char"/>
    <w:basedOn w:val="Standardnpsmoodstavce"/>
    <w:link w:val="Nadpis3"/>
    <w:uiPriority w:val="9"/>
    <w:rsid w:val="00813316"/>
    <w:rPr>
      <w:rFonts w:ascii="Avenir Light" w:eastAsia="Arial Unicode MS" w:hAnsi="Avenir Light" w:cs="Times New Roman"/>
      <w:b/>
      <w:color w:val="00B0F0"/>
      <w:sz w:val="22"/>
      <w:bdr w:val="nil"/>
    </w:rPr>
  </w:style>
  <w:style w:type="paragraph" w:customStyle="1" w:styleId="Barevnseznamzvraznn11">
    <w:name w:val="Barevný seznam – zvýraznění 11"/>
    <w:basedOn w:val="Normln"/>
    <w:uiPriority w:val="34"/>
    <w:qFormat/>
    <w:rsid w:val="008133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Verdana" w:eastAsia="MS Mincho" w:hAnsi="Verdana"/>
      <w:sz w:val="18"/>
      <w:bdr w:val="none" w:sz="0" w:space="0" w:color="auto"/>
    </w:rPr>
  </w:style>
  <w:style w:type="character" w:styleId="Odkaznakoment">
    <w:name w:val="annotation reference"/>
    <w:basedOn w:val="Standardnpsmoodstavce"/>
    <w:uiPriority w:val="99"/>
    <w:semiHidden/>
    <w:unhideWhenUsed/>
    <w:rsid w:val="007B63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63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630A"/>
    <w:rPr>
      <w:rFonts w:ascii="Avenir Light" w:eastAsia="Arial Unicode MS" w:hAnsi="Avenir Light" w:cs="Times New Roman"/>
      <w:sz w:val="20"/>
      <w:szCs w:val="20"/>
      <w:bdr w:val="nil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63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630A"/>
    <w:rPr>
      <w:rFonts w:ascii="Avenir Light" w:eastAsia="Arial Unicode MS" w:hAnsi="Avenir Light" w:cs="Times New Roman"/>
      <w:b/>
      <w:bCs/>
      <w:sz w:val="20"/>
      <w:szCs w:val="20"/>
      <w:bdr w:val="nil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30A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30A"/>
    <w:rPr>
      <w:rFonts w:ascii="Times New Roman" w:eastAsia="Arial Unicode MS" w:hAnsi="Times New Roman" w:cs="Times New Roman"/>
      <w:sz w:val="18"/>
      <w:szCs w:val="18"/>
      <w:bdr w:val="nil"/>
      <w:lang w:val="en-US"/>
    </w:rPr>
  </w:style>
  <w:style w:type="character" w:styleId="slostrnky">
    <w:name w:val="page number"/>
    <w:basedOn w:val="Standardnpsmoodstavce"/>
    <w:uiPriority w:val="99"/>
    <w:semiHidden/>
    <w:unhideWhenUsed/>
    <w:rsid w:val="00251D30"/>
  </w:style>
  <w:style w:type="paragraph" w:customStyle="1" w:styleId="Styl1">
    <w:name w:val="Styl1"/>
    <w:basedOn w:val="Normln"/>
    <w:rsid w:val="007270BB"/>
    <w:pPr>
      <w:jc w:val="center"/>
      <w:outlineLvl w:val="0"/>
    </w:pPr>
    <w:rPr>
      <w:rFonts w:ascii="Open Sans Light" w:eastAsiaTheme="minorHAnsi" w:hAnsi="Open Sans Light" w:cs="Open Sans Light"/>
      <w:color w:val="29707E"/>
      <w:sz w:val="20"/>
      <w:szCs w:val="40"/>
      <w:bdr w:val="none" w:sz="0" w:space="0" w:color="auto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2477D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venir Light" w:eastAsia="Arial Unicode MS" w:hAnsi="Avenir Light" w:cs="Times New Roman"/>
      <w:bdr w:val="nil"/>
      <w:lang w:val="en-US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813316"/>
    <w:pPr>
      <w:numPr>
        <w:numId w:val="4"/>
      </w:numPr>
      <w:jc w:val="left"/>
      <w:outlineLvl w:val="0"/>
    </w:pPr>
    <w:rPr>
      <w:b/>
      <w:color w:val="00B0F0"/>
      <w:sz w:val="28"/>
      <w:lang w:val="cs-CZ"/>
    </w:rPr>
  </w:style>
  <w:style w:type="paragraph" w:styleId="Nadpis2">
    <w:name w:val="heading 2"/>
    <w:basedOn w:val="Odstavecseseznamem"/>
    <w:next w:val="Normln"/>
    <w:link w:val="Nadpis2Char"/>
    <w:uiPriority w:val="9"/>
    <w:qFormat/>
    <w:rsid w:val="00813316"/>
    <w:pPr>
      <w:numPr>
        <w:ilvl w:val="1"/>
        <w:numId w:val="4"/>
      </w:numPr>
      <w:jc w:val="left"/>
      <w:outlineLvl w:val="1"/>
    </w:pPr>
    <w:rPr>
      <w:b/>
      <w:color w:val="00B0F0"/>
      <w:lang w:val="cs-CZ"/>
    </w:rPr>
  </w:style>
  <w:style w:type="paragraph" w:styleId="Nadpis3">
    <w:name w:val="heading 3"/>
    <w:basedOn w:val="Odstavecseseznamem"/>
    <w:next w:val="Normln"/>
    <w:link w:val="Nadpis3Char"/>
    <w:uiPriority w:val="9"/>
    <w:qFormat/>
    <w:rsid w:val="00813316"/>
    <w:pPr>
      <w:numPr>
        <w:ilvl w:val="2"/>
        <w:numId w:val="4"/>
      </w:numPr>
      <w:jc w:val="left"/>
      <w:outlineLvl w:val="2"/>
    </w:pPr>
    <w:rPr>
      <w:b/>
      <w:color w:val="00B0F0"/>
      <w:sz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3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bdr w:val="none" w:sz="0" w:space="0" w:color="auto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F3530A"/>
  </w:style>
  <w:style w:type="paragraph" w:styleId="Zpat">
    <w:name w:val="footer"/>
    <w:basedOn w:val="Normln"/>
    <w:link w:val="ZpatChar"/>
    <w:uiPriority w:val="99"/>
    <w:unhideWhenUsed/>
    <w:rsid w:val="00F353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bdr w:val="none" w:sz="0" w:space="0" w:color="auto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F3530A"/>
  </w:style>
  <w:style w:type="paragraph" w:customStyle="1" w:styleId="Addressee">
    <w:name w:val="Addressee"/>
    <w:rsid w:val="008247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venir Light" w:eastAsia="Arial Unicode MS" w:hAnsi="Avenir Light" w:cs="Arial Unicode MS"/>
      <w:color w:val="000000"/>
      <w:sz w:val="20"/>
      <w:szCs w:val="20"/>
      <w:bdr w:val="nil"/>
      <w:lang w:val="en-US"/>
    </w:rPr>
  </w:style>
  <w:style w:type="paragraph" w:styleId="Odstavecseseznamem">
    <w:name w:val="List Paragraph"/>
    <w:basedOn w:val="Normln"/>
    <w:uiPriority w:val="34"/>
    <w:qFormat/>
    <w:rsid w:val="0071005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13316"/>
    <w:rPr>
      <w:rFonts w:ascii="Avenir Light" w:eastAsia="Arial Unicode MS" w:hAnsi="Avenir Light" w:cs="Times New Roman"/>
      <w:b/>
      <w:color w:val="00B0F0"/>
      <w:sz w:val="28"/>
      <w:bdr w:val="nil"/>
    </w:rPr>
  </w:style>
  <w:style w:type="character" w:customStyle="1" w:styleId="Nadpis2Char">
    <w:name w:val="Nadpis 2 Char"/>
    <w:basedOn w:val="Standardnpsmoodstavce"/>
    <w:link w:val="Nadpis2"/>
    <w:uiPriority w:val="9"/>
    <w:rsid w:val="00813316"/>
    <w:rPr>
      <w:rFonts w:ascii="Avenir Light" w:eastAsia="Arial Unicode MS" w:hAnsi="Avenir Light" w:cs="Times New Roman"/>
      <w:b/>
      <w:color w:val="00B0F0"/>
      <w:bdr w:val="nil"/>
    </w:rPr>
  </w:style>
  <w:style w:type="character" w:customStyle="1" w:styleId="Nadpis3Char">
    <w:name w:val="Nadpis 3 Char"/>
    <w:basedOn w:val="Standardnpsmoodstavce"/>
    <w:link w:val="Nadpis3"/>
    <w:uiPriority w:val="9"/>
    <w:rsid w:val="00813316"/>
    <w:rPr>
      <w:rFonts w:ascii="Avenir Light" w:eastAsia="Arial Unicode MS" w:hAnsi="Avenir Light" w:cs="Times New Roman"/>
      <w:b/>
      <w:color w:val="00B0F0"/>
      <w:sz w:val="22"/>
      <w:bdr w:val="nil"/>
    </w:rPr>
  </w:style>
  <w:style w:type="paragraph" w:customStyle="1" w:styleId="Barevnseznamzvraznn11">
    <w:name w:val="Barevný seznam – zvýraznění 11"/>
    <w:basedOn w:val="Normln"/>
    <w:uiPriority w:val="34"/>
    <w:qFormat/>
    <w:rsid w:val="008133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Verdana" w:eastAsia="MS Mincho" w:hAnsi="Verdana"/>
      <w:sz w:val="18"/>
      <w:bdr w:val="none" w:sz="0" w:space="0" w:color="auto"/>
    </w:rPr>
  </w:style>
  <w:style w:type="character" w:styleId="Odkaznakoment">
    <w:name w:val="annotation reference"/>
    <w:basedOn w:val="Standardnpsmoodstavce"/>
    <w:uiPriority w:val="99"/>
    <w:semiHidden/>
    <w:unhideWhenUsed/>
    <w:rsid w:val="007B63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63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630A"/>
    <w:rPr>
      <w:rFonts w:ascii="Avenir Light" w:eastAsia="Arial Unicode MS" w:hAnsi="Avenir Light" w:cs="Times New Roman"/>
      <w:sz w:val="20"/>
      <w:szCs w:val="20"/>
      <w:bdr w:val="nil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63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630A"/>
    <w:rPr>
      <w:rFonts w:ascii="Avenir Light" w:eastAsia="Arial Unicode MS" w:hAnsi="Avenir Light" w:cs="Times New Roman"/>
      <w:b/>
      <w:bCs/>
      <w:sz w:val="20"/>
      <w:szCs w:val="20"/>
      <w:bdr w:val="nil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30A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30A"/>
    <w:rPr>
      <w:rFonts w:ascii="Times New Roman" w:eastAsia="Arial Unicode MS" w:hAnsi="Times New Roman" w:cs="Times New Roman"/>
      <w:sz w:val="18"/>
      <w:szCs w:val="18"/>
      <w:bdr w:val="nil"/>
      <w:lang w:val="en-US"/>
    </w:rPr>
  </w:style>
  <w:style w:type="character" w:styleId="slostrnky">
    <w:name w:val="page number"/>
    <w:basedOn w:val="Standardnpsmoodstavce"/>
    <w:uiPriority w:val="99"/>
    <w:semiHidden/>
    <w:unhideWhenUsed/>
    <w:rsid w:val="00251D30"/>
  </w:style>
  <w:style w:type="paragraph" w:customStyle="1" w:styleId="Styl1">
    <w:name w:val="Styl1"/>
    <w:basedOn w:val="Normln"/>
    <w:rsid w:val="007270BB"/>
    <w:pPr>
      <w:jc w:val="center"/>
      <w:outlineLvl w:val="0"/>
    </w:pPr>
    <w:rPr>
      <w:rFonts w:ascii="Open Sans Light" w:eastAsiaTheme="minorHAnsi" w:hAnsi="Open Sans Light" w:cs="Open Sans Light"/>
      <w:color w:val="29707E"/>
      <w:sz w:val="20"/>
      <w:szCs w:val="40"/>
      <w:bdr w:val="none" w:sz="0" w:space="0" w:color="auto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1622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UACH</Company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 Ruzicka</dc:creator>
  <cp:lastModifiedBy>andrea</cp:lastModifiedBy>
  <cp:revision>5</cp:revision>
  <cp:lastPrinted>2018-12-04T07:21:00Z</cp:lastPrinted>
  <dcterms:created xsi:type="dcterms:W3CDTF">2018-12-10T08:26:00Z</dcterms:created>
  <dcterms:modified xsi:type="dcterms:W3CDTF">2018-12-10T09:14:00Z</dcterms:modified>
</cp:coreProperties>
</file>