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EA" w:rsidRDefault="001B1B67" w:rsidP="001B1B67">
      <w:pPr>
        <w:spacing w:line="208" w:lineRule="auto"/>
        <w:jc w:val="center"/>
        <w:rPr>
          <w:rFonts w:ascii="Times New Roman" w:hAnsi="Times New Roman"/>
          <w:b/>
          <w:color w:val="000000"/>
          <w:spacing w:val="12"/>
          <w:w w:val="60"/>
          <w:sz w:val="66"/>
          <w:lang w:val="cs-CZ"/>
        </w:rPr>
      </w:pPr>
      <w:r>
        <w:rPr>
          <w:rFonts w:ascii="Times New Roman" w:hAnsi="Times New Roman"/>
          <w:b/>
          <w:color w:val="000000"/>
          <w:spacing w:val="12"/>
          <w:w w:val="60"/>
          <w:sz w:val="66"/>
          <w:lang w:val="cs-CZ"/>
        </w:rPr>
        <w:t>Hudební a umělecká agentura NELLY</w:t>
      </w:r>
    </w:p>
    <w:p w:rsidR="00B160EA" w:rsidRDefault="00726B84" w:rsidP="001B1B67">
      <w:pPr>
        <w:ind w:left="1440" w:right="1080" w:hanging="720"/>
        <w:jc w:val="center"/>
        <w:rPr>
          <w:rFonts w:ascii="Times New Roman" w:hAnsi="Times New Roman"/>
          <w:b/>
          <w:color w:val="000000"/>
          <w:spacing w:val="-1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8"/>
          <w:lang w:val="cs-CZ"/>
        </w:rPr>
        <w:t xml:space="preserve">Václav D. Kosík, U Hvězdy 2412, 272 01 Kladno —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lang w:val="cs-CZ"/>
        </w:rPr>
        <w:t>Kročehlavy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lang w:val="cs-CZ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8"/>
          <w:u w:val="single"/>
          <w:lang w:val="cs-CZ"/>
        </w:rPr>
        <w:t>IČO 475 25 223</w:t>
      </w:r>
    </w:p>
    <w:p w:rsidR="00B160EA" w:rsidRDefault="00726B84">
      <w:pPr>
        <w:spacing w:before="144"/>
        <w:ind w:left="576"/>
        <w:rPr>
          <w:rFonts w:ascii="Times New Roman" w:hAnsi="Times New Roman"/>
          <w:b/>
          <w:color w:val="000000"/>
          <w:sz w:val="36"/>
          <w:lang w:val="cs-CZ"/>
        </w:rPr>
      </w:pPr>
      <w:r>
        <w:rPr>
          <w:rFonts w:ascii="Times New Roman" w:hAnsi="Times New Roman"/>
          <w:b/>
          <w:color w:val="000000"/>
          <w:sz w:val="36"/>
          <w:lang w:val="cs-CZ"/>
        </w:rPr>
        <w:t>SMLOUVA O ZAJIŠTĚNÍ A PROVEDENÍ POŘADU:</w:t>
      </w:r>
    </w:p>
    <w:p w:rsidR="00B160EA" w:rsidRDefault="00726B84">
      <w:pPr>
        <w:spacing w:line="271" w:lineRule="auto"/>
        <w:ind w:left="1008"/>
        <w:rPr>
          <w:rFonts w:ascii="Times New Roman" w:hAnsi="Times New Roman"/>
          <w:b/>
          <w:color w:val="000000"/>
          <w:sz w:val="53"/>
          <w:lang w:val="cs-CZ"/>
        </w:rPr>
      </w:pPr>
      <w:r>
        <w:rPr>
          <w:rFonts w:ascii="Times New Roman" w:hAnsi="Times New Roman"/>
          <w:b/>
          <w:color w:val="000000"/>
          <w:sz w:val="53"/>
          <w:lang w:val="cs-CZ"/>
        </w:rPr>
        <w:t>„ HVĚZDY, JAK JE NEZNÁTE 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4"/>
        <w:gridCol w:w="3686"/>
      </w:tblGrid>
      <w:tr w:rsidR="00B160EA">
        <w:trPr>
          <w:trHeight w:hRule="exact" w:val="3334"/>
        </w:trPr>
        <w:tc>
          <w:tcPr>
            <w:tcW w:w="5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0EA" w:rsidRDefault="00726B84">
            <w:pPr>
              <w:spacing w:line="290" w:lineRule="auto"/>
              <w:rPr>
                <w:rFonts w:ascii="Times New Roman" w:hAnsi="Times New Roman"/>
                <w:color w:val="000000"/>
                <w:spacing w:val="4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w w:val="105"/>
                <w:sz w:val="28"/>
                <w:lang w:val="cs-CZ"/>
              </w:rPr>
              <w:t xml:space="preserve">Číslo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w w:val="105"/>
                <w:sz w:val="28"/>
                <w:lang w:val="cs-CZ"/>
              </w:rPr>
              <w:t>smlouvy : 21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w w:val="105"/>
                <w:sz w:val="28"/>
                <w:lang w:val="cs-CZ"/>
              </w:rPr>
              <w:t xml:space="preserve"> / 16</w:t>
            </w:r>
          </w:p>
          <w:p w:rsidR="00B160EA" w:rsidRDefault="00726B84">
            <w:pPr>
              <w:tabs>
                <w:tab w:val="right" w:pos="5332"/>
              </w:tabs>
              <w:spacing w:before="396"/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  <w:t>Způsob objednávky: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  <w:tab/>
            </w:r>
            <w:r w:rsidR="001B1B67"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  <w:t>telefonicky + písemně</w:t>
            </w:r>
          </w:p>
          <w:p w:rsidR="00B160EA" w:rsidRDefault="00726B84">
            <w:pPr>
              <w:spacing w:before="324"/>
              <w:ind w:left="1188" w:right="1656" w:hanging="1188"/>
              <w:rPr>
                <w:rFonts w:ascii="Times New Roman" w:hAnsi="Times New Roman"/>
                <w:color w:val="000000"/>
                <w:spacing w:val="-9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8"/>
                <w:lang w:val="cs-CZ"/>
              </w:rPr>
              <w:t xml:space="preserve">Pořadatel: Městské kulturní středisko </w:t>
            </w:r>
            <w:r>
              <w:rPr>
                <w:rFonts w:ascii="Times New Roman" w:hAnsi="Times New Roman"/>
                <w:color w:val="000000"/>
                <w:w w:val="105"/>
                <w:sz w:val="28"/>
                <w:lang w:val="cs-CZ"/>
              </w:rPr>
              <w:t>Sídliště 710</w:t>
            </w:r>
          </w:p>
          <w:p w:rsidR="00B160EA" w:rsidRDefault="00726B84">
            <w:pPr>
              <w:ind w:right="2232"/>
              <w:jc w:val="right"/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  <w:t>374 01 Trhové Sviny</w:t>
            </w:r>
          </w:p>
          <w:p w:rsidR="00B160EA" w:rsidRDefault="00726B84">
            <w:pPr>
              <w:spacing w:before="288"/>
              <w:ind w:left="1116" w:right="1368" w:hanging="1116"/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  <w:t xml:space="preserve">Umělec: Jakub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  <w:t>Kohák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  <w:t xml:space="preserve"> Matěj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  <w:t>Ruppert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w w:val="105"/>
                <w:sz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sz w:val="28"/>
                <w:lang w:val="cs-CZ"/>
              </w:rPr>
              <w:t>Václav D. Kosík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0EA" w:rsidRDefault="00726B84">
            <w:pPr>
              <w:spacing w:before="1440"/>
              <w:ind w:left="504" w:right="792"/>
              <w:rPr>
                <w:rFonts w:ascii="Times New Roman" w:hAnsi="Times New Roman"/>
                <w:color w:val="000000"/>
                <w:spacing w:val="-7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5"/>
                <w:sz w:val="28"/>
                <w:lang w:val="cs-CZ"/>
              </w:rPr>
              <w:t xml:space="preserve">pan František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w w:val="105"/>
                <w:sz w:val="28"/>
                <w:lang w:val="cs-CZ"/>
              </w:rPr>
              <w:t>Herbst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w w:val="105"/>
                <w:sz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sz w:val="28"/>
                <w:lang w:val="cs-CZ"/>
              </w:rPr>
              <w:t>IČO : 00362930</w:t>
            </w:r>
          </w:p>
          <w:p w:rsidR="00B160EA" w:rsidRPr="001B1B67" w:rsidRDefault="00726B84">
            <w:pPr>
              <w:ind w:left="504"/>
              <w:rPr>
                <w:rFonts w:ascii="Times New Roman" w:hAnsi="Times New Roman"/>
                <w:color w:val="000000"/>
                <w:sz w:val="28"/>
                <w:lang w:val="cs-CZ"/>
              </w:rPr>
            </w:pPr>
            <w:proofErr w:type="gramStart"/>
            <w:r w:rsidRPr="001B1B67">
              <w:rPr>
                <w:rFonts w:ascii="Times New Roman" w:hAnsi="Times New Roman"/>
                <w:color w:val="000000"/>
                <w:sz w:val="28"/>
                <w:lang w:val="cs-CZ"/>
              </w:rPr>
              <w:t>DIČ : CZ</w:t>
            </w:r>
            <w:proofErr w:type="gramEnd"/>
          </w:p>
        </w:tc>
      </w:tr>
    </w:tbl>
    <w:p w:rsidR="00B160EA" w:rsidRDefault="00B160EA">
      <w:pPr>
        <w:spacing w:after="376" w:line="20" w:lineRule="exact"/>
      </w:pPr>
    </w:p>
    <w:p w:rsidR="00B160EA" w:rsidRDefault="00726B84">
      <w:pPr>
        <w:rPr>
          <w:rFonts w:ascii="Times New Roman" w:hAnsi="Times New Roman"/>
          <w:color w:val="000000"/>
          <w:spacing w:val="-3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Datum- místo-čas konání: úterý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>11.dubna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 2017 v 19.00 hod</w:t>
      </w:r>
    </w:p>
    <w:p w:rsidR="00B160EA" w:rsidRDefault="00726B84">
      <w:pPr>
        <w:ind w:left="3024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Ku</w:t>
      </w:r>
      <w:r w:rsidR="001B1B67"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l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turní d</w:t>
      </w:r>
      <w:r w:rsidR="001B1B67"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ům Trhové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 Sviny</w:t>
      </w:r>
    </w:p>
    <w:p w:rsidR="00B160EA" w:rsidRDefault="00726B84">
      <w:pPr>
        <w:spacing w:before="612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Celková částka za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vystoupení : honoráře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umělců, cestovné 68.000,- Kč.</w:t>
      </w:r>
      <w:r w:rsidR="001B1B67"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Tato částka </w:t>
      </w: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bude vyplacena pořadatelem hotově před konáním </w:t>
      </w:r>
      <w:proofErr w:type="gramStart"/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>pořadu , na</w:t>
      </w:r>
      <w:proofErr w:type="gramEnd"/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 základě faktury.</w:t>
      </w:r>
      <w:r w:rsidR="001B1B67"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 </w:t>
      </w: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Bude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posláno 60 ks plakátů zdarma.</w:t>
      </w:r>
    </w:p>
    <w:p w:rsidR="00B160EA" w:rsidRDefault="00726B84" w:rsidP="001B1B67">
      <w:pPr>
        <w:spacing w:before="576" w:after="54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Smlouva vystavena dne :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7.11.2016</w:t>
      </w:r>
      <w:proofErr w:type="gramEnd"/>
    </w:p>
    <w:p w:rsidR="001B1B67" w:rsidRPr="001B1B67" w:rsidRDefault="001B1B67" w:rsidP="001B1B67">
      <w:pPr>
        <w:spacing w:before="576" w:after="54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Agentura Nelly: Václav Kosík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  <w:t>Pořadatel:</w:t>
      </w:r>
    </w:p>
    <w:p w:rsidR="001B1B67" w:rsidRDefault="001B1B67" w:rsidP="001B1B67">
      <w:pPr>
        <w:spacing w:before="576" w:after="54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</w:p>
    <w:p w:rsidR="001B1B67" w:rsidRPr="001B1B67" w:rsidRDefault="001B1B67" w:rsidP="001B1B67">
      <w:pPr>
        <w:spacing w:before="576" w:after="54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sectPr w:rsidR="001B1B67" w:rsidRPr="001B1B67">
          <w:pgSz w:w="11918" w:h="16854"/>
          <w:pgMar w:top="2020" w:right="1124" w:bottom="863" w:left="1194" w:header="720" w:footer="720" w:gutter="0"/>
          <w:cols w:space="708"/>
        </w:sectPr>
      </w:pPr>
    </w:p>
    <w:p w:rsidR="00B160EA" w:rsidRDefault="00726B84">
      <w:pPr>
        <w:ind w:right="72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lastRenderedPageBreak/>
        <w:t xml:space="preserve">Technické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podmínky : kompletní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 zvuk, technika a osvětlovače zajistí pořadatel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viz příloha.</w:t>
      </w:r>
    </w:p>
    <w:p w:rsidR="001B1B67" w:rsidRDefault="001B1B67">
      <w:pPr>
        <w:ind w:right="72"/>
        <w:rPr>
          <w:rFonts w:ascii="Times New Roman" w:hAnsi="Times New Roman"/>
          <w:color w:val="000000"/>
          <w:w w:val="105"/>
          <w:sz w:val="28"/>
          <w:lang w:val="cs-CZ"/>
        </w:rPr>
      </w:pPr>
    </w:p>
    <w:p w:rsidR="001B1B67" w:rsidRDefault="001B1B67">
      <w:pPr>
        <w:ind w:right="72"/>
        <w:rPr>
          <w:rFonts w:ascii="Times New Roman" w:hAnsi="Times New Roman"/>
          <w:color w:val="000000"/>
          <w:w w:val="105"/>
          <w:sz w:val="28"/>
          <w:lang w:val="cs-CZ"/>
        </w:rPr>
      </w:pPr>
    </w:p>
    <w:p w:rsidR="001B1B67" w:rsidRDefault="001B1B67">
      <w:pPr>
        <w:ind w:right="72"/>
        <w:rPr>
          <w:rFonts w:ascii="Times New Roman" w:hAnsi="Times New Roman"/>
          <w:color w:val="000000"/>
          <w:w w:val="105"/>
          <w:sz w:val="28"/>
          <w:lang w:val="cs-CZ"/>
        </w:rPr>
      </w:pPr>
    </w:p>
    <w:p w:rsidR="00787828" w:rsidRDefault="001B1B67" w:rsidP="00787828">
      <w:pPr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Potvrzenou kopii vraťte laskavě obratem.</w:t>
      </w:r>
    </w:p>
    <w:p w:rsidR="001B1B67" w:rsidRPr="00787828" w:rsidRDefault="001B1B67" w:rsidP="00787828">
      <w:pPr>
        <w:jc w:val="center"/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 w:rsidRPr="001B1B67">
        <w:rPr>
          <w:rFonts w:ascii="Times New Roman" w:hAnsi="Times New Roman"/>
          <w:i/>
          <w:color w:val="000000"/>
          <w:sz w:val="28"/>
          <w:szCs w:val="28"/>
          <w:u w:val="single"/>
          <w:lang w:val="cs-CZ"/>
        </w:rPr>
        <w:lastRenderedPageBreak/>
        <w:t>Práva a povinnosti umělce</w:t>
      </w:r>
    </w:p>
    <w:p w:rsidR="001B1B67" w:rsidRPr="001B1B67" w:rsidRDefault="001B1B67" w:rsidP="001B1B67">
      <w:pPr>
        <w:spacing w:before="216"/>
        <w:ind w:left="360" w:right="1080" w:hanging="360"/>
        <w:rPr>
          <w:rFonts w:ascii="Times New Roman" w:hAnsi="Times New Roman"/>
          <w:color w:val="000000"/>
          <w:spacing w:val="-2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1.  Uměl</w:t>
      </w:r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e</w:t>
      </w: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c</w:t>
      </w:r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 je povinen dostavit se na akci i ke zkouškám v termínech určených touto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smlouvou v článku H.</w:t>
      </w:r>
    </w:p>
    <w:p w:rsidR="001B1B67" w:rsidRDefault="001B1B67" w:rsidP="001B1B67">
      <w:pP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 xml:space="preserve">2.  </w:t>
      </w:r>
      <w:r w:rsidRPr="001B1B67"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>Umělec je povinen dostavit se k provedení výkonu dokonale připraven a v</w:t>
      </w:r>
      <w:r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> </w:t>
      </w:r>
      <w:r w:rsidRPr="001B1B67"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>takové</w:t>
      </w:r>
      <w:r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 xml:space="preserve"> </w:t>
      </w:r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kondici, aby mohl podat výkon odpovídající uměleckým</w:t>
      </w:r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 a obchodním zájmům pořadatele.</w:t>
      </w:r>
    </w:p>
    <w:p w:rsidR="001B1B67" w:rsidRPr="001B1B67" w:rsidRDefault="001B1B67" w:rsidP="001B1B67">
      <w:pP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3.</w:t>
      </w:r>
      <w:r w:rsidRPr="001B1B67">
        <w:rPr>
          <w:rFonts w:ascii="Times New Roman" w:hAnsi="Times New Roman"/>
          <w:color w:val="000000"/>
          <w:spacing w:val="-7"/>
          <w:sz w:val="28"/>
          <w:szCs w:val="28"/>
          <w:lang w:val="cs-CZ"/>
        </w:rPr>
        <w:t>Umělec</w:t>
      </w:r>
      <w:proofErr w:type="gramEnd"/>
      <w:r w:rsidRPr="001B1B67">
        <w:rPr>
          <w:rFonts w:ascii="Times New Roman" w:hAnsi="Times New Roman"/>
          <w:color w:val="000000"/>
          <w:spacing w:val="-7"/>
          <w:sz w:val="28"/>
          <w:szCs w:val="28"/>
          <w:lang w:val="cs-CZ"/>
        </w:rPr>
        <w:t xml:space="preserve"> je povinen dodržet sjednaný druh svého oblečení, pokud tento byl sjednán.</w:t>
      </w:r>
    </w:p>
    <w:p w:rsidR="001B1B67" w:rsidRPr="001B1B67" w:rsidRDefault="001B1B67" w:rsidP="001B1B67">
      <w:pPr>
        <w:ind w:right="792"/>
        <w:rPr>
          <w:rFonts w:ascii="Times New Roman" w:hAnsi="Times New Roman"/>
          <w:color w:val="000000"/>
          <w:spacing w:val="-4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>4. Umělec</w:t>
      </w:r>
      <w:r w:rsidRPr="001B1B67"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 xml:space="preserve"> </w:t>
      </w:r>
      <w:r w:rsidRPr="001B1B67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 xml:space="preserve">je povinen dodržet sjednaný druh repertoáru, který je uveden v příloze této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smlouvy na programovém listě.</w:t>
      </w:r>
    </w:p>
    <w:p w:rsidR="001B1B67" w:rsidRPr="001B1B67" w:rsidRDefault="001B1B67" w:rsidP="001B1B67">
      <w:pPr>
        <w:ind w:right="576"/>
        <w:rPr>
          <w:rFonts w:ascii="Times New Roman" w:hAnsi="Times New Roman"/>
          <w:color w:val="000000"/>
          <w:spacing w:val="-6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 xml:space="preserve">5. Umělec má právo určit </w:t>
      </w:r>
      <w:r w:rsidRPr="001B1B67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 xml:space="preserve">podmínky nebo zcela zakázat pořizování jakýchkoliv záznamu </w:t>
      </w:r>
      <w:r w:rsidRPr="001B1B67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a fotografií ze svého uměleckého výkonu a to jak amatérského, tak profesionálního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charakteru.</w:t>
      </w:r>
    </w:p>
    <w:p w:rsidR="001B1B67" w:rsidRPr="001B1B67" w:rsidRDefault="001B1B67" w:rsidP="001B1B67">
      <w:pPr>
        <w:spacing w:before="36" w:line="208" w:lineRule="auto"/>
        <w:ind w:left="360" w:right="144" w:hanging="360"/>
        <w:rPr>
          <w:rFonts w:ascii="Times New Roman" w:hAnsi="Times New Roman"/>
          <w:color w:val="000000"/>
          <w:spacing w:val="-6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 xml:space="preserve">6. Umělec má právo odmítnout provedení uměleckého výkonu, pokud pořadatel závažným </w:t>
      </w:r>
      <w:r w:rsidRPr="001B1B67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způsobem poruší své povinnosti, zejména platební podmínky. </w:t>
      </w:r>
      <w:r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>V t</w:t>
      </w:r>
      <w:r w:rsidRPr="001B1B67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omto případě je pořadatel </w:t>
      </w:r>
      <w:r w:rsidRPr="001B1B67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>povinen uhradit umělci storno poplatky, které v dalším specifikuje tato smlouva.</w:t>
      </w:r>
    </w:p>
    <w:p w:rsidR="001B1B67" w:rsidRPr="001B1B67" w:rsidRDefault="001B1B67" w:rsidP="001B1B67">
      <w:pPr>
        <w:spacing w:before="1008"/>
        <w:ind w:left="432"/>
        <w:jc w:val="center"/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val="cs-CZ"/>
        </w:rPr>
      </w:pPr>
      <w:r w:rsidRPr="001B1B67"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val="cs-CZ"/>
        </w:rPr>
        <w:t>Onemocnění umělce a jiné důvody pro nekonání akce</w:t>
      </w:r>
    </w:p>
    <w:p w:rsidR="001B1B67" w:rsidRPr="00787828" w:rsidRDefault="001B1B67" w:rsidP="00787828">
      <w:pPr>
        <w:spacing w:before="504"/>
        <w:ind w:left="360" w:right="144" w:hanging="288"/>
        <w:rPr>
          <w:rFonts w:ascii="Times New Roman" w:hAnsi="Times New Roman"/>
          <w:color w:val="000000"/>
          <w:spacing w:val="-2"/>
          <w:sz w:val="28"/>
          <w:szCs w:val="28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1</w:t>
      </w:r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 . Pokud</w:t>
      </w:r>
      <w:proofErr w:type="gramEnd"/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 umělec v době zkoušek, či konání akce onemocní tak, že nemůže v žádném případě </w:t>
      </w:r>
      <w:r w:rsidRPr="001B1B67">
        <w:rPr>
          <w:rFonts w:ascii="Times New Roman" w:hAnsi="Times New Roman"/>
          <w:color w:val="000000"/>
          <w:spacing w:val="-7"/>
          <w:sz w:val="28"/>
          <w:szCs w:val="28"/>
          <w:lang w:val="cs-CZ"/>
        </w:rPr>
        <w:t xml:space="preserve">provádět svůj výkon a nepomůže ani součinnost s pořadatelem, je umělec nebo agentura, </w:t>
      </w:r>
      <w:r w:rsidRPr="001B1B67"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>která ho zastupuje, tuto skutečnost povinen,</w:t>
      </w:r>
      <w:r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 xml:space="preserve"> </w:t>
      </w:r>
      <w:r w:rsidRPr="001B1B67"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>na bez prodlení nahlásit pořadateli.</w:t>
      </w:r>
      <w:r w:rsidR="00787828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 </w:t>
      </w:r>
      <w:r w:rsidRPr="001B1B67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 xml:space="preserve">V tomto případě se umělec nebo agentura </w:t>
      </w:r>
      <w:proofErr w:type="gramStart"/>
      <w:r w:rsidRPr="001B1B67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>zavazuje</w:t>
      </w:r>
      <w:proofErr w:type="gramEnd"/>
      <w:r w:rsidRPr="001B1B67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 xml:space="preserve">, že nabídne pořadateli náhradní termín </w:t>
      </w:r>
      <w:r w:rsidRPr="001B1B67">
        <w:rPr>
          <w:rFonts w:ascii="Times New Roman" w:hAnsi="Times New Roman"/>
          <w:color w:val="000000"/>
          <w:spacing w:val="2"/>
          <w:sz w:val="28"/>
          <w:szCs w:val="28"/>
          <w:lang w:val="cs-CZ"/>
        </w:rPr>
        <w:t xml:space="preserve">pro své vystoupení, které se uskuteční nejpozději do 60 dnů ode dne data zrušeného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vystoupení.</w:t>
      </w:r>
    </w:p>
    <w:p w:rsidR="001B1B67" w:rsidRPr="001B1B67" w:rsidRDefault="00787828" w:rsidP="00787828">
      <w:pPr>
        <w:spacing w:before="36"/>
        <w:ind w:right="360"/>
        <w:jc w:val="both"/>
        <w:rPr>
          <w:rFonts w:ascii="Times New Roman" w:hAnsi="Times New Roman"/>
          <w:color w:val="000000"/>
          <w:spacing w:val="-3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2.  </w:t>
      </w:r>
      <w:r w:rsidR="001B1B67" w:rsidRPr="001B1B67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>V případě zásahu „vyšší moci", jako je na</w:t>
      </w:r>
      <w:r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př. požár, živelná pohroma, ale </w:t>
      </w:r>
      <w:r w:rsidR="001B1B67" w:rsidRPr="001B1B67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 xml:space="preserve">také zpoždění letadla, pokud se umělec přepravuje letecky, nenáleží žádné ze stran právo na náhrady a </w:t>
      </w:r>
      <w:r w:rsidR="001B1B67" w:rsidRPr="001B1B67">
        <w:rPr>
          <w:rFonts w:ascii="Times New Roman" w:hAnsi="Times New Roman"/>
          <w:color w:val="000000"/>
          <w:sz w:val="28"/>
          <w:szCs w:val="28"/>
          <w:lang w:val="cs-CZ"/>
        </w:rPr>
        <w:t>storna za neprovedený umělecký výkon.</w:t>
      </w:r>
    </w:p>
    <w:p w:rsidR="001B1B67" w:rsidRPr="001B1B67" w:rsidRDefault="001B1B67" w:rsidP="001B1B67">
      <w:pPr>
        <w:spacing w:before="1044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lang w:val="cs-CZ"/>
        </w:rPr>
      </w:pPr>
      <w:r w:rsidRPr="001B1B67">
        <w:rPr>
          <w:rFonts w:ascii="Times New Roman" w:hAnsi="Times New Roman"/>
          <w:i/>
          <w:color w:val="000000"/>
          <w:sz w:val="28"/>
          <w:szCs w:val="28"/>
          <w:u w:val="single"/>
          <w:lang w:val="cs-CZ"/>
        </w:rPr>
        <w:t>Storno podmínky a smluvní pokuty</w:t>
      </w:r>
    </w:p>
    <w:p w:rsidR="001B1B67" w:rsidRPr="001B1B67" w:rsidRDefault="00787828" w:rsidP="001B1B67">
      <w:pPr>
        <w:spacing w:before="648"/>
        <w:ind w:left="504" w:right="288" w:hanging="360"/>
        <w:rPr>
          <w:rFonts w:ascii="Times New Roman" w:hAnsi="Times New Roman"/>
          <w:color w:val="000000"/>
          <w:spacing w:val="-1"/>
          <w:sz w:val="28"/>
          <w:szCs w:val="28"/>
          <w:lang w:val="cs-CZ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>1</w:t>
      </w:r>
      <w:r w:rsidR="001B1B67" w:rsidRPr="001B1B67">
        <w:rPr>
          <w:rFonts w:ascii="Times New Roman" w:hAnsi="Times New Roman"/>
          <w:color w:val="000000"/>
          <w:spacing w:val="-1"/>
          <w:sz w:val="28"/>
          <w:szCs w:val="28"/>
          <w:lang w:val="cs-CZ"/>
        </w:rPr>
        <w:t xml:space="preserve">. V případě, že jedna ze smluvních stran zruší tuto smlouvu z jakýchkoliv důvodů, mimo </w:t>
      </w:r>
      <w:r w:rsidR="001B1B67" w:rsidRPr="001B1B67">
        <w:rPr>
          <w:rFonts w:ascii="Times New Roman" w:hAnsi="Times New Roman"/>
          <w:color w:val="000000"/>
          <w:spacing w:val="1"/>
          <w:sz w:val="28"/>
          <w:szCs w:val="28"/>
          <w:lang w:val="cs-CZ"/>
        </w:rPr>
        <w:t>zásahu vyšší moci, uhradí druhé straně smluvní pokutu a to ve výši:</w:t>
      </w:r>
    </w:p>
    <w:p w:rsidR="001B1B67" w:rsidRPr="001B1B67" w:rsidRDefault="001B1B67" w:rsidP="001B1B67">
      <w:pPr>
        <w:numPr>
          <w:ilvl w:val="0"/>
          <w:numId w:val="1"/>
        </w:numPr>
        <w:tabs>
          <w:tab w:val="clear" w:pos="432"/>
          <w:tab w:val="decimal" w:pos="1296"/>
        </w:tabs>
        <w:ind w:left="864"/>
        <w:rPr>
          <w:rFonts w:ascii="Times New Roman" w:hAnsi="Times New Roman"/>
          <w:color w:val="000000"/>
          <w:spacing w:val="6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>90 až 60 dní před konáním akce 25% ze sjednané odměny</w:t>
      </w:r>
    </w:p>
    <w:p w:rsidR="001B1B67" w:rsidRPr="001B1B67" w:rsidRDefault="001B1B67" w:rsidP="001B1B67">
      <w:pPr>
        <w:numPr>
          <w:ilvl w:val="0"/>
          <w:numId w:val="1"/>
        </w:numPr>
        <w:tabs>
          <w:tab w:val="clear" w:pos="432"/>
          <w:tab w:val="decimal" w:pos="1296"/>
        </w:tabs>
        <w:ind w:left="864"/>
        <w:rPr>
          <w:rFonts w:ascii="Times New Roman" w:hAnsi="Times New Roman"/>
          <w:color w:val="000000"/>
          <w:spacing w:val="6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>59 až 30 dní před konáním akce 50% ze sjednané odměny</w:t>
      </w:r>
    </w:p>
    <w:p w:rsidR="001B1B67" w:rsidRPr="001B1B67" w:rsidRDefault="001B1B67" w:rsidP="001B1B67">
      <w:pPr>
        <w:numPr>
          <w:ilvl w:val="0"/>
          <w:numId w:val="1"/>
        </w:numPr>
        <w:tabs>
          <w:tab w:val="clear" w:pos="432"/>
          <w:tab w:val="decimal" w:pos="1296"/>
        </w:tabs>
        <w:ind w:left="864"/>
        <w:rPr>
          <w:rFonts w:ascii="Times New Roman" w:hAnsi="Times New Roman"/>
          <w:color w:val="000000"/>
          <w:spacing w:val="6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t>29 až 10 dní před konáním akce 75% ze sjednané odměny</w:t>
      </w:r>
    </w:p>
    <w:p w:rsidR="001B1B67" w:rsidRPr="001B1B67" w:rsidRDefault="001B1B67" w:rsidP="001B1B67">
      <w:pPr>
        <w:numPr>
          <w:ilvl w:val="0"/>
          <w:numId w:val="1"/>
        </w:numPr>
        <w:tabs>
          <w:tab w:val="clear" w:pos="432"/>
          <w:tab w:val="decimal" w:pos="1296"/>
        </w:tabs>
        <w:ind w:left="864"/>
        <w:rPr>
          <w:rFonts w:ascii="Times New Roman" w:hAnsi="Times New Roman"/>
          <w:color w:val="000000"/>
          <w:spacing w:val="6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6"/>
          <w:sz w:val="28"/>
          <w:szCs w:val="28"/>
          <w:lang w:val="cs-CZ"/>
        </w:rPr>
        <w:lastRenderedPageBreak/>
        <w:t>méně než 9 dní před konáním akce 100% ze sjednané odměny</w:t>
      </w:r>
    </w:p>
    <w:p w:rsidR="001B1B67" w:rsidRPr="001B1B67" w:rsidRDefault="001B1B67" w:rsidP="00787828">
      <w:pPr>
        <w:spacing w:before="288"/>
        <w:ind w:left="504" w:right="360"/>
        <w:rPr>
          <w:rFonts w:ascii="Times New Roman" w:hAnsi="Times New Roman"/>
          <w:color w:val="000000"/>
          <w:sz w:val="28"/>
          <w:szCs w:val="28"/>
          <w:lang w:val="cs-CZ"/>
        </w:rPr>
      </w:pPr>
      <w:r w:rsidRPr="001B1B67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 xml:space="preserve">V případě, že pořadatel bude se zpožděním v úhradě sjednané odměny a umělec přesto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svůj výkon provede, uhradí umělci penále za každý den prodlení ve výši 0,5%</w:t>
      </w:r>
      <w:r w:rsidR="00787828">
        <w:rPr>
          <w:rFonts w:ascii="Times New Roman" w:hAnsi="Times New Roman"/>
          <w:color w:val="000000"/>
          <w:sz w:val="28"/>
          <w:szCs w:val="28"/>
          <w:lang w:val="cs-CZ"/>
        </w:rPr>
        <w:t xml:space="preserve"> </w:t>
      </w:r>
      <w:r w:rsidRPr="001B1B67">
        <w:rPr>
          <w:rFonts w:ascii="Times New Roman" w:hAnsi="Times New Roman"/>
          <w:color w:val="000000"/>
          <w:sz w:val="28"/>
          <w:szCs w:val="28"/>
          <w:lang w:val="cs-CZ"/>
        </w:rPr>
        <w:t>z fakturované částky.</w:t>
      </w:r>
    </w:p>
    <w:p w:rsidR="001B1B67" w:rsidRDefault="001B1B67">
      <w:pPr>
        <w:ind w:righ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</w:p>
    <w:p w:rsidR="00787828" w:rsidRDefault="00787828">
      <w:pPr>
        <w:ind w:righ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</w:p>
    <w:p w:rsidR="00787828" w:rsidRPr="00787828" w:rsidRDefault="00787828" w:rsidP="00787828">
      <w:pPr>
        <w:spacing w:line="235" w:lineRule="auto"/>
        <w:ind w:left="1656"/>
        <w:rPr>
          <w:rFonts w:ascii="Times New Roman" w:hAnsi="Times New Roman"/>
          <w:color w:val="000000"/>
          <w:spacing w:val="4"/>
          <w:w w:val="95"/>
          <w:sz w:val="43"/>
          <w:lang w:val="cs-CZ"/>
        </w:rPr>
      </w:pPr>
      <w:r w:rsidRPr="00787828">
        <w:rPr>
          <w:rFonts w:ascii="Times New Roman" w:hAnsi="Times New Roman"/>
          <w:color w:val="000000"/>
          <w:spacing w:val="4"/>
          <w:w w:val="95"/>
          <w:sz w:val="43"/>
          <w:lang w:val="cs-CZ"/>
        </w:rPr>
        <w:t xml:space="preserve">Práva a </w:t>
      </w:r>
      <w:r w:rsidRPr="00787828">
        <w:rPr>
          <w:rFonts w:ascii="Times New Roman" w:hAnsi="Times New Roman"/>
          <w:color w:val="000000"/>
          <w:spacing w:val="4"/>
          <w:w w:val="90"/>
          <w:sz w:val="43"/>
          <w:lang w:val="cs-CZ"/>
        </w:rPr>
        <w:t>povinnosti pořadatele</w:t>
      </w:r>
    </w:p>
    <w:p w:rsidR="00787828" w:rsidRPr="000E53CF" w:rsidRDefault="00787828" w:rsidP="00787828">
      <w:pPr>
        <w:numPr>
          <w:ilvl w:val="0"/>
          <w:numId w:val="2"/>
        </w:numPr>
        <w:tabs>
          <w:tab w:val="decimal" w:pos="432"/>
        </w:tabs>
        <w:spacing w:before="216"/>
        <w:ind w:firstLine="72"/>
        <w:rPr>
          <w:rFonts w:ascii="Times New Roman" w:hAnsi="Times New Roman"/>
          <w:color w:val="000000"/>
          <w:spacing w:val="-5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5"/>
          <w:sz w:val="28"/>
          <w:szCs w:val="28"/>
          <w:lang w:val="cs-CZ"/>
        </w:rPr>
        <w:t>Zajistit odpovídající zvukovou a světelnou techniku včetně mikrofonu a halu</w:t>
      </w:r>
    </w:p>
    <w:p w:rsidR="00787828" w:rsidRPr="000E53CF" w:rsidRDefault="00787828" w:rsidP="00787828">
      <w:pPr>
        <w:numPr>
          <w:ilvl w:val="0"/>
          <w:numId w:val="2"/>
        </w:numPr>
        <w:tabs>
          <w:tab w:val="decimal" w:pos="432"/>
        </w:tabs>
        <w:spacing w:line="225" w:lineRule="auto"/>
        <w:ind w:right="792" w:firstLine="72"/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  <w:t xml:space="preserve">Zajistit samostatnou vytápěnou šatnu se zásuvkou 220 V. s tekoucí teplou a </w:t>
      </w:r>
      <w:r w:rsidRPr="000E53CF"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  <w:t>studenou vodou.</w:t>
      </w:r>
    </w:p>
    <w:p w:rsidR="00787828" w:rsidRPr="000E53CF" w:rsidRDefault="00787828" w:rsidP="00787828">
      <w:pPr>
        <w:numPr>
          <w:ilvl w:val="0"/>
          <w:numId w:val="2"/>
        </w:numPr>
        <w:spacing w:line="249" w:lineRule="auto"/>
        <w:ind w:firstLine="72"/>
        <w:rPr>
          <w:rFonts w:ascii="Times New Roman" w:hAnsi="Times New Roman"/>
          <w:color w:val="000000"/>
          <w:spacing w:val="-4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>Tuto šatnu vybavit mýdlem, 2 kusy ručníku a zrcadlem</w:t>
      </w:r>
    </w:p>
    <w:p w:rsidR="00787828" w:rsidRPr="000E53CF" w:rsidRDefault="00787828" w:rsidP="00787828">
      <w:pPr>
        <w:numPr>
          <w:ilvl w:val="0"/>
          <w:numId w:val="2"/>
        </w:numPr>
        <w:tabs>
          <w:tab w:val="decimal" w:pos="432"/>
        </w:tabs>
        <w:spacing w:line="225" w:lineRule="auto"/>
        <w:ind w:right="504" w:firstLine="72"/>
        <w:rPr>
          <w:rFonts w:ascii="Times New Roman" w:hAnsi="Times New Roman"/>
          <w:color w:val="000000"/>
          <w:spacing w:val="-6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 xml:space="preserve">V místě vystoupení (hale, sále, </w:t>
      </w:r>
      <w:proofErr w:type="gramStart"/>
      <w:r w:rsidRPr="000E53CF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>divadle a pod.) zajistit</w:t>
      </w:r>
      <w:proofErr w:type="gramEnd"/>
      <w:r w:rsidRPr="000E53CF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 xml:space="preserve"> temperování prostoru na </w:t>
      </w:r>
      <w:r w:rsidRPr="000E53CF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minimálně 20° Celsia</w:t>
      </w:r>
    </w:p>
    <w:p w:rsidR="00787828" w:rsidRPr="000E53CF" w:rsidRDefault="00787828" w:rsidP="00787828">
      <w:pPr>
        <w:numPr>
          <w:ilvl w:val="0"/>
          <w:numId w:val="2"/>
        </w:numPr>
        <w:tabs>
          <w:tab w:val="decimal" w:pos="432"/>
        </w:tabs>
        <w:spacing w:before="36" w:line="235" w:lineRule="auto"/>
        <w:ind w:right="72" w:firstLine="72"/>
        <w:rPr>
          <w:rFonts w:ascii="Times New Roman" w:hAnsi="Times New Roman"/>
          <w:color w:val="000000"/>
          <w:spacing w:val="-4"/>
          <w:sz w:val="28"/>
          <w:szCs w:val="28"/>
          <w:lang w:val="cs-CZ"/>
        </w:rPr>
      </w:pPr>
      <w:proofErr w:type="gramStart"/>
      <w:r w:rsidRPr="000E53CF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>Na vlastni</w:t>
      </w:r>
      <w:proofErr w:type="gramEnd"/>
      <w:r w:rsidRPr="000E53CF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 xml:space="preserve"> náklady zajistit ubytování umělce v místě vystoupení ve dvoulůžkovém </w:t>
      </w:r>
      <w:r w:rsidRPr="000E53CF">
        <w:rPr>
          <w:rFonts w:ascii="Times New Roman" w:hAnsi="Times New Roman"/>
          <w:color w:val="000000"/>
          <w:spacing w:val="3"/>
          <w:sz w:val="28"/>
          <w:szCs w:val="28"/>
          <w:lang w:val="cs-CZ"/>
        </w:rPr>
        <w:t>pokoji hotelu v kategorii minimálně ***</w:t>
      </w:r>
    </w:p>
    <w:p w:rsidR="00787828" w:rsidRPr="000E53CF" w:rsidRDefault="00787828" w:rsidP="00787828">
      <w:pPr>
        <w:rPr>
          <w:rFonts w:ascii="Times New Roman" w:hAnsi="Times New Roman"/>
          <w:color w:val="000000"/>
          <w:spacing w:val="-6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>Na vlastní náklady zajistit střeženě parkoviště pro vozidlo umělce</w:t>
      </w:r>
    </w:p>
    <w:p w:rsidR="00787828" w:rsidRPr="000E53CF" w:rsidRDefault="00787828" w:rsidP="00787828">
      <w:pPr>
        <w:numPr>
          <w:ilvl w:val="0"/>
          <w:numId w:val="3"/>
        </w:numPr>
        <w:tabs>
          <w:tab w:val="clear" w:pos="360"/>
          <w:tab w:val="decimal" w:pos="-360"/>
          <w:tab w:val="decimal" w:pos="432"/>
        </w:tabs>
        <w:ind w:left="0" w:right="792" w:firstLine="72"/>
        <w:rPr>
          <w:rFonts w:ascii="Times New Roman" w:hAnsi="Times New Roman"/>
          <w:color w:val="000000"/>
          <w:spacing w:val="-6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6"/>
          <w:sz w:val="28"/>
          <w:szCs w:val="28"/>
          <w:lang w:val="cs-CZ"/>
        </w:rPr>
        <w:t>Pokud o to umělec výslovně požádá, je pořadatel povinen uzavřít smlouvu s vizážistou umělce a tuto smlouvu dodržet.</w:t>
      </w:r>
    </w:p>
    <w:p w:rsidR="00787828" w:rsidRPr="000E53CF" w:rsidRDefault="00787828" w:rsidP="00787828">
      <w:pPr>
        <w:numPr>
          <w:ilvl w:val="0"/>
          <w:numId w:val="3"/>
        </w:numPr>
        <w:tabs>
          <w:tab w:val="clear" w:pos="360"/>
          <w:tab w:val="decimal" w:pos="-360"/>
          <w:tab w:val="decimal" w:pos="432"/>
        </w:tabs>
        <w:spacing w:line="225" w:lineRule="auto"/>
        <w:ind w:left="0" w:right="576" w:firstLine="72"/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  <w:t xml:space="preserve">Pořadatel je povinen oznámit konání akce společnosti </w:t>
      </w:r>
      <w:proofErr w:type="spellStart"/>
      <w:r w:rsidRPr="000E53CF"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  <w:t>Intergram</w:t>
      </w:r>
      <w:proofErr w:type="spellEnd"/>
      <w:r w:rsidRPr="000E53CF">
        <w:rPr>
          <w:rFonts w:ascii="Times New Roman" w:hAnsi="Times New Roman"/>
          <w:color w:val="000000"/>
          <w:spacing w:val="-14"/>
          <w:sz w:val="28"/>
          <w:szCs w:val="28"/>
          <w:lang w:val="cs-CZ"/>
        </w:rPr>
        <w:t xml:space="preserve"> a OSA a sám </w:t>
      </w:r>
      <w:r w:rsidRPr="000E53CF"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  <w:t xml:space="preserve">uhradit nutné </w:t>
      </w:r>
      <w:proofErr w:type="spellStart"/>
      <w:r w:rsidRPr="000E53CF"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  <w:t>poplatký</w:t>
      </w:r>
      <w:proofErr w:type="spellEnd"/>
      <w:r w:rsidRPr="000E53CF"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  <w:t xml:space="preserve"> těmto společnostem za akci-veřejnou produkci.</w:t>
      </w:r>
    </w:p>
    <w:p w:rsidR="00787828" w:rsidRPr="000E53CF" w:rsidRDefault="00787828" w:rsidP="00787828">
      <w:pPr>
        <w:numPr>
          <w:ilvl w:val="0"/>
          <w:numId w:val="3"/>
        </w:numPr>
        <w:tabs>
          <w:tab w:val="clear" w:pos="360"/>
          <w:tab w:val="decimal" w:pos="-360"/>
          <w:tab w:val="decimal" w:pos="432"/>
        </w:tabs>
        <w:spacing w:line="230" w:lineRule="auto"/>
        <w:ind w:left="0" w:right="216" w:firstLine="72"/>
        <w:rPr>
          <w:rFonts w:ascii="Times New Roman" w:hAnsi="Times New Roman"/>
          <w:color w:val="000000"/>
          <w:spacing w:val="-13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13"/>
          <w:sz w:val="28"/>
          <w:szCs w:val="28"/>
          <w:lang w:val="cs-CZ"/>
        </w:rPr>
        <w:t xml:space="preserve">Pořadatel má právo k propagaci své akce použit i jméno umělce a to na plakátech </w:t>
      </w:r>
      <w:r w:rsidRPr="000E53CF">
        <w:rPr>
          <w:rFonts w:ascii="Times New Roman" w:hAnsi="Times New Roman"/>
          <w:color w:val="000000"/>
          <w:spacing w:val="-11"/>
          <w:sz w:val="28"/>
          <w:szCs w:val="28"/>
          <w:lang w:val="cs-CZ"/>
        </w:rPr>
        <w:t xml:space="preserve">nebo reklamních brožurách a materiálech, které ovšem mají přímý vztah ke konané akci, která je předmětem této smlouvy. Případné konání akce pro politické účely je </w:t>
      </w:r>
      <w:bookmarkStart w:id="0" w:name="_GoBack"/>
      <w:bookmarkEnd w:id="0"/>
      <w:r w:rsidRPr="000E53CF">
        <w:rPr>
          <w:rFonts w:ascii="Times New Roman" w:hAnsi="Times New Roman"/>
          <w:color w:val="000000"/>
          <w:spacing w:val="-2"/>
          <w:sz w:val="28"/>
          <w:szCs w:val="28"/>
          <w:lang w:val="cs-CZ"/>
        </w:rPr>
        <w:t>pořadatel předem povinen s umělcem projednat.</w:t>
      </w:r>
    </w:p>
    <w:p w:rsidR="00787828" w:rsidRPr="000E53CF" w:rsidRDefault="00787828" w:rsidP="00787828">
      <w:pPr>
        <w:numPr>
          <w:ilvl w:val="0"/>
          <w:numId w:val="3"/>
        </w:numPr>
        <w:tabs>
          <w:tab w:val="decimal" w:pos="-360"/>
          <w:tab w:val="decimal" w:pos="504"/>
          <w:tab w:val="left" w:pos="4743"/>
        </w:tabs>
        <w:spacing w:line="230" w:lineRule="auto"/>
        <w:ind w:left="0" w:firstLine="72"/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10"/>
          <w:sz w:val="28"/>
          <w:szCs w:val="28"/>
          <w:lang w:val="cs-CZ"/>
        </w:rPr>
        <w:t xml:space="preserve">Pořadatel má právo k propagaci své akce, která je předmětem této smlouvy, použít </w:t>
      </w:r>
      <w:r w:rsidRPr="000E53CF">
        <w:rPr>
          <w:rFonts w:ascii="Times New Roman" w:hAnsi="Times New Roman"/>
          <w:color w:val="5E452C"/>
          <w:spacing w:val="-4"/>
          <w:sz w:val="28"/>
          <w:szCs w:val="28"/>
          <w:lang w:val="cs-CZ"/>
        </w:rPr>
        <w:t xml:space="preserve">i </w:t>
      </w:r>
      <w:r w:rsidRPr="000E53CF">
        <w:rPr>
          <w:rFonts w:ascii="Times New Roman" w:hAnsi="Times New Roman"/>
          <w:color w:val="000000"/>
          <w:spacing w:val="-4"/>
          <w:sz w:val="28"/>
          <w:szCs w:val="28"/>
          <w:lang w:val="cs-CZ"/>
        </w:rPr>
        <w:t xml:space="preserve">fotografii umělce, ale umělec použití té dané fotografie musí osobně schválit. V případě, že fotografii umělec neschválí k použití pro pořadatele je umělec povinen </w:t>
      </w:r>
      <w:r w:rsidRPr="000E53CF">
        <w:rPr>
          <w:rFonts w:ascii="Times New Roman" w:hAnsi="Times New Roman"/>
          <w:color w:val="000000"/>
          <w:spacing w:val="-11"/>
          <w:sz w:val="28"/>
          <w:szCs w:val="28"/>
          <w:lang w:val="cs-CZ"/>
        </w:rPr>
        <w:t>poskytnout pořadateli fotografii vlastní.</w:t>
      </w:r>
      <w:r w:rsidRPr="000E53CF">
        <w:rPr>
          <w:rFonts w:ascii="Times New Roman" w:hAnsi="Times New Roman"/>
          <w:color w:val="000000"/>
          <w:spacing w:val="-11"/>
          <w:sz w:val="28"/>
          <w:szCs w:val="28"/>
          <w:lang w:val="cs-CZ"/>
        </w:rPr>
        <w:tab/>
      </w:r>
    </w:p>
    <w:p w:rsidR="00787828" w:rsidRPr="000E53CF" w:rsidRDefault="00787828" w:rsidP="00787828">
      <w:pPr>
        <w:numPr>
          <w:ilvl w:val="0"/>
          <w:numId w:val="3"/>
        </w:numPr>
        <w:tabs>
          <w:tab w:val="decimal" w:pos="-360"/>
          <w:tab w:val="decimal" w:pos="504"/>
        </w:tabs>
        <w:spacing w:line="225" w:lineRule="auto"/>
        <w:ind w:left="0" w:right="720" w:firstLine="72"/>
        <w:rPr>
          <w:rFonts w:ascii="Times New Roman" w:hAnsi="Times New Roman"/>
          <w:color w:val="000000"/>
          <w:spacing w:val="-15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15"/>
          <w:sz w:val="28"/>
          <w:szCs w:val="28"/>
          <w:lang w:val="cs-CZ"/>
        </w:rPr>
        <w:t xml:space="preserve">Pořadatel má právo sjednat s umělcem druh jeho oblečení, které použije při </w:t>
      </w:r>
      <w:r w:rsidRPr="000E53CF">
        <w:rPr>
          <w:rFonts w:ascii="Times New Roman" w:hAnsi="Times New Roman"/>
          <w:color w:val="000000"/>
          <w:spacing w:val="-8"/>
          <w:sz w:val="28"/>
          <w:szCs w:val="28"/>
          <w:lang w:val="cs-CZ"/>
        </w:rPr>
        <w:t>uměleckém výkonu.</w:t>
      </w:r>
    </w:p>
    <w:p w:rsidR="00787828" w:rsidRPr="000E53CF" w:rsidRDefault="00787828" w:rsidP="00787828">
      <w:pPr>
        <w:numPr>
          <w:ilvl w:val="0"/>
          <w:numId w:val="3"/>
        </w:numPr>
        <w:tabs>
          <w:tab w:val="decimal" w:pos="-360"/>
          <w:tab w:val="decimal" w:pos="648"/>
        </w:tabs>
        <w:ind w:left="0" w:firstLine="72"/>
        <w:rPr>
          <w:rFonts w:ascii="Times New Roman" w:hAnsi="Times New Roman"/>
          <w:color w:val="000000"/>
          <w:spacing w:val="-3"/>
          <w:sz w:val="28"/>
          <w:szCs w:val="28"/>
          <w:lang w:val="cs-CZ"/>
        </w:rPr>
      </w:pPr>
      <w:r w:rsidRPr="000E53CF">
        <w:rPr>
          <w:rFonts w:ascii="Times New Roman" w:hAnsi="Times New Roman"/>
          <w:color w:val="000000"/>
          <w:spacing w:val="-3"/>
          <w:sz w:val="28"/>
          <w:szCs w:val="28"/>
          <w:lang w:val="cs-CZ"/>
        </w:rPr>
        <w:t>Pořadatel je povinen včas uhradit sjednanou cenu za umělecký výkon.</w:t>
      </w:r>
    </w:p>
    <w:p w:rsidR="00787828" w:rsidRPr="000E53CF" w:rsidRDefault="00787828">
      <w:pPr>
        <w:ind w:right="72"/>
        <w:rPr>
          <w:rFonts w:ascii="Times New Roman" w:hAnsi="Times New Roman"/>
          <w:color w:val="000000"/>
          <w:spacing w:val="-6"/>
          <w:w w:val="105"/>
          <w:sz w:val="28"/>
          <w:szCs w:val="28"/>
          <w:lang w:val="cs-CZ"/>
        </w:rPr>
      </w:pPr>
    </w:p>
    <w:sectPr w:rsidR="00787828" w:rsidRPr="000E53CF">
      <w:type w:val="continuous"/>
      <w:pgSz w:w="11918" w:h="16854"/>
      <w:pgMar w:top="2020" w:right="1664" w:bottom="863" w:left="11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A49"/>
    <w:multiLevelType w:val="multilevel"/>
    <w:tmpl w:val="A18C255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b w:val="0"/>
        <w:strike w:val="0"/>
        <w:color w:val="000000"/>
        <w:spacing w:val="-5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175F9E"/>
    <w:multiLevelType w:val="multilevel"/>
    <w:tmpl w:val="618A5EE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strike w:val="0"/>
        <w:color w:val="000000"/>
        <w:spacing w:val="-6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E2348"/>
    <w:multiLevelType w:val="multilevel"/>
    <w:tmpl w:val="616CDAA2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6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A"/>
    <w:rsid w:val="000E53CF"/>
    <w:rsid w:val="001B1B67"/>
    <w:rsid w:val="00726B84"/>
    <w:rsid w:val="00787828"/>
    <w:rsid w:val="00B160EA"/>
    <w:rsid w:val="00E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1B67"/>
  </w:style>
  <w:style w:type="paragraph" w:styleId="Odstavecseseznamem">
    <w:name w:val="List Paragraph"/>
    <w:basedOn w:val="Normln"/>
    <w:uiPriority w:val="34"/>
    <w:qFormat/>
    <w:rsid w:val="0078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1B67"/>
  </w:style>
  <w:style w:type="paragraph" w:styleId="Odstavecseseznamem">
    <w:name w:val="List Paragraph"/>
    <w:basedOn w:val="Normln"/>
    <w:uiPriority w:val="34"/>
    <w:qFormat/>
    <w:rsid w:val="0078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2016-11-29T11:09:00Z</dcterms:created>
  <dcterms:modified xsi:type="dcterms:W3CDTF">2016-11-29T11:09:00Z</dcterms:modified>
</cp:coreProperties>
</file>