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4C" w:rsidRDefault="00D30108" w:rsidP="00D30108">
      <w:pPr>
        <w:jc w:val="center"/>
        <w:rPr>
          <w:rFonts w:eastAsia="Arial Unicode MS"/>
          <w:b/>
          <w:bCs/>
          <w:sz w:val="36"/>
          <w:szCs w:val="40"/>
        </w:rPr>
      </w:pPr>
      <w:r w:rsidRPr="003442C5">
        <w:rPr>
          <w:rFonts w:eastAsia="Arial Unicode MS"/>
          <w:b/>
          <w:bCs/>
          <w:sz w:val="36"/>
          <w:szCs w:val="40"/>
        </w:rPr>
        <w:t xml:space="preserve">Smlouva o </w:t>
      </w:r>
      <w:r w:rsidR="00EB5652">
        <w:rPr>
          <w:rFonts w:eastAsia="Arial Unicode MS"/>
          <w:b/>
          <w:bCs/>
          <w:sz w:val="36"/>
          <w:szCs w:val="40"/>
        </w:rPr>
        <w:t xml:space="preserve">užívání </w:t>
      </w:r>
      <w:r>
        <w:rPr>
          <w:rFonts w:eastAsia="Arial Unicode MS"/>
          <w:b/>
          <w:bCs/>
          <w:sz w:val="36"/>
          <w:szCs w:val="40"/>
        </w:rPr>
        <w:t>plochy na autobusovém nádraží</w:t>
      </w:r>
    </w:p>
    <w:p w:rsidR="009C34B4" w:rsidRPr="003442C5" w:rsidRDefault="007F494C" w:rsidP="00D30108">
      <w:pPr>
        <w:jc w:val="center"/>
        <w:rPr>
          <w:rFonts w:eastAsia="Arial Unicode MS"/>
          <w:b/>
          <w:bCs/>
          <w:sz w:val="36"/>
          <w:szCs w:val="40"/>
        </w:rPr>
      </w:pPr>
      <w:r>
        <w:rPr>
          <w:rFonts w:eastAsia="Arial Unicode MS"/>
          <w:b/>
          <w:bCs/>
          <w:sz w:val="36"/>
          <w:szCs w:val="40"/>
        </w:rPr>
        <w:t>č.8</w:t>
      </w:r>
      <w:r w:rsidR="009849F5">
        <w:rPr>
          <w:rFonts w:eastAsia="Arial Unicode MS"/>
          <w:b/>
          <w:bCs/>
          <w:sz w:val="36"/>
          <w:szCs w:val="40"/>
        </w:rPr>
        <w:t>9</w:t>
      </w:r>
      <w:r>
        <w:rPr>
          <w:rFonts w:eastAsia="Arial Unicode MS"/>
          <w:b/>
          <w:bCs/>
          <w:sz w:val="36"/>
          <w:szCs w:val="40"/>
        </w:rPr>
        <w:t>/2018</w:t>
      </w:r>
    </w:p>
    <w:p w:rsidR="00D30108" w:rsidRPr="00F54ECD" w:rsidRDefault="00D30108" w:rsidP="00D30108">
      <w:pPr>
        <w:pStyle w:val="Zkladntextodsazen"/>
        <w:ind w:left="0" w:firstLine="0"/>
        <w:jc w:val="center"/>
        <w:rPr>
          <w:rFonts w:eastAsia="Arial Unicode MS"/>
          <w:b w:val="0"/>
          <w:i/>
          <w:sz w:val="22"/>
          <w:szCs w:val="22"/>
        </w:rPr>
      </w:pPr>
      <w:r w:rsidRPr="00F54ECD">
        <w:rPr>
          <w:rFonts w:eastAsia="Arial Unicode MS"/>
          <w:b w:val="0"/>
          <w:i/>
          <w:iCs/>
          <w:sz w:val="22"/>
          <w:szCs w:val="22"/>
        </w:rPr>
        <w:t xml:space="preserve">kterou níže uvedeného dne, měsíce a roku uzavřely ve smyslu ustanovení </w:t>
      </w:r>
      <w:r w:rsidRPr="00F54ECD">
        <w:rPr>
          <w:rFonts w:eastAsia="Arial Unicode MS"/>
          <w:b w:val="0"/>
          <w:i/>
          <w:sz w:val="22"/>
          <w:szCs w:val="22"/>
        </w:rPr>
        <w:t xml:space="preserve">§ 2201 a násl. </w:t>
      </w:r>
      <w:proofErr w:type="gramStart"/>
      <w:r w:rsidRPr="00F54ECD">
        <w:rPr>
          <w:rFonts w:eastAsia="Arial Unicode MS"/>
          <w:b w:val="0"/>
          <w:i/>
          <w:sz w:val="22"/>
          <w:szCs w:val="22"/>
        </w:rPr>
        <w:t>a  §</w:t>
      </w:r>
      <w:proofErr w:type="gramEnd"/>
      <w:r w:rsidRPr="00F54ECD">
        <w:rPr>
          <w:rFonts w:eastAsia="Arial Unicode MS"/>
          <w:b w:val="0"/>
          <w:i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302 a"/>
        </w:smartTagPr>
        <w:r w:rsidRPr="00F54ECD">
          <w:rPr>
            <w:rFonts w:eastAsia="Arial Unicode MS"/>
            <w:b w:val="0"/>
            <w:i/>
            <w:sz w:val="22"/>
            <w:szCs w:val="22"/>
          </w:rPr>
          <w:t>2302 a</w:t>
        </w:r>
      </w:smartTag>
      <w:r w:rsidRPr="00F54ECD">
        <w:rPr>
          <w:rFonts w:eastAsia="Arial Unicode MS"/>
          <w:b w:val="0"/>
          <w:i/>
          <w:sz w:val="22"/>
          <w:szCs w:val="22"/>
        </w:rPr>
        <w:t xml:space="preserve"> násl. zákona č. 89/2012 Sb., občanský zákoník, v platném znění, tyto smluvní strany:</w:t>
      </w:r>
    </w:p>
    <w:p w:rsidR="00D30108" w:rsidRPr="00F54ECD" w:rsidRDefault="00D30108" w:rsidP="00D30108">
      <w:pPr>
        <w:pStyle w:val="BodyText21"/>
        <w:widowControl/>
        <w:rPr>
          <w:rFonts w:eastAsia="Arial Unicode MS"/>
          <w:snapToGrid/>
          <w:szCs w:val="22"/>
        </w:rPr>
      </w:pPr>
    </w:p>
    <w:p w:rsidR="00D30108" w:rsidRDefault="00D30108" w:rsidP="00D30108">
      <w:pPr>
        <w:jc w:val="both"/>
        <w:outlineLvl w:val="0"/>
        <w:rPr>
          <w:rFonts w:eastAsia="Arial Unicode MS"/>
          <w:szCs w:val="22"/>
        </w:rPr>
      </w:pPr>
    </w:p>
    <w:p w:rsidR="00D30108" w:rsidRPr="00444719" w:rsidRDefault="00D30108" w:rsidP="00D30108">
      <w:pPr>
        <w:ind w:right="29"/>
        <w:jc w:val="both"/>
        <w:rPr>
          <w:b/>
          <w:bCs/>
          <w:szCs w:val="22"/>
        </w:rPr>
      </w:pPr>
      <w:r w:rsidRPr="00835A37">
        <w:rPr>
          <w:rFonts w:eastAsia="Arial Unicode MS"/>
          <w:b/>
          <w:szCs w:val="22"/>
        </w:rPr>
        <w:t>Pronajímatel:</w:t>
      </w:r>
      <w:r w:rsidRPr="00835A37">
        <w:rPr>
          <w:rFonts w:eastAsia="Arial Unicode MS"/>
          <w:b/>
          <w:szCs w:val="22"/>
        </w:rPr>
        <w:tab/>
      </w:r>
      <w:r w:rsidRPr="00444719">
        <w:rPr>
          <w:b/>
          <w:bCs/>
          <w:szCs w:val="22"/>
        </w:rPr>
        <w:t>Dopravní podnik Mladá Boleslav, s.r.o</w:t>
      </w:r>
    </w:p>
    <w:p w:rsidR="00D30108" w:rsidRPr="00444719" w:rsidRDefault="00D30108" w:rsidP="00D30108">
      <w:pPr>
        <w:ind w:left="1416" w:right="29"/>
        <w:jc w:val="both"/>
        <w:rPr>
          <w:szCs w:val="22"/>
        </w:rPr>
      </w:pPr>
      <w:r w:rsidRPr="00444719">
        <w:rPr>
          <w:szCs w:val="22"/>
        </w:rPr>
        <w:t>se sídlem Mladá Boleslav, Václava Klementa 1439/II, PSČ: 293 01</w:t>
      </w:r>
    </w:p>
    <w:p w:rsidR="00D30108" w:rsidRPr="00444719" w:rsidRDefault="00D30108" w:rsidP="00D30108">
      <w:pPr>
        <w:ind w:left="708" w:right="29" w:firstLine="708"/>
        <w:jc w:val="both"/>
        <w:rPr>
          <w:szCs w:val="22"/>
        </w:rPr>
      </w:pPr>
      <w:r w:rsidRPr="00444719">
        <w:rPr>
          <w:szCs w:val="22"/>
        </w:rPr>
        <w:t>IČ: 251 37 280   DIČ: CZ25137280</w:t>
      </w:r>
    </w:p>
    <w:p w:rsidR="00D30108" w:rsidRPr="00444719" w:rsidRDefault="00D30108" w:rsidP="00D30108">
      <w:pPr>
        <w:ind w:left="708" w:right="29" w:firstLine="708"/>
        <w:jc w:val="both"/>
        <w:rPr>
          <w:szCs w:val="22"/>
        </w:rPr>
      </w:pPr>
      <w:proofErr w:type="spellStart"/>
      <w:r w:rsidRPr="00444719">
        <w:rPr>
          <w:szCs w:val="22"/>
        </w:rPr>
        <w:t>zast</w:t>
      </w:r>
      <w:proofErr w:type="spellEnd"/>
      <w:r w:rsidRPr="00444719">
        <w:rPr>
          <w:szCs w:val="22"/>
        </w:rPr>
        <w:t xml:space="preserve">. Ing. Markem </w:t>
      </w:r>
      <w:proofErr w:type="spellStart"/>
      <w:r w:rsidRPr="00444719">
        <w:rPr>
          <w:szCs w:val="22"/>
        </w:rPr>
        <w:t>Džuvarovským</w:t>
      </w:r>
      <w:proofErr w:type="spellEnd"/>
      <w:r w:rsidRPr="00444719">
        <w:rPr>
          <w:szCs w:val="22"/>
        </w:rPr>
        <w:t>, jednatelem</w:t>
      </w:r>
    </w:p>
    <w:p w:rsidR="00D30108" w:rsidRPr="00444719" w:rsidRDefault="00D30108" w:rsidP="00D30108">
      <w:pPr>
        <w:ind w:right="29"/>
        <w:jc w:val="both"/>
        <w:rPr>
          <w:szCs w:val="22"/>
        </w:rPr>
      </w:pPr>
      <w:r w:rsidRPr="00444719">
        <w:rPr>
          <w:szCs w:val="22"/>
        </w:rPr>
        <w:t>Společnost je zapsaná v obchodním rejstříku u Městského soudu v Praze, v oddílu C pod číslem vložky 52772</w:t>
      </w:r>
    </w:p>
    <w:p w:rsidR="00D30108" w:rsidRPr="00F54ECD" w:rsidRDefault="00D30108" w:rsidP="00D30108">
      <w:pPr>
        <w:pStyle w:val="Zkladntext"/>
        <w:rPr>
          <w:rFonts w:eastAsia="Arial Unicode MS"/>
          <w:sz w:val="22"/>
          <w:szCs w:val="22"/>
        </w:rPr>
      </w:pPr>
    </w:p>
    <w:p w:rsidR="00D30108" w:rsidRPr="00F54ECD" w:rsidRDefault="00D30108" w:rsidP="00D30108">
      <w:pPr>
        <w:pStyle w:val="Zkladntext"/>
        <w:ind w:firstLine="708"/>
        <w:rPr>
          <w:rFonts w:eastAsia="Arial Unicode MS"/>
          <w:sz w:val="22"/>
          <w:szCs w:val="22"/>
        </w:rPr>
      </w:pPr>
      <w:r w:rsidRPr="00F54ECD">
        <w:rPr>
          <w:rFonts w:eastAsia="Arial Unicode MS"/>
          <w:sz w:val="22"/>
          <w:szCs w:val="22"/>
        </w:rPr>
        <w:t xml:space="preserve"> (dále jen „</w:t>
      </w:r>
      <w:r w:rsidRPr="00F54ECD">
        <w:rPr>
          <w:rFonts w:eastAsia="Arial Unicode MS"/>
          <w:bCs w:val="0"/>
          <w:sz w:val="22"/>
          <w:szCs w:val="22"/>
        </w:rPr>
        <w:t>pronajímatel“</w:t>
      </w:r>
      <w:r w:rsidRPr="00F54ECD">
        <w:rPr>
          <w:rFonts w:eastAsia="Arial Unicode MS"/>
          <w:sz w:val="22"/>
          <w:szCs w:val="22"/>
        </w:rPr>
        <w:t>)</w:t>
      </w:r>
    </w:p>
    <w:p w:rsidR="00D30108" w:rsidRPr="00F54ECD" w:rsidRDefault="00D30108" w:rsidP="00D30108">
      <w:pPr>
        <w:rPr>
          <w:rFonts w:eastAsia="Arial Unicode MS"/>
          <w:b/>
          <w:bCs/>
          <w:szCs w:val="22"/>
        </w:rPr>
      </w:pPr>
    </w:p>
    <w:p w:rsidR="00D30108" w:rsidRDefault="00D30108" w:rsidP="00D30108">
      <w:pPr>
        <w:rPr>
          <w:b/>
        </w:rPr>
      </w:pPr>
      <w:r w:rsidRPr="00F54ECD">
        <w:rPr>
          <w:rFonts w:eastAsia="Arial Unicode MS"/>
          <w:b/>
          <w:bCs/>
          <w:szCs w:val="22"/>
        </w:rPr>
        <w:t>a</w:t>
      </w:r>
      <w:r w:rsidRPr="00F54ECD">
        <w:rPr>
          <w:b/>
        </w:rPr>
        <w:t xml:space="preserve"> </w:t>
      </w:r>
      <w:r>
        <w:rPr>
          <w:b/>
        </w:rPr>
        <w:tab/>
      </w:r>
    </w:p>
    <w:p w:rsidR="00D30108" w:rsidRDefault="00D30108" w:rsidP="00D30108">
      <w:pPr>
        <w:rPr>
          <w:b/>
        </w:rPr>
      </w:pPr>
    </w:p>
    <w:p w:rsidR="00356E0A" w:rsidRDefault="00D30108" w:rsidP="00356E0A">
      <w:pPr>
        <w:rPr>
          <w:b/>
        </w:rPr>
      </w:pPr>
      <w:r w:rsidRPr="00835A37">
        <w:rPr>
          <w:b/>
        </w:rPr>
        <w:t>Nájemce:</w:t>
      </w:r>
      <w:r w:rsidRPr="00835A37">
        <w:rPr>
          <w:b/>
        </w:rPr>
        <w:tab/>
      </w:r>
      <w:r w:rsidR="00356E0A" w:rsidRPr="00356E0A">
        <w:rPr>
          <w:rFonts w:ascii="Arial" w:hAnsi="Arial" w:cs="Arial"/>
          <w:b/>
        </w:rPr>
        <w:t>INFOBUS, s. r.o.</w:t>
      </w:r>
      <w:r w:rsidR="00356E0A">
        <w:rPr>
          <w:b/>
        </w:rPr>
        <w:t xml:space="preserve">  </w:t>
      </w:r>
    </w:p>
    <w:p w:rsidR="00356E0A" w:rsidRDefault="00356E0A" w:rsidP="00356E0A">
      <w:pPr>
        <w:rPr>
          <w:rFonts w:ascii="Arial" w:hAnsi="Arial" w:cs="Arial"/>
        </w:rPr>
      </w:pPr>
      <w:r>
        <w:rPr>
          <w:b/>
        </w:rPr>
        <w:t xml:space="preserve">                          </w:t>
      </w:r>
      <w:r w:rsidRPr="00BA50CF">
        <w:t xml:space="preserve">Se sídlem </w:t>
      </w:r>
      <w:r>
        <w:t>Pod Harfou 938/42, 190 00 Praha 9, Vysočany</w:t>
      </w:r>
      <w:r>
        <w:rPr>
          <w:rFonts w:ascii="Arial" w:hAnsi="Arial" w:cs="Arial"/>
        </w:rPr>
        <w:br/>
        <w:t xml:space="preserve">                       ICO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ru-RU"/>
        </w:rPr>
        <w:t>24245224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</w:rPr>
        <w:t xml:space="preserve">                       DIČ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>CZ24245224</w:t>
      </w:r>
    </w:p>
    <w:p w:rsidR="00660244" w:rsidRDefault="00356E0A" w:rsidP="00660244">
      <w:pPr>
        <w:rPr>
          <w:lang w:val="en-US"/>
        </w:rPr>
      </w:pPr>
      <w:r>
        <w:rPr>
          <w:rFonts w:ascii="Arial" w:hAnsi="Arial" w:cs="Arial"/>
        </w:rPr>
        <w:br/>
      </w:r>
    </w:p>
    <w:p w:rsidR="00356E0A" w:rsidRDefault="00356E0A" w:rsidP="00356E0A">
      <w:pPr>
        <w:rPr>
          <w:lang w:val="en-US"/>
        </w:rPr>
      </w:pPr>
    </w:p>
    <w:p w:rsidR="00D30108" w:rsidRDefault="00D30108" w:rsidP="00D30108">
      <w:pPr>
        <w:rPr>
          <w:b/>
        </w:rPr>
      </w:pPr>
    </w:p>
    <w:p w:rsidR="00D30108" w:rsidRPr="00F54ECD" w:rsidRDefault="00D30108" w:rsidP="00D30108">
      <w:pPr>
        <w:ind w:firstLine="708"/>
        <w:rPr>
          <w:rFonts w:eastAsia="Arial Unicode MS"/>
          <w:szCs w:val="22"/>
        </w:rPr>
      </w:pPr>
      <w:r w:rsidRPr="00F54ECD">
        <w:rPr>
          <w:rFonts w:eastAsia="Arial Unicode MS"/>
          <w:szCs w:val="22"/>
        </w:rPr>
        <w:t xml:space="preserve"> (dále jen „nájemce“)</w:t>
      </w:r>
    </w:p>
    <w:p w:rsidR="00D30108" w:rsidRPr="00F54ECD" w:rsidRDefault="00D30108" w:rsidP="00D30108">
      <w:pPr>
        <w:jc w:val="center"/>
        <w:rPr>
          <w:rFonts w:eastAsia="Arial Unicode MS"/>
          <w:b/>
          <w:szCs w:val="22"/>
        </w:rPr>
      </w:pPr>
      <w:r w:rsidRPr="00F54ECD">
        <w:rPr>
          <w:rFonts w:eastAsia="Arial Unicode MS"/>
          <w:b/>
          <w:szCs w:val="22"/>
        </w:rPr>
        <w:t>I.</w:t>
      </w:r>
    </w:p>
    <w:p w:rsidR="00D30108" w:rsidRPr="00F54ECD" w:rsidRDefault="00D30108" w:rsidP="00D30108">
      <w:pPr>
        <w:pStyle w:val="Nadpis5"/>
        <w:rPr>
          <w:rFonts w:eastAsia="Arial Unicode MS"/>
          <w:szCs w:val="22"/>
          <w:u w:val="none"/>
        </w:rPr>
      </w:pPr>
      <w:r w:rsidRPr="00F54ECD">
        <w:rPr>
          <w:rFonts w:eastAsia="Arial Unicode MS"/>
          <w:szCs w:val="22"/>
          <w:u w:val="none"/>
        </w:rPr>
        <w:t>Preambule a předmět nájmu</w:t>
      </w:r>
    </w:p>
    <w:p w:rsidR="00D30108" w:rsidRPr="00F54ECD" w:rsidRDefault="00D30108" w:rsidP="00D30108">
      <w:pPr>
        <w:pStyle w:val="Nadpis5"/>
        <w:rPr>
          <w:rFonts w:eastAsia="Arial Unicode MS"/>
          <w:b w:val="0"/>
          <w:szCs w:val="22"/>
          <w:u w:val="none"/>
        </w:rPr>
      </w:pPr>
    </w:p>
    <w:p w:rsidR="00D30108" w:rsidRDefault="00D30108" w:rsidP="00D30108">
      <w:pPr>
        <w:pStyle w:val="Zkladntext"/>
        <w:numPr>
          <w:ilvl w:val="1"/>
          <w:numId w:val="8"/>
        </w:numPr>
        <w:rPr>
          <w:szCs w:val="24"/>
        </w:rPr>
      </w:pPr>
      <w:r w:rsidRPr="00835A37">
        <w:rPr>
          <w:rFonts w:eastAsia="Arial Unicode MS"/>
          <w:szCs w:val="22"/>
        </w:rPr>
        <w:t xml:space="preserve">Pronajímatel prohlašuje, že </w:t>
      </w:r>
      <w:r>
        <w:rPr>
          <w:rFonts w:eastAsia="Arial Unicode MS"/>
          <w:szCs w:val="22"/>
        </w:rPr>
        <w:t xml:space="preserve">je oprávněným uživatelem prostor </w:t>
      </w:r>
      <w:r>
        <w:rPr>
          <w:szCs w:val="24"/>
        </w:rPr>
        <w:t xml:space="preserve">areálu autobusového nádraží v Mladé Boleslavi u budovy nákupního centra </w:t>
      </w:r>
      <w:smartTag w:uri="urn:schemas-microsoft-com:office:smarttags" w:element="PersonName">
        <w:smartTagPr>
          <w:attr w:name="ProductID" w:val="Bondy Centrum"/>
        </w:smartTagPr>
        <w:r>
          <w:rPr>
            <w:szCs w:val="24"/>
          </w:rPr>
          <w:t>Bondy Centrum</w:t>
        </w:r>
      </w:smartTag>
      <w:r>
        <w:rPr>
          <w:szCs w:val="24"/>
        </w:rPr>
        <w:t>, který je tvořen následujícími nemovitostmi:</w:t>
      </w:r>
    </w:p>
    <w:p w:rsidR="00D30108" w:rsidRDefault="00D30108" w:rsidP="00D30108">
      <w:pPr>
        <w:contextualSpacing/>
        <w:jc w:val="both"/>
        <w:rPr>
          <w:i/>
        </w:rPr>
      </w:pPr>
    </w:p>
    <w:p w:rsidR="00D30108" w:rsidRDefault="00D30108" w:rsidP="00D30108">
      <w:pPr>
        <w:pStyle w:val="Odstavecseseznamem"/>
        <w:numPr>
          <w:ilvl w:val="0"/>
          <w:numId w:val="9"/>
        </w:numPr>
        <w:contextualSpacing/>
        <w:jc w:val="both"/>
      </w:pPr>
      <w:r w:rsidRPr="0052251B">
        <w:t xml:space="preserve">pozemku parcelní č. 705/1 </w:t>
      </w:r>
    </w:p>
    <w:p w:rsidR="00D30108" w:rsidRDefault="00D30108" w:rsidP="00D30108">
      <w:pPr>
        <w:pStyle w:val="Odstavecseseznamem"/>
        <w:numPr>
          <w:ilvl w:val="0"/>
          <w:numId w:val="9"/>
        </w:numPr>
        <w:contextualSpacing/>
        <w:jc w:val="both"/>
      </w:pPr>
      <w:r w:rsidRPr="0052251B">
        <w:t xml:space="preserve">pozemku </w:t>
      </w:r>
      <w:proofErr w:type="spellStart"/>
      <w:r w:rsidRPr="0052251B">
        <w:t>parc</w:t>
      </w:r>
      <w:proofErr w:type="spellEnd"/>
      <w:r w:rsidRPr="0052251B">
        <w:t xml:space="preserve">. č. 705/2 </w:t>
      </w:r>
    </w:p>
    <w:p w:rsidR="00D30108" w:rsidRDefault="00D30108" w:rsidP="00D30108">
      <w:pPr>
        <w:pStyle w:val="Odstavecseseznamem"/>
        <w:numPr>
          <w:ilvl w:val="0"/>
          <w:numId w:val="9"/>
        </w:numPr>
        <w:contextualSpacing/>
        <w:jc w:val="both"/>
      </w:pPr>
      <w:r w:rsidRPr="0052251B">
        <w:t xml:space="preserve">pozemku </w:t>
      </w:r>
      <w:proofErr w:type="spellStart"/>
      <w:r w:rsidRPr="0052251B">
        <w:t>parc</w:t>
      </w:r>
      <w:proofErr w:type="spellEnd"/>
      <w:r w:rsidRPr="0052251B">
        <w:t xml:space="preserve">. č. 705/5 </w:t>
      </w:r>
    </w:p>
    <w:p w:rsidR="00D30108" w:rsidRDefault="00D30108" w:rsidP="00D30108">
      <w:pPr>
        <w:pStyle w:val="Odstavecseseznamem"/>
        <w:numPr>
          <w:ilvl w:val="0"/>
          <w:numId w:val="9"/>
        </w:numPr>
        <w:contextualSpacing/>
        <w:jc w:val="both"/>
      </w:pPr>
      <w:r w:rsidRPr="0052251B">
        <w:t xml:space="preserve">pozemku </w:t>
      </w:r>
      <w:proofErr w:type="spellStart"/>
      <w:r w:rsidRPr="0052251B">
        <w:t>parc.č</w:t>
      </w:r>
      <w:proofErr w:type="spellEnd"/>
      <w:r w:rsidRPr="0052251B">
        <w:t xml:space="preserve">. 705/6 </w:t>
      </w:r>
    </w:p>
    <w:p w:rsidR="00D30108" w:rsidRDefault="00D30108" w:rsidP="00D30108">
      <w:pPr>
        <w:pStyle w:val="Odstavecseseznamem"/>
        <w:numPr>
          <w:ilvl w:val="0"/>
          <w:numId w:val="9"/>
        </w:numPr>
        <w:contextualSpacing/>
        <w:jc w:val="both"/>
      </w:pPr>
      <w:r w:rsidRPr="0052251B">
        <w:t xml:space="preserve">pozemku </w:t>
      </w:r>
      <w:proofErr w:type="spellStart"/>
      <w:r w:rsidRPr="0052251B">
        <w:t>parc.č</w:t>
      </w:r>
      <w:proofErr w:type="spellEnd"/>
      <w:r w:rsidRPr="0052251B">
        <w:t xml:space="preserve">. 708/3 </w:t>
      </w:r>
    </w:p>
    <w:p w:rsidR="00D30108" w:rsidRDefault="00D30108" w:rsidP="00D30108">
      <w:pPr>
        <w:pStyle w:val="Odstavecseseznamem"/>
        <w:numPr>
          <w:ilvl w:val="0"/>
          <w:numId w:val="9"/>
        </w:numPr>
        <w:contextualSpacing/>
        <w:jc w:val="both"/>
      </w:pPr>
      <w:r w:rsidRPr="0052251B">
        <w:t xml:space="preserve">pozemku </w:t>
      </w:r>
      <w:proofErr w:type="spellStart"/>
      <w:r w:rsidRPr="0052251B">
        <w:t>parc</w:t>
      </w:r>
      <w:proofErr w:type="spellEnd"/>
      <w:r w:rsidRPr="0052251B">
        <w:t xml:space="preserve">. č. 708/4 </w:t>
      </w:r>
    </w:p>
    <w:p w:rsidR="00D30108" w:rsidRDefault="00D30108" w:rsidP="00D30108">
      <w:pPr>
        <w:pStyle w:val="Odstavecseseznamem"/>
        <w:numPr>
          <w:ilvl w:val="0"/>
          <w:numId w:val="9"/>
        </w:numPr>
        <w:contextualSpacing/>
        <w:jc w:val="both"/>
      </w:pPr>
      <w:r w:rsidRPr="0052251B">
        <w:t xml:space="preserve">pozemku </w:t>
      </w:r>
      <w:proofErr w:type="spellStart"/>
      <w:r w:rsidRPr="0052251B">
        <w:t>parc</w:t>
      </w:r>
      <w:proofErr w:type="spellEnd"/>
      <w:r w:rsidRPr="0052251B">
        <w:t xml:space="preserve">. č. 1935  </w:t>
      </w:r>
    </w:p>
    <w:p w:rsidR="00D30108" w:rsidRDefault="00D30108" w:rsidP="00D30108">
      <w:pPr>
        <w:contextualSpacing/>
        <w:jc w:val="both"/>
      </w:pPr>
    </w:p>
    <w:p w:rsidR="00D30108" w:rsidRDefault="00D30108" w:rsidP="00D30108">
      <w:pPr>
        <w:contextualSpacing/>
        <w:jc w:val="both"/>
      </w:pPr>
      <w:r>
        <w:t>vše v </w:t>
      </w:r>
      <w:proofErr w:type="spellStart"/>
      <w:r>
        <w:t>k.ú</w:t>
      </w:r>
      <w:proofErr w:type="spellEnd"/>
      <w:r>
        <w:t>. Mladá Boleslav.</w:t>
      </w:r>
    </w:p>
    <w:p w:rsidR="00D30108" w:rsidRDefault="00D30108" w:rsidP="00D30108">
      <w:pPr>
        <w:contextualSpacing/>
        <w:jc w:val="both"/>
      </w:pPr>
    </w:p>
    <w:p w:rsidR="00EB5652" w:rsidRPr="00EB5652" w:rsidRDefault="00D30108" w:rsidP="00D30108">
      <w:pPr>
        <w:pStyle w:val="Odstavecseseznamem"/>
        <w:widowControl w:val="0"/>
        <w:numPr>
          <w:ilvl w:val="1"/>
          <w:numId w:val="8"/>
        </w:numPr>
        <w:contextualSpacing/>
        <w:jc w:val="both"/>
        <w:rPr>
          <w:szCs w:val="22"/>
        </w:rPr>
      </w:pPr>
      <w:r w:rsidRPr="00EB5652">
        <w:rPr>
          <w:rFonts w:eastAsia="Arial Unicode MS"/>
          <w:szCs w:val="22"/>
        </w:rPr>
        <w:t>V</w:t>
      </w:r>
      <w:r w:rsidR="00EB5652" w:rsidRPr="00EB5652">
        <w:rPr>
          <w:rFonts w:eastAsia="Arial Unicode MS"/>
          <w:szCs w:val="22"/>
        </w:rPr>
        <w:t> </w:t>
      </w:r>
      <w:r w:rsidRPr="00EB5652">
        <w:rPr>
          <w:rFonts w:eastAsia="Arial Unicode MS"/>
          <w:szCs w:val="22"/>
        </w:rPr>
        <w:t>prostor</w:t>
      </w:r>
      <w:r w:rsidR="00EB5652" w:rsidRPr="00EB5652">
        <w:rPr>
          <w:rFonts w:eastAsia="Arial Unicode MS"/>
          <w:szCs w:val="22"/>
        </w:rPr>
        <w:t xml:space="preserve"> </w:t>
      </w:r>
      <w:r w:rsidRPr="00EB5652">
        <w:rPr>
          <w:rFonts w:eastAsia="Arial Unicode MS"/>
          <w:szCs w:val="22"/>
        </w:rPr>
        <w:t xml:space="preserve">autobusového nádraží jsou </w:t>
      </w:r>
      <w:r w:rsidR="00EB5652" w:rsidRPr="00EB5652">
        <w:rPr>
          <w:rFonts w:eastAsia="Arial Unicode MS"/>
          <w:szCs w:val="22"/>
        </w:rPr>
        <w:t xml:space="preserve">umístěny jednotlivé zastávky pro autobusy a další plochy pro případné stání a odstavení vozidla </w:t>
      </w:r>
      <w:r w:rsidR="00EB5652">
        <w:rPr>
          <w:rFonts w:eastAsia="Arial Unicode MS"/>
          <w:szCs w:val="22"/>
        </w:rPr>
        <w:t>(</w:t>
      </w:r>
      <w:r w:rsidR="00EB5652" w:rsidRPr="00EB5652">
        <w:rPr>
          <w:rFonts w:eastAsia="Arial Unicode MS"/>
          <w:szCs w:val="22"/>
        </w:rPr>
        <w:t>autobusu</w:t>
      </w:r>
      <w:r w:rsidR="00EB5652">
        <w:rPr>
          <w:rFonts w:eastAsia="Arial Unicode MS"/>
          <w:szCs w:val="22"/>
        </w:rPr>
        <w:t>).</w:t>
      </w:r>
      <w:r w:rsidR="00EB5652" w:rsidRPr="00EB5652">
        <w:rPr>
          <w:rFonts w:eastAsia="Arial Unicode MS"/>
          <w:szCs w:val="22"/>
        </w:rPr>
        <w:t xml:space="preserve"> </w:t>
      </w:r>
    </w:p>
    <w:p w:rsidR="00D30108" w:rsidRPr="00EB5652" w:rsidRDefault="00D30108" w:rsidP="00D30108">
      <w:pPr>
        <w:pStyle w:val="Odstavecseseznamem"/>
        <w:widowControl w:val="0"/>
        <w:numPr>
          <w:ilvl w:val="1"/>
          <w:numId w:val="8"/>
        </w:numPr>
        <w:contextualSpacing/>
        <w:jc w:val="both"/>
        <w:rPr>
          <w:szCs w:val="22"/>
        </w:rPr>
      </w:pPr>
      <w:r w:rsidRPr="00EB5652">
        <w:rPr>
          <w:szCs w:val="22"/>
        </w:rPr>
        <w:t xml:space="preserve">Pronajímatel dává touto smlouvou do </w:t>
      </w:r>
      <w:r w:rsidR="00EB5652">
        <w:rPr>
          <w:szCs w:val="22"/>
        </w:rPr>
        <w:t xml:space="preserve">užívání příslušná autobusová stanoviště a další plochy pro </w:t>
      </w:r>
      <w:r w:rsidR="0082679A">
        <w:rPr>
          <w:szCs w:val="22"/>
        </w:rPr>
        <w:t xml:space="preserve">vjezd a výjezd a </w:t>
      </w:r>
      <w:r w:rsidR="00EB5652">
        <w:rPr>
          <w:szCs w:val="22"/>
        </w:rPr>
        <w:t xml:space="preserve">případné umístění a odstavení autobusu a to na autobusovém nádraží </w:t>
      </w:r>
      <w:r w:rsidRPr="00EB5652">
        <w:rPr>
          <w:szCs w:val="22"/>
        </w:rPr>
        <w:t xml:space="preserve">a </w:t>
      </w:r>
      <w:r w:rsidR="00EB5652">
        <w:rPr>
          <w:szCs w:val="22"/>
        </w:rPr>
        <w:t xml:space="preserve">nájemce </w:t>
      </w:r>
      <w:r w:rsidR="0082679A">
        <w:rPr>
          <w:szCs w:val="22"/>
        </w:rPr>
        <w:t xml:space="preserve">se zavazuje za užívání autobusového nádraží platit </w:t>
      </w:r>
      <w:r w:rsidRPr="00EB5652">
        <w:rPr>
          <w:szCs w:val="22"/>
        </w:rPr>
        <w:t xml:space="preserve">sjednané </w:t>
      </w:r>
      <w:r w:rsidR="0082679A">
        <w:rPr>
          <w:szCs w:val="22"/>
        </w:rPr>
        <w:t>poplatky za vjezd a výjezd a poplatky za parkování na odstavné ploše dle ceníku, který je přílohou této smlouvy</w:t>
      </w:r>
      <w:r w:rsidRPr="00EB5652">
        <w:rPr>
          <w:szCs w:val="22"/>
        </w:rPr>
        <w:t>.</w:t>
      </w:r>
    </w:p>
    <w:p w:rsidR="00D30108" w:rsidRDefault="00D30108" w:rsidP="00D30108">
      <w:pPr>
        <w:rPr>
          <w:rFonts w:eastAsia="Arial Unicode MS"/>
          <w:b/>
          <w:szCs w:val="22"/>
        </w:rPr>
      </w:pPr>
    </w:p>
    <w:p w:rsidR="00D30108" w:rsidRPr="00F54ECD" w:rsidRDefault="00D30108" w:rsidP="00D30108">
      <w:pPr>
        <w:jc w:val="center"/>
        <w:rPr>
          <w:rFonts w:eastAsia="Arial Unicode MS"/>
          <w:b/>
          <w:szCs w:val="22"/>
        </w:rPr>
      </w:pPr>
      <w:r w:rsidRPr="00F54ECD">
        <w:rPr>
          <w:rFonts w:eastAsia="Arial Unicode MS"/>
          <w:b/>
          <w:szCs w:val="22"/>
        </w:rPr>
        <w:t>II.</w:t>
      </w:r>
    </w:p>
    <w:p w:rsidR="00D30108" w:rsidRPr="00F54ECD" w:rsidRDefault="00D30108" w:rsidP="00D30108">
      <w:pPr>
        <w:pStyle w:val="Nadpis5"/>
        <w:rPr>
          <w:rFonts w:eastAsia="Arial Unicode MS"/>
          <w:szCs w:val="22"/>
          <w:u w:val="none"/>
        </w:rPr>
      </w:pPr>
      <w:r w:rsidRPr="00F54ECD">
        <w:rPr>
          <w:rFonts w:eastAsia="Arial Unicode MS"/>
          <w:szCs w:val="22"/>
          <w:u w:val="none"/>
        </w:rPr>
        <w:t>Stav předmětu nájmu</w:t>
      </w:r>
    </w:p>
    <w:p w:rsidR="00D30108" w:rsidRPr="00F54ECD" w:rsidRDefault="00D30108" w:rsidP="00D30108">
      <w:pPr>
        <w:rPr>
          <w:rFonts w:eastAsia="Arial Unicode MS"/>
          <w:szCs w:val="22"/>
        </w:rPr>
      </w:pPr>
    </w:p>
    <w:p w:rsidR="00D30108" w:rsidRPr="0082679A" w:rsidRDefault="00D30108" w:rsidP="0082679A">
      <w:pPr>
        <w:pStyle w:val="BodyText21"/>
        <w:ind w:left="708" w:hanging="708"/>
        <w:rPr>
          <w:rFonts w:eastAsia="Arial Unicode MS"/>
          <w:szCs w:val="22"/>
        </w:rPr>
      </w:pPr>
      <w:r>
        <w:rPr>
          <w:rFonts w:eastAsia="Arial Unicode MS"/>
          <w:szCs w:val="22"/>
        </w:rPr>
        <w:t>2.1.</w:t>
      </w:r>
      <w:r>
        <w:rPr>
          <w:rFonts w:eastAsia="Arial Unicode MS"/>
          <w:szCs w:val="22"/>
        </w:rPr>
        <w:tab/>
      </w:r>
      <w:r w:rsidRPr="00F54ECD">
        <w:rPr>
          <w:rFonts w:eastAsia="Arial Unicode MS"/>
          <w:szCs w:val="22"/>
        </w:rPr>
        <w:t xml:space="preserve">Smluvní strany shodně prohlašují, že se seznámily se stavem </w:t>
      </w:r>
      <w:r w:rsidR="0082679A">
        <w:rPr>
          <w:rFonts w:eastAsia="Arial Unicode MS"/>
          <w:szCs w:val="22"/>
        </w:rPr>
        <w:t xml:space="preserve">užívaných </w:t>
      </w:r>
      <w:r w:rsidRPr="00F54ECD">
        <w:rPr>
          <w:rFonts w:eastAsia="Arial Unicode MS"/>
          <w:szCs w:val="22"/>
        </w:rPr>
        <w:t>prostor</w:t>
      </w:r>
      <w:r w:rsidR="0082679A">
        <w:rPr>
          <w:rFonts w:eastAsia="Arial Unicode MS"/>
          <w:szCs w:val="22"/>
        </w:rPr>
        <w:t xml:space="preserve"> autobusového </w:t>
      </w:r>
      <w:r w:rsidR="0082679A">
        <w:rPr>
          <w:rFonts w:eastAsia="Arial Unicode MS"/>
          <w:szCs w:val="22"/>
        </w:rPr>
        <w:lastRenderedPageBreak/>
        <w:t>stanoviště</w:t>
      </w:r>
      <w:r w:rsidRPr="00F54ECD">
        <w:rPr>
          <w:rFonts w:eastAsia="Arial Unicode MS"/>
          <w:szCs w:val="22"/>
        </w:rPr>
        <w:t>, je jim dostatečně znám a prostory jsou způsobilé ke smluvenému účelu nájmu.</w:t>
      </w:r>
    </w:p>
    <w:p w:rsidR="00D30108" w:rsidRPr="00F54ECD" w:rsidRDefault="00D30108" w:rsidP="00D30108">
      <w:pPr>
        <w:jc w:val="center"/>
        <w:rPr>
          <w:rFonts w:eastAsia="Arial Unicode MS"/>
          <w:b/>
          <w:szCs w:val="22"/>
        </w:rPr>
      </w:pPr>
      <w:r w:rsidRPr="00F54ECD">
        <w:rPr>
          <w:rFonts w:eastAsia="Arial Unicode MS"/>
          <w:b/>
          <w:szCs w:val="22"/>
        </w:rPr>
        <w:t>III.</w:t>
      </w:r>
    </w:p>
    <w:p w:rsidR="00D30108" w:rsidRPr="00F54ECD" w:rsidRDefault="00D30108" w:rsidP="00D30108">
      <w:pPr>
        <w:pStyle w:val="Nadpis5"/>
        <w:rPr>
          <w:rFonts w:eastAsia="Arial Unicode MS"/>
          <w:szCs w:val="22"/>
          <w:u w:val="none"/>
        </w:rPr>
      </w:pPr>
      <w:r w:rsidRPr="00F54ECD">
        <w:rPr>
          <w:rFonts w:eastAsia="Arial Unicode MS"/>
          <w:szCs w:val="22"/>
          <w:u w:val="none"/>
        </w:rPr>
        <w:t xml:space="preserve">Účel </w:t>
      </w:r>
      <w:r w:rsidR="0082679A">
        <w:rPr>
          <w:rFonts w:eastAsia="Arial Unicode MS"/>
          <w:szCs w:val="22"/>
          <w:u w:val="none"/>
        </w:rPr>
        <w:t xml:space="preserve">užívání </w:t>
      </w:r>
    </w:p>
    <w:p w:rsidR="00D30108" w:rsidRPr="00F54ECD" w:rsidRDefault="00D30108" w:rsidP="00D30108">
      <w:pPr>
        <w:rPr>
          <w:rFonts w:eastAsia="Arial Unicode MS"/>
          <w:szCs w:val="22"/>
        </w:rPr>
      </w:pPr>
    </w:p>
    <w:p w:rsidR="00D30108" w:rsidRPr="003473A3" w:rsidRDefault="00D30108" w:rsidP="00D30108">
      <w:pPr>
        <w:ind w:left="708" w:hanging="708"/>
        <w:jc w:val="both"/>
        <w:rPr>
          <w:rFonts w:eastAsia="Arial Unicode MS"/>
          <w:szCs w:val="22"/>
        </w:rPr>
      </w:pPr>
      <w:r w:rsidRPr="003473A3">
        <w:rPr>
          <w:rFonts w:eastAsia="Arial Unicode MS"/>
          <w:bCs/>
          <w:szCs w:val="22"/>
        </w:rPr>
        <w:t>3.1.</w:t>
      </w:r>
      <w:r w:rsidRPr="003473A3">
        <w:rPr>
          <w:rFonts w:eastAsia="Arial Unicode MS"/>
          <w:bCs/>
          <w:szCs w:val="22"/>
        </w:rPr>
        <w:tab/>
        <w:t>Pronajímatel</w:t>
      </w:r>
      <w:r w:rsidRPr="003473A3">
        <w:rPr>
          <w:rFonts w:eastAsia="Arial Unicode MS"/>
          <w:szCs w:val="22"/>
        </w:rPr>
        <w:t xml:space="preserve"> přenechává prostory </w:t>
      </w:r>
      <w:r w:rsidR="0082679A">
        <w:rPr>
          <w:rFonts w:eastAsia="Arial Unicode MS"/>
          <w:szCs w:val="22"/>
        </w:rPr>
        <w:t xml:space="preserve">autobusového stanoviště </w:t>
      </w:r>
      <w:r w:rsidRPr="003473A3">
        <w:rPr>
          <w:rFonts w:eastAsia="Arial Unicode MS"/>
          <w:szCs w:val="22"/>
        </w:rPr>
        <w:t xml:space="preserve">nájemci do užívání za účelem </w:t>
      </w:r>
      <w:r w:rsidR="0082679A">
        <w:rPr>
          <w:rFonts w:eastAsia="Arial Unicode MS"/>
          <w:szCs w:val="22"/>
        </w:rPr>
        <w:t xml:space="preserve">vjezdu a výjezdu, stání na zastávce a parkování na odstavné ploše. </w:t>
      </w:r>
    </w:p>
    <w:p w:rsidR="00D30108" w:rsidRDefault="00D30108" w:rsidP="00D30108">
      <w:pPr>
        <w:rPr>
          <w:rFonts w:eastAsia="Arial Unicode MS"/>
          <w:szCs w:val="22"/>
        </w:rPr>
      </w:pPr>
    </w:p>
    <w:p w:rsidR="00D30108" w:rsidRDefault="00D30108" w:rsidP="00D30108">
      <w:pPr>
        <w:rPr>
          <w:rFonts w:eastAsia="Arial Unicode MS"/>
          <w:b/>
          <w:szCs w:val="22"/>
        </w:rPr>
      </w:pPr>
    </w:p>
    <w:p w:rsidR="00D30108" w:rsidRPr="00F54ECD" w:rsidRDefault="00D30108" w:rsidP="00D30108">
      <w:pPr>
        <w:jc w:val="center"/>
        <w:rPr>
          <w:rFonts w:eastAsia="Arial Unicode MS"/>
          <w:b/>
          <w:szCs w:val="22"/>
        </w:rPr>
      </w:pPr>
      <w:r w:rsidRPr="00F54ECD">
        <w:rPr>
          <w:rFonts w:eastAsia="Arial Unicode MS"/>
          <w:b/>
          <w:szCs w:val="22"/>
        </w:rPr>
        <w:t>IV.</w:t>
      </w:r>
    </w:p>
    <w:p w:rsidR="00D30108" w:rsidRPr="00F54ECD" w:rsidRDefault="00D30108" w:rsidP="00D30108">
      <w:pPr>
        <w:jc w:val="center"/>
        <w:rPr>
          <w:rFonts w:eastAsia="Arial Unicode MS"/>
          <w:b/>
          <w:szCs w:val="22"/>
        </w:rPr>
      </w:pPr>
      <w:r w:rsidRPr="00F54ECD">
        <w:rPr>
          <w:rFonts w:eastAsia="Arial Unicode MS"/>
          <w:b/>
          <w:szCs w:val="22"/>
        </w:rPr>
        <w:t xml:space="preserve">Doba </w:t>
      </w:r>
      <w:r w:rsidR="0082679A">
        <w:rPr>
          <w:rFonts w:eastAsia="Arial Unicode MS"/>
          <w:b/>
          <w:szCs w:val="22"/>
        </w:rPr>
        <w:t>trvání</w:t>
      </w:r>
    </w:p>
    <w:p w:rsidR="00D30108" w:rsidRPr="00F54ECD" w:rsidRDefault="00D30108" w:rsidP="00D30108">
      <w:pPr>
        <w:rPr>
          <w:rFonts w:eastAsia="Arial Unicode MS"/>
          <w:szCs w:val="22"/>
        </w:rPr>
      </w:pPr>
    </w:p>
    <w:p w:rsidR="00D30108" w:rsidRPr="0082679A" w:rsidRDefault="00D30108" w:rsidP="0082679A">
      <w:pPr>
        <w:ind w:left="708" w:hanging="708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4.1.</w:t>
      </w:r>
      <w:r>
        <w:rPr>
          <w:rFonts w:eastAsia="Arial Unicode MS"/>
          <w:szCs w:val="22"/>
        </w:rPr>
        <w:tab/>
      </w:r>
      <w:r w:rsidRPr="00F54ECD">
        <w:rPr>
          <w:rFonts w:eastAsia="Arial Unicode MS"/>
          <w:szCs w:val="22"/>
        </w:rPr>
        <w:t>Nájem sjednaný touto smlouvou se uzavírá na dobu</w:t>
      </w:r>
      <w:r w:rsidR="0082679A">
        <w:rPr>
          <w:rFonts w:eastAsia="Arial Unicode MS"/>
          <w:szCs w:val="22"/>
        </w:rPr>
        <w:t xml:space="preserve"> neurčitou.</w:t>
      </w:r>
    </w:p>
    <w:p w:rsidR="00D30108" w:rsidRPr="003442C5" w:rsidRDefault="00D30108" w:rsidP="00D30108">
      <w:pPr>
        <w:jc w:val="both"/>
        <w:rPr>
          <w:rFonts w:eastAsia="Arial Unicode MS"/>
          <w:szCs w:val="22"/>
          <w:highlight w:val="yellow"/>
        </w:rPr>
      </w:pPr>
    </w:p>
    <w:p w:rsidR="00D30108" w:rsidRPr="00F54ECD" w:rsidRDefault="00D30108" w:rsidP="00D30108">
      <w:pPr>
        <w:jc w:val="both"/>
        <w:rPr>
          <w:rFonts w:eastAsia="Arial Unicode MS"/>
          <w:szCs w:val="22"/>
        </w:rPr>
      </w:pPr>
    </w:p>
    <w:p w:rsidR="00D30108" w:rsidRPr="00F54ECD" w:rsidRDefault="00D30108" w:rsidP="00D30108">
      <w:pPr>
        <w:jc w:val="center"/>
        <w:rPr>
          <w:rFonts w:eastAsia="Arial Unicode MS"/>
          <w:b/>
          <w:szCs w:val="22"/>
        </w:rPr>
      </w:pPr>
      <w:r w:rsidRPr="00F54ECD">
        <w:rPr>
          <w:rFonts w:eastAsia="Arial Unicode MS"/>
          <w:b/>
          <w:szCs w:val="22"/>
        </w:rPr>
        <w:t>V.</w:t>
      </w:r>
    </w:p>
    <w:p w:rsidR="00D30108" w:rsidRPr="00F54ECD" w:rsidRDefault="0082679A" w:rsidP="00D30108">
      <w:pPr>
        <w:pStyle w:val="Nadpis5"/>
        <w:rPr>
          <w:rFonts w:eastAsia="Arial Unicode MS"/>
          <w:szCs w:val="22"/>
          <w:u w:val="none"/>
        </w:rPr>
      </w:pPr>
      <w:r>
        <w:rPr>
          <w:rFonts w:eastAsia="Arial Unicode MS"/>
          <w:szCs w:val="22"/>
          <w:u w:val="none"/>
        </w:rPr>
        <w:t xml:space="preserve">Poplatky </w:t>
      </w:r>
    </w:p>
    <w:p w:rsidR="00D30108" w:rsidRPr="00F54ECD" w:rsidRDefault="00D30108" w:rsidP="00D30108">
      <w:pPr>
        <w:rPr>
          <w:rFonts w:eastAsia="Arial Unicode MS"/>
          <w:szCs w:val="22"/>
        </w:rPr>
      </w:pPr>
    </w:p>
    <w:p w:rsidR="00D30108" w:rsidRPr="00EB612A" w:rsidRDefault="00D30108" w:rsidP="00D30108">
      <w:pPr>
        <w:ind w:left="708" w:hanging="708"/>
        <w:jc w:val="both"/>
        <w:rPr>
          <w:rFonts w:eastAsia="Arial Unicode MS"/>
          <w:b/>
          <w:szCs w:val="22"/>
        </w:rPr>
      </w:pPr>
      <w:r>
        <w:rPr>
          <w:rFonts w:eastAsia="Arial Unicode MS"/>
          <w:szCs w:val="22"/>
        </w:rPr>
        <w:t>5.1.</w:t>
      </w:r>
      <w:r>
        <w:rPr>
          <w:rFonts w:eastAsia="Arial Unicode MS"/>
          <w:szCs w:val="22"/>
        </w:rPr>
        <w:tab/>
      </w:r>
      <w:r w:rsidRPr="00F54ECD">
        <w:rPr>
          <w:rFonts w:eastAsia="Arial Unicode MS"/>
          <w:szCs w:val="22"/>
        </w:rPr>
        <w:t xml:space="preserve">Smluvní strany se dohodly na </w:t>
      </w:r>
      <w:r w:rsidR="0082679A">
        <w:rPr>
          <w:rFonts w:eastAsia="Arial Unicode MS"/>
          <w:szCs w:val="22"/>
        </w:rPr>
        <w:t xml:space="preserve">poplatku za vjezd a výjezd a poplatku za parkování na odstavné </w:t>
      </w:r>
      <w:proofErr w:type="gramStart"/>
      <w:r w:rsidR="0082679A">
        <w:rPr>
          <w:rFonts w:eastAsia="Arial Unicode MS"/>
          <w:szCs w:val="22"/>
        </w:rPr>
        <w:t>ploše</w:t>
      </w:r>
      <w:proofErr w:type="gramEnd"/>
      <w:r w:rsidR="0082679A">
        <w:rPr>
          <w:rFonts w:eastAsia="Arial Unicode MS"/>
          <w:szCs w:val="22"/>
        </w:rPr>
        <w:t xml:space="preserve"> a to dle ceníku, který je přílohou této smlouvy. </w:t>
      </w:r>
      <w:r w:rsidRPr="00F54ECD">
        <w:rPr>
          <w:rFonts w:eastAsia="Arial Unicode MS"/>
          <w:szCs w:val="22"/>
        </w:rPr>
        <w:t>K</w:t>
      </w:r>
      <w:r w:rsidR="0082679A">
        <w:rPr>
          <w:rFonts w:eastAsia="Arial Unicode MS"/>
          <w:szCs w:val="22"/>
        </w:rPr>
        <w:t xml:space="preserve"> poplatkům </w:t>
      </w:r>
      <w:r w:rsidRPr="00F54ECD">
        <w:rPr>
          <w:rFonts w:eastAsia="Arial Unicode MS"/>
          <w:szCs w:val="22"/>
        </w:rPr>
        <w:t>bude připočtena daň z přidané hodnoty</w:t>
      </w:r>
      <w:r>
        <w:rPr>
          <w:rFonts w:eastAsia="Arial Unicode MS"/>
          <w:szCs w:val="22"/>
        </w:rPr>
        <w:t xml:space="preserve"> ve výši dle platné a účinné právní úpravy vždy k datu zdanitelného plnění.</w:t>
      </w:r>
    </w:p>
    <w:p w:rsidR="00D30108" w:rsidRPr="00F54ECD" w:rsidRDefault="00D30108" w:rsidP="00D30108">
      <w:pPr>
        <w:jc w:val="both"/>
        <w:rPr>
          <w:rFonts w:eastAsia="Arial Unicode MS"/>
          <w:b/>
          <w:szCs w:val="22"/>
        </w:rPr>
      </w:pPr>
    </w:p>
    <w:p w:rsidR="00D30108" w:rsidRPr="00F54ECD" w:rsidRDefault="00D30108" w:rsidP="00D30108">
      <w:pPr>
        <w:pStyle w:val="BodyText21"/>
        <w:tabs>
          <w:tab w:val="left" w:pos="360"/>
        </w:tabs>
        <w:rPr>
          <w:rFonts w:eastAsia="Arial Unicode MS"/>
          <w:bCs/>
          <w:szCs w:val="22"/>
        </w:rPr>
      </w:pPr>
    </w:p>
    <w:p w:rsidR="00D30108" w:rsidRPr="00F54ECD" w:rsidRDefault="0082679A" w:rsidP="00D30108">
      <w:pPr>
        <w:jc w:val="center"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>VI</w:t>
      </w:r>
      <w:r w:rsidR="00D30108" w:rsidRPr="00F54ECD">
        <w:rPr>
          <w:rFonts w:eastAsia="Arial Unicode MS"/>
          <w:b/>
          <w:szCs w:val="22"/>
        </w:rPr>
        <w:t>.</w:t>
      </w:r>
    </w:p>
    <w:p w:rsidR="00D30108" w:rsidRPr="00F54ECD" w:rsidRDefault="00D30108" w:rsidP="00D30108">
      <w:pPr>
        <w:pStyle w:val="Nadpis5"/>
        <w:rPr>
          <w:rFonts w:eastAsia="Arial Unicode MS"/>
          <w:szCs w:val="22"/>
          <w:u w:val="none"/>
        </w:rPr>
      </w:pPr>
      <w:r w:rsidRPr="00F54ECD">
        <w:rPr>
          <w:rFonts w:eastAsia="Arial Unicode MS"/>
          <w:szCs w:val="22"/>
          <w:u w:val="none"/>
        </w:rPr>
        <w:t xml:space="preserve">Užívání </w:t>
      </w:r>
      <w:r w:rsidR="0082679A">
        <w:rPr>
          <w:rFonts w:eastAsia="Arial Unicode MS"/>
          <w:szCs w:val="22"/>
          <w:u w:val="none"/>
        </w:rPr>
        <w:t>plochy autobusového stanoviště</w:t>
      </w:r>
    </w:p>
    <w:p w:rsidR="00D30108" w:rsidRPr="00F54ECD" w:rsidRDefault="00D30108" w:rsidP="00D30108">
      <w:pPr>
        <w:jc w:val="both"/>
        <w:rPr>
          <w:rFonts w:eastAsia="Arial Unicode MS"/>
          <w:szCs w:val="22"/>
        </w:rPr>
      </w:pPr>
    </w:p>
    <w:p w:rsidR="00D30108" w:rsidRPr="00F54ECD" w:rsidRDefault="0082679A" w:rsidP="00D30108">
      <w:pPr>
        <w:pStyle w:val="BodyText21"/>
        <w:tabs>
          <w:tab w:val="left" w:pos="360"/>
        </w:tabs>
        <w:rPr>
          <w:rFonts w:eastAsia="Arial Unicode MS"/>
          <w:bCs/>
          <w:szCs w:val="22"/>
        </w:rPr>
      </w:pPr>
      <w:r>
        <w:rPr>
          <w:rFonts w:eastAsia="Arial Unicode MS"/>
          <w:bCs/>
          <w:szCs w:val="22"/>
        </w:rPr>
        <w:t>6</w:t>
      </w:r>
      <w:r w:rsidR="00D30108">
        <w:rPr>
          <w:rFonts w:eastAsia="Arial Unicode MS"/>
          <w:bCs/>
          <w:szCs w:val="22"/>
        </w:rPr>
        <w:t>.1.</w:t>
      </w:r>
      <w:r w:rsidR="00D30108">
        <w:rPr>
          <w:rFonts w:eastAsia="Arial Unicode MS"/>
          <w:bCs/>
          <w:szCs w:val="22"/>
        </w:rPr>
        <w:tab/>
      </w:r>
      <w:r w:rsidR="00D30108">
        <w:rPr>
          <w:rFonts w:eastAsia="Arial Unicode MS"/>
          <w:bCs/>
          <w:szCs w:val="22"/>
        </w:rPr>
        <w:tab/>
      </w:r>
      <w:r w:rsidR="00D30108" w:rsidRPr="00F54ECD">
        <w:rPr>
          <w:rFonts w:eastAsia="Arial Unicode MS"/>
          <w:bCs/>
          <w:szCs w:val="22"/>
        </w:rPr>
        <w:t xml:space="preserve">Nájemce je oprávněn užívat </w:t>
      </w:r>
      <w:r>
        <w:rPr>
          <w:rFonts w:eastAsia="Arial Unicode MS"/>
          <w:bCs/>
          <w:szCs w:val="22"/>
        </w:rPr>
        <w:t xml:space="preserve">plochu </w:t>
      </w:r>
      <w:r w:rsidR="00D30108" w:rsidRPr="00F54ECD">
        <w:rPr>
          <w:rFonts w:eastAsia="Arial Unicode MS"/>
          <w:bCs/>
          <w:szCs w:val="22"/>
        </w:rPr>
        <w:t>výhradně pro účely specifikované v čl. III této smlouvy.</w:t>
      </w:r>
    </w:p>
    <w:p w:rsidR="00D30108" w:rsidRPr="00F54ECD" w:rsidRDefault="00D30108" w:rsidP="00D30108">
      <w:pPr>
        <w:pStyle w:val="BodyText21"/>
        <w:tabs>
          <w:tab w:val="left" w:pos="360"/>
        </w:tabs>
        <w:ind w:left="720"/>
        <w:rPr>
          <w:rFonts w:eastAsia="Arial Unicode MS"/>
          <w:bCs/>
          <w:szCs w:val="22"/>
        </w:rPr>
      </w:pPr>
    </w:p>
    <w:p w:rsidR="00D30108" w:rsidRPr="00F54ECD" w:rsidRDefault="0082679A" w:rsidP="00D30108">
      <w:pPr>
        <w:pStyle w:val="BodyText21"/>
        <w:tabs>
          <w:tab w:val="left" w:pos="360"/>
        </w:tabs>
        <w:ind w:left="708" w:hanging="708"/>
        <w:rPr>
          <w:rFonts w:eastAsia="Arial Unicode MS"/>
          <w:bCs/>
          <w:szCs w:val="22"/>
        </w:rPr>
      </w:pPr>
      <w:r>
        <w:rPr>
          <w:rFonts w:eastAsia="Arial Unicode MS"/>
          <w:szCs w:val="22"/>
        </w:rPr>
        <w:t>6</w:t>
      </w:r>
      <w:r w:rsidR="00D30108">
        <w:rPr>
          <w:rFonts w:eastAsia="Arial Unicode MS"/>
          <w:szCs w:val="22"/>
        </w:rPr>
        <w:t>.2.</w:t>
      </w:r>
      <w:r w:rsidR="00D30108">
        <w:rPr>
          <w:rFonts w:eastAsia="Arial Unicode MS"/>
          <w:szCs w:val="22"/>
        </w:rPr>
        <w:tab/>
      </w:r>
      <w:r w:rsidR="00D30108">
        <w:rPr>
          <w:rFonts w:eastAsia="Arial Unicode MS"/>
          <w:szCs w:val="22"/>
        </w:rPr>
        <w:tab/>
      </w:r>
      <w:r w:rsidR="00D30108" w:rsidRPr="00F54ECD">
        <w:rPr>
          <w:rFonts w:eastAsia="Arial Unicode MS"/>
          <w:szCs w:val="22"/>
        </w:rPr>
        <w:t xml:space="preserve">Pokud by došlo k vážnému poškození </w:t>
      </w:r>
      <w:r w:rsidR="00D30108">
        <w:rPr>
          <w:rFonts w:eastAsia="Arial Unicode MS"/>
          <w:szCs w:val="22"/>
        </w:rPr>
        <w:t xml:space="preserve">plochy </w:t>
      </w:r>
      <w:r w:rsidR="00D30108" w:rsidRPr="00F54ECD">
        <w:rPr>
          <w:rFonts w:eastAsia="Arial Unicode MS"/>
          <w:szCs w:val="22"/>
        </w:rPr>
        <w:t xml:space="preserve">je nájemce povinen oznámit toto poškození pronajímateli bez zbytečného odkladu. Nájemce je povinen nahradit škody způsobené </w:t>
      </w:r>
      <w:r>
        <w:rPr>
          <w:rFonts w:eastAsia="Arial Unicode MS"/>
          <w:szCs w:val="22"/>
        </w:rPr>
        <w:t xml:space="preserve">na užívané ploše a škody způsobené </w:t>
      </w:r>
      <w:r w:rsidR="00D30108" w:rsidRPr="00F54ECD">
        <w:rPr>
          <w:rFonts w:eastAsia="Arial Unicode MS"/>
          <w:szCs w:val="22"/>
        </w:rPr>
        <w:t>opožděným oznámením takového poškození pronajímateli.</w:t>
      </w:r>
    </w:p>
    <w:p w:rsidR="00D30108" w:rsidRPr="00C1463D" w:rsidRDefault="00D30108" w:rsidP="00D30108">
      <w:pPr>
        <w:pStyle w:val="BodyText21"/>
        <w:tabs>
          <w:tab w:val="left" w:pos="360"/>
        </w:tabs>
        <w:ind w:left="720"/>
        <w:rPr>
          <w:rFonts w:eastAsia="Arial Unicode MS"/>
          <w:bCs/>
          <w:szCs w:val="22"/>
        </w:rPr>
      </w:pPr>
      <w:r w:rsidRPr="00F54ECD">
        <w:rPr>
          <w:rFonts w:eastAsia="Arial Unicode MS"/>
          <w:szCs w:val="22"/>
        </w:rPr>
        <w:t xml:space="preserve"> </w:t>
      </w:r>
    </w:p>
    <w:p w:rsidR="00D30108" w:rsidRPr="00F54ECD" w:rsidRDefault="0082679A" w:rsidP="00D30108">
      <w:pPr>
        <w:jc w:val="center"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>V</w:t>
      </w:r>
      <w:r w:rsidR="00D30108">
        <w:rPr>
          <w:rFonts w:eastAsia="Arial Unicode MS"/>
          <w:b/>
          <w:szCs w:val="22"/>
        </w:rPr>
        <w:t>II</w:t>
      </w:r>
      <w:r w:rsidR="00D30108" w:rsidRPr="00F54ECD">
        <w:rPr>
          <w:rFonts w:eastAsia="Arial Unicode MS"/>
          <w:b/>
          <w:szCs w:val="22"/>
        </w:rPr>
        <w:t>.</w:t>
      </w:r>
    </w:p>
    <w:p w:rsidR="00D30108" w:rsidRPr="00F54ECD" w:rsidRDefault="00D30108" w:rsidP="00D30108">
      <w:pPr>
        <w:pStyle w:val="Nadpis5"/>
        <w:rPr>
          <w:rFonts w:eastAsia="Arial Unicode MS"/>
          <w:szCs w:val="22"/>
          <w:u w:val="none"/>
        </w:rPr>
      </w:pPr>
      <w:r w:rsidRPr="00F54ECD">
        <w:rPr>
          <w:rFonts w:eastAsia="Arial Unicode MS"/>
          <w:szCs w:val="22"/>
          <w:u w:val="none"/>
        </w:rPr>
        <w:t>Práva a povinnosti pronajímatele</w:t>
      </w:r>
    </w:p>
    <w:p w:rsidR="00D30108" w:rsidRPr="00F54ECD" w:rsidRDefault="00D30108" w:rsidP="00D30108">
      <w:pPr>
        <w:jc w:val="both"/>
        <w:rPr>
          <w:rFonts w:eastAsia="Arial Unicode MS"/>
          <w:szCs w:val="22"/>
        </w:rPr>
      </w:pPr>
    </w:p>
    <w:p w:rsidR="00D30108" w:rsidRPr="00F54ECD" w:rsidRDefault="0082679A" w:rsidP="00D30108">
      <w:pPr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7</w:t>
      </w:r>
      <w:r w:rsidR="00D30108">
        <w:rPr>
          <w:rFonts w:eastAsia="Arial Unicode MS"/>
          <w:szCs w:val="22"/>
        </w:rPr>
        <w:t>.1.</w:t>
      </w:r>
      <w:r w:rsidR="00D30108">
        <w:rPr>
          <w:rFonts w:eastAsia="Arial Unicode MS"/>
          <w:szCs w:val="22"/>
        </w:rPr>
        <w:tab/>
      </w:r>
      <w:r w:rsidR="00D30108" w:rsidRPr="00F54ECD">
        <w:rPr>
          <w:rFonts w:eastAsia="Arial Unicode MS"/>
          <w:szCs w:val="22"/>
        </w:rPr>
        <w:t>Pronajímatel je povinen:</w:t>
      </w:r>
    </w:p>
    <w:p w:rsidR="00D30108" w:rsidRPr="00F54ECD" w:rsidRDefault="00D30108" w:rsidP="00D30108">
      <w:pPr>
        <w:ind w:left="1440"/>
        <w:jc w:val="both"/>
        <w:rPr>
          <w:rFonts w:eastAsia="Arial Unicode MS"/>
          <w:szCs w:val="22"/>
        </w:rPr>
      </w:pPr>
    </w:p>
    <w:p w:rsidR="00D30108" w:rsidRPr="00F54ECD" w:rsidRDefault="00D30108" w:rsidP="00D30108">
      <w:pPr>
        <w:numPr>
          <w:ilvl w:val="1"/>
          <w:numId w:val="1"/>
        </w:numPr>
        <w:jc w:val="both"/>
        <w:rPr>
          <w:rFonts w:eastAsia="Arial Unicode MS"/>
          <w:szCs w:val="22"/>
        </w:rPr>
      </w:pPr>
      <w:r w:rsidRPr="00F54ECD">
        <w:rPr>
          <w:rFonts w:eastAsia="Arial Unicode MS"/>
          <w:szCs w:val="22"/>
        </w:rPr>
        <w:t xml:space="preserve">umožnit nájemci nerušeně užívat </w:t>
      </w:r>
      <w:r w:rsidR="0082679A">
        <w:rPr>
          <w:rFonts w:eastAsia="Arial Unicode MS"/>
          <w:szCs w:val="22"/>
        </w:rPr>
        <w:t xml:space="preserve">plochy </w:t>
      </w:r>
      <w:r w:rsidRPr="00F54ECD">
        <w:rPr>
          <w:rFonts w:eastAsia="Arial Unicode MS"/>
          <w:szCs w:val="22"/>
        </w:rPr>
        <w:t>v souladu s touto smlouvou;</w:t>
      </w:r>
    </w:p>
    <w:p w:rsidR="00D30108" w:rsidRPr="00F54ECD" w:rsidRDefault="00D30108" w:rsidP="00D30108">
      <w:pPr>
        <w:numPr>
          <w:ilvl w:val="1"/>
          <w:numId w:val="1"/>
        </w:numPr>
        <w:jc w:val="both"/>
        <w:rPr>
          <w:rFonts w:eastAsia="Arial Unicode MS"/>
          <w:szCs w:val="22"/>
        </w:rPr>
      </w:pPr>
      <w:r w:rsidRPr="00F54ECD">
        <w:rPr>
          <w:rFonts w:eastAsia="Arial Unicode MS"/>
          <w:szCs w:val="22"/>
        </w:rPr>
        <w:t xml:space="preserve">udržovat prostory </w:t>
      </w:r>
      <w:r w:rsidR="0082679A">
        <w:rPr>
          <w:rFonts w:eastAsia="Arial Unicode MS"/>
          <w:szCs w:val="22"/>
        </w:rPr>
        <w:t xml:space="preserve">autobusového stanoviště </w:t>
      </w:r>
      <w:r w:rsidRPr="00F54ECD">
        <w:rPr>
          <w:rFonts w:eastAsia="Arial Unicode MS"/>
          <w:szCs w:val="22"/>
        </w:rPr>
        <w:t>tak, aby je nájemce mohl užívat ke sjednanému účelu;</w:t>
      </w:r>
    </w:p>
    <w:p w:rsidR="00D30108" w:rsidRPr="00F54ECD" w:rsidRDefault="00D30108" w:rsidP="00D30108">
      <w:pPr>
        <w:tabs>
          <w:tab w:val="left" w:pos="360"/>
        </w:tabs>
        <w:jc w:val="both"/>
        <w:rPr>
          <w:rFonts w:eastAsia="Arial Unicode MS"/>
          <w:szCs w:val="22"/>
        </w:rPr>
      </w:pPr>
    </w:p>
    <w:p w:rsidR="00D30108" w:rsidRPr="00F54ECD" w:rsidRDefault="0082679A" w:rsidP="00D30108">
      <w:pPr>
        <w:jc w:val="center"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>VIII</w:t>
      </w:r>
      <w:r w:rsidR="00D30108" w:rsidRPr="00F54ECD">
        <w:rPr>
          <w:rFonts w:eastAsia="Arial Unicode MS"/>
          <w:b/>
          <w:szCs w:val="22"/>
        </w:rPr>
        <w:t>.</w:t>
      </w:r>
    </w:p>
    <w:p w:rsidR="00D30108" w:rsidRPr="00F54ECD" w:rsidRDefault="00D30108" w:rsidP="00D30108">
      <w:pPr>
        <w:pStyle w:val="Nadpis5"/>
        <w:rPr>
          <w:rFonts w:eastAsia="Arial Unicode MS"/>
          <w:szCs w:val="22"/>
          <w:u w:val="none"/>
        </w:rPr>
      </w:pPr>
      <w:r w:rsidRPr="00F54ECD">
        <w:rPr>
          <w:rFonts w:eastAsia="Arial Unicode MS"/>
          <w:szCs w:val="22"/>
          <w:u w:val="none"/>
        </w:rPr>
        <w:t>Skončení nájmu prostor</w:t>
      </w:r>
    </w:p>
    <w:p w:rsidR="00D30108" w:rsidRPr="00F54ECD" w:rsidRDefault="00D30108" w:rsidP="00D30108">
      <w:pPr>
        <w:jc w:val="both"/>
        <w:rPr>
          <w:rFonts w:eastAsia="Arial Unicode MS"/>
          <w:szCs w:val="22"/>
        </w:rPr>
      </w:pPr>
    </w:p>
    <w:p w:rsidR="00D30108" w:rsidRPr="00F54ECD" w:rsidRDefault="0082679A" w:rsidP="00D30108">
      <w:pPr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8</w:t>
      </w:r>
      <w:r w:rsidR="00D30108">
        <w:rPr>
          <w:rFonts w:eastAsia="Arial Unicode MS"/>
          <w:szCs w:val="22"/>
        </w:rPr>
        <w:t>.1.</w:t>
      </w:r>
      <w:r w:rsidR="00D30108"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>užívání sjednané</w:t>
      </w:r>
      <w:r w:rsidR="00D30108" w:rsidRPr="00F54ECD">
        <w:rPr>
          <w:rFonts w:eastAsia="Arial Unicode MS"/>
          <w:szCs w:val="22"/>
        </w:rPr>
        <w:t xml:space="preserve"> touto smlouvou skončí:</w:t>
      </w:r>
    </w:p>
    <w:p w:rsidR="00D30108" w:rsidRPr="00F54ECD" w:rsidRDefault="00D30108" w:rsidP="00D30108">
      <w:pPr>
        <w:ind w:left="720"/>
        <w:jc w:val="both"/>
        <w:rPr>
          <w:rFonts w:eastAsia="Arial Unicode MS"/>
          <w:szCs w:val="22"/>
        </w:rPr>
      </w:pPr>
    </w:p>
    <w:p w:rsidR="00D30108" w:rsidRDefault="00D30108" w:rsidP="00D30108">
      <w:pPr>
        <w:numPr>
          <w:ilvl w:val="1"/>
          <w:numId w:val="3"/>
        </w:numPr>
        <w:jc w:val="both"/>
        <w:rPr>
          <w:rFonts w:eastAsia="Arial Unicode MS"/>
          <w:szCs w:val="22"/>
        </w:rPr>
      </w:pPr>
      <w:r w:rsidRPr="00F54ECD">
        <w:rPr>
          <w:rFonts w:eastAsia="Arial Unicode MS"/>
          <w:szCs w:val="22"/>
        </w:rPr>
        <w:t xml:space="preserve">písemnou dohodou smluvních </w:t>
      </w:r>
      <w:r>
        <w:rPr>
          <w:rFonts w:eastAsia="Arial Unicode MS"/>
          <w:szCs w:val="22"/>
        </w:rPr>
        <w:t>stran k datu dohodou sjednanému</w:t>
      </w:r>
    </w:p>
    <w:p w:rsidR="0082679A" w:rsidRDefault="0082679A" w:rsidP="00D30108">
      <w:pPr>
        <w:numPr>
          <w:ilvl w:val="1"/>
          <w:numId w:val="3"/>
        </w:numPr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jednostrannou výpovědí i bez uvedení důvodu ve výpovědní době 3 měsícem, která začne plynout prvním dnem měsíce následujícího po doručení výpovědi druhé straně.</w:t>
      </w:r>
    </w:p>
    <w:p w:rsidR="0082679A" w:rsidRDefault="0082679A" w:rsidP="00D30108">
      <w:pPr>
        <w:jc w:val="center"/>
        <w:rPr>
          <w:rFonts w:eastAsia="Arial Unicode MS"/>
          <w:b/>
          <w:szCs w:val="22"/>
        </w:rPr>
      </w:pPr>
    </w:p>
    <w:p w:rsidR="00D30108" w:rsidRPr="00F54ECD" w:rsidRDefault="0082679A" w:rsidP="00D30108">
      <w:pPr>
        <w:jc w:val="center"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>IX</w:t>
      </w:r>
      <w:r w:rsidR="00D30108" w:rsidRPr="00F54ECD">
        <w:rPr>
          <w:rFonts w:eastAsia="Arial Unicode MS"/>
          <w:b/>
          <w:szCs w:val="22"/>
        </w:rPr>
        <w:t>.</w:t>
      </w:r>
    </w:p>
    <w:p w:rsidR="00D30108" w:rsidRPr="00F54ECD" w:rsidRDefault="00D30108" w:rsidP="00D30108">
      <w:pPr>
        <w:pStyle w:val="Nadpis5"/>
        <w:rPr>
          <w:rFonts w:eastAsia="Arial Unicode MS"/>
          <w:szCs w:val="22"/>
          <w:u w:val="none"/>
        </w:rPr>
      </w:pPr>
      <w:r w:rsidRPr="00F54ECD">
        <w:rPr>
          <w:rFonts w:eastAsia="Arial Unicode MS"/>
          <w:szCs w:val="22"/>
          <w:u w:val="none"/>
        </w:rPr>
        <w:t>Ustanovení společná a závěrečná</w:t>
      </w:r>
    </w:p>
    <w:p w:rsidR="00D30108" w:rsidRPr="00F54ECD" w:rsidRDefault="00D30108" w:rsidP="00D30108">
      <w:pPr>
        <w:tabs>
          <w:tab w:val="left" w:pos="360"/>
        </w:tabs>
        <w:jc w:val="both"/>
        <w:rPr>
          <w:rFonts w:eastAsia="Arial Unicode MS"/>
          <w:b/>
          <w:szCs w:val="22"/>
        </w:rPr>
      </w:pPr>
    </w:p>
    <w:p w:rsidR="00D30108" w:rsidRDefault="00D30108" w:rsidP="00D30108">
      <w:pPr>
        <w:numPr>
          <w:ilvl w:val="0"/>
          <w:numId w:val="4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82679A">
        <w:rPr>
          <w:rFonts w:eastAsia="Arial Unicode MS"/>
          <w:szCs w:val="22"/>
        </w:rPr>
        <w:t xml:space="preserve">Tato smlouva nabývá platnosti </w:t>
      </w:r>
      <w:r w:rsidR="0082679A" w:rsidRPr="0082679A">
        <w:rPr>
          <w:rFonts w:eastAsia="Arial Unicode MS"/>
          <w:szCs w:val="22"/>
        </w:rPr>
        <w:t xml:space="preserve">a účinnosti </w:t>
      </w:r>
      <w:r w:rsidRPr="0082679A">
        <w:rPr>
          <w:rFonts w:eastAsia="Arial Unicode MS"/>
          <w:szCs w:val="22"/>
        </w:rPr>
        <w:t xml:space="preserve">podpisem poslední ze smluvních stran </w:t>
      </w:r>
    </w:p>
    <w:p w:rsidR="0082679A" w:rsidRPr="0082679A" w:rsidRDefault="0082679A" w:rsidP="0082679A">
      <w:pPr>
        <w:tabs>
          <w:tab w:val="left" w:pos="360"/>
        </w:tabs>
        <w:ind w:left="720"/>
        <w:jc w:val="both"/>
        <w:rPr>
          <w:rFonts w:eastAsia="Arial Unicode MS"/>
          <w:szCs w:val="22"/>
        </w:rPr>
      </w:pPr>
    </w:p>
    <w:p w:rsidR="00D30108" w:rsidRPr="00F54ECD" w:rsidRDefault="00D30108" w:rsidP="00D30108">
      <w:pPr>
        <w:pStyle w:val="Zkladntext"/>
        <w:numPr>
          <w:ilvl w:val="0"/>
          <w:numId w:val="4"/>
        </w:numPr>
        <w:rPr>
          <w:rFonts w:eastAsia="Arial Unicode MS"/>
          <w:sz w:val="22"/>
          <w:szCs w:val="22"/>
        </w:rPr>
      </w:pPr>
      <w:r w:rsidRPr="00F54ECD">
        <w:rPr>
          <w:rFonts w:eastAsia="Arial Unicode MS"/>
          <w:sz w:val="22"/>
          <w:szCs w:val="22"/>
        </w:rPr>
        <w:lastRenderedPageBreak/>
        <w:t>Nájemce na sebe přebírá nebezpečí změny okolností dle ustanovení § 1765 odst. 2 občanského zákoníku.</w:t>
      </w:r>
    </w:p>
    <w:p w:rsidR="00D30108" w:rsidRPr="00F54ECD" w:rsidRDefault="00D30108" w:rsidP="00D30108">
      <w:pPr>
        <w:jc w:val="both"/>
        <w:rPr>
          <w:rFonts w:eastAsia="Arial Unicode MS"/>
          <w:szCs w:val="22"/>
        </w:rPr>
      </w:pPr>
    </w:p>
    <w:p w:rsidR="00D30108" w:rsidRPr="00F54ECD" w:rsidRDefault="00D30108" w:rsidP="00D30108">
      <w:pPr>
        <w:numPr>
          <w:ilvl w:val="0"/>
          <w:numId w:val="4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F54ECD">
        <w:rPr>
          <w:rFonts w:eastAsia="Arial Unicode MS"/>
          <w:szCs w:val="22"/>
          <w:lang w:eastAsia="he-IL"/>
        </w:rPr>
        <w:t>Smluvní strany se dohodly, že na vztah založený touto smlouvou se neuplatní následující ustanovení občanského zákoníku: § 1765 odst. 1, § 1766, § 1793 až § 1795, § 1798, § 1801</w:t>
      </w:r>
      <w:r w:rsidRPr="00F54ECD">
        <w:rPr>
          <w:rFonts w:eastAsia="Arial Unicode MS"/>
          <w:szCs w:val="22"/>
        </w:rPr>
        <w:t xml:space="preserve"> a § 2315.</w:t>
      </w:r>
    </w:p>
    <w:p w:rsidR="00D30108" w:rsidRPr="00F54ECD" w:rsidRDefault="00D30108" w:rsidP="00D30108">
      <w:pPr>
        <w:pStyle w:val="Odstavecseseznamem"/>
        <w:rPr>
          <w:rFonts w:eastAsia="Arial Unicode MS"/>
          <w:szCs w:val="22"/>
        </w:rPr>
      </w:pPr>
    </w:p>
    <w:p w:rsidR="00D30108" w:rsidRPr="00F54ECD" w:rsidRDefault="00D30108" w:rsidP="00D30108">
      <w:pPr>
        <w:numPr>
          <w:ilvl w:val="0"/>
          <w:numId w:val="4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F54ECD">
        <w:rPr>
          <w:rFonts w:eastAsia="Arial Unicode MS"/>
          <w:szCs w:val="22"/>
        </w:rPr>
        <w:t>Tuto smlouvu lze měnit a doplňovat pouze písemnými a v řadě číslovanými dodatky, podepsanými oběma smluvními stranami této smlouvy.</w:t>
      </w:r>
    </w:p>
    <w:p w:rsidR="00D30108" w:rsidRPr="00F54ECD" w:rsidRDefault="00D30108" w:rsidP="00D30108">
      <w:pPr>
        <w:tabs>
          <w:tab w:val="left" w:pos="360"/>
        </w:tabs>
        <w:jc w:val="both"/>
        <w:rPr>
          <w:rFonts w:eastAsia="Arial Unicode MS"/>
          <w:szCs w:val="22"/>
        </w:rPr>
      </w:pPr>
    </w:p>
    <w:p w:rsidR="00D30108" w:rsidRPr="00F54ECD" w:rsidRDefault="00D30108" w:rsidP="00D30108">
      <w:pPr>
        <w:numPr>
          <w:ilvl w:val="0"/>
          <w:numId w:val="4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F54ECD">
        <w:rPr>
          <w:rFonts w:eastAsia="Arial Unicode MS"/>
          <w:szCs w:val="22"/>
        </w:rPr>
        <w:t>Tato smlouva je vyhotovena ve dvou (2) stejnopisech, kdy každá ze smluvních stran obdrží po jednom (1) stejnopisu.</w:t>
      </w:r>
    </w:p>
    <w:p w:rsidR="00D30108" w:rsidRPr="00F54ECD" w:rsidRDefault="00D30108" w:rsidP="00D30108">
      <w:pPr>
        <w:tabs>
          <w:tab w:val="left" w:pos="360"/>
        </w:tabs>
        <w:jc w:val="both"/>
        <w:rPr>
          <w:rFonts w:eastAsia="Arial Unicode MS"/>
          <w:szCs w:val="22"/>
        </w:rPr>
      </w:pPr>
    </w:p>
    <w:p w:rsidR="00D30108" w:rsidRPr="00F54ECD" w:rsidRDefault="00D30108" w:rsidP="00D30108">
      <w:pPr>
        <w:numPr>
          <w:ilvl w:val="0"/>
          <w:numId w:val="4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F54ECD">
        <w:rPr>
          <w:rFonts w:eastAsia="Arial Unicode MS"/>
          <w:szCs w:val="22"/>
        </w:rPr>
        <w:t>Smluvní strany této smlouvy shodně prohlašují a konstatují, že tato smlouva byla sepsána a jimi podepsána na základě jejich pravé a svobodné vůle, že si její text před podpisem řádně přečetly, rozumí mu a bez výhrad s ním souhlasí.</w:t>
      </w:r>
    </w:p>
    <w:p w:rsidR="00D30108" w:rsidRPr="00F54ECD" w:rsidRDefault="00D30108" w:rsidP="00D30108">
      <w:pPr>
        <w:pStyle w:val="Nadpis6"/>
        <w:rPr>
          <w:rFonts w:eastAsia="Arial Unicode MS"/>
          <w:b w:val="0"/>
          <w:szCs w:val="22"/>
        </w:rPr>
      </w:pPr>
    </w:p>
    <w:p w:rsidR="0082679A" w:rsidRDefault="00D30108" w:rsidP="003D79F9">
      <w:pPr>
        <w:pStyle w:val="Nadpis6"/>
        <w:rPr>
          <w:rFonts w:eastAsia="Arial Unicode MS"/>
          <w:b w:val="0"/>
          <w:szCs w:val="22"/>
        </w:rPr>
      </w:pPr>
      <w:r>
        <w:rPr>
          <w:rFonts w:eastAsia="Arial Unicode MS"/>
          <w:b w:val="0"/>
          <w:szCs w:val="22"/>
        </w:rPr>
        <w:tab/>
      </w:r>
    </w:p>
    <w:p w:rsidR="0082679A" w:rsidRDefault="0082679A" w:rsidP="003D79F9">
      <w:pPr>
        <w:pStyle w:val="Nadpis6"/>
        <w:rPr>
          <w:rFonts w:eastAsia="Arial Unicode MS"/>
          <w:b w:val="0"/>
          <w:szCs w:val="22"/>
        </w:rPr>
      </w:pPr>
    </w:p>
    <w:p w:rsidR="007F494C" w:rsidRDefault="00D30108" w:rsidP="003D79F9">
      <w:pPr>
        <w:pStyle w:val="Nadpis6"/>
        <w:rPr>
          <w:rFonts w:eastAsia="Arial Unicode MS"/>
          <w:b w:val="0"/>
          <w:szCs w:val="22"/>
        </w:rPr>
      </w:pPr>
      <w:r>
        <w:rPr>
          <w:rFonts w:eastAsia="Arial Unicode MS"/>
          <w:b w:val="0"/>
          <w:szCs w:val="22"/>
        </w:rPr>
        <w:t xml:space="preserve">V Mladé Boleslavi, dne </w:t>
      </w:r>
      <w:r w:rsidR="008213C3">
        <w:rPr>
          <w:rFonts w:eastAsia="Arial Unicode MS"/>
          <w:b w:val="0"/>
          <w:szCs w:val="22"/>
        </w:rPr>
        <w:t>3.12.2018</w:t>
      </w:r>
      <w:bookmarkStart w:id="0" w:name="_GoBack"/>
      <w:bookmarkEnd w:id="0"/>
      <w:r w:rsidRPr="00F54ECD">
        <w:rPr>
          <w:rFonts w:eastAsia="Arial Unicode MS"/>
          <w:b w:val="0"/>
          <w:szCs w:val="22"/>
        </w:rPr>
        <w:tab/>
      </w:r>
    </w:p>
    <w:p w:rsidR="007F494C" w:rsidRDefault="007F494C" w:rsidP="003D79F9">
      <w:pPr>
        <w:pStyle w:val="Nadpis6"/>
        <w:rPr>
          <w:rFonts w:eastAsia="Arial Unicode MS"/>
          <w:b w:val="0"/>
          <w:szCs w:val="22"/>
        </w:rPr>
      </w:pPr>
    </w:p>
    <w:p w:rsidR="00D30108" w:rsidRPr="003D79F9" w:rsidRDefault="00D30108" w:rsidP="003D79F9">
      <w:pPr>
        <w:pStyle w:val="Nadpis6"/>
        <w:rPr>
          <w:rFonts w:eastAsia="Arial Unicode MS"/>
          <w:b w:val="0"/>
          <w:szCs w:val="22"/>
        </w:rPr>
      </w:pPr>
      <w:r w:rsidRPr="00F54ECD">
        <w:rPr>
          <w:rFonts w:eastAsia="Arial Unicode MS"/>
          <w:b w:val="0"/>
          <w:szCs w:val="22"/>
        </w:rPr>
        <w:tab/>
      </w:r>
      <w:r w:rsidRPr="00F54ECD">
        <w:rPr>
          <w:rFonts w:eastAsia="Arial Unicode MS"/>
          <w:b w:val="0"/>
          <w:szCs w:val="22"/>
        </w:rPr>
        <w:tab/>
      </w:r>
      <w:r w:rsidRPr="00F54ECD">
        <w:rPr>
          <w:rFonts w:eastAsia="Arial Unicode MS"/>
          <w:b w:val="0"/>
          <w:szCs w:val="22"/>
        </w:rPr>
        <w:tab/>
      </w:r>
      <w:r w:rsidRPr="00F54ECD">
        <w:rPr>
          <w:rFonts w:eastAsia="Arial Unicode MS"/>
          <w:b w:val="0"/>
          <w:szCs w:val="22"/>
        </w:rPr>
        <w:tab/>
      </w:r>
    </w:p>
    <w:p w:rsidR="00D30108" w:rsidRDefault="00D30108" w:rsidP="00D30108">
      <w:pPr>
        <w:rPr>
          <w:rFonts w:eastAsia="Arial Unicode MS"/>
          <w:i/>
          <w:szCs w:val="22"/>
        </w:rPr>
      </w:pPr>
    </w:p>
    <w:p w:rsidR="0082679A" w:rsidRDefault="0082679A" w:rsidP="00D30108">
      <w:pPr>
        <w:ind w:left="426"/>
        <w:rPr>
          <w:rFonts w:eastAsia="Arial Unicode MS"/>
          <w:i/>
          <w:szCs w:val="22"/>
        </w:rPr>
      </w:pPr>
    </w:p>
    <w:p w:rsidR="00D30108" w:rsidRDefault="00D30108" w:rsidP="00D30108">
      <w:pPr>
        <w:ind w:left="426"/>
        <w:rPr>
          <w:rFonts w:eastAsia="Arial Unicode MS"/>
          <w:i/>
          <w:szCs w:val="22"/>
        </w:rPr>
      </w:pPr>
      <w:r>
        <w:rPr>
          <w:rFonts w:eastAsia="Arial Unicode MS"/>
          <w:i/>
          <w:szCs w:val="22"/>
        </w:rPr>
        <w:t>Pronajímatel:</w:t>
      </w:r>
      <w:r>
        <w:rPr>
          <w:rFonts w:eastAsia="Arial Unicode MS"/>
          <w:i/>
          <w:szCs w:val="22"/>
        </w:rPr>
        <w:tab/>
      </w:r>
      <w:r>
        <w:rPr>
          <w:rFonts w:eastAsia="Arial Unicode MS"/>
          <w:i/>
          <w:szCs w:val="22"/>
        </w:rPr>
        <w:tab/>
      </w:r>
      <w:r>
        <w:rPr>
          <w:rFonts w:eastAsia="Arial Unicode MS"/>
          <w:i/>
          <w:szCs w:val="22"/>
        </w:rPr>
        <w:tab/>
      </w:r>
      <w:r>
        <w:rPr>
          <w:rFonts w:eastAsia="Arial Unicode MS"/>
          <w:i/>
          <w:szCs w:val="22"/>
        </w:rPr>
        <w:tab/>
      </w:r>
      <w:r>
        <w:rPr>
          <w:rFonts w:eastAsia="Arial Unicode MS"/>
          <w:i/>
          <w:szCs w:val="22"/>
        </w:rPr>
        <w:tab/>
      </w:r>
      <w:r w:rsidRPr="00F54ECD">
        <w:rPr>
          <w:rFonts w:eastAsia="Arial Unicode MS"/>
          <w:i/>
          <w:szCs w:val="22"/>
        </w:rPr>
        <w:t xml:space="preserve">   Nájemce:</w:t>
      </w:r>
    </w:p>
    <w:p w:rsidR="007F494C" w:rsidRDefault="007F494C" w:rsidP="00D30108">
      <w:pPr>
        <w:ind w:left="426"/>
        <w:rPr>
          <w:rFonts w:eastAsia="Arial Unicode MS"/>
          <w:i/>
          <w:szCs w:val="22"/>
        </w:rPr>
      </w:pPr>
    </w:p>
    <w:p w:rsidR="007F494C" w:rsidRPr="00F54ECD" w:rsidRDefault="007F494C" w:rsidP="00D30108">
      <w:pPr>
        <w:ind w:left="426"/>
        <w:rPr>
          <w:rFonts w:eastAsia="Arial Unicode MS"/>
          <w:i/>
          <w:szCs w:val="22"/>
        </w:rPr>
      </w:pPr>
    </w:p>
    <w:p w:rsidR="00D30108" w:rsidRPr="00F54ECD" w:rsidRDefault="00D30108" w:rsidP="00D30108">
      <w:pPr>
        <w:ind w:left="426"/>
        <w:rPr>
          <w:rFonts w:eastAsia="Arial Unicode MS"/>
          <w:szCs w:val="22"/>
        </w:rPr>
      </w:pPr>
    </w:p>
    <w:p w:rsidR="00D30108" w:rsidRPr="00F54ECD" w:rsidRDefault="00D30108" w:rsidP="003D79F9">
      <w:pPr>
        <w:rPr>
          <w:rFonts w:eastAsia="Arial Unicode MS"/>
          <w:b/>
          <w:szCs w:val="22"/>
        </w:rPr>
      </w:pPr>
    </w:p>
    <w:p w:rsidR="00D30108" w:rsidRPr="00C1463D" w:rsidRDefault="00D30108" w:rsidP="00D30108">
      <w:pPr>
        <w:pStyle w:val="Nadpis4"/>
        <w:ind w:left="426"/>
        <w:jc w:val="both"/>
        <w:rPr>
          <w:rFonts w:eastAsia="Arial Unicode MS"/>
          <w:sz w:val="22"/>
          <w:szCs w:val="22"/>
        </w:rPr>
      </w:pP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</w:rPr>
        <w:tab/>
      </w:r>
      <w:r w:rsidRPr="00F54ECD">
        <w:rPr>
          <w:rFonts w:eastAsia="Arial Unicode MS"/>
          <w:b w:val="0"/>
          <w:sz w:val="22"/>
          <w:szCs w:val="22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</w:p>
    <w:p w:rsidR="00D30108" w:rsidRDefault="00D30108" w:rsidP="00D30108"/>
    <w:p w:rsidR="00D30108" w:rsidRDefault="00D30108" w:rsidP="00D30108"/>
    <w:p w:rsidR="00CB4181" w:rsidRDefault="00CB4181"/>
    <w:sectPr w:rsidR="00CB4181" w:rsidSect="00D33A08">
      <w:footerReference w:type="default" r:id="rId7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78A" w:rsidRDefault="007B278A">
      <w:r>
        <w:separator/>
      </w:r>
    </w:p>
  </w:endnote>
  <w:endnote w:type="continuationSeparator" w:id="0">
    <w:p w:rsidR="007B278A" w:rsidRDefault="007B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82" w:rsidRPr="00DE7F86" w:rsidRDefault="003D79F9">
    <w:pPr>
      <w:pStyle w:val="Zpat"/>
      <w:jc w:val="center"/>
      <w:rPr>
        <w:rFonts w:ascii="Arial Unicode MS" w:eastAsia="Arial Unicode MS" w:hAnsi="Arial Unicode MS" w:cs="Arial Unicode MS"/>
        <w:sz w:val="20"/>
      </w:rPr>
    </w:pPr>
    <w:r w:rsidRPr="00DE7F86">
      <w:rPr>
        <w:rFonts w:ascii="Arial Unicode MS" w:eastAsia="Arial Unicode MS" w:hAnsi="Arial Unicode MS" w:cs="Arial Unicode MS"/>
        <w:snapToGrid w:val="0"/>
        <w:sz w:val="20"/>
      </w:rPr>
      <w:t xml:space="preserve">Strana </w: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begin"/>
    </w:r>
    <w:r w:rsidRPr="00DE7F86">
      <w:rPr>
        <w:rFonts w:ascii="Arial Unicode MS" w:eastAsia="Arial Unicode MS" w:hAnsi="Arial Unicode MS" w:cs="Arial Unicode MS"/>
        <w:snapToGrid w:val="0"/>
        <w:sz w:val="20"/>
      </w:rPr>
      <w:instrText xml:space="preserve"> PAGE </w:instrTex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separate"/>
    </w:r>
    <w:r w:rsidR="0082679A">
      <w:rPr>
        <w:rFonts w:ascii="Arial Unicode MS" w:eastAsia="Arial Unicode MS" w:hAnsi="Arial Unicode MS" w:cs="Arial Unicode MS"/>
        <w:noProof/>
        <w:snapToGrid w:val="0"/>
        <w:sz w:val="20"/>
      </w:rPr>
      <w:t>1</w: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end"/>
    </w:r>
    <w:r w:rsidRPr="00DE7F86">
      <w:rPr>
        <w:rFonts w:ascii="Arial Unicode MS" w:eastAsia="Arial Unicode MS" w:hAnsi="Arial Unicode MS" w:cs="Arial Unicode MS"/>
        <w:snapToGrid w:val="0"/>
        <w:sz w:val="20"/>
      </w:rPr>
      <w:t xml:space="preserve"> (celkem </w: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begin"/>
    </w:r>
    <w:r w:rsidRPr="00DE7F86">
      <w:rPr>
        <w:rFonts w:ascii="Arial Unicode MS" w:eastAsia="Arial Unicode MS" w:hAnsi="Arial Unicode MS" w:cs="Arial Unicode MS"/>
        <w:snapToGrid w:val="0"/>
        <w:sz w:val="20"/>
      </w:rPr>
      <w:instrText xml:space="preserve"> NUMPAGES </w:instrTex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separate"/>
    </w:r>
    <w:r w:rsidR="0082679A">
      <w:rPr>
        <w:rFonts w:ascii="Arial Unicode MS" w:eastAsia="Arial Unicode MS" w:hAnsi="Arial Unicode MS" w:cs="Arial Unicode MS"/>
        <w:noProof/>
        <w:snapToGrid w:val="0"/>
        <w:sz w:val="20"/>
      </w:rPr>
      <w:t>3</w: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end"/>
    </w:r>
    <w:r w:rsidRPr="00DE7F86">
      <w:rPr>
        <w:rFonts w:ascii="Arial Unicode MS" w:eastAsia="Arial Unicode MS" w:hAnsi="Arial Unicode MS" w:cs="Arial Unicode MS"/>
        <w:snapToGrid w:val="0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78A" w:rsidRDefault="007B278A">
      <w:r>
        <w:separator/>
      </w:r>
    </w:p>
  </w:footnote>
  <w:footnote w:type="continuationSeparator" w:id="0">
    <w:p w:rsidR="007B278A" w:rsidRDefault="007B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96D"/>
    <w:multiLevelType w:val="hybridMultilevel"/>
    <w:tmpl w:val="390CFF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2B8E"/>
    <w:multiLevelType w:val="multilevel"/>
    <w:tmpl w:val="5A4EF6F2"/>
    <w:lvl w:ilvl="0">
      <w:start w:val="1"/>
      <w:numFmt w:val="decimal"/>
      <w:lvlText w:val="%1."/>
      <w:lvlJc w:val="left"/>
      <w:pPr>
        <w:ind w:left="708" w:hanging="708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2" w15:restartNumberingAfterBreak="0">
    <w:nsid w:val="0D6175D3"/>
    <w:multiLevelType w:val="multilevel"/>
    <w:tmpl w:val="ACEE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06009"/>
    <w:multiLevelType w:val="hybridMultilevel"/>
    <w:tmpl w:val="247AD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31A2A"/>
    <w:multiLevelType w:val="hybridMultilevel"/>
    <w:tmpl w:val="E1842108"/>
    <w:lvl w:ilvl="0" w:tplc="064C0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19F1"/>
    <w:multiLevelType w:val="hybridMultilevel"/>
    <w:tmpl w:val="D504B3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470AE9"/>
    <w:multiLevelType w:val="hybridMultilevel"/>
    <w:tmpl w:val="970AF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87C21"/>
    <w:multiLevelType w:val="hybridMultilevel"/>
    <w:tmpl w:val="B7F6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977CC"/>
    <w:multiLevelType w:val="multilevel"/>
    <w:tmpl w:val="1C86B64C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9" w15:restartNumberingAfterBreak="0">
    <w:nsid w:val="6C0B2854"/>
    <w:multiLevelType w:val="hybridMultilevel"/>
    <w:tmpl w:val="A78E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108"/>
    <w:rsid w:val="002D0E07"/>
    <w:rsid w:val="002E7873"/>
    <w:rsid w:val="002F0325"/>
    <w:rsid w:val="0035020E"/>
    <w:rsid w:val="00356E0A"/>
    <w:rsid w:val="003D79F9"/>
    <w:rsid w:val="004C003C"/>
    <w:rsid w:val="005E4112"/>
    <w:rsid w:val="00660244"/>
    <w:rsid w:val="006B0AE2"/>
    <w:rsid w:val="00725895"/>
    <w:rsid w:val="007B14BB"/>
    <w:rsid w:val="007B278A"/>
    <w:rsid w:val="007F494C"/>
    <w:rsid w:val="008213C3"/>
    <w:rsid w:val="0082679A"/>
    <w:rsid w:val="009849F5"/>
    <w:rsid w:val="009C34B4"/>
    <w:rsid w:val="00B2605C"/>
    <w:rsid w:val="00B66839"/>
    <w:rsid w:val="00BA50CF"/>
    <w:rsid w:val="00BF04FA"/>
    <w:rsid w:val="00CB4181"/>
    <w:rsid w:val="00CB5127"/>
    <w:rsid w:val="00D25DE9"/>
    <w:rsid w:val="00D30108"/>
    <w:rsid w:val="00D54405"/>
    <w:rsid w:val="00E139B3"/>
    <w:rsid w:val="00E875CF"/>
    <w:rsid w:val="00E96327"/>
    <w:rsid w:val="00EB5652"/>
    <w:rsid w:val="00EF366F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78F8F"/>
  <w15:docId w15:val="{92B634B5-4EBC-44A5-BBBB-612892E2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6E0A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30108"/>
    <w:pPr>
      <w:keepNext/>
      <w:jc w:val="right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D30108"/>
    <w:pPr>
      <w:keepNext/>
      <w:widowControl w:val="0"/>
      <w:jc w:val="center"/>
      <w:outlineLvl w:val="4"/>
    </w:pPr>
    <w:rPr>
      <w:b/>
      <w:snapToGrid w:val="0"/>
      <w:u w:val="single"/>
    </w:rPr>
  </w:style>
  <w:style w:type="paragraph" w:styleId="Nadpis6">
    <w:name w:val="heading 6"/>
    <w:basedOn w:val="Normln"/>
    <w:next w:val="Normln"/>
    <w:link w:val="Nadpis6Char"/>
    <w:qFormat/>
    <w:rsid w:val="00D30108"/>
    <w:pPr>
      <w:keepNext/>
      <w:tabs>
        <w:tab w:val="left" w:pos="360"/>
      </w:tabs>
      <w:jc w:val="both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3010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30108"/>
    <w:rPr>
      <w:rFonts w:ascii="Times New Roman" w:eastAsia="Times New Roman" w:hAnsi="Times New Roman" w:cs="Times New Roman"/>
      <w:b/>
      <w:snapToGrid w:val="0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D30108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D30108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D30108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30108"/>
    <w:pPr>
      <w:ind w:left="4956" w:firstLine="708"/>
    </w:pPr>
    <w:rPr>
      <w:b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D3010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BodyText21">
    <w:name w:val="Body Text 21"/>
    <w:basedOn w:val="Normln"/>
    <w:rsid w:val="00D30108"/>
    <w:pPr>
      <w:widowControl w:val="0"/>
      <w:jc w:val="both"/>
    </w:pPr>
    <w:rPr>
      <w:snapToGrid w:val="0"/>
    </w:rPr>
  </w:style>
  <w:style w:type="paragraph" w:styleId="Zpat">
    <w:name w:val="footer"/>
    <w:basedOn w:val="Normln"/>
    <w:link w:val="ZpatChar"/>
    <w:rsid w:val="00D301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0108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30108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D30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1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1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1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108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139B3"/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139B3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E963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56E0A"/>
    <w:pPr>
      <w:spacing w:before="100" w:beforeAutospacing="1" w:after="119"/>
    </w:pPr>
    <w:rPr>
      <w:rFonts w:ascii="Calibri" w:eastAsiaTheme="minorHAns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Pivoňka</dc:creator>
  <cp:lastModifiedBy>user</cp:lastModifiedBy>
  <cp:revision>22</cp:revision>
  <cp:lastPrinted>2018-11-26T08:47:00Z</cp:lastPrinted>
  <dcterms:created xsi:type="dcterms:W3CDTF">2018-06-13T08:39:00Z</dcterms:created>
  <dcterms:modified xsi:type="dcterms:W3CDTF">2018-12-07T12:16:00Z</dcterms:modified>
</cp:coreProperties>
</file>