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C1" w:rsidRPr="00D87E4D" w:rsidRDefault="001B68C1" w:rsidP="001B68C1">
      <w:pPr>
        <w:widowControl/>
        <w:rPr>
          <w:rFonts w:ascii="Arial" w:hAnsi="Arial" w:cs="Arial"/>
          <w:b/>
          <w:sz w:val="22"/>
          <w:szCs w:val="22"/>
        </w:rPr>
      </w:pPr>
      <w:r w:rsidRPr="00D87E4D">
        <w:rPr>
          <w:rFonts w:ascii="Arial" w:hAnsi="Arial" w:cs="Arial"/>
          <w:b/>
          <w:sz w:val="22"/>
          <w:szCs w:val="22"/>
        </w:rPr>
        <w:t>Česká republika - Státní pozemkový úřad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Sídlo: Husinecká 1024/11a, 130 00 Praha 3</w:t>
      </w:r>
      <w:r w:rsidR="00F070C3" w:rsidRPr="00D87E4D">
        <w:rPr>
          <w:rFonts w:ascii="Arial" w:hAnsi="Arial" w:cs="Arial"/>
          <w:sz w:val="22"/>
          <w:szCs w:val="22"/>
        </w:rPr>
        <w:t xml:space="preserve"> - Žižkov</w:t>
      </w:r>
      <w:r w:rsidRPr="00D87E4D">
        <w:rPr>
          <w:rFonts w:ascii="Arial" w:hAnsi="Arial" w:cs="Arial"/>
          <w:sz w:val="22"/>
          <w:szCs w:val="22"/>
        </w:rPr>
        <w:t>,</w:t>
      </w:r>
    </w:p>
    <w:p w:rsidR="001B68C1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kterou zastupuje</w:t>
      </w:r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Ing. Eva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Schmidtmajerová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, CSc., ředitelka Krajského pozemkového úřadu pro Jihočeský kraj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adresa Rudolfovská 80, 37001 České Budějovice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IČ</w:t>
      </w:r>
      <w:r w:rsidR="00490212" w:rsidRPr="00D87E4D">
        <w:rPr>
          <w:rFonts w:ascii="Arial" w:hAnsi="Arial" w:cs="Arial"/>
          <w:sz w:val="22"/>
          <w:szCs w:val="22"/>
        </w:rPr>
        <w:t>O</w:t>
      </w:r>
      <w:r w:rsidRPr="00D87E4D">
        <w:rPr>
          <w:rFonts w:ascii="Arial" w:hAnsi="Arial" w:cs="Arial"/>
          <w:sz w:val="22"/>
          <w:szCs w:val="22"/>
        </w:rPr>
        <w:t>: 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DIČ:  CZ01312774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Bankovní spojení: ČNB, pobočka Praha, se sídlem Na Příkopech 28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číslo účtu:</w:t>
      </w:r>
      <w:r w:rsidRPr="00D87E4D">
        <w:rPr>
          <w:rFonts w:ascii="Arial" w:hAnsi="Arial" w:cs="Arial"/>
          <w:sz w:val="22"/>
          <w:szCs w:val="22"/>
        </w:rPr>
        <w:tab/>
        <w:t>10014-3723001/0710</w:t>
      </w:r>
    </w:p>
    <w:p w:rsidR="001B68C1" w:rsidRPr="00D87E4D" w:rsidRDefault="001B68C1" w:rsidP="001B68C1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variabilní symbol:</w:t>
      </w:r>
      <w:r w:rsidRPr="00D87E4D">
        <w:rPr>
          <w:rFonts w:ascii="Arial" w:hAnsi="Arial" w:cs="Arial"/>
          <w:sz w:val="22"/>
          <w:szCs w:val="22"/>
        </w:rPr>
        <w:tab/>
        <w:t>1001900733</w:t>
      </w:r>
    </w:p>
    <w:p w:rsidR="008C21C4" w:rsidRPr="00D87E4D" w:rsidRDefault="001B68C1" w:rsidP="001B68C1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(dále jen ” p r o d á v a j í c í ”)</w:t>
      </w:r>
    </w:p>
    <w:p w:rsidR="008C21C4" w:rsidRPr="00D87E4D" w:rsidRDefault="008C21C4">
      <w:pPr>
        <w:widowControl/>
        <w:rPr>
          <w:rFonts w:ascii="Arial" w:hAnsi="Arial" w:cs="Arial"/>
          <w:b/>
          <w:bCs/>
          <w:i/>
          <w:iCs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>a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>Pavelcová Dana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proofErr w:type="gram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 xml:space="preserve"> 51</w:t>
      </w:r>
      <w:r w:rsidR="006252AF">
        <w:rPr>
          <w:rFonts w:ascii="Arial" w:hAnsi="Arial" w:cs="Arial"/>
          <w:color w:val="000000"/>
          <w:sz w:val="22"/>
          <w:szCs w:val="22"/>
        </w:rPr>
        <w:t>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6252AF">
        <w:rPr>
          <w:rFonts w:ascii="Arial" w:hAnsi="Arial" w:cs="Arial"/>
          <w:color w:val="000000"/>
          <w:sz w:val="22"/>
          <w:szCs w:val="22"/>
        </w:rPr>
        <w:t>xxxxxxxxxxxxxxx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 xml:space="preserve">, Vyšší Brod, PSČ </w:t>
      </w:r>
      <w:proofErr w:type="spellStart"/>
      <w:r w:rsidR="006252AF">
        <w:rPr>
          <w:rFonts w:ascii="Arial" w:hAnsi="Arial" w:cs="Arial"/>
          <w:color w:val="000000"/>
          <w:sz w:val="22"/>
          <w:szCs w:val="22"/>
        </w:rPr>
        <w:t>xxxxx</w:t>
      </w:r>
      <w:proofErr w:type="spellEnd"/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jen  "k u p u j í c í   č. </w:t>
      </w:r>
      <w:r w:rsidR="005742F4">
        <w:rPr>
          <w:rFonts w:ascii="Arial" w:hAnsi="Arial" w:cs="Arial"/>
          <w:color w:val="000000"/>
          <w:sz w:val="22"/>
          <w:szCs w:val="22"/>
        </w:rPr>
        <w:t>1</w:t>
      </w:r>
      <w:r w:rsidRPr="00D87E4D">
        <w:rPr>
          <w:rFonts w:ascii="Arial" w:hAnsi="Arial" w:cs="Arial"/>
          <w:color w:val="000000"/>
          <w:sz w:val="22"/>
          <w:szCs w:val="22"/>
        </w:rPr>
        <w:t>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b/>
          <w:color w:val="000000"/>
          <w:sz w:val="22"/>
          <w:szCs w:val="22"/>
        </w:rPr>
        <w:t xml:space="preserve">Pavelec Petr, </w:t>
      </w:r>
      <w:proofErr w:type="gramStart"/>
      <w:r w:rsidRPr="00D87E4D">
        <w:rPr>
          <w:rFonts w:ascii="Arial" w:hAnsi="Arial" w:cs="Arial"/>
          <w:b/>
          <w:color w:val="000000"/>
          <w:sz w:val="22"/>
          <w:szCs w:val="22"/>
        </w:rPr>
        <w:t>LL.M.</w:t>
      </w:r>
      <w:proofErr w:type="gramEnd"/>
      <w:r w:rsidRPr="00D87E4D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D87E4D">
        <w:rPr>
          <w:rFonts w:ascii="Arial" w:hAnsi="Arial" w:cs="Arial"/>
          <w:color w:val="000000"/>
          <w:sz w:val="22"/>
          <w:szCs w:val="22"/>
        </w:rPr>
        <w:t>r.č</w:t>
      </w:r>
      <w:proofErr w:type="spellEnd"/>
      <w:r w:rsidRPr="00D87E4D">
        <w:rPr>
          <w:rFonts w:ascii="Arial" w:hAnsi="Arial" w:cs="Arial"/>
          <w:color w:val="000000"/>
          <w:sz w:val="22"/>
          <w:szCs w:val="22"/>
        </w:rPr>
        <w:t>. 79</w:t>
      </w:r>
      <w:r w:rsidR="006252AF">
        <w:rPr>
          <w:rFonts w:ascii="Arial" w:hAnsi="Arial" w:cs="Arial"/>
          <w:color w:val="000000"/>
          <w:sz w:val="22"/>
          <w:szCs w:val="22"/>
        </w:rPr>
        <w:t>xxxxxxxxx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, trvale bytem </w:t>
      </w:r>
      <w:proofErr w:type="spellStart"/>
      <w:r w:rsidR="006252AF">
        <w:rPr>
          <w:rFonts w:ascii="Arial" w:hAnsi="Arial" w:cs="Arial"/>
          <w:color w:val="000000"/>
          <w:sz w:val="22"/>
          <w:szCs w:val="22"/>
        </w:rPr>
        <w:t>xxxxxxxxxxxxxxx</w:t>
      </w:r>
      <w:proofErr w:type="spellEnd"/>
      <w:r w:rsidR="006252AF">
        <w:rPr>
          <w:rFonts w:ascii="Arial" w:hAnsi="Arial" w:cs="Arial"/>
          <w:color w:val="000000"/>
          <w:sz w:val="22"/>
          <w:szCs w:val="22"/>
        </w:rPr>
        <w:t>,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 294, Vyšší Brod, PSČ </w:t>
      </w:r>
      <w:r w:rsidR="006252AF">
        <w:rPr>
          <w:rFonts w:ascii="Arial" w:hAnsi="Arial" w:cs="Arial"/>
          <w:color w:val="000000"/>
          <w:sz w:val="22"/>
          <w:szCs w:val="22"/>
        </w:rPr>
        <w:t>xxxxx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  <w:r w:rsidRPr="00D87E4D">
        <w:rPr>
          <w:rFonts w:ascii="Arial" w:hAnsi="Arial" w:cs="Arial"/>
          <w:color w:val="000000"/>
          <w:sz w:val="22"/>
          <w:szCs w:val="22"/>
        </w:rPr>
        <w:t xml:space="preserve">(dále jen  "k u p u j í c í   č. </w:t>
      </w:r>
      <w:r w:rsidR="005742F4">
        <w:rPr>
          <w:rFonts w:ascii="Arial" w:hAnsi="Arial" w:cs="Arial"/>
          <w:color w:val="000000"/>
          <w:sz w:val="22"/>
          <w:szCs w:val="22"/>
        </w:rPr>
        <w:t>2</w:t>
      </w:r>
      <w:r w:rsidRPr="00D87E4D">
        <w:rPr>
          <w:rFonts w:ascii="Arial" w:hAnsi="Arial" w:cs="Arial"/>
          <w:color w:val="000000"/>
          <w:sz w:val="22"/>
          <w:szCs w:val="22"/>
        </w:rPr>
        <w:t>")</w:t>
      </w:r>
    </w:p>
    <w:p w:rsidR="008C21C4" w:rsidRPr="00D87E4D" w:rsidRDefault="008C21C4">
      <w:pPr>
        <w:widowControl/>
        <w:rPr>
          <w:rFonts w:ascii="Arial" w:hAnsi="Arial" w:cs="Arial"/>
          <w:color w:val="000000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Default="008C21C4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uzavírají tento:</w:t>
      </w:r>
    </w:p>
    <w:p w:rsidR="005742F4" w:rsidRPr="00D87E4D" w:rsidRDefault="005742F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d o d a t e k  č. </w:t>
      </w:r>
      <w:r w:rsidRPr="00D87E4D">
        <w:rPr>
          <w:rFonts w:ascii="Arial" w:hAnsi="Arial" w:cs="Arial"/>
          <w:color w:val="000000"/>
          <w:sz w:val="22"/>
          <w:szCs w:val="22"/>
        </w:rPr>
        <w:t>1/18</w:t>
      </w: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proofErr w:type="gramStart"/>
      <w:r w:rsidRPr="00D87E4D">
        <w:rPr>
          <w:rFonts w:ascii="Arial" w:hAnsi="Arial" w:cs="Arial"/>
          <w:sz w:val="22"/>
          <w:szCs w:val="22"/>
        </w:rPr>
        <w:t>k e   k u p n í   s m l o u v ě  č.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color w:val="000000"/>
          <w:sz w:val="22"/>
          <w:szCs w:val="22"/>
        </w:rPr>
        <w:t>1001900733</w:t>
      </w:r>
    </w:p>
    <w:p w:rsidR="008C21C4" w:rsidRDefault="008C21C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5742F4" w:rsidRPr="00D87E4D" w:rsidRDefault="005742F4">
      <w:pPr>
        <w:widowControl/>
        <w:rPr>
          <w:rFonts w:ascii="Arial" w:hAnsi="Arial" w:cs="Arial"/>
          <w:b/>
          <w:bCs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Smluvní strany uzavřely dne </w:t>
      </w:r>
      <w:proofErr w:type="gramStart"/>
      <w:r w:rsidRPr="00D87E4D">
        <w:rPr>
          <w:rFonts w:ascii="Arial" w:hAnsi="Arial" w:cs="Arial"/>
          <w:sz w:val="22"/>
          <w:szCs w:val="22"/>
        </w:rPr>
        <w:t>25.4.2007</w:t>
      </w:r>
      <w:proofErr w:type="gramEnd"/>
      <w:r w:rsidRPr="00D87E4D">
        <w:rPr>
          <w:rFonts w:ascii="Arial" w:hAnsi="Arial" w:cs="Arial"/>
          <w:sz w:val="22"/>
          <w:szCs w:val="22"/>
        </w:rPr>
        <w:t xml:space="preserve"> kupní smlouvu č. 1001900733 (dále jen "smlouva").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II.</w:t>
      </w:r>
    </w:p>
    <w:p w:rsidR="008C21C4" w:rsidRDefault="009B45CE" w:rsidP="009B45CE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Na základě výše uvedené smlouvy uhradil kupující prodávajícímu ke dni podpisu tohoto dodatku částku ve výši</w:t>
      </w:r>
      <w:r w:rsidR="008F4DFE" w:rsidRPr="00D87E4D">
        <w:rPr>
          <w:rFonts w:ascii="Arial" w:hAnsi="Arial" w:cs="Arial"/>
          <w:sz w:val="22"/>
          <w:szCs w:val="22"/>
        </w:rPr>
        <w:t xml:space="preserve"> 128 929,00 Kč (slovy: jedno sto dvacet osm tisíc devět set dvacet devět korun českých)</w:t>
      </w:r>
      <w:r w:rsidRPr="00D87E4D">
        <w:rPr>
          <w:rFonts w:ascii="Arial" w:hAnsi="Arial" w:cs="Arial"/>
          <w:sz w:val="22"/>
          <w:szCs w:val="22"/>
        </w:rPr>
        <w:t>. Zbývá uhradit částku ve výši 203 311,00 Kč (slovy: dvě stě tři tisíce tři sta jedenáct korun českých).</w:t>
      </w:r>
    </w:p>
    <w:p w:rsidR="005742F4" w:rsidRPr="00D87E4D" w:rsidRDefault="005742F4" w:rsidP="009B45CE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III.</w:t>
      </w:r>
    </w:p>
    <w:p w:rsidR="009B45CE" w:rsidRPr="00D87E4D" w:rsidRDefault="009B45CE" w:rsidP="009B45CE">
      <w:pPr>
        <w:pStyle w:val="para"/>
        <w:ind w:firstLine="426"/>
        <w:jc w:val="both"/>
        <w:rPr>
          <w:rFonts w:ascii="Arial" w:hAnsi="Arial" w:cs="Arial"/>
          <w:b w:val="0"/>
          <w:sz w:val="22"/>
          <w:szCs w:val="22"/>
        </w:rPr>
      </w:pPr>
      <w:r w:rsidRPr="00D87E4D">
        <w:rPr>
          <w:rFonts w:ascii="Arial" w:hAnsi="Arial" w:cs="Arial"/>
          <w:b w:val="0"/>
          <w:sz w:val="22"/>
          <w:szCs w:val="22"/>
        </w:rPr>
        <w:t>Smluvní strany se dohodly na tom, že dosud neuhrazenou část kupní ceny uhradí kupující prodávajícímu takto:</w:t>
      </w:r>
      <w:r w:rsidRPr="00D87E4D">
        <w:rPr>
          <w:rFonts w:ascii="Arial" w:hAnsi="Arial" w:cs="Arial"/>
          <w:b w:val="0"/>
          <w:sz w:val="22"/>
          <w:szCs w:val="22"/>
        </w:rPr>
        <w:tab/>
      </w:r>
    </w:p>
    <w:p w:rsidR="009B45CE" w:rsidRPr="00D87E4D" w:rsidRDefault="009B45CE" w:rsidP="009B45CE">
      <w:pPr>
        <w:pStyle w:val="text"/>
        <w:widowControl/>
        <w:ind w:firstLine="0"/>
        <w:jc w:val="left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k </w:t>
      </w:r>
      <w:proofErr w:type="gramStart"/>
      <w:r w:rsidRPr="00D87E4D">
        <w:rPr>
          <w:rFonts w:ascii="Arial" w:hAnsi="Arial" w:cs="Arial"/>
          <w:sz w:val="22"/>
          <w:szCs w:val="22"/>
        </w:rPr>
        <w:t>1.5.2019</w:t>
      </w:r>
      <w:proofErr w:type="gramEnd"/>
      <w:r w:rsidRPr="00D87E4D">
        <w:rPr>
          <w:rFonts w:ascii="Arial" w:hAnsi="Arial" w:cs="Arial"/>
          <w:sz w:val="22"/>
          <w:szCs w:val="22"/>
        </w:rPr>
        <w:tab/>
        <w:t>10 701,00 Kč</w:t>
      </w:r>
      <w:r w:rsidRPr="00D87E4D">
        <w:rPr>
          <w:rFonts w:ascii="Arial" w:hAnsi="Arial" w:cs="Arial"/>
          <w:sz w:val="22"/>
          <w:szCs w:val="22"/>
        </w:rPr>
        <w:br/>
        <w:t>k 1.5.2020</w:t>
      </w:r>
      <w:r w:rsidRPr="00D87E4D">
        <w:rPr>
          <w:rFonts w:ascii="Arial" w:hAnsi="Arial" w:cs="Arial"/>
          <w:sz w:val="22"/>
          <w:szCs w:val="22"/>
        </w:rPr>
        <w:tab/>
        <w:t>10 701,00 Kč</w:t>
      </w:r>
      <w:r w:rsidRPr="00D87E4D">
        <w:rPr>
          <w:rFonts w:ascii="Arial" w:hAnsi="Arial" w:cs="Arial"/>
          <w:sz w:val="22"/>
          <w:szCs w:val="22"/>
        </w:rPr>
        <w:br/>
        <w:t>k 1.5.2021</w:t>
      </w:r>
      <w:r w:rsidRPr="00D87E4D">
        <w:rPr>
          <w:rFonts w:ascii="Arial" w:hAnsi="Arial" w:cs="Arial"/>
          <w:sz w:val="22"/>
          <w:szCs w:val="22"/>
        </w:rPr>
        <w:tab/>
        <w:t>10 701,00 Kč</w:t>
      </w:r>
      <w:r w:rsidRPr="00D87E4D">
        <w:rPr>
          <w:rFonts w:ascii="Arial" w:hAnsi="Arial" w:cs="Arial"/>
          <w:sz w:val="22"/>
          <w:szCs w:val="22"/>
        </w:rPr>
        <w:br/>
        <w:t>k 1.5.2022</w:t>
      </w:r>
      <w:r w:rsidRPr="00D87E4D">
        <w:rPr>
          <w:rFonts w:ascii="Arial" w:hAnsi="Arial" w:cs="Arial"/>
          <w:sz w:val="22"/>
          <w:szCs w:val="22"/>
        </w:rPr>
        <w:tab/>
        <w:t>10 701,00 Kč</w:t>
      </w:r>
      <w:r w:rsidRPr="00D87E4D">
        <w:rPr>
          <w:rFonts w:ascii="Arial" w:hAnsi="Arial" w:cs="Arial"/>
          <w:sz w:val="22"/>
          <w:szCs w:val="22"/>
        </w:rPr>
        <w:br/>
        <w:t>k 1.5.2023</w:t>
      </w:r>
      <w:r w:rsidRPr="00D87E4D">
        <w:rPr>
          <w:rFonts w:ascii="Arial" w:hAnsi="Arial" w:cs="Arial"/>
          <w:sz w:val="22"/>
          <w:szCs w:val="22"/>
        </w:rPr>
        <w:tab/>
        <w:t>10 701,00 Kč</w:t>
      </w:r>
      <w:r w:rsidRPr="00D87E4D">
        <w:rPr>
          <w:rFonts w:ascii="Arial" w:hAnsi="Arial" w:cs="Arial"/>
          <w:sz w:val="22"/>
          <w:szCs w:val="22"/>
        </w:rPr>
        <w:br/>
        <w:t>k 1.5.2024</w:t>
      </w:r>
      <w:r w:rsidRPr="00D87E4D">
        <w:rPr>
          <w:rFonts w:ascii="Arial" w:hAnsi="Arial" w:cs="Arial"/>
          <w:sz w:val="22"/>
          <w:szCs w:val="22"/>
        </w:rPr>
        <w:tab/>
        <w:t>10 701,00 Kč</w:t>
      </w:r>
      <w:r w:rsidRPr="00D87E4D">
        <w:rPr>
          <w:rFonts w:ascii="Arial" w:hAnsi="Arial" w:cs="Arial"/>
          <w:sz w:val="22"/>
          <w:szCs w:val="22"/>
        </w:rPr>
        <w:br/>
        <w:t>k 1.5.2025</w:t>
      </w:r>
      <w:r w:rsidRPr="00D87E4D">
        <w:rPr>
          <w:rFonts w:ascii="Arial" w:hAnsi="Arial" w:cs="Arial"/>
          <w:sz w:val="22"/>
          <w:szCs w:val="22"/>
        </w:rPr>
        <w:tab/>
        <w:t>10 701,00 Kč</w:t>
      </w:r>
      <w:r w:rsidRPr="00D87E4D">
        <w:rPr>
          <w:rFonts w:ascii="Arial" w:hAnsi="Arial" w:cs="Arial"/>
          <w:sz w:val="22"/>
          <w:szCs w:val="22"/>
        </w:rPr>
        <w:br/>
        <w:t>k 1.5.2026</w:t>
      </w:r>
      <w:r w:rsidRPr="00D87E4D">
        <w:rPr>
          <w:rFonts w:ascii="Arial" w:hAnsi="Arial" w:cs="Arial"/>
          <w:sz w:val="22"/>
          <w:szCs w:val="22"/>
        </w:rPr>
        <w:tab/>
        <w:t>10 701,00 Kč</w:t>
      </w:r>
      <w:r w:rsidRPr="00D87E4D">
        <w:rPr>
          <w:rFonts w:ascii="Arial" w:hAnsi="Arial" w:cs="Arial"/>
          <w:sz w:val="22"/>
          <w:szCs w:val="22"/>
        </w:rPr>
        <w:br/>
        <w:t>k 1.5.2027</w:t>
      </w:r>
      <w:r w:rsidRPr="00D87E4D">
        <w:rPr>
          <w:rFonts w:ascii="Arial" w:hAnsi="Arial" w:cs="Arial"/>
          <w:sz w:val="22"/>
          <w:szCs w:val="22"/>
        </w:rPr>
        <w:tab/>
        <w:t>10 701,00 Kč</w:t>
      </w:r>
      <w:r w:rsidRPr="00D87E4D">
        <w:rPr>
          <w:rFonts w:ascii="Arial" w:hAnsi="Arial" w:cs="Arial"/>
          <w:sz w:val="22"/>
          <w:szCs w:val="22"/>
        </w:rPr>
        <w:br/>
        <w:t>k 1.5.2028</w:t>
      </w:r>
      <w:r w:rsidRPr="00D87E4D">
        <w:rPr>
          <w:rFonts w:ascii="Arial" w:hAnsi="Arial" w:cs="Arial"/>
          <w:sz w:val="22"/>
          <w:szCs w:val="22"/>
        </w:rPr>
        <w:tab/>
        <w:t>10 701,00 Kč</w:t>
      </w:r>
      <w:r w:rsidRPr="00D87E4D">
        <w:rPr>
          <w:rFonts w:ascii="Arial" w:hAnsi="Arial" w:cs="Arial"/>
          <w:sz w:val="22"/>
          <w:szCs w:val="22"/>
        </w:rPr>
        <w:br/>
        <w:t>k 1.5.2029</w:t>
      </w:r>
      <w:r w:rsidRPr="00D87E4D">
        <w:rPr>
          <w:rFonts w:ascii="Arial" w:hAnsi="Arial" w:cs="Arial"/>
          <w:sz w:val="22"/>
          <w:szCs w:val="22"/>
        </w:rPr>
        <w:tab/>
        <w:t>10 701,00 Kč</w:t>
      </w:r>
      <w:r w:rsidRPr="00D87E4D">
        <w:rPr>
          <w:rFonts w:ascii="Arial" w:hAnsi="Arial" w:cs="Arial"/>
          <w:sz w:val="22"/>
          <w:szCs w:val="22"/>
        </w:rPr>
        <w:br/>
        <w:t>k 1.5.2030</w:t>
      </w:r>
      <w:r w:rsidRPr="00D87E4D">
        <w:rPr>
          <w:rFonts w:ascii="Arial" w:hAnsi="Arial" w:cs="Arial"/>
          <w:sz w:val="22"/>
          <w:szCs w:val="22"/>
        </w:rPr>
        <w:tab/>
        <w:t>10 701,00 Kč</w:t>
      </w:r>
      <w:r w:rsidRPr="00D87E4D">
        <w:rPr>
          <w:rFonts w:ascii="Arial" w:hAnsi="Arial" w:cs="Arial"/>
          <w:sz w:val="22"/>
          <w:szCs w:val="22"/>
        </w:rPr>
        <w:br/>
        <w:t>k 1.5.2031</w:t>
      </w:r>
      <w:r w:rsidRPr="00D87E4D">
        <w:rPr>
          <w:rFonts w:ascii="Arial" w:hAnsi="Arial" w:cs="Arial"/>
          <w:sz w:val="22"/>
          <w:szCs w:val="22"/>
        </w:rPr>
        <w:tab/>
        <w:t>10 701,00 Kč</w:t>
      </w:r>
      <w:r w:rsidRPr="00D87E4D">
        <w:rPr>
          <w:rFonts w:ascii="Arial" w:hAnsi="Arial" w:cs="Arial"/>
          <w:sz w:val="22"/>
          <w:szCs w:val="22"/>
        </w:rPr>
        <w:br/>
        <w:t>k 1.5.2032</w:t>
      </w:r>
      <w:r w:rsidRPr="00D87E4D">
        <w:rPr>
          <w:rFonts w:ascii="Arial" w:hAnsi="Arial" w:cs="Arial"/>
          <w:sz w:val="22"/>
          <w:szCs w:val="22"/>
        </w:rPr>
        <w:tab/>
        <w:t>10 701,00 Kč</w:t>
      </w:r>
      <w:r w:rsidRPr="00D87E4D">
        <w:rPr>
          <w:rFonts w:ascii="Arial" w:hAnsi="Arial" w:cs="Arial"/>
          <w:sz w:val="22"/>
          <w:szCs w:val="22"/>
        </w:rPr>
        <w:br/>
        <w:t>k 1.5.2033</w:t>
      </w:r>
      <w:r w:rsidRPr="00D87E4D">
        <w:rPr>
          <w:rFonts w:ascii="Arial" w:hAnsi="Arial" w:cs="Arial"/>
          <w:sz w:val="22"/>
          <w:szCs w:val="22"/>
        </w:rPr>
        <w:tab/>
        <w:t>10 701,00 Kč</w:t>
      </w:r>
      <w:r w:rsidRPr="00D87E4D">
        <w:rPr>
          <w:rFonts w:ascii="Arial" w:hAnsi="Arial" w:cs="Arial"/>
          <w:sz w:val="22"/>
          <w:szCs w:val="22"/>
        </w:rPr>
        <w:br/>
      </w:r>
      <w:r w:rsidRPr="00D87E4D">
        <w:rPr>
          <w:rFonts w:ascii="Arial" w:hAnsi="Arial" w:cs="Arial"/>
          <w:sz w:val="22"/>
          <w:szCs w:val="22"/>
        </w:rPr>
        <w:lastRenderedPageBreak/>
        <w:t>k 1.5.2034</w:t>
      </w:r>
      <w:r w:rsidRPr="00D87E4D">
        <w:rPr>
          <w:rFonts w:ascii="Arial" w:hAnsi="Arial" w:cs="Arial"/>
          <w:sz w:val="22"/>
          <w:szCs w:val="22"/>
        </w:rPr>
        <w:tab/>
        <w:t>10 701,00 Kč</w:t>
      </w:r>
      <w:r w:rsidRPr="00D87E4D">
        <w:rPr>
          <w:rFonts w:ascii="Arial" w:hAnsi="Arial" w:cs="Arial"/>
          <w:sz w:val="22"/>
          <w:szCs w:val="22"/>
        </w:rPr>
        <w:br/>
        <w:t>k 1.5.2035</w:t>
      </w:r>
      <w:r w:rsidRPr="00D87E4D">
        <w:rPr>
          <w:rFonts w:ascii="Arial" w:hAnsi="Arial" w:cs="Arial"/>
          <w:sz w:val="22"/>
          <w:szCs w:val="22"/>
        </w:rPr>
        <w:tab/>
        <w:t>10 701,00 Kč</w:t>
      </w:r>
      <w:r w:rsidRPr="00D87E4D">
        <w:rPr>
          <w:rFonts w:ascii="Arial" w:hAnsi="Arial" w:cs="Arial"/>
          <w:sz w:val="22"/>
          <w:szCs w:val="22"/>
        </w:rPr>
        <w:br/>
        <w:t>k 1.5.2036</w:t>
      </w:r>
      <w:r w:rsidRPr="00D87E4D">
        <w:rPr>
          <w:rFonts w:ascii="Arial" w:hAnsi="Arial" w:cs="Arial"/>
          <w:sz w:val="22"/>
          <w:szCs w:val="22"/>
        </w:rPr>
        <w:tab/>
        <w:t>10 701,00 Kč</w:t>
      </w:r>
      <w:r w:rsidRPr="00D87E4D">
        <w:rPr>
          <w:rFonts w:ascii="Arial" w:hAnsi="Arial" w:cs="Arial"/>
          <w:sz w:val="22"/>
          <w:szCs w:val="22"/>
        </w:rPr>
        <w:br/>
        <w:t>k 30.4.2037</w:t>
      </w:r>
      <w:r w:rsidRPr="00D87E4D">
        <w:rPr>
          <w:rFonts w:ascii="Arial" w:hAnsi="Arial" w:cs="Arial"/>
          <w:sz w:val="22"/>
          <w:szCs w:val="22"/>
        </w:rPr>
        <w:tab/>
        <w:t>10 693,00 Kč</w:t>
      </w:r>
      <w:r w:rsidRPr="00D87E4D">
        <w:rPr>
          <w:rFonts w:ascii="Arial" w:hAnsi="Arial" w:cs="Arial"/>
          <w:sz w:val="22"/>
          <w:szCs w:val="22"/>
        </w:rPr>
        <w:br/>
        <w:t xml:space="preserve"> 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9B45CE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</w:t>
      </w:r>
      <w:r w:rsidR="008C21C4" w:rsidRPr="00D87E4D">
        <w:rPr>
          <w:rFonts w:ascii="Arial" w:hAnsi="Arial" w:cs="Arial"/>
          <w:sz w:val="22"/>
          <w:szCs w:val="22"/>
        </w:rPr>
        <w:t>V.</w:t>
      </w:r>
    </w:p>
    <w:p w:rsidR="00BE2EF7" w:rsidRDefault="00BE2EF7" w:rsidP="00BE2EF7">
      <w:pPr>
        <w:pStyle w:val="text"/>
        <w:widowControl/>
        <w:rPr>
          <w:rFonts w:ascii="Arial" w:hAnsi="Arial" w:cs="Arial"/>
          <w:bCs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</w:rPr>
        <w:t>1) T</w:t>
      </w:r>
      <w:r>
        <w:rPr>
          <w:rFonts w:ascii="Arial" w:hAnsi="Arial" w:cs="Arial"/>
          <w:sz w:val="22"/>
          <w:szCs w:val="22"/>
          <w:lang w:eastAsia="ar-SA"/>
        </w:rPr>
        <w:t xml:space="preserve">ento dodatek je nedílnou součástí smlouvy a nabývá </w:t>
      </w:r>
      <w:r>
        <w:rPr>
          <w:rFonts w:ascii="Arial" w:hAnsi="Arial" w:cs="Arial"/>
          <w:bCs/>
          <w:sz w:val="22"/>
          <w:szCs w:val="22"/>
          <w:lang w:eastAsia="ar-SA"/>
        </w:rPr>
        <w:t xml:space="preserve">platnosti dnem podpisu oběma smluvními stranami a </w:t>
      </w:r>
      <w:r>
        <w:rPr>
          <w:rFonts w:ascii="Arial" w:hAnsi="Arial" w:cs="Arial"/>
          <w:sz w:val="22"/>
          <w:szCs w:val="22"/>
          <w:lang w:eastAsia="ar-SA"/>
        </w:rPr>
        <w:t>účinnosti dnem jeho uve</w:t>
      </w:r>
      <w:r>
        <w:rPr>
          <w:rFonts w:ascii="Arial" w:hAnsi="Arial" w:cs="Arial"/>
          <w:bCs/>
          <w:sz w:val="22"/>
          <w:szCs w:val="22"/>
          <w:lang w:eastAsia="ar-SA"/>
        </w:rPr>
        <w:t>řejnění v Registru smluv dle zákona</w:t>
      </w:r>
      <w:r>
        <w:rPr>
          <w:rFonts w:ascii="Arial" w:hAnsi="Arial" w:cs="Arial"/>
          <w:bCs/>
          <w:sz w:val="22"/>
          <w:szCs w:val="22"/>
          <w:lang w:eastAsia="ar-SA"/>
        </w:rPr>
        <w:br/>
        <w:t>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 uveřejňování těchto smluv a o registru smluv, ve znění pozdějších předpisů</w:t>
      </w:r>
      <w:r>
        <w:rPr>
          <w:rFonts w:ascii="Arial" w:hAnsi="Arial" w:cs="Arial"/>
          <w:bCs/>
          <w:sz w:val="22"/>
          <w:szCs w:val="22"/>
          <w:lang w:eastAsia="ar-SA"/>
        </w:rPr>
        <w:t>.</w:t>
      </w:r>
      <w:r>
        <w:rPr>
          <w:rFonts w:ascii="Arial" w:hAnsi="Arial" w:cs="Arial"/>
          <w:sz w:val="22"/>
          <w:szCs w:val="22"/>
        </w:rPr>
        <w:t xml:space="preserve"> Smluvní strany se dohodly, že uveřejnění tohoto dodatku </w:t>
      </w:r>
      <w:r>
        <w:rPr>
          <w:rFonts w:ascii="Arial" w:hAnsi="Arial" w:cs="Arial"/>
          <w:bCs/>
          <w:sz w:val="22"/>
          <w:szCs w:val="22"/>
          <w:lang w:eastAsia="ar-SA"/>
        </w:rPr>
        <w:t>v Registru smluv dle zákona č.</w:t>
      </w:r>
      <w:r>
        <w:rPr>
          <w:rFonts w:ascii="Arial" w:hAnsi="Arial" w:cs="Arial"/>
          <w:sz w:val="22"/>
          <w:szCs w:val="22"/>
          <w:lang w:eastAsia="ar-SA"/>
        </w:rPr>
        <w:t xml:space="preserve"> 340/2015 Sb., o zvláštních podmínkách účinnosti některých smluv,</w:t>
      </w:r>
      <w:r>
        <w:rPr>
          <w:rFonts w:ascii="Arial" w:hAnsi="Arial" w:cs="Arial"/>
          <w:sz w:val="22"/>
          <w:szCs w:val="22"/>
        </w:rPr>
        <w:t xml:space="preserve"> ve znění pozdějších předpisů, zajistí Státní pozemkový úřad.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</w:p>
    <w:p w:rsidR="008C21C4" w:rsidRPr="00D87E4D" w:rsidRDefault="008C21C4">
      <w:pPr>
        <w:pStyle w:val="par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V.</w:t>
      </w:r>
    </w:p>
    <w:p w:rsidR="008C21C4" w:rsidRPr="00D87E4D" w:rsidRDefault="008C21C4">
      <w:pPr>
        <w:pStyle w:val="text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Tento dodatek je sepsán ve 2 stejnopisech, z nichž každý má platnost originálu.</w:t>
      </w:r>
    </w:p>
    <w:p w:rsidR="008C21C4" w:rsidRDefault="008C21C4">
      <w:pPr>
        <w:widowControl/>
        <w:rPr>
          <w:rFonts w:ascii="Arial" w:hAnsi="Arial" w:cs="Arial"/>
          <w:sz w:val="22"/>
          <w:szCs w:val="22"/>
        </w:rPr>
      </w:pPr>
    </w:p>
    <w:p w:rsidR="005742F4" w:rsidRPr="00D87E4D" w:rsidRDefault="005742F4">
      <w:pPr>
        <w:widowControl/>
        <w:rPr>
          <w:rFonts w:ascii="Arial" w:hAnsi="Arial" w:cs="Arial"/>
          <w:sz w:val="22"/>
          <w:szCs w:val="22"/>
        </w:rPr>
      </w:pPr>
    </w:p>
    <w:p w:rsidR="00477E2F" w:rsidRDefault="00477E2F" w:rsidP="00477E2F">
      <w:pPr>
        <w:pStyle w:val="para"/>
        <w:widowControl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VI.</w:t>
      </w:r>
    </w:p>
    <w:p w:rsidR="008C21C4" w:rsidRPr="00D87E4D" w:rsidRDefault="00477E2F" w:rsidP="00477E2F">
      <w:pPr>
        <w:pStyle w:val="text"/>
        <w:widowControl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Smluvní strany po přečtení tohoto dodatku prohlašují, že s jeho obsahem souhlasí </w:t>
      </w:r>
      <w:r>
        <w:rPr>
          <w:rFonts w:ascii="Arial" w:hAnsi="Arial" w:cs="Arial"/>
          <w:sz w:val="22"/>
          <w:szCs w:val="22"/>
        </w:rPr>
        <w:br/>
        <w:t>a že je shodným projevem jejich vážné a svobodné vůle a na dů</w:t>
      </w:r>
      <w:r w:rsidR="00E43423">
        <w:rPr>
          <w:rFonts w:ascii="Arial" w:hAnsi="Arial" w:cs="Arial"/>
          <w:sz w:val="22"/>
          <w:szCs w:val="22"/>
        </w:rPr>
        <w:t>kaz toho připojují své podpisy.</w:t>
      </w:r>
    </w:p>
    <w:p w:rsidR="008C21C4" w:rsidRPr="00D87E4D" w:rsidRDefault="008C21C4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tabs>
          <w:tab w:val="left" w:pos="5103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 Českých Budějovicích dne</w:t>
      </w:r>
      <w:r w:rsidR="005742F4">
        <w:rPr>
          <w:rFonts w:ascii="Arial" w:hAnsi="Arial" w:cs="Arial"/>
          <w:sz w:val="22"/>
          <w:szCs w:val="22"/>
        </w:rPr>
        <w:t xml:space="preserve"> </w:t>
      </w:r>
      <w:r w:rsidR="00F74740">
        <w:rPr>
          <w:rFonts w:ascii="Arial" w:hAnsi="Arial" w:cs="Arial"/>
          <w:sz w:val="22"/>
          <w:szCs w:val="22"/>
        </w:rPr>
        <w:t>30.11.2018</w:t>
      </w:r>
      <w:r w:rsidR="005742F4">
        <w:rPr>
          <w:rFonts w:ascii="Arial" w:hAnsi="Arial" w:cs="Arial"/>
          <w:sz w:val="22"/>
          <w:szCs w:val="22"/>
        </w:rPr>
        <w:t xml:space="preserve">        </w:t>
      </w:r>
      <w:r w:rsidRPr="00D87E4D">
        <w:rPr>
          <w:rFonts w:ascii="Arial" w:hAnsi="Arial" w:cs="Arial"/>
          <w:sz w:val="22"/>
          <w:szCs w:val="22"/>
        </w:rPr>
        <w:t>V</w:t>
      </w:r>
      <w:r w:rsidR="00F74740">
        <w:rPr>
          <w:rFonts w:ascii="Arial" w:hAnsi="Arial" w:cs="Arial"/>
          <w:sz w:val="22"/>
          <w:szCs w:val="22"/>
        </w:rPr>
        <w:t> Č. Krumlově</w:t>
      </w:r>
      <w:r w:rsidRPr="00D87E4D">
        <w:rPr>
          <w:rFonts w:ascii="Arial" w:hAnsi="Arial" w:cs="Arial"/>
          <w:sz w:val="22"/>
          <w:szCs w:val="22"/>
        </w:rPr>
        <w:t xml:space="preserve"> dne </w:t>
      </w:r>
      <w:proofErr w:type="gramStart"/>
      <w:r w:rsidR="00F74740">
        <w:rPr>
          <w:rFonts w:ascii="Arial" w:hAnsi="Arial" w:cs="Arial"/>
          <w:sz w:val="22"/>
          <w:szCs w:val="22"/>
        </w:rPr>
        <w:t>30.11.2018</w:t>
      </w:r>
      <w:proofErr w:type="gramEnd"/>
    </w:p>
    <w:p w:rsidR="00A46BAE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5742F4" w:rsidRDefault="005742F4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5742F4" w:rsidRPr="00D87E4D" w:rsidRDefault="005742F4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............................................</w:t>
      </w:r>
      <w:r w:rsidRPr="00D87E4D">
        <w:rPr>
          <w:rFonts w:ascii="Arial" w:hAnsi="Arial" w:cs="Arial"/>
          <w:sz w:val="22"/>
          <w:szCs w:val="22"/>
        </w:rPr>
        <w:tab/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Státní pozemkový úřad</w:t>
      </w:r>
      <w:r w:rsidRPr="00D87E4D">
        <w:rPr>
          <w:rFonts w:ascii="Arial" w:hAnsi="Arial" w:cs="Arial"/>
          <w:sz w:val="22"/>
          <w:szCs w:val="22"/>
        </w:rPr>
        <w:tab/>
        <w:t>Pavelcová Dana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ředitelka Krajského pozemkového úřadu</w:t>
      </w:r>
      <w:r w:rsidRPr="00D87E4D">
        <w:rPr>
          <w:rFonts w:ascii="Arial" w:hAnsi="Arial" w:cs="Arial"/>
          <w:sz w:val="22"/>
          <w:szCs w:val="22"/>
        </w:rPr>
        <w:tab/>
        <w:t xml:space="preserve">kupující č. </w:t>
      </w:r>
      <w:r w:rsidR="005742F4">
        <w:rPr>
          <w:rFonts w:ascii="Arial" w:hAnsi="Arial" w:cs="Arial"/>
          <w:sz w:val="22"/>
          <w:szCs w:val="22"/>
        </w:rPr>
        <w:t>1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 Jihočeský kraj</w:t>
      </w:r>
      <w:r w:rsidRPr="00D87E4D">
        <w:rPr>
          <w:rFonts w:ascii="Arial" w:hAnsi="Arial" w:cs="Arial"/>
          <w:sz w:val="22"/>
          <w:szCs w:val="22"/>
        </w:rPr>
        <w:tab/>
        <w:t xml:space="preserve"> </w:t>
      </w:r>
    </w:p>
    <w:p w:rsidR="005742F4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Ing. Eva </w:t>
      </w:r>
      <w:proofErr w:type="spellStart"/>
      <w:r w:rsidRPr="00D87E4D">
        <w:rPr>
          <w:rFonts w:ascii="Arial" w:hAnsi="Arial" w:cs="Arial"/>
          <w:sz w:val="22"/>
          <w:szCs w:val="22"/>
        </w:rPr>
        <w:t>Schmidtmajerová</w:t>
      </w:r>
      <w:proofErr w:type="spellEnd"/>
      <w:r w:rsidRPr="00D87E4D">
        <w:rPr>
          <w:rFonts w:ascii="Arial" w:hAnsi="Arial" w:cs="Arial"/>
          <w:sz w:val="22"/>
          <w:szCs w:val="22"/>
        </w:rPr>
        <w:t>, CSc.</w:t>
      </w:r>
      <w:r w:rsidRPr="00D87E4D">
        <w:rPr>
          <w:rFonts w:ascii="Arial" w:hAnsi="Arial" w:cs="Arial"/>
          <w:sz w:val="22"/>
          <w:szCs w:val="22"/>
        </w:rPr>
        <w:tab/>
      </w:r>
    </w:p>
    <w:p w:rsidR="00A46BAE" w:rsidRPr="00D87E4D" w:rsidRDefault="005742F4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</w:t>
      </w:r>
      <w:r w:rsidR="00A46BAE" w:rsidRPr="00D87E4D">
        <w:rPr>
          <w:rFonts w:ascii="Arial" w:hAnsi="Arial" w:cs="Arial"/>
          <w:sz w:val="22"/>
          <w:szCs w:val="22"/>
        </w:rPr>
        <w:t>............................................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prodávající</w:t>
      </w:r>
      <w:r w:rsidRPr="00D87E4D">
        <w:rPr>
          <w:rFonts w:ascii="Arial" w:hAnsi="Arial" w:cs="Arial"/>
          <w:sz w:val="22"/>
          <w:szCs w:val="22"/>
        </w:rPr>
        <w:tab/>
        <w:t xml:space="preserve">Pavelec Petr, </w:t>
      </w:r>
      <w:proofErr w:type="gramStart"/>
      <w:r w:rsidRPr="00D87E4D">
        <w:rPr>
          <w:rFonts w:ascii="Arial" w:hAnsi="Arial" w:cs="Arial"/>
          <w:sz w:val="22"/>
          <w:szCs w:val="22"/>
        </w:rPr>
        <w:t>LL.M.</w:t>
      </w:r>
      <w:proofErr w:type="gramEnd"/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 xml:space="preserve">kupující č. </w:t>
      </w:r>
      <w:r w:rsidR="005742F4">
        <w:rPr>
          <w:rFonts w:ascii="Arial" w:hAnsi="Arial" w:cs="Arial"/>
          <w:sz w:val="22"/>
          <w:szCs w:val="22"/>
        </w:rPr>
        <w:t>2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 xml:space="preserve"> </w:t>
      </w:r>
    </w:p>
    <w:p w:rsidR="00A46BAE" w:rsidRPr="00D87E4D" w:rsidRDefault="00A46BAE" w:rsidP="00A46BAE">
      <w:pPr>
        <w:widowControl/>
        <w:ind w:left="5104" w:hanging="5104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Za věcnou a formální správnost odpovídá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vedoucí pobočky Český Krumlov</w:t>
      </w:r>
    </w:p>
    <w:p w:rsidR="00A46BAE" w:rsidRPr="00D87E4D" w:rsidRDefault="00A46BAE" w:rsidP="00A46BAE">
      <w:pPr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Ing. Josef Jakeš</w:t>
      </w:r>
    </w:p>
    <w:p w:rsidR="00A46BAE" w:rsidRDefault="00A46BAE" w:rsidP="00A46BAE">
      <w:pPr>
        <w:widowControl/>
        <w:rPr>
          <w:rFonts w:ascii="Arial" w:hAnsi="Arial" w:cs="Arial"/>
          <w:sz w:val="22"/>
          <w:szCs w:val="22"/>
        </w:rPr>
      </w:pPr>
    </w:p>
    <w:p w:rsidR="005742F4" w:rsidRPr="00D87E4D" w:rsidRDefault="005742F4" w:rsidP="00A46BAE">
      <w:pPr>
        <w:widowControl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ind w:firstLine="708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podpis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 xml:space="preserve">Za správnost: </w:t>
      </w:r>
      <w:r w:rsidR="005742F4">
        <w:rPr>
          <w:rFonts w:ascii="Arial" w:hAnsi="Arial" w:cs="Arial"/>
          <w:color w:val="000000"/>
          <w:sz w:val="22"/>
          <w:szCs w:val="22"/>
        </w:rPr>
        <w:t>Bc. Hendrychová</w:t>
      </w:r>
      <w:r w:rsidRPr="00D87E4D">
        <w:rPr>
          <w:rFonts w:ascii="Arial" w:hAnsi="Arial" w:cs="Arial"/>
          <w:color w:val="000000"/>
          <w:sz w:val="22"/>
          <w:szCs w:val="22"/>
        </w:rPr>
        <w:t xml:space="preserve"> Eva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.......................................</w:t>
      </w:r>
    </w:p>
    <w:p w:rsidR="00A46BAE" w:rsidRPr="00D87E4D" w:rsidRDefault="00A46BAE" w:rsidP="00A46BAE">
      <w:pPr>
        <w:widowControl/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</w:t>
      </w:r>
    </w:p>
    <w:p w:rsidR="008C21C4" w:rsidRPr="00D87E4D" w:rsidRDefault="008C21C4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A46BAE">
      <w:pPr>
        <w:pStyle w:val="adresa"/>
        <w:widowControl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lastRenderedPageBreak/>
        <w:t>Tato listina byla uveřejněna v</w:t>
      </w:r>
      <w:r w:rsidR="005742F4">
        <w:rPr>
          <w:rFonts w:ascii="Arial" w:hAnsi="Arial" w:cs="Arial"/>
          <w:sz w:val="22"/>
          <w:szCs w:val="22"/>
        </w:rPr>
        <w:t> </w:t>
      </w:r>
      <w:r w:rsidRPr="00D87E4D">
        <w:rPr>
          <w:rFonts w:ascii="Arial" w:hAnsi="Arial" w:cs="Arial"/>
          <w:sz w:val="22"/>
          <w:szCs w:val="22"/>
        </w:rPr>
        <w:t>registru</w:t>
      </w:r>
      <w:r w:rsidR="005742F4">
        <w:rPr>
          <w:rFonts w:ascii="Arial" w:hAnsi="Arial" w:cs="Arial"/>
          <w:sz w:val="22"/>
          <w:szCs w:val="22"/>
        </w:rPr>
        <w:t xml:space="preserve"> </w:t>
      </w:r>
      <w:r w:rsidRPr="00D87E4D">
        <w:rPr>
          <w:rFonts w:ascii="Arial" w:hAnsi="Arial" w:cs="Arial"/>
          <w:sz w:val="22"/>
          <w:szCs w:val="22"/>
        </w:rPr>
        <w:t xml:space="preserve">smluv, vedeném dle zákona č. 340/2015 </w:t>
      </w:r>
      <w:proofErr w:type="spellStart"/>
      <w:proofErr w:type="gramStart"/>
      <w:r w:rsidRPr="00D87E4D">
        <w:rPr>
          <w:rFonts w:ascii="Arial" w:hAnsi="Arial" w:cs="Arial"/>
          <w:sz w:val="22"/>
          <w:szCs w:val="22"/>
        </w:rPr>
        <w:t>Sb.,</w:t>
      </w:r>
      <w:r w:rsidR="005742F4">
        <w:rPr>
          <w:rFonts w:ascii="Arial" w:hAnsi="Arial" w:cs="Arial"/>
          <w:sz w:val="22"/>
          <w:szCs w:val="22"/>
        </w:rPr>
        <w:t>o</w:t>
      </w:r>
      <w:proofErr w:type="spellEnd"/>
      <w:r w:rsidR="005742F4">
        <w:rPr>
          <w:rFonts w:ascii="Arial" w:hAnsi="Arial" w:cs="Arial"/>
          <w:sz w:val="22"/>
          <w:szCs w:val="22"/>
        </w:rPr>
        <w:t xml:space="preserve"> registru</w:t>
      </w:r>
      <w:proofErr w:type="gramEnd"/>
      <w:r w:rsidR="005742F4">
        <w:rPr>
          <w:rFonts w:ascii="Arial" w:hAnsi="Arial" w:cs="Arial"/>
          <w:sz w:val="22"/>
          <w:szCs w:val="22"/>
        </w:rPr>
        <w:t xml:space="preserve"> smluv.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341145" w:rsidRPr="00D87E4D" w:rsidRDefault="00341145" w:rsidP="00341145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datum registrace</w:t>
      </w:r>
    </w:p>
    <w:p w:rsidR="00341145" w:rsidRPr="00D87E4D" w:rsidRDefault="00341145" w:rsidP="00341145">
      <w:pPr>
        <w:jc w:val="both"/>
        <w:rPr>
          <w:rFonts w:ascii="Arial" w:hAnsi="Arial" w:cs="Arial"/>
          <w:i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………………………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ID smlouvy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</w:t>
      </w:r>
    </w:p>
    <w:p w:rsidR="00DF63B3" w:rsidRDefault="00DF63B3" w:rsidP="00DF63B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ID verze</w:t>
      </w:r>
    </w:p>
    <w:p w:rsidR="005742F4" w:rsidRDefault="005742F4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registraci provedl</w:t>
      </w:r>
      <w:r w:rsidR="005742F4">
        <w:rPr>
          <w:rFonts w:ascii="Arial" w:hAnsi="Arial" w:cs="Arial"/>
          <w:sz w:val="22"/>
          <w:szCs w:val="22"/>
        </w:rPr>
        <w:t xml:space="preserve">a: Bc. Hendrychová Eva </w:t>
      </w: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</w:p>
    <w:p w:rsidR="00F52E8C" w:rsidRPr="00D87E4D" w:rsidRDefault="00F52E8C" w:rsidP="00F52E8C">
      <w:pPr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V ………</w:t>
      </w:r>
      <w:r w:rsidR="005742F4">
        <w:rPr>
          <w:rFonts w:ascii="Arial" w:hAnsi="Arial" w:cs="Arial"/>
          <w:sz w:val="22"/>
          <w:szCs w:val="22"/>
        </w:rPr>
        <w:t>……</w:t>
      </w:r>
      <w:r w:rsidRPr="00D87E4D">
        <w:rPr>
          <w:rFonts w:ascii="Arial" w:hAnsi="Arial" w:cs="Arial"/>
          <w:sz w:val="22"/>
          <w:szCs w:val="22"/>
        </w:rPr>
        <w:t>………..</w:t>
      </w:r>
      <w:r w:rsidRPr="00D87E4D">
        <w:rPr>
          <w:rFonts w:ascii="Arial" w:hAnsi="Arial" w:cs="Arial"/>
          <w:sz w:val="22"/>
          <w:szCs w:val="22"/>
        </w:rPr>
        <w:tab/>
      </w:r>
      <w:r w:rsidR="005742F4">
        <w:rPr>
          <w:rFonts w:ascii="Arial" w:hAnsi="Arial" w:cs="Arial"/>
          <w:sz w:val="22"/>
          <w:szCs w:val="22"/>
        </w:rPr>
        <w:t xml:space="preserve">            </w:t>
      </w:r>
      <w:r w:rsidRPr="00D87E4D">
        <w:rPr>
          <w:rFonts w:ascii="Arial" w:hAnsi="Arial" w:cs="Arial"/>
          <w:sz w:val="22"/>
          <w:szCs w:val="22"/>
        </w:rPr>
        <w:t>……………………………….</w:t>
      </w:r>
    </w:p>
    <w:p w:rsidR="00F52E8C" w:rsidRPr="00D87E4D" w:rsidRDefault="00F52E8C" w:rsidP="00F52E8C">
      <w:pPr>
        <w:tabs>
          <w:tab w:val="left" w:pos="3402"/>
        </w:tabs>
        <w:jc w:val="both"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ab/>
        <w:t>podpis odpovědného</w:t>
      </w:r>
    </w:p>
    <w:p w:rsidR="00341145" w:rsidRPr="00D87E4D" w:rsidRDefault="00341145" w:rsidP="00341145">
      <w:pPr>
        <w:pStyle w:val="adresa"/>
        <w:widowControl/>
        <w:rPr>
          <w:rFonts w:ascii="Arial" w:hAnsi="Arial" w:cs="Arial"/>
          <w:sz w:val="22"/>
          <w:szCs w:val="22"/>
        </w:rPr>
      </w:pPr>
      <w:r w:rsidRPr="00D87E4D">
        <w:rPr>
          <w:rFonts w:ascii="Arial" w:hAnsi="Arial" w:cs="Arial"/>
          <w:sz w:val="22"/>
          <w:szCs w:val="22"/>
        </w:rPr>
        <w:t>dne ………………</w:t>
      </w:r>
      <w:r w:rsidRPr="00D87E4D">
        <w:rPr>
          <w:rFonts w:ascii="Arial" w:hAnsi="Arial" w:cs="Arial"/>
          <w:sz w:val="22"/>
          <w:szCs w:val="22"/>
        </w:rPr>
        <w:tab/>
        <w:t>zaměstnance</w:t>
      </w:r>
    </w:p>
    <w:sectPr w:rsidR="00341145" w:rsidRPr="00D87E4D">
      <w:headerReference w:type="default" r:id="rId6"/>
      <w:type w:val="continuous"/>
      <w:pgSz w:w="11907" w:h="16840"/>
      <w:pgMar w:top="1418" w:right="1418" w:bottom="851" w:left="1418" w:header="706" w:footer="706" w:gutter="0"/>
      <w:paperSrc w:first="265" w:other="265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42F4" w:rsidRDefault="005742F4">
      <w:r>
        <w:separator/>
      </w:r>
    </w:p>
  </w:endnote>
  <w:endnote w:type="continuationSeparator" w:id="0">
    <w:p w:rsidR="005742F4" w:rsidRDefault="00574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42F4" w:rsidRDefault="005742F4">
      <w:r>
        <w:separator/>
      </w:r>
    </w:p>
  </w:footnote>
  <w:footnote w:type="continuationSeparator" w:id="0">
    <w:p w:rsidR="005742F4" w:rsidRDefault="00574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1C4" w:rsidRDefault="008C21C4">
    <w:pPr>
      <w:pStyle w:val="Zhlav"/>
      <w:widowControl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C4"/>
    <w:rsid w:val="00052A97"/>
    <w:rsid w:val="000B0DCF"/>
    <w:rsid w:val="00195A2D"/>
    <w:rsid w:val="001B68C1"/>
    <w:rsid w:val="002A33F8"/>
    <w:rsid w:val="00341145"/>
    <w:rsid w:val="00362161"/>
    <w:rsid w:val="003862E6"/>
    <w:rsid w:val="00477E2F"/>
    <w:rsid w:val="00490212"/>
    <w:rsid w:val="005742F4"/>
    <w:rsid w:val="00616E7E"/>
    <w:rsid w:val="006252AF"/>
    <w:rsid w:val="00732F2D"/>
    <w:rsid w:val="007B175B"/>
    <w:rsid w:val="00871361"/>
    <w:rsid w:val="008C21C4"/>
    <w:rsid w:val="008F4DFE"/>
    <w:rsid w:val="00956D5C"/>
    <w:rsid w:val="00973DE3"/>
    <w:rsid w:val="00983CED"/>
    <w:rsid w:val="009B45CE"/>
    <w:rsid w:val="00A46BAE"/>
    <w:rsid w:val="00AE61FA"/>
    <w:rsid w:val="00B074ED"/>
    <w:rsid w:val="00BE2EF7"/>
    <w:rsid w:val="00C63B27"/>
    <w:rsid w:val="00C9419D"/>
    <w:rsid w:val="00CB763B"/>
    <w:rsid w:val="00CD4677"/>
    <w:rsid w:val="00D87E4D"/>
    <w:rsid w:val="00DF63B3"/>
    <w:rsid w:val="00E43423"/>
    <w:rsid w:val="00EB364D"/>
    <w:rsid w:val="00F070C3"/>
    <w:rsid w:val="00F52E8C"/>
    <w:rsid w:val="00F61F3B"/>
    <w:rsid w:val="00F7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11E4C70"/>
  <w14:defaultImageDpi w14:val="0"/>
  <w15:docId w15:val="{307B902D-D0AF-418E-96AA-CDEE6C74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spacing w:before="240"/>
      <w:outlineLvl w:val="0"/>
    </w:pPr>
    <w:rPr>
      <w:rFonts w:ascii="Arial" w:hAnsi="Arial" w:cs="Arial"/>
      <w:b/>
      <w:bCs/>
      <w:sz w:val="24"/>
      <w:szCs w:val="24"/>
      <w:u w:val="single"/>
    </w:rPr>
  </w:style>
  <w:style w:type="paragraph" w:styleId="Nadpis2">
    <w:name w:val="heading 2"/>
    <w:basedOn w:val="Normln"/>
    <w:next w:val="Normln"/>
    <w:link w:val="Nadpis2Char"/>
    <w:uiPriority w:val="99"/>
    <w:qFormat/>
    <w:pPr>
      <w:spacing w:before="120"/>
      <w:outlineLvl w:val="1"/>
    </w:pPr>
    <w:rPr>
      <w:rFonts w:ascii="Arial" w:hAnsi="Arial" w:cs="Arial"/>
      <w:b/>
      <w:bCs/>
      <w:sz w:val="24"/>
      <w:szCs w:val="24"/>
    </w:rPr>
  </w:style>
  <w:style w:type="paragraph" w:styleId="Nadpis3">
    <w:name w:val="heading 3"/>
    <w:basedOn w:val="Normln"/>
    <w:next w:val="Normlnodsazen"/>
    <w:link w:val="Nadpis3Char"/>
    <w:uiPriority w:val="99"/>
    <w:qFormat/>
    <w:pPr>
      <w:ind w:left="354"/>
      <w:outlineLvl w:val="2"/>
    </w:pPr>
    <w:rPr>
      <w:b/>
      <w:bCs/>
      <w:sz w:val="24"/>
      <w:szCs w:val="24"/>
    </w:rPr>
  </w:style>
  <w:style w:type="paragraph" w:styleId="Nadpis4">
    <w:name w:val="heading 4"/>
    <w:basedOn w:val="Normln"/>
    <w:next w:val="Normlnodsazen"/>
    <w:link w:val="Nadpis4Char"/>
    <w:uiPriority w:val="99"/>
    <w:qFormat/>
    <w:pPr>
      <w:ind w:left="354"/>
      <w:outlineLvl w:val="3"/>
    </w:pPr>
    <w:rPr>
      <w:sz w:val="24"/>
      <w:szCs w:val="24"/>
      <w:u w:val="single"/>
    </w:rPr>
  </w:style>
  <w:style w:type="paragraph" w:styleId="Nadpis5">
    <w:name w:val="heading 5"/>
    <w:basedOn w:val="Normln"/>
    <w:next w:val="Normlnodsazen"/>
    <w:link w:val="Nadpis5Char"/>
    <w:uiPriority w:val="99"/>
    <w:qFormat/>
    <w:pPr>
      <w:ind w:left="708"/>
      <w:outlineLvl w:val="4"/>
    </w:pPr>
    <w:rPr>
      <w:b/>
      <w:bCs/>
    </w:rPr>
  </w:style>
  <w:style w:type="paragraph" w:styleId="Nadpis6">
    <w:name w:val="heading 6"/>
    <w:basedOn w:val="Normln"/>
    <w:next w:val="Normlnodsazen"/>
    <w:link w:val="Nadpis6Char"/>
    <w:uiPriority w:val="99"/>
    <w:qFormat/>
    <w:pPr>
      <w:ind w:left="708"/>
      <w:outlineLvl w:val="5"/>
    </w:pPr>
    <w:rPr>
      <w:u w:val="single"/>
    </w:rPr>
  </w:style>
  <w:style w:type="paragraph" w:styleId="Nadpis7">
    <w:name w:val="heading 7"/>
    <w:basedOn w:val="Normln"/>
    <w:next w:val="Normlnodsazen"/>
    <w:link w:val="Nadpis7Char"/>
    <w:uiPriority w:val="99"/>
    <w:qFormat/>
    <w:pPr>
      <w:ind w:left="708"/>
      <w:outlineLvl w:val="6"/>
    </w:pPr>
    <w:rPr>
      <w:i/>
      <w:iCs/>
    </w:rPr>
  </w:style>
  <w:style w:type="paragraph" w:styleId="Nadpis8">
    <w:name w:val="heading 8"/>
    <w:basedOn w:val="Normln"/>
    <w:next w:val="Normlnodsazen"/>
    <w:link w:val="Nadpis8Char"/>
    <w:uiPriority w:val="99"/>
    <w:qFormat/>
    <w:pPr>
      <w:ind w:left="708"/>
      <w:outlineLvl w:val="7"/>
    </w:pPr>
    <w:rPr>
      <w:i/>
      <w:iCs/>
    </w:rPr>
  </w:style>
  <w:style w:type="paragraph" w:styleId="Nadpis9">
    <w:name w:val="heading 9"/>
    <w:basedOn w:val="Normln"/>
    <w:next w:val="Normlnodsazen"/>
    <w:link w:val="Nadpis9Char"/>
    <w:uiPriority w:val="99"/>
    <w:qFormat/>
    <w:pPr>
      <w:ind w:left="708"/>
      <w:outlineLvl w:val="8"/>
    </w:pPr>
    <w:rPr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locked/>
    <w:rPr>
      <w:rFonts w:asciiTheme="minorHAnsi" w:eastAsiaTheme="minorEastAsia" w:hAnsiTheme="minorHAnsi" w:cs="Times New Roman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locked/>
    <w:rPr>
      <w:rFonts w:asciiTheme="majorHAnsi" w:eastAsiaTheme="majorEastAsia" w:hAnsiTheme="majorHAnsi"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819"/>
        <w:tab w:val="right" w:pos="9071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819"/>
        <w:tab w:val="right" w:pos="9071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paragraph" w:styleId="Normlnodsazen">
    <w:name w:val="Normal Indent"/>
    <w:basedOn w:val="Normln"/>
    <w:uiPriority w:val="99"/>
    <w:pPr>
      <w:ind w:left="708"/>
    </w:pPr>
  </w:style>
  <w:style w:type="paragraph" w:customStyle="1" w:styleId="text">
    <w:name w:val="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customStyle="1" w:styleId="adresa">
    <w:name w:val="adresa"/>
    <w:basedOn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obec">
    <w:name w:val="obec"/>
    <w:basedOn w:val="Normln"/>
    <w:uiPriority w:val="99"/>
    <w:pPr>
      <w:tabs>
        <w:tab w:val="left" w:pos="1418"/>
        <w:tab w:val="left" w:pos="4678"/>
        <w:tab w:val="right" w:pos="8931"/>
      </w:tabs>
    </w:pPr>
    <w:rPr>
      <w:sz w:val="24"/>
      <w:szCs w:val="24"/>
    </w:rPr>
  </w:style>
  <w:style w:type="paragraph" w:customStyle="1" w:styleId="para">
    <w:name w:val="para"/>
    <w:basedOn w:val="Normln"/>
    <w:uiPriority w:val="99"/>
    <w:pPr>
      <w:keepNext/>
      <w:tabs>
        <w:tab w:val="left" w:pos="709"/>
      </w:tabs>
      <w:jc w:val="center"/>
    </w:pPr>
    <w:rPr>
      <w:b/>
      <w:bCs/>
      <w:sz w:val="24"/>
      <w:szCs w:val="24"/>
    </w:rPr>
  </w:style>
  <w:style w:type="paragraph" w:customStyle="1" w:styleId="adresa11">
    <w:name w:val="adresa11"/>
    <w:basedOn w:val="Normln"/>
    <w:next w:val="adresa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adresa1">
    <w:name w:val="adresa1"/>
    <w:basedOn w:val="Normln"/>
    <w:next w:val="Normln"/>
    <w:uiPriority w:val="99"/>
    <w:pPr>
      <w:tabs>
        <w:tab w:val="left" w:pos="3402"/>
        <w:tab w:val="left" w:pos="6237"/>
      </w:tabs>
      <w:jc w:val="both"/>
    </w:pPr>
    <w:rPr>
      <w:sz w:val="24"/>
      <w:szCs w:val="24"/>
    </w:rPr>
  </w:style>
  <w:style w:type="paragraph" w:customStyle="1" w:styleId="vnintext">
    <w:name w:val="vniřnítext"/>
    <w:basedOn w:val="Normln"/>
    <w:uiPriority w:val="99"/>
    <w:pPr>
      <w:jc w:val="both"/>
    </w:pPr>
    <w:rPr>
      <w:sz w:val="24"/>
      <w:szCs w:val="24"/>
    </w:rPr>
  </w:style>
  <w:style w:type="paragraph" w:customStyle="1" w:styleId="vnitrniText">
    <w:name w:val="vnitrniText"/>
    <w:basedOn w:val="Normln"/>
    <w:uiPriority w:val="99"/>
    <w:pPr>
      <w:tabs>
        <w:tab w:val="left" w:pos="709"/>
      </w:tabs>
      <w:ind w:firstLine="426"/>
      <w:jc w:val="both"/>
    </w:pPr>
    <w:rPr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pPr>
      <w:ind w:firstLine="425"/>
      <w:jc w:val="both"/>
    </w:pPr>
    <w:rPr>
      <w:b/>
      <w:bCs/>
      <w:sz w:val="24"/>
      <w:szCs w:val="24"/>
      <w:u w:val="single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rsid w:val="005742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rsid w:val="005742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57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538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C - příloha 17</vt:lpstr>
    </vt:vector>
  </TitlesOfParts>
  <Company>Pozemkový Fond ČR</Company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 - příloha 17</dc:title>
  <dc:subject/>
  <dc:creator>Hendrychová Eva</dc:creator>
  <cp:keywords/>
  <dc:description/>
  <cp:lastModifiedBy>Hendrychová Eva</cp:lastModifiedBy>
  <cp:revision>4</cp:revision>
  <cp:lastPrinted>2018-10-03T08:12:00Z</cp:lastPrinted>
  <dcterms:created xsi:type="dcterms:W3CDTF">2018-12-07T08:27:00Z</dcterms:created>
  <dcterms:modified xsi:type="dcterms:W3CDTF">2018-12-07T09:15:00Z</dcterms:modified>
</cp:coreProperties>
</file>