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B8" w:rsidRDefault="00100DD5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45pt;margin-top:.1pt;width:533.15pt;height:276.1pt;z-index:251657728;mso-wrap-distance-left:5pt;mso-wrap-distance-right:5pt;mso-position-horizontal-relative:margin" filled="f" stroked="f">
            <v:textbox style="mso-fit-shape-to-text:t" inset="0,0,0,0">
              <w:txbxContent>
                <w:p w:rsidR="003202B8" w:rsidRDefault="00100DD5">
                  <w:pPr>
                    <w:pStyle w:val="Heading1"/>
                    <w:keepNext/>
                    <w:keepLines/>
                    <w:shd w:val="clear" w:color="auto" w:fill="auto"/>
                    <w:spacing w:after="266" w:line="260" w:lineRule="exact"/>
                  </w:pPr>
                  <w:bookmarkStart w:id="0" w:name="bookmark0"/>
                  <w:r>
                    <w:t>Nemocnice Třinec, příspěvková organizace Kaštanová 268, Dolní Líštná, 739 61 Třinec</w:t>
                  </w:r>
                  <w:bookmarkEnd w:id="0"/>
                </w:p>
                <w:p w:rsidR="003202B8" w:rsidRDefault="00100DD5">
                  <w:pPr>
                    <w:pStyle w:val="Bodytext3"/>
                    <w:shd w:val="clear" w:color="auto" w:fill="auto"/>
                    <w:tabs>
                      <w:tab w:val="left" w:pos="1213"/>
                    </w:tabs>
                    <w:spacing w:before="0"/>
                  </w:pPr>
                  <w:r>
                    <w:rPr>
                      <w:rStyle w:val="Bodytext3NotBoldExact"/>
                    </w:rPr>
                    <w:t>Inkasní data:</w:t>
                  </w:r>
                  <w:r>
                    <w:rPr>
                      <w:rStyle w:val="Bodytext3NotBoldExact"/>
                    </w:rPr>
                    <w:tab/>
                  </w:r>
                  <w:r>
                    <w:t>Komerční banka Třinec</w:t>
                  </w:r>
                </w:p>
                <w:p w:rsidR="003202B8" w:rsidRDefault="00100DD5">
                  <w:pPr>
                    <w:pStyle w:val="Bodytext3"/>
                    <w:shd w:val="clear" w:color="auto" w:fill="auto"/>
                    <w:tabs>
                      <w:tab w:val="left" w:pos="1159"/>
                    </w:tabs>
                    <w:spacing w:before="0"/>
                    <w:ind w:right="7460" w:firstLine="1260"/>
                    <w:jc w:val="left"/>
                  </w:pPr>
                  <w:r>
                    <w:t xml:space="preserve">č. ú. 29034-781 /0100 </w:t>
                  </w:r>
                  <w:r>
                    <w:rPr>
                      <w:rStyle w:val="Bodytext3NotBoldExact"/>
                    </w:rPr>
                    <w:t>DIČ:</w:t>
                  </w:r>
                  <w:r>
                    <w:rPr>
                      <w:rStyle w:val="Bodytext3NotBoldExact"/>
                    </w:rPr>
                    <w:tab/>
                  </w:r>
                  <w:r>
                    <w:t>CZ00534242</w:t>
                  </w:r>
                </w:p>
                <w:p w:rsidR="003202B8" w:rsidRDefault="00100DD5">
                  <w:pPr>
                    <w:pStyle w:val="Bodytext3"/>
                    <w:shd w:val="clear" w:color="auto" w:fill="auto"/>
                    <w:tabs>
                      <w:tab w:val="left" w:pos="1156"/>
                    </w:tabs>
                    <w:spacing w:before="0"/>
                  </w:pPr>
                  <w:r>
                    <w:rPr>
                      <w:rStyle w:val="Bodytext3NotBoldExact"/>
                    </w:rPr>
                    <w:t>IČO:</w:t>
                  </w:r>
                  <w:r>
                    <w:rPr>
                      <w:rStyle w:val="Bodytext3NotBoldExact"/>
                    </w:rPr>
                    <w:tab/>
                  </w:r>
                  <w:r>
                    <w:t>00534242</w:t>
                  </w:r>
                </w:p>
                <w:p w:rsidR="003202B8" w:rsidRDefault="00100DD5">
                  <w:pPr>
                    <w:pStyle w:val="Bodytext2"/>
                    <w:shd w:val="clear" w:color="auto" w:fill="auto"/>
                    <w:spacing w:after="207"/>
                    <w:ind w:right="6000"/>
                  </w:pPr>
                  <w:r>
                    <w:t>Organizace je zapsána v obchodním rejstříku vedeném u Krajského soudu v Ostravě</w:t>
                  </w:r>
                  <w:r>
                    <w:t xml:space="preserve"> v oddílu PR, vložce číslo 908</w:t>
                  </w:r>
                </w:p>
                <w:p w:rsidR="003202B8" w:rsidRDefault="00100DD5">
                  <w:pPr>
                    <w:pStyle w:val="Bodytext2"/>
                    <w:shd w:val="clear" w:color="auto" w:fill="auto"/>
                    <w:tabs>
                      <w:tab w:val="left" w:pos="2614"/>
                    </w:tabs>
                    <w:spacing w:after="194" w:line="190" w:lineRule="exact"/>
                    <w:jc w:val="both"/>
                  </w:pPr>
                  <w:r>
                    <w:t>Telefon: 558 309111</w:t>
                  </w:r>
                  <w:r>
                    <w:tab/>
                    <w:t>Fax: 558 309100</w:t>
                  </w:r>
                </w:p>
                <w:p w:rsidR="003202B8" w:rsidRDefault="00100DD5">
                  <w:pPr>
                    <w:pStyle w:val="Bodytext2"/>
                    <w:shd w:val="clear" w:color="auto" w:fill="auto"/>
                    <w:spacing w:after="134" w:line="190" w:lineRule="exact"/>
                    <w:jc w:val="both"/>
                  </w:pPr>
                  <w:r>
                    <w:t>Dopravní dispozice:</w:t>
                  </w:r>
                </w:p>
                <w:p w:rsidR="003202B8" w:rsidRDefault="00100DD5">
                  <w:pPr>
                    <w:pStyle w:val="Bodytext2"/>
                    <w:shd w:val="clear" w:color="auto" w:fill="auto"/>
                    <w:spacing w:after="363" w:line="190" w:lineRule="exact"/>
                    <w:jc w:val="both"/>
                  </w:pPr>
                  <w:r>
                    <w:t>Dodací lhůta:</w:t>
                  </w:r>
                </w:p>
                <w:p w:rsidR="003202B8" w:rsidRDefault="00100DD5">
                  <w:pPr>
                    <w:pStyle w:val="Heading22"/>
                    <w:keepNext/>
                    <w:keepLines/>
                    <w:shd w:val="clear" w:color="auto" w:fill="auto"/>
                    <w:spacing w:before="0" w:after="345" w:line="240" w:lineRule="exact"/>
                  </w:pPr>
                  <w:bookmarkStart w:id="1" w:name="bookmark1"/>
                  <w:r>
                    <w:t>Specifikace</w:t>
                  </w:r>
                  <w:bookmarkEnd w:id="1"/>
                </w:p>
                <w:p w:rsidR="003202B8" w:rsidRDefault="00100DD5">
                  <w:pPr>
                    <w:pStyle w:val="Bodytext2"/>
                    <w:shd w:val="clear" w:color="auto" w:fill="auto"/>
                    <w:spacing w:after="207"/>
                  </w:pPr>
                  <w:r>
                    <w:t xml:space="preserve">Objednáváme u Vás výkon zadavatelské činnosti k veřejným zakázkám "Rekonstrukce interní JIP" a "Dodávka zdravotnické techniky pro interní JIP" </w:t>
                  </w:r>
                  <w:r>
                    <w:t>dle Vaší cenové nabídky ze dněl 6. 10. 2018 (79 900,- Kč bez DPH).</w:t>
                  </w:r>
                </w:p>
                <w:p w:rsidR="003202B8" w:rsidRDefault="00100DD5">
                  <w:pPr>
                    <w:pStyle w:val="Bodytext2"/>
                    <w:shd w:val="clear" w:color="auto" w:fill="auto"/>
                    <w:spacing w:after="0" w:line="190" w:lineRule="exact"/>
                    <w:jc w:val="both"/>
                  </w:pPr>
                  <w:r>
                    <w:t>Splatnost faktur 30 dní.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4.45pt;margin-top:30.25pt;width:205.4pt;height:17.05pt;z-index:251657729;mso-wrap-distance-left:5pt;mso-wrap-distance-right:5pt;mso-position-horizontal-relative:margin" filled="f" stroked="f">
            <v:textbox style="mso-fit-shape-to-text:t" inset="0,0,0,0">
              <w:txbxContent>
                <w:p w:rsidR="003202B8" w:rsidRDefault="00100DD5">
                  <w:pPr>
                    <w:pStyle w:val="Heading1"/>
                    <w:keepNext/>
                    <w:keepLines/>
                    <w:shd w:val="clear" w:color="auto" w:fill="auto"/>
                    <w:tabs>
                      <w:tab w:val="left" w:pos="2488"/>
                    </w:tabs>
                    <w:spacing w:after="0" w:line="260" w:lineRule="exact"/>
                  </w:pPr>
                  <w:bookmarkStart w:id="2" w:name="bookmark2"/>
                  <w:r>
                    <w:t>Objednávka číslo:</w:t>
                  </w:r>
                  <w:r>
                    <w:tab/>
                    <w:t>TNt00097/2018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36.05pt;margin-top:82.05pt;width:91.45pt;height:78.55pt;z-index:251657730;mso-wrap-distance-left:5pt;mso-wrap-distance-right:5pt;mso-position-horizontal-relative:margin" filled="f" stroked="f">
            <v:textbox style="mso-fit-shape-to-text:t" inset="0,0,0,0">
              <w:txbxContent>
                <w:p w:rsidR="003202B8" w:rsidRDefault="00100DD5">
                  <w:pPr>
                    <w:pStyle w:val="Heading2"/>
                    <w:keepNext/>
                    <w:keepLines/>
                    <w:shd w:val="clear" w:color="auto" w:fill="auto"/>
                    <w:spacing w:after="218"/>
                  </w:pPr>
                  <w:bookmarkStart w:id="3" w:name="bookmark3"/>
                  <w:r>
                    <w:t>Čtyři oči, s.r.o. nám. Svobody 527 739 61 Třinec</w:t>
                  </w:r>
                  <w:bookmarkEnd w:id="3"/>
                </w:p>
                <w:p w:rsidR="003202B8" w:rsidRDefault="00100DD5">
                  <w:pPr>
                    <w:pStyle w:val="Heading2"/>
                    <w:keepNext/>
                    <w:keepLines/>
                    <w:shd w:val="clear" w:color="auto" w:fill="auto"/>
                    <w:spacing w:after="0" w:line="220" w:lineRule="exact"/>
                  </w:pPr>
                  <w:bookmarkStart w:id="4" w:name="bookmark4"/>
                  <w:r>
                    <w:t>IČO: 07080646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46.05pt;margin-top:200.35pt;width:87.5pt;height:12.7pt;z-index:251657731;mso-wrap-distance-left:5pt;mso-wrap-distance-right:5pt;mso-position-horizontal-relative:margin" filled="f" stroked="f">
            <v:textbox style="mso-fit-shape-to-text:t" inset="0,0,0,0">
              <w:txbxContent>
                <w:p w:rsidR="003202B8" w:rsidRDefault="00100DD5">
                  <w:pPr>
                    <w:pStyle w:val="Bodytext2"/>
                    <w:shd w:val="clear" w:color="auto" w:fill="auto"/>
                    <w:spacing w:after="0" w:line="190" w:lineRule="exact"/>
                  </w:pPr>
                  <w:r>
                    <w:t>Ze dne: 22.10.2018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05pt;margin-top:745pt;width:137.7pt;height:12.6pt;z-index:251657732;mso-wrap-distance-left:5pt;mso-wrap-distance-right:5pt;mso-position-horizontal-relative:margin" filled="f" stroked="f">
            <v:textbox style="mso-fit-shape-to-text:t" inset="0,0,0,0">
              <w:txbxContent>
                <w:p w:rsidR="00100DD5" w:rsidRDefault="00100DD5">
                  <w:pPr>
                    <w:pStyle w:val="Bodytext2"/>
                    <w:shd w:val="clear" w:color="auto" w:fill="auto"/>
                    <w:spacing w:after="0" w:line="190" w:lineRule="exact"/>
                  </w:pPr>
                  <w:r>
                    <w:t>Vyhotovil: xxxxxxxxxxxxxxxxxx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43.45pt;margin-top:742.3pt;width:129.25pt;height:34.3pt;z-index:251657733;mso-wrap-distance-left:5pt;mso-wrap-distance-right:5pt;mso-position-horizontal-relative:margin" filled="f" stroked="f">
            <v:textbox style="mso-fit-shape-to-text:t" inset="0,0,0,0">
              <w:txbxContent>
                <w:p w:rsidR="003202B8" w:rsidRDefault="00100DD5">
                  <w:pPr>
                    <w:pStyle w:val="Bodytext3"/>
                    <w:shd w:val="clear" w:color="auto" w:fill="auto"/>
                    <w:spacing w:before="0" w:line="317" w:lineRule="exact"/>
                    <w:ind w:left="20"/>
                    <w:jc w:val="center"/>
                  </w:pPr>
                  <w:r>
                    <w:t>xxxxxxxxxxxxx</w:t>
                  </w:r>
                  <w:r>
                    <w:br/>
                    <w:t>provozně-technický náměstek</w:t>
                  </w:r>
                </w:p>
              </w:txbxContent>
            </v:textbox>
            <w10:wrap anchorx="margin"/>
          </v:shape>
        </w:pict>
      </w: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  <w:bookmarkStart w:id="5" w:name="_GoBack"/>
      <w:bookmarkEnd w:id="5"/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60" w:lineRule="exact"/>
      </w:pPr>
    </w:p>
    <w:p w:rsidR="003202B8" w:rsidRDefault="003202B8">
      <w:pPr>
        <w:spacing w:line="388" w:lineRule="exact"/>
      </w:pPr>
    </w:p>
    <w:p w:rsidR="003202B8" w:rsidRDefault="003202B8">
      <w:pPr>
        <w:rPr>
          <w:sz w:val="2"/>
          <w:szCs w:val="2"/>
        </w:rPr>
      </w:pPr>
    </w:p>
    <w:sectPr w:rsidR="003202B8">
      <w:type w:val="continuous"/>
      <w:pgSz w:w="11900" w:h="16840"/>
      <w:pgMar w:top="792" w:right="700" w:bottom="482" w:left="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0DD5">
      <w:r>
        <w:separator/>
      </w:r>
    </w:p>
  </w:endnote>
  <w:endnote w:type="continuationSeparator" w:id="0">
    <w:p w:rsidR="00000000" w:rsidRDefault="0010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B8" w:rsidRDefault="003202B8"/>
  </w:footnote>
  <w:footnote w:type="continuationSeparator" w:id="0">
    <w:p w:rsidR="003202B8" w:rsidRDefault="003202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02B8"/>
    <w:rsid w:val="00100DD5"/>
    <w:rsid w:val="0032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28C7B4D-2759-4459-B97D-850DA352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Exact">
    <w:name w:val="Heading #1 Exact"/>
    <w:basedOn w:val="Standardnpsmoodstavce"/>
    <w:link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Exact">
    <w:name w:val="Body text (3) Exact"/>
    <w:basedOn w:val="Standardnpsmoodstavce"/>
    <w:link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Exact">
    <w:name w:val="Body text (3) + Not Bold Exact"/>
    <w:basedOn w:val="Body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link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2Exact">
    <w:name w:val="Heading #2 (2) Exact"/>
    <w:basedOn w:val="Standardnpsmoodstavce"/>
    <w:link w:val="Heading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Heading2Exact">
    <w:name w:val="Heading #2 Exact"/>
    <w:basedOn w:val="Standardnpsmoodstavce"/>
    <w:link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">
    <w:name w:val="Body text (3)"/>
    <w:basedOn w:val="Normln"/>
    <w:link w:val="Bodytext3Exact"/>
    <w:pPr>
      <w:shd w:val="clear" w:color="auto" w:fill="FFFFFF"/>
      <w:spacing w:before="420" w:line="313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">
    <w:name w:val="Body text (2)"/>
    <w:basedOn w:val="Normln"/>
    <w:link w:val="Bodytext2Exact"/>
    <w:pPr>
      <w:shd w:val="clear" w:color="auto" w:fill="FFFFFF"/>
      <w:spacing w:after="180" w:line="223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22">
    <w:name w:val="Heading #2 (2)"/>
    <w:basedOn w:val="Normln"/>
    <w:link w:val="Heading22Exact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spacing w:val="60"/>
    </w:rPr>
  </w:style>
  <w:style w:type="paragraph" w:customStyle="1" w:styleId="Heading2">
    <w:name w:val="Heading #2"/>
    <w:basedOn w:val="Normln"/>
    <w:link w:val="Heading2Exact"/>
    <w:pPr>
      <w:shd w:val="clear" w:color="auto" w:fill="FFFFFF"/>
      <w:spacing w:after="120" w:line="342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2018-12-06T12:04:00Z</dcterms:created>
  <dcterms:modified xsi:type="dcterms:W3CDTF">2018-12-06T12:05:00Z</dcterms:modified>
</cp:coreProperties>
</file>