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93" w:rsidRDefault="008F4493" w:rsidP="008F4493">
      <w:pPr>
        <w:pStyle w:val="Nzev"/>
      </w:pPr>
      <w:r w:rsidRPr="002E5B14">
        <w:t>Kupní smlouva č</w:t>
      </w:r>
      <w:r>
        <w:t>. ………</w:t>
      </w:r>
      <w:r w:rsidR="00012E5F">
        <w:t xml:space="preserve">,  </w:t>
      </w:r>
    </w:p>
    <w:p w:rsidR="008F4493" w:rsidRPr="002E5B14" w:rsidRDefault="008F4493" w:rsidP="008F4493">
      <w:pPr>
        <w:pStyle w:val="Nzev"/>
      </w:pPr>
      <w:r w:rsidRPr="002E5B14">
        <w:t xml:space="preserve">podle § </w:t>
      </w:r>
      <w:r>
        <w:t>2079</w:t>
      </w:r>
      <w:r w:rsidRPr="002E5B14">
        <w:t xml:space="preserve"> a násl. </w:t>
      </w:r>
      <w:r>
        <w:t>občanského zákoníku</w:t>
      </w:r>
      <w:r w:rsidRPr="002E5B14">
        <w:t>, v platném znění</w:t>
      </w:r>
    </w:p>
    <w:p w:rsidR="008F4493" w:rsidRDefault="008F4493" w:rsidP="008F4493">
      <w:pPr>
        <w:rPr>
          <w:sz w:val="22"/>
        </w:rPr>
      </w:pPr>
      <w:r w:rsidRPr="002E5B14">
        <w:rPr>
          <w:sz w:val="22"/>
        </w:rPr>
        <w:tab/>
      </w:r>
      <w:r w:rsidRPr="002E5B14">
        <w:rPr>
          <w:sz w:val="22"/>
        </w:rPr>
        <w:tab/>
      </w:r>
      <w:r w:rsidRPr="002E5B14">
        <w:rPr>
          <w:sz w:val="22"/>
        </w:rPr>
        <w:tab/>
      </w:r>
      <w:r w:rsidRPr="002E5B14">
        <w:rPr>
          <w:sz w:val="22"/>
        </w:rPr>
        <w:tab/>
      </w:r>
      <w:r w:rsidRPr="002E5B14">
        <w:rPr>
          <w:sz w:val="22"/>
        </w:rPr>
        <w:tab/>
        <w:t xml:space="preserve"> </w:t>
      </w:r>
    </w:p>
    <w:p w:rsidR="008F4493" w:rsidRPr="00330973" w:rsidRDefault="008F4493" w:rsidP="008F4493">
      <w:pPr>
        <w:rPr>
          <w:sz w:val="24"/>
          <w:szCs w:val="24"/>
        </w:rPr>
      </w:pPr>
      <w:r w:rsidRPr="00330973">
        <w:rPr>
          <w:sz w:val="24"/>
          <w:szCs w:val="24"/>
        </w:rPr>
        <w:t>uzavřená dnešního dne mezi níže uvedenými smluvními stranami</w:t>
      </w:r>
    </w:p>
    <w:p w:rsidR="00D37D3E" w:rsidRDefault="008F4493" w:rsidP="008F4493">
      <w:pPr>
        <w:rPr>
          <w:sz w:val="22"/>
        </w:rPr>
      </w:pPr>
      <w:r w:rsidRPr="002E5B14">
        <w:rPr>
          <w:sz w:val="22"/>
        </w:rPr>
        <w:tab/>
      </w:r>
      <w:r w:rsidRPr="002E5B14">
        <w:rPr>
          <w:sz w:val="22"/>
        </w:rPr>
        <w:tab/>
      </w:r>
    </w:p>
    <w:p w:rsidR="008F4493" w:rsidRPr="002E5B14" w:rsidRDefault="008F4493" w:rsidP="008F4493">
      <w:pPr>
        <w:rPr>
          <w:sz w:val="22"/>
        </w:rPr>
      </w:pPr>
      <w:r w:rsidRPr="002E5B14">
        <w:rPr>
          <w:sz w:val="22"/>
        </w:rPr>
        <w:tab/>
      </w:r>
    </w:p>
    <w:p w:rsidR="008F4493" w:rsidRPr="002E5B14" w:rsidRDefault="008F4493" w:rsidP="008F4493">
      <w:pPr>
        <w:rPr>
          <w:b/>
          <w:sz w:val="24"/>
        </w:rPr>
      </w:pPr>
      <w:r w:rsidRPr="002E5B14">
        <w:rPr>
          <w:b/>
          <w:sz w:val="24"/>
        </w:rPr>
        <w:t>1.</w:t>
      </w:r>
      <w:r w:rsidRPr="002E5B14">
        <w:rPr>
          <w:b/>
          <w:sz w:val="24"/>
        </w:rPr>
        <w:tab/>
        <w:t>Smluvní strany</w:t>
      </w:r>
    </w:p>
    <w:p w:rsidR="008F4493" w:rsidRPr="002E5B14" w:rsidRDefault="008F4493" w:rsidP="008F4493">
      <w:pPr>
        <w:rPr>
          <w:sz w:val="24"/>
        </w:rPr>
      </w:pPr>
    </w:p>
    <w:p w:rsidR="008F4493" w:rsidRPr="00F603AE" w:rsidRDefault="008F4493" w:rsidP="00F603AE">
      <w:pPr>
        <w:numPr>
          <w:ilvl w:val="1"/>
          <w:numId w:val="3"/>
        </w:numPr>
        <w:rPr>
          <w:b/>
          <w:sz w:val="24"/>
        </w:rPr>
      </w:pPr>
      <w:r w:rsidRPr="002E5B14">
        <w:rPr>
          <w:sz w:val="24"/>
        </w:rPr>
        <w:t>Prodávající:</w:t>
      </w:r>
      <w:r>
        <w:rPr>
          <w:sz w:val="24"/>
        </w:rPr>
        <w:tab/>
      </w:r>
      <w:r w:rsidR="004C4B5F" w:rsidRPr="004C4B5F">
        <w:rPr>
          <w:b/>
          <w:sz w:val="24"/>
        </w:rPr>
        <w:t>MIKEŠ-CZ, s.r.o.</w:t>
      </w:r>
    </w:p>
    <w:p w:rsidR="008F4493" w:rsidRPr="004C4B5F" w:rsidRDefault="004C4B5F" w:rsidP="008F4493">
      <w:pPr>
        <w:ind w:left="2121" w:firstLine="3"/>
        <w:rPr>
          <w:sz w:val="24"/>
        </w:rPr>
      </w:pPr>
      <w:r w:rsidRPr="004C4B5F">
        <w:rPr>
          <w:sz w:val="24"/>
        </w:rPr>
        <w:t>Cukrovarská 6</w:t>
      </w:r>
    </w:p>
    <w:p w:rsidR="008F4493" w:rsidRPr="004C4B5F" w:rsidRDefault="008F4493" w:rsidP="008F4493">
      <w:pPr>
        <w:ind w:left="2121" w:firstLine="3"/>
        <w:rPr>
          <w:sz w:val="24"/>
        </w:rPr>
      </w:pPr>
      <w:r w:rsidRPr="004C4B5F">
        <w:rPr>
          <w:sz w:val="24"/>
        </w:rPr>
        <w:t>3</w:t>
      </w:r>
      <w:r w:rsidR="004C4B5F" w:rsidRPr="004C4B5F">
        <w:rPr>
          <w:sz w:val="24"/>
        </w:rPr>
        <w:t>01</w:t>
      </w:r>
      <w:r w:rsidRPr="004C4B5F">
        <w:rPr>
          <w:sz w:val="24"/>
        </w:rPr>
        <w:t xml:space="preserve"> 0</w:t>
      </w:r>
      <w:r w:rsidR="004C4B5F" w:rsidRPr="004C4B5F">
        <w:rPr>
          <w:sz w:val="24"/>
        </w:rPr>
        <w:t>0</w:t>
      </w:r>
      <w:r w:rsidRPr="004C4B5F">
        <w:rPr>
          <w:sz w:val="24"/>
        </w:rPr>
        <w:t xml:space="preserve"> </w:t>
      </w:r>
      <w:r w:rsidR="004C4B5F" w:rsidRPr="004C4B5F">
        <w:rPr>
          <w:sz w:val="24"/>
        </w:rPr>
        <w:t>Plzeň</w:t>
      </w:r>
    </w:p>
    <w:p w:rsidR="004C4B5F" w:rsidRPr="004C4B5F" w:rsidRDefault="004C4B5F" w:rsidP="008F4493">
      <w:pPr>
        <w:ind w:left="2121" w:firstLine="3"/>
        <w:rPr>
          <w:sz w:val="24"/>
        </w:rPr>
      </w:pPr>
      <w:r w:rsidRPr="004C4B5F">
        <w:rPr>
          <w:sz w:val="24"/>
        </w:rPr>
        <w:t>Zapsána v obchodním rejstříku u KS v Plzni oddíl C, vložka 30170 dne 9.9.2014</w:t>
      </w:r>
    </w:p>
    <w:p w:rsidR="008F4493" w:rsidRDefault="008F4493" w:rsidP="008F4493">
      <w:pPr>
        <w:ind w:left="2121" w:firstLine="3"/>
        <w:rPr>
          <w:b/>
          <w:sz w:val="24"/>
        </w:rPr>
      </w:pPr>
      <w:r>
        <w:rPr>
          <w:sz w:val="24"/>
        </w:rPr>
        <w:t>Zastoupen</w:t>
      </w:r>
      <w:r w:rsidR="004C4B5F">
        <w:rPr>
          <w:sz w:val="24"/>
        </w:rPr>
        <w:t>a</w:t>
      </w:r>
      <w:r w:rsidRPr="002E5B14">
        <w:rPr>
          <w:sz w:val="24"/>
        </w:rPr>
        <w:t xml:space="preserve">:  </w:t>
      </w:r>
      <w:r w:rsidR="00556AE1">
        <w:rPr>
          <w:sz w:val="24"/>
        </w:rPr>
        <w:t xml:space="preserve">Ing. Hana </w:t>
      </w:r>
      <w:r>
        <w:rPr>
          <w:sz w:val="24"/>
        </w:rPr>
        <w:t>Mikeš</w:t>
      </w:r>
      <w:r w:rsidR="00556AE1">
        <w:rPr>
          <w:sz w:val="24"/>
        </w:rPr>
        <w:t>ová</w:t>
      </w:r>
      <w:r w:rsidR="004C4B5F">
        <w:rPr>
          <w:sz w:val="24"/>
        </w:rPr>
        <w:t>, jednatelem společnosti</w:t>
      </w:r>
    </w:p>
    <w:p w:rsidR="008F4493" w:rsidRDefault="008F4493" w:rsidP="008F4493">
      <w:pPr>
        <w:ind w:left="2121" w:firstLine="3"/>
        <w:rPr>
          <w:b/>
          <w:sz w:val="24"/>
        </w:rPr>
      </w:pPr>
      <w:r w:rsidRPr="002E5B14">
        <w:rPr>
          <w:sz w:val="24"/>
        </w:rPr>
        <w:t xml:space="preserve">IČO: </w:t>
      </w:r>
      <w:r w:rsidR="004C4B5F">
        <w:rPr>
          <w:sz w:val="24"/>
        </w:rPr>
        <w:t>03381587</w:t>
      </w:r>
    </w:p>
    <w:p w:rsidR="008F4493" w:rsidRDefault="008F4493" w:rsidP="008F4493">
      <w:pPr>
        <w:ind w:left="2121" w:firstLine="3"/>
        <w:rPr>
          <w:b/>
          <w:sz w:val="24"/>
        </w:rPr>
      </w:pPr>
      <w:r w:rsidRPr="002E5B14">
        <w:rPr>
          <w:sz w:val="24"/>
        </w:rPr>
        <w:t xml:space="preserve">DIČ: </w:t>
      </w:r>
      <w:r>
        <w:rPr>
          <w:sz w:val="24"/>
        </w:rPr>
        <w:t>CZ</w:t>
      </w:r>
      <w:r w:rsidR="004C4B5F">
        <w:rPr>
          <w:sz w:val="24"/>
        </w:rPr>
        <w:t>03381587</w:t>
      </w:r>
    </w:p>
    <w:p w:rsidR="008F4493" w:rsidRDefault="008F4493" w:rsidP="008F4493">
      <w:pPr>
        <w:rPr>
          <w:sz w:val="24"/>
        </w:rPr>
      </w:pPr>
    </w:p>
    <w:p w:rsidR="008F4493" w:rsidRPr="00FF3BCA" w:rsidRDefault="008F4493" w:rsidP="008F4493">
      <w:pPr>
        <w:numPr>
          <w:ilvl w:val="1"/>
          <w:numId w:val="1"/>
        </w:numPr>
        <w:rPr>
          <w:b/>
          <w:sz w:val="28"/>
          <w:szCs w:val="28"/>
        </w:rPr>
      </w:pPr>
      <w:r w:rsidRPr="009F2A21">
        <w:rPr>
          <w:sz w:val="24"/>
        </w:rPr>
        <w:t>Kupující:</w:t>
      </w:r>
      <w:r>
        <w:rPr>
          <w:sz w:val="24"/>
        </w:rPr>
        <w:tab/>
      </w:r>
      <w:r w:rsidR="00FF3BCA" w:rsidRPr="002B4EB8">
        <w:rPr>
          <w:b/>
          <w:sz w:val="24"/>
        </w:rPr>
        <w:t>S</w:t>
      </w:r>
      <w:r w:rsidR="002B4EB8" w:rsidRPr="002B4EB8">
        <w:rPr>
          <w:b/>
          <w:sz w:val="24"/>
        </w:rPr>
        <w:t xml:space="preserve">práva lázeňských parků, </w:t>
      </w:r>
      <w:proofErr w:type="spellStart"/>
      <w:r w:rsidR="002B4EB8" w:rsidRPr="002B4EB8">
        <w:rPr>
          <w:b/>
          <w:sz w:val="24"/>
        </w:rPr>
        <w:t>p.o</w:t>
      </w:r>
      <w:proofErr w:type="spellEnd"/>
      <w:r w:rsidR="002B4EB8" w:rsidRPr="002B4EB8">
        <w:rPr>
          <w:b/>
          <w:sz w:val="24"/>
        </w:rPr>
        <w:t>.</w:t>
      </w:r>
    </w:p>
    <w:p w:rsidR="008F4493" w:rsidRDefault="002B4EB8" w:rsidP="008F4493">
      <w:pPr>
        <w:ind w:left="2124"/>
        <w:rPr>
          <w:sz w:val="24"/>
          <w:szCs w:val="24"/>
        </w:rPr>
      </w:pPr>
      <w:r>
        <w:rPr>
          <w:sz w:val="24"/>
          <w:szCs w:val="24"/>
        </w:rPr>
        <w:t>U Solivárny 2004/2</w:t>
      </w:r>
    </w:p>
    <w:p w:rsidR="008F4493" w:rsidRDefault="002B4EB8" w:rsidP="00E8146B">
      <w:pPr>
        <w:ind w:left="2124"/>
        <w:rPr>
          <w:sz w:val="24"/>
          <w:szCs w:val="24"/>
        </w:rPr>
      </w:pPr>
      <w:r>
        <w:rPr>
          <w:sz w:val="24"/>
          <w:szCs w:val="24"/>
        </w:rPr>
        <w:t>360 01</w:t>
      </w:r>
      <w:r w:rsidR="00E8146B">
        <w:rPr>
          <w:sz w:val="24"/>
          <w:szCs w:val="24"/>
        </w:rPr>
        <w:t xml:space="preserve"> </w:t>
      </w:r>
      <w:r w:rsidR="00FF3BCA">
        <w:rPr>
          <w:sz w:val="24"/>
          <w:szCs w:val="24"/>
        </w:rPr>
        <w:t>Karlovy Vary</w:t>
      </w:r>
    </w:p>
    <w:p w:rsidR="00A02016" w:rsidRPr="004C4B5F" w:rsidRDefault="00A02016" w:rsidP="00A02016">
      <w:pPr>
        <w:ind w:left="2121" w:firstLine="3"/>
        <w:rPr>
          <w:sz w:val="24"/>
        </w:rPr>
      </w:pPr>
      <w:r w:rsidRPr="004C4B5F">
        <w:rPr>
          <w:sz w:val="24"/>
        </w:rPr>
        <w:t xml:space="preserve">Zapsána v obchodním rejstříku u KS v Plzni oddíl </w:t>
      </w:r>
      <w:proofErr w:type="spellStart"/>
      <w:r>
        <w:rPr>
          <w:sz w:val="24"/>
        </w:rPr>
        <w:t>Pr</w:t>
      </w:r>
      <w:proofErr w:type="spellEnd"/>
      <w:r w:rsidRPr="004C4B5F">
        <w:rPr>
          <w:sz w:val="24"/>
        </w:rPr>
        <w:t xml:space="preserve">, vložka </w:t>
      </w:r>
      <w:r>
        <w:rPr>
          <w:sz w:val="24"/>
        </w:rPr>
        <w:t>589</w:t>
      </w:r>
      <w:r w:rsidRPr="004C4B5F">
        <w:rPr>
          <w:sz w:val="24"/>
        </w:rPr>
        <w:t xml:space="preserve"> dne </w:t>
      </w:r>
      <w:proofErr w:type="gramStart"/>
      <w:r>
        <w:rPr>
          <w:sz w:val="24"/>
        </w:rPr>
        <w:t>24.11.2004</w:t>
      </w:r>
      <w:proofErr w:type="gramEnd"/>
    </w:p>
    <w:p w:rsidR="008F4493" w:rsidRPr="00556AE1" w:rsidRDefault="008F4493" w:rsidP="00A02016">
      <w:pPr>
        <w:ind w:left="1413" w:firstLine="708"/>
        <w:rPr>
          <w:b/>
          <w:sz w:val="24"/>
          <w:szCs w:val="24"/>
        </w:rPr>
      </w:pPr>
      <w:r w:rsidRPr="00556AE1">
        <w:rPr>
          <w:sz w:val="24"/>
          <w:szCs w:val="24"/>
        </w:rPr>
        <w:t xml:space="preserve">Zastoupena: </w:t>
      </w:r>
      <w:r w:rsidR="0035661B">
        <w:rPr>
          <w:sz w:val="24"/>
          <w:szCs w:val="24"/>
        </w:rPr>
        <w:t xml:space="preserve">Ing. Miroslav </w:t>
      </w:r>
      <w:r w:rsidR="00FF3BCA">
        <w:rPr>
          <w:sz w:val="24"/>
          <w:szCs w:val="24"/>
        </w:rPr>
        <w:t>Kučera</w:t>
      </w:r>
      <w:r w:rsidR="00A02016">
        <w:rPr>
          <w:sz w:val="24"/>
          <w:szCs w:val="24"/>
        </w:rPr>
        <w:t>, ředitel organizace</w:t>
      </w:r>
    </w:p>
    <w:p w:rsidR="00FF3BCA" w:rsidRDefault="008F4493" w:rsidP="008F4493">
      <w:pPr>
        <w:ind w:left="2124"/>
        <w:rPr>
          <w:sz w:val="24"/>
          <w:szCs w:val="24"/>
        </w:rPr>
      </w:pPr>
      <w:r w:rsidRPr="00556AE1">
        <w:rPr>
          <w:sz w:val="24"/>
          <w:szCs w:val="24"/>
        </w:rPr>
        <w:t xml:space="preserve">IČO: </w:t>
      </w:r>
      <w:r w:rsidR="002B4EB8">
        <w:rPr>
          <w:sz w:val="24"/>
          <w:szCs w:val="24"/>
        </w:rPr>
        <w:t>00871982</w:t>
      </w:r>
    </w:p>
    <w:p w:rsidR="008F4493" w:rsidRPr="00556AE1" w:rsidRDefault="00E8146B" w:rsidP="008F4493">
      <w:pPr>
        <w:ind w:left="2124"/>
        <w:rPr>
          <w:sz w:val="24"/>
          <w:szCs w:val="24"/>
        </w:rPr>
      </w:pPr>
      <w:r w:rsidRPr="00556AE1">
        <w:rPr>
          <w:sz w:val="24"/>
          <w:szCs w:val="24"/>
        </w:rPr>
        <w:t>DIČ:  CZ</w:t>
      </w:r>
      <w:r w:rsidR="002B4EB8">
        <w:rPr>
          <w:sz w:val="24"/>
          <w:szCs w:val="24"/>
        </w:rPr>
        <w:t>00871982</w:t>
      </w:r>
      <w:r w:rsidRPr="00556AE1">
        <w:rPr>
          <w:sz w:val="24"/>
          <w:szCs w:val="24"/>
        </w:rPr>
        <w:t xml:space="preserve"> </w:t>
      </w:r>
    </w:p>
    <w:p w:rsidR="00D37D3E" w:rsidRDefault="00D37D3E" w:rsidP="008F4493">
      <w:pPr>
        <w:rPr>
          <w:sz w:val="24"/>
          <w:szCs w:val="24"/>
        </w:rPr>
      </w:pPr>
    </w:p>
    <w:p w:rsidR="008F4493" w:rsidRDefault="008F4493" w:rsidP="008F449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8F4493" w:rsidRPr="00F25F1E" w:rsidRDefault="008F4493" w:rsidP="006709CD">
      <w:pPr>
        <w:ind w:right="-288"/>
        <w:rPr>
          <w:b/>
          <w:sz w:val="24"/>
        </w:rPr>
      </w:pPr>
    </w:p>
    <w:p w:rsidR="008F4493" w:rsidRDefault="008F4493" w:rsidP="008F4493">
      <w:pPr>
        <w:ind w:left="705" w:hanging="705"/>
        <w:jc w:val="both"/>
        <w:rPr>
          <w:sz w:val="24"/>
        </w:rPr>
      </w:pPr>
      <w:proofErr w:type="gramStart"/>
      <w:r>
        <w:rPr>
          <w:sz w:val="24"/>
        </w:rPr>
        <w:t>2</w:t>
      </w:r>
      <w:r w:rsidRPr="009F2A21">
        <w:rPr>
          <w:sz w:val="24"/>
        </w:rPr>
        <w:t>.1</w:t>
      </w:r>
      <w:proofErr w:type="gramEnd"/>
      <w:r w:rsidRPr="009F2A21">
        <w:rPr>
          <w:sz w:val="24"/>
        </w:rPr>
        <w:t>.</w:t>
      </w:r>
      <w:r w:rsidRPr="009F2A21">
        <w:rPr>
          <w:sz w:val="24"/>
        </w:rPr>
        <w:tab/>
        <w:t>Prodávající se zavazuje</w:t>
      </w:r>
      <w:r>
        <w:rPr>
          <w:sz w:val="24"/>
        </w:rPr>
        <w:t>, že</w:t>
      </w:r>
      <w:r w:rsidRPr="009F2A21">
        <w:rPr>
          <w:sz w:val="24"/>
        </w:rPr>
        <w:t xml:space="preserve"> kupujícímu </w:t>
      </w:r>
      <w:r>
        <w:rPr>
          <w:sz w:val="24"/>
        </w:rPr>
        <w:t xml:space="preserve">odevzdá věc, která je předmětem koupě, specifikovanou v čl. 3 této smlouvy </w:t>
      </w:r>
      <w:r w:rsidRPr="009F2A21">
        <w:rPr>
          <w:sz w:val="24"/>
        </w:rPr>
        <w:t xml:space="preserve">a </w:t>
      </w:r>
      <w:r>
        <w:rPr>
          <w:sz w:val="24"/>
        </w:rPr>
        <w:t xml:space="preserve">umožní mu nabýt </w:t>
      </w:r>
      <w:r w:rsidRPr="009F2A21">
        <w:rPr>
          <w:sz w:val="24"/>
        </w:rPr>
        <w:t xml:space="preserve">vlastnické právo k </w:t>
      </w:r>
      <w:r>
        <w:rPr>
          <w:sz w:val="24"/>
        </w:rPr>
        <w:t xml:space="preserve">ní v souladu s touto smlouvou </w:t>
      </w:r>
      <w:r w:rsidR="006709CD">
        <w:rPr>
          <w:sz w:val="24"/>
        </w:rPr>
        <w:t>a</w:t>
      </w:r>
      <w:r w:rsidRPr="009F2A21">
        <w:rPr>
          <w:sz w:val="24"/>
        </w:rPr>
        <w:t xml:space="preserve"> kupující se zavazuje</w:t>
      </w:r>
      <w:r>
        <w:rPr>
          <w:sz w:val="24"/>
        </w:rPr>
        <w:t>, že</w:t>
      </w:r>
      <w:r w:rsidRPr="009F2A21">
        <w:rPr>
          <w:sz w:val="24"/>
        </w:rPr>
        <w:t xml:space="preserve"> </w:t>
      </w:r>
      <w:r>
        <w:rPr>
          <w:sz w:val="24"/>
        </w:rPr>
        <w:t xml:space="preserve">věc převezme </w:t>
      </w:r>
      <w:r w:rsidR="006709CD">
        <w:rPr>
          <w:sz w:val="24"/>
        </w:rPr>
        <w:t>a</w:t>
      </w:r>
      <w:r w:rsidRPr="009F2A21">
        <w:rPr>
          <w:sz w:val="24"/>
        </w:rPr>
        <w:t xml:space="preserve"> </w:t>
      </w:r>
      <w:r>
        <w:rPr>
          <w:sz w:val="24"/>
        </w:rPr>
        <w:t xml:space="preserve">zaplatí prodávajícímu </w:t>
      </w:r>
      <w:r w:rsidRPr="009F2A21">
        <w:rPr>
          <w:sz w:val="24"/>
        </w:rPr>
        <w:t xml:space="preserve">kupní cenu </w:t>
      </w:r>
      <w:r>
        <w:rPr>
          <w:sz w:val="24"/>
        </w:rPr>
        <w:t xml:space="preserve">sjednanou v </w:t>
      </w:r>
      <w:r w:rsidRPr="009F2A21">
        <w:rPr>
          <w:sz w:val="24"/>
        </w:rPr>
        <w:t xml:space="preserve"> čl. </w:t>
      </w:r>
      <w:r>
        <w:rPr>
          <w:sz w:val="24"/>
        </w:rPr>
        <w:t>4</w:t>
      </w:r>
      <w:r w:rsidRPr="009F2A21">
        <w:rPr>
          <w:sz w:val="24"/>
        </w:rPr>
        <w:t xml:space="preserve"> této smlouvy.</w:t>
      </w:r>
    </w:p>
    <w:p w:rsidR="008F4493" w:rsidRDefault="008F4493" w:rsidP="008F4493">
      <w:pPr>
        <w:ind w:left="705" w:hanging="705"/>
        <w:rPr>
          <w:sz w:val="24"/>
        </w:rPr>
      </w:pPr>
    </w:p>
    <w:p w:rsidR="008F4493" w:rsidRPr="00C25780" w:rsidRDefault="008F4493" w:rsidP="008F4493">
      <w:pPr>
        <w:pStyle w:val="Odstavecseseznamem"/>
        <w:numPr>
          <w:ilvl w:val="1"/>
          <w:numId w:val="1"/>
        </w:numPr>
        <w:rPr>
          <w:sz w:val="24"/>
        </w:rPr>
      </w:pPr>
      <w:r w:rsidRPr="00330973">
        <w:rPr>
          <w:sz w:val="24"/>
        </w:rPr>
        <w:t>Spolu s věcí odevzdá prodávající kupujícímu i doklady, které se k věci vztahují.</w:t>
      </w:r>
    </w:p>
    <w:p w:rsidR="008F4493" w:rsidRDefault="008F4493" w:rsidP="008F4493">
      <w:pPr>
        <w:ind w:left="705"/>
        <w:rPr>
          <w:sz w:val="24"/>
        </w:rPr>
      </w:pPr>
    </w:p>
    <w:p w:rsidR="008F4493" w:rsidRPr="008F4493" w:rsidRDefault="008F4493" w:rsidP="008F4493">
      <w:pPr>
        <w:pStyle w:val="Odstavecseseznamem"/>
        <w:numPr>
          <w:ilvl w:val="1"/>
          <w:numId w:val="1"/>
        </w:numPr>
        <w:jc w:val="both"/>
        <w:rPr>
          <w:sz w:val="24"/>
        </w:rPr>
      </w:pPr>
      <w:r w:rsidRPr="008F4493">
        <w:rPr>
          <w:sz w:val="24"/>
        </w:rPr>
        <w:t xml:space="preserve">Prodávající potvrzuje, že jím nabízené a dodávané výrobky splňují veškeré požadavky na zdravotní nezávadnost a bezpečnost dle zákona č. </w:t>
      </w:r>
      <w:r w:rsidRPr="008F4493">
        <w:rPr>
          <w:sz w:val="24"/>
        </w:rPr>
        <w:lastRenderedPageBreak/>
        <w:t>102/2001 Sb.</w:t>
      </w:r>
      <w:r w:rsidR="002648A1">
        <w:rPr>
          <w:sz w:val="24"/>
        </w:rPr>
        <w:t>,</w:t>
      </w:r>
      <w:r w:rsidRPr="008F4493">
        <w:rPr>
          <w:sz w:val="24"/>
        </w:rPr>
        <w:t xml:space="preserve"> o obecné bezpečnosti výrobků, event. dalších platných zákonů a předpisů, a že byla přezkoumána jejich shoda podle zákona č.</w:t>
      </w:r>
      <w:r w:rsidR="006709CD">
        <w:rPr>
          <w:sz w:val="24"/>
        </w:rPr>
        <w:t xml:space="preserve"> </w:t>
      </w:r>
      <w:r w:rsidRPr="008F4493">
        <w:rPr>
          <w:sz w:val="24"/>
        </w:rPr>
        <w:t>22/1997 Sb.</w:t>
      </w:r>
      <w:r w:rsidR="002648A1">
        <w:rPr>
          <w:sz w:val="24"/>
        </w:rPr>
        <w:t>,</w:t>
      </w:r>
      <w:r w:rsidRPr="008F4493">
        <w:rPr>
          <w:sz w:val="24"/>
        </w:rPr>
        <w:t xml:space="preserve"> o technických požadavcích na výrobky. Prodávající ujišťuje tímto kupujícího, že výrobce nebo dovozce vydal k výrobkům platné prohlášení o shodě. </w:t>
      </w:r>
    </w:p>
    <w:p w:rsidR="008F4493" w:rsidRDefault="008F4493" w:rsidP="008F4493">
      <w:pPr>
        <w:pStyle w:val="Odstavecseseznamem"/>
        <w:ind w:left="705"/>
        <w:jc w:val="both"/>
        <w:rPr>
          <w:sz w:val="24"/>
        </w:rPr>
      </w:pPr>
    </w:p>
    <w:p w:rsidR="00D37D3E" w:rsidRPr="0058494F" w:rsidRDefault="00D37D3E" w:rsidP="008F4493">
      <w:pPr>
        <w:pStyle w:val="Odstavecseseznamem"/>
        <w:ind w:left="705"/>
        <w:jc w:val="both"/>
        <w:rPr>
          <w:sz w:val="24"/>
        </w:rPr>
      </w:pPr>
    </w:p>
    <w:p w:rsidR="008F4493" w:rsidRDefault="008F4493" w:rsidP="008F4493">
      <w:pPr>
        <w:numPr>
          <w:ilvl w:val="0"/>
          <w:numId w:val="1"/>
        </w:numPr>
        <w:rPr>
          <w:b/>
          <w:sz w:val="24"/>
        </w:rPr>
      </w:pPr>
      <w:r w:rsidRPr="00B23C98">
        <w:rPr>
          <w:b/>
          <w:sz w:val="24"/>
        </w:rPr>
        <w:t>Předmět</w:t>
      </w:r>
      <w:r>
        <w:rPr>
          <w:b/>
          <w:sz w:val="24"/>
        </w:rPr>
        <w:t xml:space="preserve"> koupě</w:t>
      </w:r>
    </w:p>
    <w:p w:rsidR="008F4493" w:rsidRDefault="008F4493" w:rsidP="008F4493">
      <w:pPr>
        <w:rPr>
          <w:sz w:val="24"/>
        </w:rPr>
      </w:pPr>
    </w:p>
    <w:p w:rsidR="00D801A9" w:rsidRDefault="008F4493" w:rsidP="008F4493">
      <w:pPr>
        <w:rPr>
          <w:sz w:val="24"/>
        </w:rPr>
      </w:pPr>
      <w:proofErr w:type="gramStart"/>
      <w:r w:rsidRPr="00330973">
        <w:rPr>
          <w:sz w:val="24"/>
        </w:rPr>
        <w:t>3.1</w:t>
      </w:r>
      <w:proofErr w:type="gramEnd"/>
      <w:r w:rsidRPr="00330973">
        <w:rPr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Předmětem koupě je</w:t>
      </w:r>
      <w:r w:rsidRPr="00743C6F">
        <w:rPr>
          <w:b/>
          <w:sz w:val="24"/>
        </w:rPr>
        <w:t xml:space="preserve"> </w:t>
      </w:r>
      <w:r w:rsidR="00FF3BCA">
        <w:rPr>
          <w:b/>
          <w:sz w:val="24"/>
        </w:rPr>
        <w:t>Pařezová fréza FSI B28-470</w:t>
      </w:r>
      <w:r w:rsidR="002B4EB8">
        <w:rPr>
          <w:sz w:val="24"/>
        </w:rPr>
        <w:t xml:space="preserve"> ( předváděcí model),</w:t>
      </w:r>
    </w:p>
    <w:p w:rsidR="008F4493" w:rsidRDefault="00D801A9" w:rsidP="00D801A9">
      <w:pPr>
        <w:ind w:firstLine="705"/>
        <w:rPr>
          <w:sz w:val="24"/>
        </w:rPr>
      </w:pPr>
      <w:r>
        <w:rPr>
          <w:sz w:val="24"/>
        </w:rPr>
        <w:tab/>
      </w:r>
      <w:r w:rsidR="008F4493">
        <w:rPr>
          <w:sz w:val="24"/>
        </w:rPr>
        <w:t xml:space="preserve">(dále </w:t>
      </w:r>
      <w:r w:rsidR="008F4493">
        <w:rPr>
          <w:sz w:val="24"/>
        </w:rPr>
        <w:tab/>
        <w:t xml:space="preserve">též jen „předmět koupě“). </w:t>
      </w:r>
    </w:p>
    <w:p w:rsidR="008F4493" w:rsidRDefault="008F4493" w:rsidP="00634188">
      <w:pPr>
        <w:jc w:val="both"/>
        <w:rPr>
          <w:sz w:val="24"/>
        </w:rPr>
      </w:pPr>
    </w:p>
    <w:p w:rsidR="008F4493" w:rsidRPr="00330973" w:rsidRDefault="008F4493" w:rsidP="00634188">
      <w:pPr>
        <w:pStyle w:val="Odstavecseseznamem"/>
        <w:numPr>
          <w:ilvl w:val="1"/>
          <w:numId w:val="1"/>
        </w:numPr>
        <w:jc w:val="both"/>
        <w:rPr>
          <w:sz w:val="24"/>
        </w:rPr>
      </w:pPr>
      <w:r w:rsidRPr="00330973">
        <w:rPr>
          <w:sz w:val="24"/>
        </w:rPr>
        <w:t>Kupující prohlašuje, že se seznámil s parametry a vlastnostmi předmětu koupě</w:t>
      </w:r>
      <w:r>
        <w:rPr>
          <w:sz w:val="24"/>
        </w:rPr>
        <w:t xml:space="preserve"> ještě před uzavřením této smlouvy</w:t>
      </w:r>
      <w:r w:rsidRPr="00330973">
        <w:rPr>
          <w:sz w:val="24"/>
        </w:rPr>
        <w:t>, že předmět koupě plně vyhovuje jeho požadavkům a že si před uzavřením této smlouvy</w:t>
      </w:r>
      <w:r w:rsidRPr="00874DBD">
        <w:rPr>
          <w:sz w:val="24"/>
        </w:rPr>
        <w:t xml:space="preserve"> </w:t>
      </w:r>
      <w:r w:rsidRPr="00650912">
        <w:rPr>
          <w:sz w:val="24"/>
        </w:rPr>
        <w:t xml:space="preserve">předmět koupě </w:t>
      </w:r>
      <w:r>
        <w:rPr>
          <w:sz w:val="24"/>
        </w:rPr>
        <w:t xml:space="preserve">též </w:t>
      </w:r>
      <w:r w:rsidRPr="00650912">
        <w:rPr>
          <w:sz w:val="24"/>
        </w:rPr>
        <w:t>prohlédl</w:t>
      </w:r>
      <w:r w:rsidRPr="00330973">
        <w:rPr>
          <w:sz w:val="24"/>
        </w:rPr>
        <w:t xml:space="preserve">. </w:t>
      </w:r>
    </w:p>
    <w:p w:rsidR="008F4493" w:rsidRDefault="008F4493" w:rsidP="008F4493">
      <w:pPr>
        <w:pStyle w:val="Odstavecseseznamem"/>
        <w:ind w:left="705"/>
        <w:rPr>
          <w:sz w:val="24"/>
        </w:rPr>
      </w:pPr>
    </w:p>
    <w:p w:rsidR="00D37D3E" w:rsidRPr="00330973" w:rsidRDefault="00D37D3E" w:rsidP="008F4493">
      <w:pPr>
        <w:pStyle w:val="Odstavecseseznamem"/>
        <w:ind w:left="705"/>
        <w:rPr>
          <w:sz w:val="24"/>
        </w:rPr>
      </w:pPr>
    </w:p>
    <w:p w:rsidR="008F4493" w:rsidRDefault="008F4493" w:rsidP="008F4493">
      <w:pPr>
        <w:numPr>
          <w:ilvl w:val="0"/>
          <w:numId w:val="2"/>
        </w:numPr>
        <w:ind w:hanging="720"/>
        <w:rPr>
          <w:b/>
          <w:sz w:val="24"/>
        </w:rPr>
      </w:pPr>
      <w:r w:rsidRPr="00052CC6">
        <w:rPr>
          <w:b/>
          <w:sz w:val="24"/>
        </w:rPr>
        <w:t>Kupní cena</w:t>
      </w:r>
    </w:p>
    <w:p w:rsidR="00F448CA" w:rsidRDefault="00F448CA" w:rsidP="00F448CA">
      <w:pPr>
        <w:ind w:left="720"/>
        <w:rPr>
          <w:b/>
          <w:sz w:val="24"/>
        </w:rPr>
      </w:pPr>
    </w:p>
    <w:p w:rsidR="008F4493" w:rsidRPr="00F448CA" w:rsidRDefault="008F4493" w:rsidP="008F4493">
      <w:pPr>
        <w:rPr>
          <w:sz w:val="24"/>
          <w:szCs w:val="24"/>
        </w:rPr>
      </w:pPr>
      <w:r w:rsidRPr="00F448CA">
        <w:rPr>
          <w:sz w:val="24"/>
          <w:szCs w:val="24"/>
        </w:rPr>
        <w:t>4.1.</w:t>
      </w:r>
      <w:r w:rsidRPr="00F448CA">
        <w:rPr>
          <w:sz w:val="24"/>
          <w:szCs w:val="24"/>
        </w:rPr>
        <w:tab/>
        <w:t>Smluvní strany sjednávají níže uvedenou kupní cenu za předmět koupě:</w:t>
      </w:r>
    </w:p>
    <w:p w:rsidR="008F4493" w:rsidRPr="00F448CA" w:rsidRDefault="008F4493" w:rsidP="008F4493">
      <w:pPr>
        <w:ind w:firstLine="708"/>
        <w:rPr>
          <w:sz w:val="24"/>
          <w:szCs w:val="24"/>
        </w:rPr>
      </w:pPr>
    </w:p>
    <w:p w:rsidR="008F4493" w:rsidRPr="00F448CA" w:rsidRDefault="008F4493" w:rsidP="008F4493">
      <w:pPr>
        <w:ind w:firstLine="708"/>
        <w:rPr>
          <w:sz w:val="24"/>
          <w:szCs w:val="24"/>
        </w:rPr>
      </w:pPr>
      <w:r w:rsidRPr="00F448CA">
        <w:rPr>
          <w:sz w:val="24"/>
          <w:szCs w:val="24"/>
        </w:rPr>
        <w:t>Kupní cena bez DPH ……………………………</w:t>
      </w:r>
      <w:r w:rsidR="004C4B5F">
        <w:rPr>
          <w:sz w:val="24"/>
          <w:szCs w:val="24"/>
        </w:rPr>
        <w:t>………………</w:t>
      </w:r>
      <w:r w:rsidRPr="00F448CA">
        <w:rPr>
          <w:sz w:val="24"/>
          <w:szCs w:val="24"/>
        </w:rPr>
        <w:t xml:space="preserve">  </w:t>
      </w:r>
      <w:r w:rsidR="00556AE1">
        <w:rPr>
          <w:sz w:val="24"/>
          <w:szCs w:val="24"/>
        </w:rPr>
        <w:t>3</w:t>
      </w:r>
      <w:r w:rsidR="00FF3BCA">
        <w:rPr>
          <w:sz w:val="24"/>
          <w:szCs w:val="24"/>
        </w:rPr>
        <w:t>90</w:t>
      </w:r>
      <w:r w:rsidR="004C4B5F">
        <w:rPr>
          <w:sz w:val="24"/>
          <w:szCs w:val="24"/>
        </w:rPr>
        <w:t>.</w:t>
      </w:r>
      <w:r w:rsidR="00FF3BCA">
        <w:rPr>
          <w:sz w:val="24"/>
          <w:szCs w:val="24"/>
        </w:rPr>
        <w:t>000</w:t>
      </w:r>
      <w:r w:rsidRPr="00F448CA">
        <w:rPr>
          <w:sz w:val="24"/>
          <w:szCs w:val="24"/>
        </w:rPr>
        <w:t>,</w:t>
      </w:r>
      <w:r w:rsidR="00FF3BCA">
        <w:rPr>
          <w:sz w:val="24"/>
          <w:szCs w:val="24"/>
        </w:rPr>
        <w:t>--</w:t>
      </w:r>
      <w:r w:rsidRPr="00F448CA">
        <w:rPr>
          <w:sz w:val="24"/>
          <w:szCs w:val="24"/>
        </w:rPr>
        <w:t xml:space="preserve"> Kč</w:t>
      </w:r>
    </w:p>
    <w:p w:rsidR="008F4493" w:rsidRPr="00F448CA" w:rsidRDefault="008F4493" w:rsidP="008F4493">
      <w:pPr>
        <w:ind w:firstLine="708"/>
        <w:rPr>
          <w:sz w:val="24"/>
          <w:szCs w:val="24"/>
        </w:rPr>
      </w:pPr>
    </w:p>
    <w:p w:rsidR="008F4493" w:rsidRPr="00F448CA" w:rsidRDefault="008F4493" w:rsidP="008F4493">
      <w:pPr>
        <w:ind w:firstLine="708"/>
        <w:rPr>
          <w:sz w:val="24"/>
          <w:szCs w:val="24"/>
        </w:rPr>
      </w:pPr>
      <w:r w:rsidRPr="00F448CA">
        <w:rPr>
          <w:sz w:val="24"/>
          <w:szCs w:val="24"/>
        </w:rPr>
        <w:t>DPH (21%) ………………………………………</w:t>
      </w:r>
      <w:proofErr w:type="gramStart"/>
      <w:r w:rsidRPr="00F448CA">
        <w:rPr>
          <w:sz w:val="24"/>
          <w:szCs w:val="24"/>
        </w:rPr>
        <w:t>….................</w:t>
      </w:r>
      <w:r w:rsidR="004C4B5F">
        <w:rPr>
          <w:sz w:val="24"/>
          <w:szCs w:val="24"/>
        </w:rPr>
        <w:t>..</w:t>
      </w:r>
      <w:r w:rsidRPr="00F448CA">
        <w:rPr>
          <w:sz w:val="24"/>
          <w:szCs w:val="24"/>
        </w:rPr>
        <w:t xml:space="preserve">.  </w:t>
      </w:r>
      <w:r w:rsidR="00FF3BCA">
        <w:rPr>
          <w:sz w:val="24"/>
          <w:szCs w:val="24"/>
        </w:rPr>
        <w:t>81</w:t>
      </w:r>
      <w:r w:rsidR="004C4B5F">
        <w:rPr>
          <w:sz w:val="24"/>
          <w:szCs w:val="24"/>
        </w:rPr>
        <w:t>.</w:t>
      </w:r>
      <w:r w:rsidR="00FF3BCA">
        <w:rPr>
          <w:sz w:val="24"/>
          <w:szCs w:val="24"/>
        </w:rPr>
        <w:t>90</w:t>
      </w:r>
      <w:r w:rsidR="00556AE1">
        <w:rPr>
          <w:sz w:val="24"/>
          <w:szCs w:val="24"/>
        </w:rPr>
        <w:t>0</w:t>
      </w:r>
      <w:r w:rsidR="004C4B5F">
        <w:rPr>
          <w:sz w:val="24"/>
          <w:szCs w:val="24"/>
        </w:rPr>
        <w:t>,</w:t>
      </w:r>
      <w:r w:rsidR="00FF3BCA">
        <w:rPr>
          <w:sz w:val="24"/>
          <w:szCs w:val="24"/>
        </w:rPr>
        <w:t>-</w:t>
      </w:r>
      <w:proofErr w:type="gramEnd"/>
      <w:r w:rsidR="00FF3BCA">
        <w:rPr>
          <w:sz w:val="24"/>
          <w:szCs w:val="24"/>
        </w:rPr>
        <w:t>-</w:t>
      </w:r>
      <w:r w:rsidRPr="00F448CA">
        <w:rPr>
          <w:sz w:val="24"/>
          <w:szCs w:val="24"/>
        </w:rPr>
        <w:t xml:space="preserve"> Kč</w:t>
      </w:r>
    </w:p>
    <w:p w:rsidR="008F4493" w:rsidRPr="00F448CA" w:rsidRDefault="008F4493" w:rsidP="008F4493">
      <w:pPr>
        <w:ind w:firstLine="708"/>
        <w:rPr>
          <w:sz w:val="24"/>
          <w:szCs w:val="24"/>
        </w:rPr>
      </w:pPr>
    </w:p>
    <w:p w:rsidR="008F4493" w:rsidRPr="00F448CA" w:rsidRDefault="008F4493" w:rsidP="008F4493">
      <w:pPr>
        <w:ind w:firstLine="705"/>
        <w:rPr>
          <w:sz w:val="24"/>
          <w:szCs w:val="24"/>
        </w:rPr>
      </w:pPr>
      <w:r w:rsidRPr="00F448CA">
        <w:rPr>
          <w:sz w:val="24"/>
          <w:szCs w:val="24"/>
        </w:rPr>
        <w:t xml:space="preserve">Kupní cena celkem s DPH </w:t>
      </w:r>
      <w:r w:rsidR="004C4B5F">
        <w:rPr>
          <w:sz w:val="24"/>
          <w:szCs w:val="24"/>
        </w:rPr>
        <w:t>………………………………………</w:t>
      </w:r>
      <w:r w:rsidR="00E22B5B">
        <w:rPr>
          <w:sz w:val="24"/>
          <w:szCs w:val="24"/>
        </w:rPr>
        <w:t xml:space="preserve"> </w:t>
      </w:r>
      <w:r w:rsidR="0063403F">
        <w:rPr>
          <w:sz w:val="24"/>
          <w:szCs w:val="24"/>
        </w:rPr>
        <w:t xml:space="preserve"> </w:t>
      </w:r>
      <w:r w:rsidR="00556AE1">
        <w:rPr>
          <w:sz w:val="24"/>
          <w:szCs w:val="24"/>
        </w:rPr>
        <w:t>4</w:t>
      </w:r>
      <w:r w:rsidR="00FF3BCA">
        <w:rPr>
          <w:sz w:val="24"/>
          <w:szCs w:val="24"/>
        </w:rPr>
        <w:t>71</w:t>
      </w:r>
      <w:r w:rsidR="0063403F">
        <w:rPr>
          <w:sz w:val="24"/>
          <w:szCs w:val="24"/>
        </w:rPr>
        <w:t>.</w:t>
      </w:r>
      <w:r w:rsidR="00FF3BCA">
        <w:rPr>
          <w:sz w:val="24"/>
          <w:szCs w:val="24"/>
        </w:rPr>
        <w:t>90</w:t>
      </w:r>
      <w:r w:rsidR="00115640">
        <w:rPr>
          <w:sz w:val="24"/>
          <w:szCs w:val="24"/>
        </w:rPr>
        <w:t>0</w:t>
      </w:r>
      <w:r w:rsidRPr="00F448CA">
        <w:rPr>
          <w:sz w:val="24"/>
          <w:szCs w:val="24"/>
        </w:rPr>
        <w:t>,- Kč</w:t>
      </w:r>
    </w:p>
    <w:p w:rsidR="008F4493" w:rsidRPr="00F448CA" w:rsidRDefault="008F4493" w:rsidP="00F448CA"/>
    <w:p w:rsidR="008F4493" w:rsidRPr="00F448CA" w:rsidRDefault="008F4493" w:rsidP="008F4493">
      <w:pPr>
        <w:ind w:left="705" w:hanging="705"/>
        <w:jc w:val="both"/>
        <w:rPr>
          <w:sz w:val="24"/>
        </w:rPr>
      </w:pPr>
      <w:r w:rsidRPr="00F448CA">
        <w:rPr>
          <w:sz w:val="24"/>
        </w:rPr>
        <w:t>4.2.</w:t>
      </w:r>
      <w:r w:rsidRPr="00F448CA">
        <w:rPr>
          <w:sz w:val="24"/>
        </w:rPr>
        <w:tab/>
        <w:t xml:space="preserve">V kupní ceně  </w:t>
      </w:r>
      <w:r w:rsidR="00055E14">
        <w:rPr>
          <w:sz w:val="24"/>
        </w:rPr>
        <w:t>je</w:t>
      </w:r>
      <w:r w:rsidRPr="00F448CA">
        <w:rPr>
          <w:sz w:val="24"/>
        </w:rPr>
        <w:t xml:space="preserve"> </w:t>
      </w:r>
      <w:r w:rsidR="00055E14">
        <w:rPr>
          <w:sz w:val="24"/>
        </w:rPr>
        <w:t>zahrnuto</w:t>
      </w:r>
      <w:r w:rsidRPr="00F448CA">
        <w:rPr>
          <w:sz w:val="24"/>
        </w:rPr>
        <w:t xml:space="preserve"> pojištění spojené s přepravou do místa dodání předmětu koupě, montáže předmětu koupě za účelem zprovoznění, zaškolení obsluh, uvedení předmětu koupě do provozu, odzkoušení a dokumentace v českém jazyce.</w:t>
      </w:r>
    </w:p>
    <w:p w:rsidR="008F4493" w:rsidRPr="00F448CA" w:rsidRDefault="008F4493" w:rsidP="008F4493">
      <w:pPr>
        <w:ind w:left="705" w:hanging="705"/>
        <w:jc w:val="both"/>
        <w:rPr>
          <w:sz w:val="24"/>
        </w:rPr>
      </w:pPr>
    </w:p>
    <w:p w:rsidR="008F4493" w:rsidRPr="00F448CA" w:rsidRDefault="008F4493" w:rsidP="004B6A27">
      <w:pPr>
        <w:ind w:left="705" w:hanging="705"/>
        <w:jc w:val="both"/>
        <w:rPr>
          <w:sz w:val="24"/>
        </w:rPr>
      </w:pPr>
      <w:r w:rsidRPr="00F448CA">
        <w:rPr>
          <w:sz w:val="24"/>
        </w:rPr>
        <w:lastRenderedPageBreak/>
        <w:t>4.3.</w:t>
      </w:r>
      <w:r w:rsidRPr="00F448CA">
        <w:rPr>
          <w:b/>
          <w:i/>
          <w:sz w:val="24"/>
        </w:rPr>
        <w:tab/>
      </w:r>
      <w:r w:rsidRPr="00F448CA">
        <w:rPr>
          <w:sz w:val="24"/>
        </w:rPr>
        <w:t xml:space="preserve">Prodávající prohlašuje, že je plátcem daně z přidané hodnoty ve smyslu zákona </w:t>
      </w:r>
      <w:r w:rsidR="002648A1">
        <w:rPr>
          <w:sz w:val="24"/>
        </w:rPr>
        <w:t xml:space="preserve">         </w:t>
      </w:r>
      <w:r w:rsidRPr="00F448CA">
        <w:rPr>
          <w:sz w:val="24"/>
        </w:rPr>
        <w:t>č. 235/2004 Sb., o dani z přidané hodnoty.</w:t>
      </w:r>
    </w:p>
    <w:p w:rsidR="008F4493" w:rsidRDefault="008F4493" w:rsidP="008F4493">
      <w:pPr>
        <w:rPr>
          <w:sz w:val="24"/>
        </w:rPr>
      </w:pPr>
    </w:p>
    <w:p w:rsidR="00D37D3E" w:rsidRPr="0012031C" w:rsidRDefault="00D37D3E" w:rsidP="008F4493">
      <w:pPr>
        <w:rPr>
          <w:sz w:val="24"/>
        </w:rPr>
      </w:pPr>
    </w:p>
    <w:p w:rsidR="008F4493" w:rsidRDefault="008F4493" w:rsidP="008F4493">
      <w:pPr>
        <w:numPr>
          <w:ilvl w:val="0"/>
          <w:numId w:val="2"/>
        </w:numPr>
        <w:ind w:hanging="720"/>
        <w:rPr>
          <w:b/>
          <w:sz w:val="24"/>
        </w:rPr>
      </w:pPr>
      <w:r w:rsidRPr="00052CC6">
        <w:rPr>
          <w:b/>
          <w:sz w:val="24"/>
        </w:rPr>
        <w:t xml:space="preserve">Dodací a platební podmínky   </w:t>
      </w:r>
    </w:p>
    <w:p w:rsidR="008F4493" w:rsidRPr="00052CC6" w:rsidRDefault="008F4493" w:rsidP="008F4493">
      <w:pPr>
        <w:ind w:left="720"/>
        <w:rPr>
          <w:b/>
          <w:sz w:val="24"/>
        </w:rPr>
      </w:pPr>
      <w:r w:rsidRPr="00052CC6">
        <w:rPr>
          <w:b/>
          <w:sz w:val="24"/>
        </w:rPr>
        <w:t xml:space="preserve">                                                                                        </w:t>
      </w:r>
    </w:p>
    <w:p w:rsidR="008F4493" w:rsidRPr="00C848D9" w:rsidRDefault="008F4493" w:rsidP="008F4493">
      <w:pPr>
        <w:ind w:left="705" w:hanging="705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</w:r>
      <w:r w:rsidRPr="009F2A21">
        <w:rPr>
          <w:sz w:val="24"/>
        </w:rPr>
        <w:t>Kupující nabývá vlastnictví k</w:t>
      </w:r>
      <w:r>
        <w:rPr>
          <w:sz w:val="24"/>
        </w:rPr>
        <w:t xml:space="preserve"> předmětu koupě</w:t>
      </w:r>
      <w:r w:rsidRPr="009F2A21">
        <w:rPr>
          <w:sz w:val="24"/>
        </w:rPr>
        <w:t xml:space="preserve"> jeho převzetím od prodávajícího. Převzetí </w:t>
      </w:r>
      <w:r>
        <w:rPr>
          <w:sz w:val="24"/>
        </w:rPr>
        <w:t xml:space="preserve">předmětu koupě </w:t>
      </w:r>
      <w:r w:rsidRPr="009F2A21">
        <w:rPr>
          <w:sz w:val="24"/>
        </w:rPr>
        <w:t xml:space="preserve">potvrdí </w:t>
      </w:r>
      <w:r>
        <w:rPr>
          <w:sz w:val="24"/>
        </w:rPr>
        <w:t xml:space="preserve">kupující </w:t>
      </w:r>
      <w:r w:rsidRPr="009F2A21">
        <w:rPr>
          <w:sz w:val="24"/>
        </w:rPr>
        <w:t>podpisem na dodacím listě</w:t>
      </w:r>
      <w:r>
        <w:rPr>
          <w:sz w:val="24"/>
        </w:rPr>
        <w:t xml:space="preserve"> prodávajícího</w:t>
      </w:r>
      <w:r w:rsidRPr="009F2A21">
        <w:rPr>
          <w:sz w:val="24"/>
        </w:rPr>
        <w:t>.</w:t>
      </w:r>
    </w:p>
    <w:p w:rsidR="008F4493" w:rsidRPr="006B1C7E" w:rsidRDefault="008F4493" w:rsidP="008F4493">
      <w:pPr>
        <w:rPr>
          <w:sz w:val="16"/>
          <w:szCs w:val="16"/>
        </w:rPr>
      </w:pPr>
    </w:p>
    <w:p w:rsidR="008F4493" w:rsidRDefault="008F4493" w:rsidP="008F4493">
      <w:pPr>
        <w:ind w:left="720" w:right="-108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 </w:t>
      </w:r>
      <w:r>
        <w:rPr>
          <w:sz w:val="24"/>
          <w:szCs w:val="24"/>
        </w:rPr>
        <w:tab/>
        <w:t xml:space="preserve">Platba kupní ceny bude provedena kupujícím na základě faktury prodávajícího </w:t>
      </w:r>
      <w:r w:rsidR="004B6A27">
        <w:rPr>
          <w:sz w:val="24"/>
          <w:szCs w:val="24"/>
        </w:rPr>
        <w:t>– daňového dokladu</w:t>
      </w:r>
      <w:r w:rsidR="00556AE1">
        <w:rPr>
          <w:sz w:val="24"/>
          <w:szCs w:val="24"/>
        </w:rPr>
        <w:t xml:space="preserve">, a to </w:t>
      </w:r>
      <w:r w:rsidR="00556AE1" w:rsidRPr="0015378D">
        <w:rPr>
          <w:b/>
          <w:sz w:val="24"/>
          <w:szCs w:val="24"/>
        </w:rPr>
        <w:t>do 1</w:t>
      </w:r>
      <w:r w:rsidR="00FF3BCA">
        <w:rPr>
          <w:b/>
          <w:sz w:val="24"/>
          <w:szCs w:val="24"/>
        </w:rPr>
        <w:t>0</w:t>
      </w:r>
      <w:r w:rsidRPr="0015378D">
        <w:rPr>
          <w:b/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 jejího doručení kupujícímu. Faktura vystavená prodávajícím </w:t>
      </w:r>
      <w:r w:rsidR="004B6A27">
        <w:rPr>
          <w:sz w:val="24"/>
          <w:szCs w:val="24"/>
        </w:rPr>
        <w:t>za</w:t>
      </w:r>
      <w:r>
        <w:rPr>
          <w:sz w:val="24"/>
          <w:szCs w:val="24"/>
        </w:rPr>
        <w:t xml:space="preserve"> předmět koupě musí obsahovat náležitosti daňového dokladu dle zák. č. 235/2004 Sb., o dani z přidané hodnoty, ve znění pozdějších předpisů.</w:t>
      </w:r>
    </w:p>
    <w:p w:rsidR="008F4493" w:rsidRDefault="008F4493" w:rsidP="008F4493">
      <w:pPr>
        <w:ind w:left="720" w:right="-108" w:hanging="720"/>
        <w:jc w:val="both"/>
        <w:rPr>
          <w:sz w:val="24"/>
          <w:szCs w:val="24"/>
        </w:rPr>
      </w:pPr>
    </w:p>
    <w:p w:rsidR="008F4493" w:rsidRPr="00842900" w:rsidRDefault="008F4493" w:rsidP="0084290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  </w:t>
      </w:r>
      <w:r>
        <w:rPr>
          <w:sz w:val="24"/>
          <w:szCs w:val="24"/>
        </w:rPr>
        <w:tab/>
      </w:r>
      <w:r w:rsidR="004B6A27">
        <w:rPr>
          <w:sz w:val="24"/>
          <w:szCs w:val="24"/>
        </w:rPr>
        <w:t>Kupující je oprávněn fakturu</w:t>
      </w:r>
      <w:r>
        <w:rPr>
          <w:sz w:val="24"/>
          <w:szCs w:val="24"/>
        </w:rPr>
        <w:t xml:space="preserve"> ve lhůtě její </w:t>
      </w:r>
      <w:r w:rsidRPr="00FF668C">
        <w:rPr>
          <w:sz w:val="24"/>
          <w:szCs w:val="24"/>
        </w:rPr>
        <w:t>splatnosti vrátit</w:t>
      </w:r>
      <w:r>
        <w:rPr>
          <w:sz w:val="24"/>
          <w:szCs w:val="24"/>
        </w:rPr>
        <w:t xml:space="preserve"> prodávajícímu</w:t>
      </w:r>
      <w:r w:rsidRPr="00FF668C">
        <w:rPr>
          <w:sz w:val="24"/>
          <w:szCs w:val="24"/>
        </w:rPr>
        <w:t>, pokud obsahuje nesprávné údaje</w:t>
      </w:r>
      <w:r>
        <w:rPr>
          <w:sz w:val="24"/>
          <w:szCs w:val="24"/>
        </w:rPr>
        <w:t xml:space="preserve"> o kupní ceně </w:t>
      </w:r>
      <w:r w:rsidRPr="00FF668C">
        <w:rPr>
          <w:sz w:val="24"/>
          <w:szCs w:val="24"/>
        </w:rPr>
        <w:t>nebo neobsahuje některou z dohodnutých náležitostí.</w:t>
      </w:r>
      <w:r>
        <w:rPr>
          <w:sz w:val="24"/>
          <w:szCs w:val="24"/>
        </w:rPr>
        <w:t xml:space="preserve"> </w:t>
      </w:r>
      <w:r w:rsidRPr="00FF668C">
        <w:rPr>
          <w:sz w:val="24"/>
          <w:szCs w:val="24"/>
        </w:rPr>
        <w:t>Prodáv</w:t>
      </w:r>
      <w:r w:rsidR="004B6A27">
        <w:rPr>
          <w:sz w:val="24"/>
          <w:szCs w:val="24"/>
        </w:rPr>
        <w:t>ající v takovém případě vystaví</w:t>
      </w:r>
      <w:r>
        <w:rPr>
          <w:sz w:val="24"/>
          <w:szCs w:val="24"/>
        </w:rPr>
        <w:t xml:space="preserve"> novou fakturu </w:t>
      </w:r>
      <w:r w:rsidRPr="00FF668C">
        <w:rPr>
          <w:sz w:val="24"/>
          <w:szCs w:val="24"/>
        </w:rPr>
        <w:t>s novou lhůtou splatnosti</w:t>
      </w:r>
      <w:r>
        <w:rPr>
          <w:sz w:val="24"/>
          <w:szCs w:val="24"/>
        </w:rPr>
        <w:t>.</w:t>
      </w:r>
      <w:r w:rsidRPr="00FF668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F668C">
        <w:rPr>
          <w:sz w:val="24"/>
          <w:szCs w:val="24"/>
        </w:rPr>
        <w:t>o uplynutí této nové lhůty splatnosti není ku</w:t>
      </w:r>
      <w:r w:rsidR="004B6A27">
        <w:rPr>
          <w:sz w:val="24"/>
          <w:szCs w:val="24"/>
        </w:rPr>
        <w:t>pující v prodlení se zaplacením</w:t>
      </w:r>
      <w:r>
        <w:rPr>
          <w:sz w:val="24"/>
          <w:szCs w:val="24"/>
        </w:rPr>
        <w:t xml:space="preserve"> kupní ceny</w:t>
      </w:r>
      <w:r w:rsidRPr="00FF668C">
        <w:rPr>
          <w:sz w:val="24"/>
          <w:szCs w:val="24"/>
        </w:rPr>
        <w:t>.</w:t>
      </w:r>
    </w:p>
    <w:p w:rsidR="008F4493" w:rsidRPr="00842900" w:rsidRDefault="008F4493" w:rsidP="008F4493">
      <w:pPr>
        <w:ind w:left="720" w:hanging="720"/>
        <w:jc w:val="both"/>
        <w:rPr>
          <w:sz w:val="24"/>
          <w:szCs w:val="24"/>
        </w:rPr>
      </w:pPr>
    </w:p>
    <w:p w:rsidR="008F4493" w:rsidRDefault="008F4493" w:rsidP="008F4493">
      <w:pPr>
        <w:ind w:left="708" w:hanging="708"/>
        <w:rPr>
          <w:sz w:val="24"/>
          <w:szCs w:val="24"/>
        </w:rPr>
      </w:pPr>
      <w:r w:rsidRPr="00192F2B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192F2B">
        <w:rPr>
          <w:sz w:val="24"/>
          <w:szCs w:val="24"/>
        </w:rPr>
        <w:t xml:space="preserve">.      </w:t>
      </w:r>
      <w:r>
        <w:rPr>
          <w:sz w:val="24"/>
          <w:szCs w:val="24"/>
        </w:rPr>
        <w:t>Prodávající dodá předmět koupě kupujícímu nejpozději</w:t>
      </w:r>
      <w:r w:rsidRPr="00192F2B">
        <w:rPr>
          <w:sz w:val="24"/>
          <w:szCs w:val="24"/>
        </w:rPr>
        <w:t xml:space="preserve"> </w:t>
      </w:r>
      <w:r w:rsidRPr="007D6DA0">
        <w:rPr>
          <w:b/>
          <w:sz w:val="24"/>
          <w:szCs w:val="24"/>
        </w:rPr>
        <w:t xml:space="preserve">do </w:t>
      </w:r>
      <w:r w:rsidR="0063403F">
        <w:rPr>
          <w:b/>
          <w:sz w:val="24"/>
          <w:szCs w:val="24"/>
        </w:rPr>
        <w:t>1</w:t>
      </w:r>
      <w:r w:rsidR="00556AE1">
        <w:rPr>
          <w:b/>
          <w:sz w:val="24"/>
          <w:szCs w:val="24"/>
        </w:rPr>
        <w:t>0</w:t>
      </w:r>
      <w:r w:rsidR="0063403F">
        <w:rPr>
          <w:b/>
          <w:sz w:val="24"/>
          <w:szCs w:val="24"/>
        </w:rPr>
        <w:t xml:space="preserve">. </w:t>
      </w:r>
      <w:r w:rsidR="00FF3BCA">
        <w:rPr>
          <w:b/>
          <w:sz w:val="24"/>
          <w:szCs w:val="24"/>
        </w:rPr>
        <w:t>12</w:t>
      </w:r>
      <w:r w:rsidR="0063403F">
        <w:rPr>
          <w:b/>
          <w:sz w:val="24"/>
          <w:szCs w:val="24"/>
        </w:rPr>
        <w:t>. 201</w:t>
      </w:r>
      <w:r w:rsidR="00FF3BCA">
        <w:rPr>
          <w:b/>
          <w:sz w:val="24"/>
          <w:szCs w:val="24"/>
        </w:rPr>
        <w:t>8</w:t>
      </w:r>
      <w:r w:rsidR="00D75A37">
        <w:rPr>
          <w:b/>
          <w:sz w:val="24"/>
          <w:szCs w:val="24"/>
        </w:rPr>
        <w:t>.</w:t>
      </w:r>
    </w:p>
    <w:p w:rsidR="008F4493" w:rsidRDefault="008F4493" w:rsidP="008F4493">
      <w:pPr>
        <w:rPr>
          <w:sz w:val="24"/>
          <w:szCs w:val="24"/>
        </w:rPr>
      </w:pPr>
    </w:p>
    <w:p w:rsidR="008F4493" w:rsidRPr="00192F2B" w:rsidRDefault="008F4493" w:rsidP="008F4493">
      <w:pPr>
        <w:ind w:left="705" w:hanging="705"/>
        <w:rPr>
          <w:sz w:val="24"/>
          <w:szCs w:val="24"/>
        </w:rPr>
      </w:pPr>
      <w:proofErr w:type="gramStart"/>
      <w:r>
        <w:rPr>
          <w:sz w:val="24"/>
          <w:szCs w:val="24"/>
        </w:rPr>
        <w:t>5.5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Místem odevzdání a př</w:t>
      </w:r>
      <w:r w:rsidR="00D75A37">
        <w:rPr>
          <w:sz w:val="24"/>
          <w:szCs w:val="24"/>
        </w:rPr>
        <w:t xml:space="preserve">evzetí předmětu koupě je </w:t>
      </w:r>
      <w:r w:rsidR="00FF3BCA">
        <w:rPr>
          <w:sz w:val="24"/>
          <w:szCs w:val="24"/>
        </w:rPr>
        <w:t>S</w:t>
      </w:r>
      <w:r w:rsidR="002B4EB8">
        <w:rPr>
          <w:sz w:val="24"/>
          <w:szCs w:val="24"/>
        </w:rPr>
        <w:t xml:space="preserve">práva lázeňských parků </w:t>
      </w:r>
      <w:r w:rsidR="00FF3BCA">
        <w:rPr>
          <w:sz w:val="24"/>
          <w:szCs w:val="24"/>
        </w:rPr>
        <w:t>- Karlovy Vary.</w:t>
      </w:r>
    </w:p>
    <w:p w:rsidR="008F4493" w:rsidRDefault="008F4493" w:rsidP="008F4493">
      <w:pPr>
        <w:ind w:left="705"/>
        <w:jc w:val="both"/>
        <w:rPr>
          <w:sz w:val="16"/>
          <w:szCs w:val="16"/>
        </w:rPr>
      </w:pPr>
    </w:p>
    <w:p w:rsidR="008F4493" w:rsidRPr="006B1C7E" w:rsidRDefault="008F4493" w:rsidP="008F4493">
      <w:pPr>
        <w:ind w:left="705"/>
        <w:jc w:val="both"/>
        <w:rPr>
          <w:sz w:val="16"/>
          <w:szCs w:val="16"/>
        </w:rPr>
      </w:pPr>
    </w:p>
    <w:p w:rsidR="008F4493" w:rsidRDefault="008F4493" w:rsidP="008F4493">
      <w:pPr>
        <w:ind w:left="705" w:hanging="705"/>
        <w:jc w:val="both"/>
        <w:rPr>
          <w:sz w:val="24"/>
        </w:rPr>
      </w:pPr>
      <w:r>
        <w:rPr>
          <w:sz w:val="24"/>
        </w:rPr>
        <w:t>5.6.</w:t>
      </w:r>
      <w:r>
        <w:rPr>
          <w:sz w:val="24"/>
        </w:rPr>
        <w:tab/>
      </w:r>
      <w:r w:rsidRPr="008F4493">
        <w:rPr>
          <w:sz w:val="24"/>
        </w:rPr>
        <w:t xml:space="preserve">Prodávající upřesní kupujícímu termín dodání předmětu koupě minimálně 3 pracovní dny před samotným dodáním předmětu koupě. </w:t>
      </w:r>
    </w:p>
    <w:p w:rsidR="008F4493" w:rsidRDefault="008F4493" w:rsidP="008F4493">
      <w:pPr>
        <w:ind w:left="705" w:hanging="705"/>
        <w:jc w:val="both"/>
        <w:rPr>
          <w:sz w:val="24"/>
        </w:rPr>
      </w:pPr>
      <w:r w:rsidRPr="008F4493">
        <w:rPr>
          <w:sz w:val="24"/>
        </w:rPr>
        <w:t xml:space="preserve"> </w:t>
      </w:r>
    </w:p>
    <w:p w:rsidR="00D37D3E" w:rsidRDefault="00D37D3E" w:rsidP="008F4493">
      <w:pPr>
        <w:ind w:left="705" w:hanging="705"/>
        <w:jc w:val="both"/>
        <w:rPr>
          <w:sz w:val="24"/>
        </w:rPr>
      </w:pPr>
    </w:p>
    <w:p w:rsidR="00D37D3E" w:rsidRDefault="00D37D3E" w:rsidP="008F4493">
      <w:pPr>
        <w:ind w:left="705" w:hanging="705"/>
        <w:jc w:val="both"/>
        <w:rPr>
          <w:sz w:val="24"/>
        </w:rPr>
      </w:pPr>
    </w:p>
    <w:p w:rsidR="00D37D3E" w:rsidRDefault="00D37D3E" w:rsidP="008F4493">
      <w:pPr>
        <w:ind w:left="705" w:hanging="705"/>
        <w:jc w:val="both"/>
        <w:rPr>
          <w:sz w:val="24"/>
        </w:rPr>
      </w:pPr>
    </w:p>
    <w:p w:rsidR="00A02016" w:rsidRDefault="00A02016" w:rsidP="008F4493">
      <w:pPr>
        <w:ind w:left="705" w:hanging="705"/>
        <w:jc w:val="both"/>
        <w:rPr>
          <w:sz w:val="24"/>
        </w:rPr>
      </w:pPr>
    </w:p>
    <w:p w:rsidR="00A02016" w:rsidRDefault="00A02016" w:rsidP="008F4493">
      <w:pPr>
        <w:ind w:left="705" w:hanging="705"/>
        <w:jc w:val="both"/>
        <w:rPr>
          <w:sz w:val="24"/>
        </w:rPr>
      </w:pPr>
    </w:p>
    <w:p w:rsidR="00A02016" w:rsidRDefault="00A02016" w:rsidP="008F4493">
      <w:pPr>
        <w:ind w:left="705" w:hanging="705"/>
        <w:jc w:val="both"/>
        <w:rPr>
          <w:sz w:val="24"/>
        </w:rPr>
      </w:pPr>
    </w:p>
    <w:p w:rsidR="00D37D3E" w:rsidRPr="00C25780" w:rsidRDefault="00D37D3E" w:rsidP="008F4493">
      <w:pPr>
        <w:ind w:left="705" w:hanging="705"/>
        <w:jc w:val="both"/>
        <w:rPr>
          <w:sz w:val="24"/>
          <w:szCs w:val="24"/>
        </w:rPr>
      </w:pPr>
    </w:p>
    <w:p w:rsidR="008F4493" w:rsidRDefault="008F4493" w:rsidP="008F449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sz w:val="24"/>
        </w:rPr>
      </w:pPr>
      <w:r w:rsidRPr="002E5B14">
        <w:rPr>
          <w:b/>
          <w:sz w:val="24"/>
        </w:rPr>
        <w:t>Záruční doba</w:t>
      </w:r>
    </w:p>
    <w:p w:rsidR="008F4493" w:rsidRDefault="008F4493" w:rsidP="008F4493">
      <w:pPr>
        <w:rPr>
          <w:b/>
          <w:sz w:val="24"/>
        </w:rPr>
      </w:pPr>
    </w:p>
    <w:p w:rsidR="001A4229" w:rsidRDefault="008F4493" w:rsidP="00842900">
      <w:pPr>
        <w:ind w:left="705" w:hanging="705"/>
        <w:jc w:val="both"/>
        <w:rPr>
          <w:sz w:val="24"/>
        </w:rPr>
      </w:pPr>
      <w:r>
        <w:rPr>
          <w:sz w:val="24"/>
        </w:rPr>
        <w:lastRenderedPageBreak/>
        <w:t>6.1.</w:t>
      </w:r>
      <w:r>
        <w:rPr>
          <w:sz w:val="24"/>
        </w:rPr>
        <w:tab/>
      </w:r>
      <w:r w:rsidR="00842900">
        <w:rPr>
          <w:sz w:val="24"/>
        </w:rPr>
        <w:t>Prodávající</w:t>
      </w:r>
      <w:r>
        <w:rPr>
          <w:sz w:val="24"/>
        </w:rPr>
        <w:t xml:space="preserve"> poskytuje kupujícímu </w:t>
      </w:r>
      <w:r w:rsidRPr="002E5B14">
        <w:rPr>
          <w:sz w:val="24"/>
        </w:rPr>
        <w:t xml:space="preserve">záruku </w:t>
      </w:r>
      <w:r>
        <w:rPr>
          <w:sz w:val="24"/>
        </w:rPr>
        <w:t xml:space="preserve">za jakost na předmět koupě </w:t>
      </w:r>
      <w:r w:rsidRPr="00330973">
        <w:rPr>
          <w:sz w:val="24"/>
        </w:rPr>
        <w:t>v délce</w:t>
      </w:r>
      <w:r>
        <w:rPr>
          <w:b/>
          <w:sz w:val="24"/>
        </w:rPr>
        <w:t xml:space="preserve"> </w:t>
      </w:r>
      <w:r w:rsidR="0023778D">
        <w:rPr>
          <w:b/>
          <w:sz w:val="24"/>
        </w:rPr>
        <w:t>12</w:t>
      </w:r>
      <w:r w:rsidRPr="00B120E5">
        <w:rPr>
          <w:b/>
          <w:sz w:val="24"/>
        </w:rPr>
        <w:t xml:space="preserve"> měsíců</w:t>
      </w:r>
      <w:r>
        <w:rPr>
          <w:sz w:val="24"/>
        </w:rPr>
        <w:t xml:space="preserve">. Záruční doba </w:t>
      </w:r>
      <w:r w:rsidR="00654643">
        <w:rPr>
          <w:sz w:val="24"/>
        </w:rPr>
        <w:t>počíná běžet ode dne</w:t>
      </w:r>
      <w:r>
        <w:rPr>
          <w:sz w:val="24"/>
        </w:rPr>
        <w:t xml:space="preserve"> odevzdání předmětu koupě kupujícímu.</w:t>
      </w:r>
    </w:p>
    <w:p w:rsidR="001A4229" w:rsidRDefault="001A4229" w:rsidP="008F4493">
      <w:pPr>
        <w:ind w:left="705"/>
        <w:rPr>
          <w:sz w:val="24"/>
        </w:rPr>
      </w:pPr>
    </w:p>
    <w:p w:rsidR="00D37D3E" w:rsidRDefault="00D37D3E" w:rsidP="008F4493">
      <w:pPr>
        <w:ind w:left="705"/>
        <w:rPr>
          <w:sz w:val="24"/>
        </w:rPr>
      </w:pPr>
    </w:p>
    <w:p w:rsidR="008F4493" w:rsidRDefault="008F4493" w:rsidP="008F4493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rPr>
          <w:b/>
          <w:sz w:val="24"/>
        </w:rPr>
      </w:pPr>
      <w:r w:rsidRPr="002E5B14">
        <w:rPr>
          <w:b/>
          <w:sz w:val="24"/>
        </w:rPr>
        <w:t>Servisní podmínky</w:t>
      </w:r>
    </w:p>
    <w:p w:rsidR="008F4493" w:rsidRPr="002E5B14" w:rsidRDefault="008F4493" w:rsidP="008F4493">
      <w:pPr>
        <w:ind w:left="720"/>
        <w:rPr>
          <w:b/>
          <w:sz w:val="24"/>
        </w:rPr>
      </w:pPr>
    </w:p>
    <w:p w:rsidR="008F4493" w:rsidRDefault="008F4493" w:rsidP="008F4493">
      <w:pPr>
        <w:ind w:left="705" w:hanging="705"/>
        <w:jc w:val="both"/>
        <w:rPr>
          <w:sz w:val="24"/>
        </w:rPr>
      </w:pPr>
      <w:r>
        <w:rPr>
          <w:sz w:val="24"/>
        </w:rPr>
        <w:t>7.1.</w:t>
      </w:r>
      <w:r>
        <w:rPr>
          <w:sz w:val="24"/>
        </w:rPr>
        <w:tab/>
      </w:r>
      <w:r w:rsidRPr="002E5B14">
        <w:rPr>
          <w:sz w:val="24"/>
        </w:rPr>
        <w:t xml:space="preserve">Záruční i pozáruční servis zajišťuje </w:t>
      </w:r>
      <w:r>
        <w:rPr>
          <w:sz w:val="24"/>
        </w:rPr>
        <w:t>prodávající ve svých servisních střediscích v Plzni a v Blatné vyškolenými pracovníky.</w:t>
      </w:r>
    </w:p>
    <w:p w:rsidR="008F4493" w:rsidRDefault="008F4493" w:rsidP="008F4493">
      <w:pPr>
        <w:jc w:val="both"/>
        <w:rPr>
          <w:sz w:val="24"/>
        </w:rPr>
      </w:pPr>
    </w:p>
    <w:p w:rsidR="008F4493" w:rsidRDefault="008F4493" w:rsidP="008F4493">
      <w:pPr>
        <w:pStyle w:val="Odstavecseseznamem"/>
        <w:numPr>
          <w:ilvl w:val="1"/>
          <w:numId w:val="4"/>
        </w:numPr>
        <w:ind w:left="709" w:hanging="709"/>
        <w:jc w:val="both"/>
        <w:rPr>
          <w:sz w:val="24"/>
        </w:rPr>
      </w:pPr>
      <w:r w:rsidRPr="004661FA">
        <w:rPr>
          <w:sz w:val="24"/>
        </w:rPr>
        <w:t>Prodávající se zavazuje prov</w:t>
      </w:r>
      <w:r w:rsidR="004B6A27">
        <w:rPr>
          <w:sz w:val="24"/>
        </w:rPr>
        <w:t>ádět záruční a pozáruční servis</w:t>
      </w:r>
      <w:r>
        <w:rPr>
          <w:sz w:val="24"/>
        </w:rPr>
        <w:t xml:space="preserve"> předmětu koupě dle </w:t>
      </w:r>
      <w:r w:rsidRPr="00830F50">
        <w:rPr>
          <w:sz w:val="24"/>
        </w:rPr>
        <w:t xml:space="preserve">předepsaných rozpisů </w:t>
      </w:r>
      <w:r>
        <w:rPr>
          <w:sz w:val="24"/>
        </w:rPr>
        <w:t xml:space="preserve">servisních </w:t>
      </w:r>
      <w:r w:rsidRPr="00830F50">
        <w:rPr>
          <w:sz w:val="24"/>
        </w:rPr>
        <w:t>prohlídek jednotlivých součástí</w:t>
      </w:r>
      <w:r>
        <w:rPr>
          <w:sz w:val="24"/>
        </w:rPr>
        <w:t xml:space="preserve"> předmětu koupě uvedených v návodu k obsluze</w:t>
      </w:r>
      <w:r w:rsidRPr="00830F50">
        <w:rPr>
          <w:sz w:val="24"/>
        </w:rPr>
        <w:t>. Prodávající se zavazuje k zajištění záručních oprav na základě řádn</w:t>
      </w:r>
      <w:r>
        <w:rPr>
          <w:sz w:val="24"/>
        </w:rPr>
        <w:t xml:space="preserve">é objednávky kupujícího, kterou kupující </w:t>
      </w:r>
      <w:r w:rsidRPr="00830F50">
        <w:rPr>
          <w:sz w:val="24"/>
        </w:rPr>
        <w:t>zašle</w:t>
      </w:r>
      <w:r>
        <w:rPr>
          <w:sz w:val="24"/>
        </w:rPr>
        <w:t xml:space="preserve"> písemně či elektronicky</w:t>
      </w:r>
      <w:r w:rsidRPr="00830F50">
        <w:rPr>
          <w:sz w:val="24"/>
        </w:rPr>
        <w:t xml:space="preserve"> na adresu prodávajícího</w:t>
      </w:r>
      <w:r>
        <w:rPr>
          <w:sz w:val="24"/>
        </w:rPr>
        <w:t xml:space="preserve"> </w:t>
      </w:r>
      <w:r w:rsidRPr="00830F50">
        <w:rPr>
          <w:sz w:val="24"/>
        </w:rPr>
        <w:t>(</w:t>
      </w:r>
      <w:hyperlink r:id="rId5" w:history="1">
        <w:r w:rsidR="0023778D" w:rsidRPr="002A331C">
          <w:rPr>
            <w:rStyle w:val="Hypertextovodkaz"/>
            <w:sz w:val="24"/>
          </w:rPr>
          <w:t>mikes@mikes-cz.eu</w:t>
        </w:r>
      </w:hyperlink>
      <w:r w:rsidRPr="00830F50">
        <w:rPr>
          <w:sz w:val="24"/>
        </w:rPr>
        <w:t>).</w:t>
      </w:r>
    </w:p>
    <w:p w:rsidR="0023778D" w:rsidRDefault="0023778D" w:rsidP="0023778D">
      <w:pPr>
        <w:pStyle w:val="Odstavecseseznamem"/>
        <w:ind w:left="709"/>
        <w:jc w:val="both"/>
        <w:rPr>
          <w:sz w:val="24"/>
        </w:rPr>
      </w:pPr>
    </w:p>
    <w:p w:rsidR="0023778D" w:rsidRDefault="0023778D" w:rsidP="008F4493">
      <w:pPr>
        <w:pStyle w:val="Odstavecseseznamem"/>
        <w:numPr>
          <w:ilvl w:val="1"/>
          <w:numId w:val="4"/>
        </w:numPr>
        <w:ind w:left="709" w:hanging="709"/>
        <w:jc w:val="both"/>
        <w:rPr>
          <w:sz w:val="24"/>
        </w:rPr>
      </w:pPr>
      <w:r>
        <w:rPr>
          <w:sz w:val="24"/>
        </w:rPr>
        <w:t>Prodávající je povinen nastoupit k odstranění závady nejpozději do 3 pracovních dnů po jejím nahlášení kupujícím. Prodávající je povinen postupovat tak, aby odstranil nahlášenou závadu v co nejkratší době.</w:t>
      </w:r>
    </w:p>
    <w:p w:rsidR="008F4493" w:rsidRDefault="008F4493" w:rsidP="008F4493">
      <w:pPr>
        <w:numPr>
          <w:ilvl w:val="2"/>
          <w:numId w:val="2"/>
        </w:numPr>
        <w:ind w:hanging="720"/>
        <w:jc w:val="both"/>
        <w:rPr>
          <w:sz w:val="24"/>
        </w:rPr>
      </w:pPr>
    </w:p>
    <w:p w:rsidR="008F4493" w:rsidRDefault="008F4493" w:rsidP="008F4493">
      <w:pPr>
        <w:pStyle w:val="Odstavecseseznamem"/>
        <w:ind w:left="709" w:hanging="709"/>
        <w:jc w:val="both"/>
        <w:rPr>
          <w:sz w:val="24"/>
        </w:rPr>
      </w:pPr>
      <w:r w:rsidRPr="002E5B14">
        <w:rPr>
          <w:sz w:val="24"/>
        </w:rPr>
        <w:t>7.</w:t>
      </w:r>
      <w:r w:rsidR="0023778D">
        <w:rPr>
          <w:sz w:val="24"/>
        </w:rPr>
        <w:t>4</w:t>
      </w:r>
      <w:r w:rsidRPr="002E5B14">
        <w:rPr>
          <w:sz w:val="24"/>
        </w:rPr>
        <w:t>.</w:t>
      </w:r>
      <w:r>
        <w:rPr>
          <w:sz w:val="24"/>
        </w:rPr>
        <w:t xml:space="preserve">   </w:t>
      </w:r>
      <w:r>
        <w:rPr>
          <w:sz w:val="24"/>
        </w:rPr>
        <w:tab/>
        <w:t>Kupující se zavazuje dodržovat návod na obsluhu a údržbu předmětu koupě.</w:t>
      </w:r>
      <w:r w:rsidRPr="00F74CBF">
        <w:rPr>
          <w:sz w:val="24"/>
        </w:rPr>
        <w:t xml:space="preserve"> </w:t>
      </w:r>
      <w:r w:rsidRPr="00830F50">
        <w:rPr>
          <w:sz w:val="24"/>
        </w:rPr>
        <w:t xml:space="preserve">Kupující se </w:t>
      </w:r>
      <w:r>
        <w:rPr>
          <w:sz w:val="24"/>
        </w:rPr>
        <w:t xml:space="preserve">dále </w:t>
      </w:r>
      <w:r w:rsidR="00842900">
        <w:rPr>
          <w:sz w:val="24"/>
        </w:rPr>
        <w:t>zavazuje k</w:t>
      </w:r>
      <w:r w:rsidRPr="00830F50">
        <w:rPr>
          <w:sz w:val="24"/>
        </w:rPr>
        <w:t xml:space="preserve"> </w:t>
      </w:r>
      <w:r>
        <w:rPr>
          <w:sz w:val="24"/>
        </w:rPr>
        <w:t xml:space="preserve">součinnosti </w:t>
      </w:r>
      <w:r w:rsidRPr="00830F50">
        <w:rPr>
          <w:sz w:val="24"/>
        </w:rPr>
        <w:t>při provádění</w:t>
      </w:r>
      <w:r>
        <w:rPr>
          <w:sz w:val="24"/>
        </w:rPr>
        <w:t xml:space="preserve"> pravidelných servisních prohlídek stanovených výrobcem.</w:t>
      </w:r>
    </w:p>
    <w:p w:rsidR="008F4493" w:rsidRDefault="008F4493" w:rsidP="008F4493">
      <w:pPr>
        <w:jc w:val="both"/>
        <w:rPr>
          <w:sz w:val="24"/>
        </w:rPr>
      </w:pPr>
    </w:p>
    <w:p w:rsidR="008F4493" w:rsidRPr="002E5B14" w:rsidRDefault="008F4493" w:rsidP="008F4493">
      <w:pPr>
        <w:ind w:left="720" w:hanging="720"/>
        <w:jc w:val="both"/>
        <w:rPr>
          <w:sz w:val="24"/>
        </w:rPr>
      </w:pPr>
      <w:r>
        <w:rPr>
          <w:sz w:val="24"/>
        </w:rPr>
        <w:t>7.</w:t>
      </w:r>
      <w:r w:rsidR="0023778D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 xml:space="preserve">V případě, že kupující nedodrží pokyny v </w:t>
      </w:r>
      <w:r w:rsidRPr="002E5B14">
        <w:rPr>
          <w:sz w:val="24"/>
        </w:rPr>
        <w:t>náv</w:t>
      </w:r>
      <w:r>
        <w:rPr>
          <w:sz w:val="24"/>
        </w:rPr>
        <w:t>odu k obsluze a údržbě, nároky kupujícího ze záruky zanikají. Záruka se</w:t>
      </w:r>
      <w:r w:rsidR="004B6A27">
        <w:rPr>
          <w:sz w:val="24"/>
        </w:rPr>
        <w:t xml:space="preserve"> dále</w:t>
      </w:r>
      <w:r>
        <w:rPr>
          <w:sz w:val="24"/>
        </w:rPr>
        <w:t xml:space="preserve"> nevztahuje na závady způsobené použitím ne</w:t>
      </w:r>
      <w:r w:rsidRPr="002E5B14">
        <w:rPr>
          <w:sz w:val="24"/>
        </w:rPr>
        <w:t>originál</w:t>
      </w:r>
      <w:r>
        <w:rPr>
          <w:sz w:val="24"/>
        </w:rPr>
        <w:t>ních</w:t>
      </w:r>
      <w:r w:rsidRPr="002E5B14">
        <w:rPr>
          <w:sz w:val="24"/>
        </w:rPr>
        <w:t xml:space="preserve"> náhradních dílů. Záruka se nevztahuje na díly popř. celky </w:t>
      </w:r>
      <w:r>
        <w:rPr>
          <w:sz w:val="24"/>
        </w:rPr>
        <w:t>předmětu koupě</w:t>
      </w:r>
      <w:r w:rsidR="004B6A27">
        <w:rPr>
          <w:sz w:val="24"/>
        </w:rPr>
        <w:t>, které byly poškozeny havárií</w:t>
      </w:r>
      <w:r w:rsidRPr="002E5B14">
        <w:rPr>
          <w:sz w:val="24"/>
        </w:rPr>
        <w:t xml:space="preserve"> </w:t>
      </w:r>
      <w:r>
        <w:rPr>
          <w:sz w:val="24"/>
        </w:rPr>
        <w:t xml:space="preserve">předmětu koupě </w:t>
      </w:r>
      <w:r w:rsidRPr="002E5B14">
        <w:rPr>
          <w:sz w:val="24"/>
        </w:rPr>
        <w:t>nebo násilným neodborným zacházením</w:t>
      </w:r>
      <w:r>
        <w:rPr>
          <w:sz w:val="24"/>
        </w:rPr>
        <w:t xml:space="preserve"> s předmětem koupě.</w:t>
      </w:r>
    </w:p>
    <w:p w:rsidR="008F4493" w:rsidRDefault="008F4493" w:rsidP="008F4493">
      <w:pPr>
        <w:jc w:val="both"/>
        <w:rPr>
          <w:sz w:val="16"/>
          <w:szCs w:val="16"/>
        </w:rPr>
      </w:pPr>
    </w:p>
    <w:p w:rsidR="008F4493" w:rsidRDefault="008F4493" w:rsidP="008F4493">
      <w:pPr>
        <w:jc w:val="both"/>
        <w:rPr>
          <w:sz w:val="16"/>
          <w:szCs w:val="16"/>
        </w:rPr>
      </w:pPr>
    </w:p>
    <w:p w:rsidR="00D37D3E" w:rsidRPr="006B1C7E" w:rsidRDefault="00D37D3E" w:rsidP="008F4493">
      <w:pPr>
        <w:jc w:val="both"/>
        <w:rPr>
          <w:sz w:val="16"/>
          <w:szCs w:val="16"/>
        </w:rPr>
      </w:pPr>
    </w:p>
    <w:p w:rsidR="008F4493" w:rsidRDefault="008F4493" w:rsidP="008F4493">
      <w:pPr>
        <w:pStyle w:val="Zkladntext"/>
        <w:numPr>
          <w:ilvl w:val="0"/>
          <w:numId w:val="2"/>
        </w:numPr>
        <w:tabs>
          <w:tab w:val="clear" w:pos="426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Pr="002E5B14">
        <w:rPr>
          <w:b/>
          <w:sz w:val="24"/>
          <w:szCs w:val="24"/>
        </w:rPr>
        <w:t xml:space="preserve">roky z prodlení  </w:t>
      </w:r>
    </w:p>
    <w:p w:rsidR="008F4493" w:rsidRPr="002E5B14" w:rsidRDefault="008F4493" w:rsidP="008F4493">
      <w:pPr>
        <w:pStyle w:val="Zkladntext"/>
        <w:tabs>
          <w:tab w:val="clear" w:pos="426"/>
        </w:tabs>
        <w:ind w:left="720"/>
        <w:rPr>
          <w:b/>
          <w:sz w:val="24"/>
          <w:szCs w:val="24"/>
        </w:rPr>
      </w:pPr>
      <w:r w:rsidRPr="002E5B14">
        <w:rPr>
          <w:b/>
          <w:sz w:val="24"/>
          <w:szCs w:val="24"/>
        </w:rPr>
        <w:t xml:space="preserve">   </w:t>
      </w:r>
    </w:p>
    <w:p w:rsidR="008F4493" w:rsidRPr="00D37D3E" w:rsidRDefault="008F4493" w:rsidP="00D37D3E">
      <w:pPr>
        <w:pStyle w:val="Zkladntext"/>
        <w:tabs>
          <w:tab w:val="clear" w:pos="426"/>
        </w:tabs>
        <w:ind w:left="720" w:hanging="720"/>
        <w:jc w:val="both"/>
        <w:rPr>
          <w:sz w:val="24"/>
          <w:szCs w:val="24"/>
        </w:rPr>
      </w:pPr>
      <w:r w:rsidRPr="002E5B14"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>1.</w:t>
      </w:r>
      <w:r w:rsidRPr="002E5B14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2E5B14">
        <w:rPr>
          <w:sz w:val="24"/>
          <w:szCs w:val="24"/>
        </w:rPr>
        <w:t>Dostane-li se kupující do prodlení se zaplacením kupní ceny</w:t>
      </w:r>
      <w:r>
        <w:rPr>
          <w:sz w:val="24"/>
          <w:szCs w:val="24"/>
        </w:rPr>
        <w:t xml:space="preserve"> nebo její části</w:t>
      </w:r>
      <w:r w:rsidRPr="002E5B14">
        <w:rPr>
          <w:sz w:val="24"/>
          <w:szCs w:val="24"/>
        </w:rPr>
        <w:t xml:space="preserve">, je povinen zaplatit prodávajícímu úrok z prodlení ve výši </w:t>
      </w:r>
      <w:r>
        <w:rPr>
          <w:sz w:val="24"/>
          <w:szCs w:val="24"/>
        </w:rPr>
        <w:t>0,01 %</w:t>
      </w:r>
      <w:r w:rsidRPr="002E5B14">
        <w:rPr>
          <w:sz w:val="24"/>
          <w:szCs w:val="24"/>
        </w:rPr>
        <w:t xml:space="preserve"> z</w:t>
      </w:r>
      <w:r>
        <w:rPr>
          <w:sz w:val="24"/>
          <w:szCs w:val="24"/>
        </w:rPr>
        <w:t>  dlužné</w:t>
      </w:r>
      <w:r w:rsidRPr="002E5B14">
        <w:rPr>
          <w:sz w:val="24"/>
          <w:szCs w:val="24"/>
        </w:rPr>
        <w:t xml:space="preserve"> částky za každý den prodlení.</w:t>
      </w:r>
    </w:p>
    <w:p w:rsidR="008F4493" w:rsidRDefault="008F4493" w:rsidP="00D37D3E">
      <w:pPr>
        <w:rPr>
          <w:sz w:val="24"/>
          <w:szCs w:val="24"/>
        </w:rPr>
      </w:pPr>
    </w:p>
    <w:p w:rsidR="00D37D3E" w:rsidRPr="00D37D3E" w:rsidRDefault="00D37D3E" w:rsidP="00D37D3E">
      <w:pPr>
        <w:rPr>
          <w:sz w:val="24"/>
          <w:szCs w:val="24"/>
        </w:rPr>
      </w:pPr>
    </w:p>
    <w:p w:rsidR="008F4493" w:rsidRPr="009B4502" w:rsidRDefault="008F4493" w:rsidP="008F4493">
      <w:pPr>
        <w:pStyle w:val="Odstavecseseznamem"/>
        <w:numPr>
          <w:ilvl w:val="0"/>
          <w:numId w:val="2"/>
        </w:numPr>
        <w:ind w:hanging="720"/>
        <w:rPr>
          <w:b/>
          <w:sz w:val="24"/>
        </w:rPr>
      </w:pPr>
      <w:r w:rsidRPr="009B4502">
        <w:rPr>
          <w:b/>
          <w:sz w:val="24"/>
        </w:rPr>
        <w:t>Ostatní ujednání</w:t>
      </w:r>
    </w:p>
    <w:p w:rsidR="008F4493" w:rsidRPr="009B4502" w:rsidRDefault="008F4493" w:rsidP="008F4493">
      <w:pPr>
        <w:pStyle w:val="Odstavecseseznamem"/>
        <w:rPr>
          <w:b/>
          <w:sz w:val="24"/>
        </w:rPr>
      </w:pPr>
    </w:p>
    <w:p w:rsidR="008F4493" w:rsidRDefault="008F4493" w:rsidP="008F4493">
      <w:pPr>
        <w:ind w:left="708" w:hanging="708"/>
        <w:jc w:val="both"/>
        <w:rPr>
          <w:sz w:val="24"/>
        </w:rPr>
      </w:pPr>
      <w:r w:rsidRPr="007A7A1E">
        <w:rPr>
          <w:sz w:val="24"/>
        </w:rPr>
        <w:t>9.1.</w:t>
      </w:r>
      <w:r>
        <w:rPr>
          <w:sz w:val="24"/>
        </w:rPr>
        <w:tab/>
      </w:r>
      <w:r w:rsidRPr="007A7A1E">
        <w:rPr>
          <w:sz w:val="24"/>
        </w:rPr>
        <w:t>Na kupujícího přechází veškeré</w:t>
      </w:r>
      <w:r>
        <w:rPr>
          <w:sz w:val="24"/>
        </w:rPr>
        <w:t xml:space="preserve"> nebezpečí škody na předmětu koupě okamžikem, kdy kupující převezme od prodávajícího předmět koupě nebo jestliže tak neučiní včas v době, kdy mu prodávající umožní nakládat s předmětem koupě. </w:t>
      </w:r>
    </w:p>
    <w:p w:rsidR="008F4493" w:rsidRDefault="008F4493" w:rsidP="008F4493">
      <w:pPr>
        <w:ind w:left="708" w:hanging="708"/>
        <w:jc w:val="both"/>
        <w:rPr>
          <w:sz w:val="24"/>
        </w:rPr>
      </w:pPr>
    </w:p>
    <w:p w:rsidR="008F4493" w:rsidRDefault="008F4493" w:rsidP="004B6A27">
      <w:pPr>
        <w:ind w:left="720" w:hanging="720"/>
        <w:jc w:val="both"/>
        <w:rPr>
          <w:sz w:val="24"/>
        </w:rPr>
      </w:pPr>
      <w:r>
        <w:rPr>
          <w:sz w:val="24"/>
        </w:rPr>
        <w:t>9</w:t>
      </w:r>
      <w:r w:rsidRPr="006302A2">
        <w:rPr>
          <w:sz w:val="24"/>
        </w:rPr>
        <w:t>.</w:t>
      </w:r>
      <w:r>
        <w:rPr>
          <w:sz w:val="24"/>
        </w:rPr>
        <w:t xml:space="preserve">2.   </w:t>
      </w:r>
      <w:r>
        <w:rPr>
          <w:sz w:val="24"/>
        </w:rPr>
        <w:tab/>
      </w:r>
      <w:r w:rsidR="004B6A27">
        <w:rPr>
          <w:sz w:val="24"/>
        </w:rPr>
        <w:t>Nároky z vad</w:t>
      </w:r>
      <w:r>
        <w:rPr>
          <w:sz w:val="24"/>
        </w:rPr>
        <w:t xml:space="preserve"> předmětu koupě a vzájemné vztahy neupravené v této smlouvě se řídí příslušnými ustanoveními občanského zákoníku.</w:t>
      </w:r>
    </w:p>
    <w:p w:rsidR="008F4493" w:rsidRDefault="008F4493" w:rsidP="004B6A27">
      <w:pPr>
        <w:jc w:val="both"/>
        <w:rPr>
          <w:sz w:val="24"/>
        </w:rPr>
      </w:pPr>
    </w:p>
    <w:p w:rsidR="008F4493" w:rsidRDefault="008F4493" w:rsidP="008F4493">
      <w:pPr>
        <w:pStyle w:val="Zkladntextodsazen3"/>
        <w:ind w:left="720" w:hanging="720"/>
        <w:jc w:val="both"/>
        <w:rPr>
          <w:sz w:val="24"/>
          <w:szCs w:val="24"/>
        </w:rPr>
      </w:pPr>
      <w:r w:rsidRPr="00EF154F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Pr="002E5B14">
        <w:rPr>
          <w:sz w:val="24"/>
          <w:szCs w:val="24"/>
        </w:rPr>
        <w:t xml:space="preserve">.  </w:t>
      </w:r>
      <w:r w:rsidR="004C4B5F">
        <w:rPr>
          <w:sz w:val="24"/>
          <w:szCs w:val="24"/>
        </w:rPr>
        <w:t xml:space="preserve">    </w:t>
      </w:r>
      <w:r w:rsidRPr="005B08AE">
        <w:rPr>
          <w:sz w:val="24"/>
          <w:szCs w:val="24"/>
        </w:rPr>
        <w:t>Smluvní strany vylučují jakékoliv nároky kupujícího vůči prodávajícímu na náhradu škody vzniklou v jakékoliv souvislosti s touto smlouvou. Kupující není oprávněn postoupit svá práva ani povinnosti vyplývající z této smlouvy zcela ani zčásti třetí osobě bez předchozího písemného souhlasu prodávajícího. Tuto smlouvu je možno měnit pouze písemnou dohodou smluvních stran; jiná než písemná forma je vyloučena. Ustanovení § 1799 a § 1800 o.z. se pro úpravu vztahů smluvních stran podle této smlouvy neužijí. Kupující přebírá na sebe riziko změny okolností</w:t>
      </w:r>
      <w:r>
        <w:rPr>
          <w:sz w:val="24"/>
          <w:szCs w:val="24"/>
        </w:rPr>
        <w:t>.</w:t>
      </w:r>
    </w:p>
    <w:p w:rsidR="008F4493" w:rsidRPr="00330973" w:rsidRDefault="008F4493" w:rsidP="008F4493">
      <w:pPr>
        <w:pStyle w:val="Zkladntextodsazen3"/>
        <w:spacing w:after="0"/>
        <w:ind w:left="720" w:hanging="720"/>
        <w:jc w:val="both"/>
        <w:rPr>
          <w:sz w:val="24"/>
          <w:szCs w:val="24"/>
        </w:rPr>
      </w:pPr>
    </w:p>
    <w:p w:rsidR="008F4493" w:rsidRDefault="008F4493" w:rsidP="008F4493">
      <w:pPr>
        <w:pStyle w:val="Zkladntextodsazen3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9.4.</w:t>
      </w:r>
      <w:r>
        <w:rPr>
          <w:sz w:val="24"/>
          <w:szCs w:val="24"/>
        </w:rPr>
        <w:tab/>
      </w:r>
      <w:r w:rsidRPr="002E5B14">
        <w:rPr>
          <w:sz w:val="24"/>
          <w:szCs w:val="24"/>
        </w:rPr>
        <w:t xml:space="preserve">Tato smlouva je vyhotovena ve dvou vyhotoveních, z nichž každá ze </w:t>
      </w:r>
      <w:r>
        <w:rPr>
          <w:sz w:val="24"/>
          <w:szCs w:val="24"/>
        </w:rPr>
        <w:t xml:space="preserve">smluvních </w:t>
      </w:r>
      <w:r w:rsidRPr="002E5B14">
        <w:rPr>
          <w:sz w:val="24"/>
          <w:szCs w:val="24"/>
        </w:rPr>
        <w:t xml:space="preserve">stran obdrží po jednom. </w:t>
      </w:r>
    </w:p>
    <w:p w:rsidR="008F4493" w:rsidRPr="002E5B14" w:rsidRDefault="008F4493" w:rsidP="008F4493">
      <w:pPr>
        <w:pStyle w:val="Zkladntextodsazen3"/>
        <w:spacing w:after="0"/>
        <w:ind w:left="720" w:hanging="720"/>
        <w:jc w:val="both"/>
        <w:rPr>
          <w:sz w:val="24"/>
          <w:szCs w:val="24"/>
        </w:rPr>
      </w:pPr>
    </w:p>
    <w:p w:rsidR="008F4493" w:rsidRDefault="008F4493" w:rsidP="008F4493">
      <w:pPr>
        <w:ind w:left="705" w:hanging="705"/>
        <w:jc w:val="both"/>
        <w:rPr>
          <w:sz w:val="24"/>
        </w:rPr>
      </w:pPr>
      <w:r w:rsidRPr="002E5B14">
        <w:rPr>
          <w:sz w:val="24"/>
        </w:rPr>
        <w:t>9.</w:t>
      </w:r>
      <w:r>
        <w:rPr>
          <w:sz w:val="24"/>
        </w:rPr>
        <w:t>5</w:t>
      </w:r>
      <w:r w:rsidRPr="002E5B14">
        <w:rPr>
          <w:sz w:val="24"/>
        </w:rPr>
        <w:t>.</w:t>
      </w:r>
      <w:r w:rsidRPr="002E5B14">
        <w:rPr>
          <w:sz w:val="24"/>
        </w:rPr>
        <w:tab/>
      </w:r>
      <w:r>
        <w:rPr>
          <w:sz w:val="24"/>
        </w:rPr>
        <w:t>Smluvní strany si smlouvu přečetly, s jejím obsahem souhlasí a na důkaz toho připojují své podpisy.</w:t>
      </w:r>
    </w:p>
    <w:p w:rsidR="008F4493" w:rsidRDefault="008F4493" w:rsidP="008F4493">
      <w:pPr>
        <w:jc w:val="both"/>
        <w:rPr>
          <w:sz w:val="24"/>
        </w:rPr>
      </w:pPr>
    </w:p>
    <w:p w:rsidR="008F4493" w:rsidRDefault="008F4493" w:rsidP="008F4493">
      <w:pPr>
        <w:pStyle w:val="Nadpis5"/>
        <w:rPr>
          <w:b w:val="0"/>
          <w:i w:val="0"/>
          <w:sz w:val="24"/>
          <w:szCs w:val="24"/>
        </w:rPr>
      </w:pPr>
      <w:r w:rsidRPr="00AD3B05">
        <w:rPr>
          <w:b w:val="0"/>
          <w:i w:val="0"/>
          <w:sz w:val="24"/>
          <w:szCs w:val="24"/>
        </w:rPr>
        <w:t>V</w:t>
      </w:r>
      <w:r w:rsidR="006B51FB">
        <w:rPr>
          <w:b w:val="0"/>
          <w:i w:val="0"/>
          <w:sz w:val="24"/>
          <w:szCs w:val="24"/>
        </w:rPr>
        <w:t> </w:t>
      </w:r>
      <w:r w:rsidR="004C4B5F">
        <w:rPr>
          <w:b w:val="0"/>
          <w:i w:val="0"/>
          <w:sz w:val="24"/>
          <w:szCs w:val="24"/>
        </w:rPr>
        <w:t>Plzni</w:t>
      </w:r>
      <w:r w:rsidR="006B51FB">
        <w:rPr>
          <w:b w:val="0"/>
          <w:i w:val="0"/>
          <w:sz w:val="24"/>
          <w:szCs w:val="24"/>
        </w:rPr>
        <w:t>,</w:t>
      </w:r>
      <w:r>
        <w:rPr>
          <w:b w:val="0"/>
          <w:i w:val="0"/>
          <w:sz w:val="24"/>
          <w:szCs w:val="24"/>
        </w:rPr>
        <w:t xml:space="preserve"> </w:t>
      </w:r>
      <w:r w:rsidRPr="00AD3B05">
        <w:rPr>
          <w:b w:val="0"/>
          <w:i w:val="0"/>
          <w:sz w:val="24"/>
          <w:szCs w:val="24"/>
        </w:rPr>
        <w:t>dne</w:t>
      </w:r>
      <w:r>
        <w:rPr>
          <w:b w:val="0"/>
          <w:i w:val="0"/>
          <w:sz w:val="24"/>
          <w:szCs w:val="24"/>
        </w:rPr>
        <w:t xml:space="preserve"> </w:t>
      </w:r>
      <w:r w:rsidR="00FF3BCA">
        <w:rPr>
          <w:b w:val="0"/>
          <w:i w:val="0"/>
          <w:sz w:val="24"/>
          <w:szCs w:val="24"/>
        </w:rPr>
        <w:t>3.12. 2018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 w:rsidR="006B51FB">
        <w:rPr>
          <w:b w:val="0"/>
          <w:i w:val="0"/>
          <w:sz w:val="24"/>
          <w:szCs w:val="24"/>
        </w:rPr>
        <w:t>V</w:t>
      </w:r>
      <w:r w:rsidR="00FF3BCA">
        <w:rPr>
          <w:b w:val="0"/>
          <w:i w:val="0"/>
          <w:sz w:val="24"/>
          <w:szCs w:val="24"/>
        </w:rPr>
        <w:t> Karlových Varech</w:t>
      </w:r>
      <w:r w:rsidR="006B51FB">
        <w:rPr>
          <w:b w:val="0"/>
          <w:i w:val="0"/>
          <w:sz w:val="24"/>
          <w:szCs w:val="24"/>
        </w:rPr>
        <w:t>,</w:t>
      </w:r>
      <w:r>
        <w:rPr>
          <w:b w:val="0"/>
          <w:i w:val="0"/>
          <w:sz w:val="24"/>
          <w:szCs w:val="24"/>
        </w:rPr>
        <w:t xml:space="preserve"> </w:t>
      </w:r>
      <w:r w:rsidRPr="00AD3B05">
        <w:rPr>
          <w:b w:val="0"/>
          <w:i w:val="0"/>
          <w:sz w:val="24"/>
          <w:szCs w:val="24"/>
        </w:rPr>
        <w:t xml:space="preserve">dne </w:t>
      </w:r>
      <w:r w:rsidR="002B4EB8">
        <w:rPr>
          <w:b w:val="0"/>
          <w:i w:val="0"/>
          <w:sz w:val="24"/>
          <w:szCs w:val="24"/>
        </w:rPr>
        <w:t>3.12.2018</w:t>
      </w:r>
    </w:p>
    <w:p w:rsidR="008F4493" w:rsidRDefault="008F4493" w:rsidP="008F4493"/>
    <w:p w:rsidR="008F4493" w:rsidRDefault="008F4493" w:rsidP="008F4493"/>
    <w:p w:rsidR="00D75A37" w:rsidRDefault="00D75A37" w:rsidP="008F4493"/>
    <w:p w:rsidR="00D75A37" w:rsidRDefault="00D75A37" w:rsidP="008F4493"/>
    <w:p w:rsidR="00D75A37" w:rsidRDefault="00D75A37" w:rsidP="008F4493"/>
    <w:p w:rsidR="008F4493" w:rsidRDefault="008F4493" w:rsidP="008F4493"/>
    <w:p w:rsidR="008F4493" w:rsidRDefault="008F4493" w:rsidP="008F4493">
      <w:pPr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556AE1">
        <w:rPr>
          <w:sz w:val="24"/>
          <w:szCs w:val="24"/>
        </w:rPr>
        <w:t>…….</w:t>
      </w:r>
      <w:r>
        <w:rPr>
          <w:sz w:val="24"/>
          <w:szCs w:val="24"/>
        </w:rPr>
        <w:t>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 w:rsidR="00FF3BCA">
        <w:rPr>
          <w:sz w:val="24"/>
          <w:szCs w:val="24"/>
        </w:rPr>
        <w:t>………..</w:t>
      </w:r>
    </w:p>
    <w:p w:rsidR="004B6A27" w:rsidRDefault="00556AE1" w:rsidP="004B6A27">
      <w:pPr>
        <w:pStyle w:val="Nadpis5"/>
        <w:spacing w:befor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Ing. Hana</w:t>
      </w:r>
      <w:r w:rsidR="008F4493">
        <w:rPr>
          <w:i w:val="0"/>
          <w:sz w:val="24"/>
          <w:szCs w:val="24"/>
        </w:rPr>
        <w:t xml:space="preserve"> Mikeš</w:t>
      </w:r>
      <w:r>
        <w:rPr>
          <w:i w:val="0"/>
          <w:sz w:val="24"/>
          <w:szCs w:val="24"/>
        </w:rPr>
        <w:t>ová</w:t>
      </w:r>
      <w:r w:rsidR="008F4493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>- jednatel</w:t>
      </w:r>
      <w:r w:rsidR="008F4493">
        <w:rPr>
          <w:i w:val="0"/>
          <w:sz w:val="24"/>
          <w:szCs w:val="24"/>
        </w:rPr>
        <w:tab/>
      </w:r>
      <w:r w:rsidR="008F4493">
        <w:rPr>
          <w:i w:val="0"/>
          <w:sz w:val="24"/>
          <w:szCs w:val="24"/>
        </w:rPr>
        <w:tab/>
      </w:r>
      <w:r w:rsidR="008F4493">
        <w:rPr>
          <w:i w:val="0"/>
          <w:sz w:val="24"/>
          <w:szCs w:val="24"/>
        </w:rPr>
        <w:tab/>
      </w:r>
      <w:r w:rsidR="00FF3BCA">
        <w:rPr>
          <w:i w:val="0"/>
          <w:sz w:val="24"/>
          <w:szCs w:val="24"/>
        </w:rPr>
        <w:t>Ing.</w:t>
      </w:r>
      <w:r w:rsidR="0035661B">
        <w:rPr>
          <w:i w:val="0"/>
          <w:sz w:val="24"/>
          <w:szCs w:val="24"/>
        </w:rPr>
        <w:t xml:space="preserve"> Miroslav</w:t>
      </w:r>
      <w:r w:rsidR="00FF3BCA">
        <w:rPr>
          <w:i w:val="0"/>
          <w:sz w:val="24"/>
          <w:szCs w:val="24"/>
        </w:rPr>
        <w:t xml:space="preserve"> Kučera </w:t>
      </w:r>
      <w:r w:rsidR="0035661B">
        <w:rPr>
          <w:i w:val="0"/>
          <w:sz w:val="24"/>
          <w:szCs w:val="24"/>
        </w:rPr>
        <w:t>- ředitel</w:t>
      </w:r>
      <w:r w:rsidR="004B6A27">
        <w:rPr>
          <w:i w:val="0"/>
          <w:sz w:val="24"/>
          <w:szCs w:val="24"/>
        </w:rPr>
        <w:tab/>
      </w:r>
      <w:r w:rsidR="004B6A27">
        <w:rPr>
          <w:i w:val="0"/>
          <w:sz w:val="24"/>
          <w:szCs w:val="24"/>
        </w:rPr>
        <w:tab/>
      </w:r>
    </w:p>
    <w:p w:rsidR="008F4493" w:rsidRDefault="008F4493" w:rsidP="004B6A27">
      <w:pPr>
        <w:pStyle w:val="Nadpis5"/>
        <w:spacing w:before="0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prodávající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 w:rsidR="004B6A27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>kupující</w:t>
      </w:r>
      <w:r w:rsidRPr="00D23420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p w:rsidR="00492314" w:rsidRDefault="00492314" w:rsidP="00492314"/>
    <w:sectPr w:rsidR="00492314" w:rsidSect="002A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E7C"/>
    <w:multiLevelType w:val="multilevel"/>
    <w:tmpl w:val="F536C6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9350B7E"/>
    <w:multiLevelType w:val="multilevel"/>
    <w:tmpl w:val="3A9018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D0971B9"/>
    <w:multiLevelType w:val="hybridMultilevel"/>
    <w:tmpl w:val="7CF67088"/>
    <w:lvl w:ilvl="0" w:tplc="15FCD11A">
      <w:start w:val="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436D4"/>
    <w:multiLevelType w:val="multilevel"/>
    <w:tmpl w:val="4920BA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FA5B81"/>
    <w:multiLevelType w:val="hybridMultilevel"/>
    <w:tmpl w:val="43FA1DBA"/>
    <w:lvl w:ilvl="0" w:tplc="AF0251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03492">
      <w:numFmt w:val="none"/>
      <w:lvlText w:val=""/>
      <w:lvlJc w:val="left"/>
      <w:pPr>
        <w:tabs>
          <w:tab w:val="num" w:pos="360"/>
        </w:tabs>
      </w:pPr>
    </w:lvl>
    <w:lvl w:ilvl="2" w:tplc="5782841A">
      <w:numFmt w:val="none"/>
      <w:lvlText w:val=""/>
      <w:lvlJc w:val="left"/>
      <w:pPr>
        <w:tabs>
          <w:tab w:val="num" w:pos="360"/>
        </w:tabs>
      </w:pPr>
    </w:lvl>
    <w:lvl w:ilvl="3" w:tplc="3904AEB2">
      <w:numFmt w:val="none"/>
      <w:lvlText w:val=""/>
      <w:lvlJc w:val="left"/>
      <w:pPr>
        <w:tabs>
          <w:tab w:val="num" w:pos="360"/>
        </w:tabs>
      </w:pPr>
    </w:lvl>
    <w:lvl w:ilvl="4" w:tplc="88849290">
      <w:numFmt w:val="none"/>
      <w:lvlText w:val=""/>
      <w:lvlJc w:val="left"/>
      <w:pPr>
        <w:tabs>
          <w:tab w:val="num" w:pos="360"/>
        </w:tabs>
      </w:pPr>
    </w:lvl>
    <w:lvl w:ilvl="5" w:tplc="28C467B6">
      <w:numFmt w:val="none"/>
      <w:lvlText w:val=""/>
      <w:lvlJc w:val="left"/>
      <w:pPr>
        <w:tabs>
          <w:tab w:val="num" w:pos="360"/>
        </w:tabs>
      </w:pPr>
    </w:lvl>
    <w:lvl w:ilvl="6" w:tplc="468AA5C8">
      <w:numFmt w:val="none"/>
      <w:lvlText w:val=""/>
      <w:lvlJc w:val="left"/>
      <w:pPr>
        <w:tabs>
          <w:tab w:val="num" w:pos="360"/>
        </w:tabs>
      </w:pPr>
    </w:lvl>
    <w:lvl w:ilvl="7" w:tplc="920672E0">
      <w:numFmt w:val="none"/>
      <w:lvlText w:val=""/>
      <w:lvlJc w:val="left"/>
      <w:pPr>
        <w:tabs>
          <w:tab w:val="num" w:pos="360"/>
        </w:tabs>
      </w:pPr>
    </w:lvl>
    <w:lvl w:ilvl="8" w:tplc="733E92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F4493"/>
    <w:rsid w:val="00012E5F"/>
    <w:rsid w:val="00055E14"/>
    <w:rsid w:val="00115640"/>
    <w:rsid w:val="001313D6"/>
    <w:rsid w:val="0015378D"/>
    <w:rsid w:val="001A4229"/>
    <w:rsid w:val="002278CB"/>
    <w:rsid w:val="0023778D"/>
    <w:rsid w:val="002648A1"/>
    <w:rsid w:val="002A4F68"/>
    <w:rsid w:val="002B4EB8"/>
    <w:rsid w:val="0035661B"/>
    <w:rsid w:val="00492314"/>
    <w:rsid w:val="004B039F"/>
    <w:rsid w:val="004B6A27"/>
    <w:rsid w:val="004C4B5F"/>
    <w:rsid w:val="00556AE1"/>
    <w:rsid w:val="00594EAE"/>
    <w:rsid w:val="0063403F"/>
    <w:rsid w:val="00634188"/>
    <w:rsid w:val="00654643"/>
    <w:rsid w:val="006709CD"/>
    <w:rsid w:val="006B51FB"/>
    <w:rsid w:val="00743C6F"/>
    <w:rsid w:val="007877E0"/>
    <w:rsid w:val="00842900"/>
    <w:rsid w:val="008F4493"/>
    <w:rsid w:val="00925D89"/>
    <w:rsid w:val="00A02016"/>
    <w:rsid w:val="00A02F34"/>
    <w:rsid w:val="00AE714D"/>
    <w:rsid w:val="00B40FA0"/>
    <w:rsid w:val="00CB03F5"/>
    <w:rsid w:val="00D37D3E"/>
    <w:rsid w:val="00D75A37"/>
    <w:rsid w:val="00D801A9"/>
    <w:rsid w:val="00E22B5B"/>
    <w:rsid w:val="00E8146B"/>
    <w:rsid w:val="00F448CA"/>
    <w:rsid w:val="00F603AE"/>
    <w:rsid w:val="00F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5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F44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F449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8F4493"/>
    <w:pPr>
      <w:tabs>
        <w:tab w:val="left" w:pos="426"/>
        <w:tab w:val="left" w:pos="5670"/>
      </w:tabs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8F4493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F44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F449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8F449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F44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8F44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44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0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3AE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801A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01A9"/>
    <w:rPr>
      <w:b/>
      <w:bCs/>
    </w:rPr>
  </w:style>
  <w:style w:type="character" w:customStyle="1" w:styleId="Nadpis2Char">
    <w:name w:val="Nadpis 2 Char"/>
    <w:basedOn w:val="Standardnpsmoodstavce"/>
    <w:link w:val="Nadpis2"/>
    <w:rsid w:val="0011564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zar011">
    <w:name w:val="zar_011"/>
    <w:rsid w:val="0011564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77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s@mikes-c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Šulcová</dc:creator>
  <cp:lastModifiedBy>JD</cp:lastModifiedBy>
  <cp:revision>2</cp:revision>
  <cp:lastPrinted>2018-12-04T11:21:00Z</cp:lastPrinted>
  <dcterms:created xsi:type="dcterms:W3CDTF">2018-12-04T11:21:00Z</dcterms:created>
  <dcterms:modified xsi:type="dcterms:W3CDTF">2018-12-04T11:21:00Z</dcterms:modified>
</cp:coreProperties>
</file>