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A3" w:rsidRPr="00B446FD" w:rsidRDefault="003E6FA3" w:rsidP="003E6FA3">
      <w:pPr>
        <w:jc w:val="center"/>
        <w:rPr>
          <w:b/>
          <w:szCs w:val="20"/>
        </w:rPr>
      </w:pPr>
      <w:r w:rsidRPr="00B446FD">
        <w:rPr>
          <w:b/>
          <w:szCs w:val="20"/>
        </w:rPr>
        <w:t>KUPNÍ SMLOUVA O PŘEVODU JEDNOTKY</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1.</w:t>
      </w:r>
      <w:r w:rsidRPr="00B446FD">
        <w:rPr>
          <w:sz w:val="20"/>
          <w:szCs w:val="20"/>
        </w:rPr>
        <w:tab/>
      </w:r>
    </w:p>
    <w:p w:rsidR="003E6FA3" w:rsidRPr="00B446FD" w:rsidRDefault="003E6FA3" w:rsidP="003E6FA3">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3E6FA3" w:rsidRPr="00B446FD" w:rsidRDefault="003E6FA3" w:rsidP="003E6FA3">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3E6FA3" w:rsidRPr="00B446FD" w:rsidRDefault="003E6FA3" w:rsidP="003E6FA3">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3E6FA3" w:rsidRPr="00B446FD" w:rsidRDefault="003E6FA3" w:rsidP="003E6FA3">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3E6FA3" w:rsidRPr="00B446FD" w:rsidRDefault="003E6FA3" w:rsidP="003E6FA3">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084071">
        <w:rPr>
          <w:noProof/>
          <w:sz w:val="20"/>
          <w:szCs w:val="20"/>
        </w:rPr>
        <w:t>4482</w:t>
      </w:r>
      <w:r w:rsidRPr="00B446FD">
        <w:rPr>
          <w:sz w:val="20"/>
          <w:szCs w:val="20"/>
        </w:rPr>
        <w:t xml:space="preserve"> </w:t>
      </w:r>
    </w:p>
    <w:p w:rsidR="003E6FA3" w:rsidRPr="00B446FD" w:rsidRDefault="003E6FA3" w:rsidP="003E6FA3">
      <w:pPr>
        <w:jc w:val="both"/>
        <w:rPr>
          <w:sz w:val="20"/>
          <w:szCs w:val="20"/>
        </w:rPr>
      </w:pPr>
      <w:r w:rsidRPr="00B446FD">
        <w:rPr>
          <w:sz w:val="20"/>
          <w:szCs w:val="20"/>
        </w:rPr>
        <w:t>jako strana prodávající na straně jedné (dále uváděna jako „prodávající“ nebo „městská část“)</w:t>
      </w:r>
    </w:p>
    <w:p w:rsidR="003E6FA3" w:rsidRPr="00B446FD" w:rsidRDefault="003E6FA3" w:rsidP="003E6FA3">
      <w:pPr>
        <w:jc w:val="both"/>
        <w:rPr>
          <w:sz w:val="20"/>
          <w:szCs w:val="20"/>
        </w:rPr>
      </w:pP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a</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416"/>
        <w:gridCol w:w="317"/>
        <w:gridCol w:w="3904"/>
        <w:gridCol w:w="285"/>
        <w:gridCol w:w="1046"/>
        <w:gridCol w:w="2320"/>
      </w:tblGrid>
      <w:tr w:rsidR="003E6FA3" w:rsidRPr="00B446FD" w:rsidTr="003E6FA3">
        <w:tc>
          <w:tcPr>
            <w:tcW w:w="1416" w:type="dxa"/>
          </w:tcPr>
          <w:p w:rsidR="003E6FA3" w:rsidRPr="00B446FD" w:rsidRDefault="003E6FA3" w:rsidP="003D158A">
            <w:pPr>
              <w:jc w:val="both"/>
              <w:rPr>
                <w:sz w:val="20"/>
                <w:szCs w:val="20"/>
              </w:rPr>
            </w:pPr>
          </w:p>
        </w:tc>
        <w:tc>
          <w:tcPr>
            <w:tcW w:w="317" w:type="dxa"/>
          </w:tcPr>
          <w:p w:rsidR="003E6FA3" w:rsidRPr="00B446FD" w:rsidRDefault="003E6FA3" w:rsidP="003D158A">
            <w:pPr>
              <w:jc w:val="both"/>
              <w:rPr>
                <w:sz w:val="20"/>
                <w:szCs w:val="20"/>
              </w:rPr>
            </w:pPr>
          </w:p>
        </w:tc>
        <w:tc>
          <w:tcPr>
            <w:tcW w:w="3904" w:type="dxa"/>
          </w:tcPr>
          <w:p w:rsidR="003E6FA3" w:rsidRPr="00B446FD" w:rsidRDefault="003E6FA3" w:rsidP="003D158A">
            <w:pPr>
              <w:jc w:val="both"/>
              <w:rPr>
                <w:sz w:val="20"/>
                <w:szCs w:val="20"/>
              </w:rPr>
            </w:pP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titul</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b/>
                <w:sz w:val="20"/>
                <w:szCs w:val="20"/>
              </w:rPr>
            </w:pPr>
            <w:r>
              <w:rPr>
                <w:b/>
                <w:sz w:val="20"/>
                <w:szCs w:val="20"/>
              </w:rPr>
              <w:t>Ing.</w:t>
            </w:r>
          </w:p>
        </w:tc>
        <w:tc>
          <w:tcPr>
            <w:tcW w:w="285" w:type="dxa"/>
          </w:tcPr>
          <w:p w:rsidR="003E6FA3" w:rsidRPr="00B446FD" w:rsidRDefault="003E6FA3" w:rsidP="003D158A">
            <w:pPr>
              <w:jc w:val="both"/>
              <w:rPr>
                <w:b/>
                <w:sz w:val="20"/>
                <w:szCs w:val="20"/>
              </w:rPr>
            </w:pPr>
          </w:p>
        </w:tc>
        <w:tc>
          <w:tcPr>
            <w:tcW w:w="1046" w:type="dxa"/>
          </w:tcPr>
          <w:p w:rsidR="003E6FA3" w:rsidRPr="00B446FD" w:rsidRDefault="003E6FA3" w:rsidP="003D158A">
            <w:pPr>
              <w:jc w:val="both"/>
              <w:rPr>
                <w:b/>
                <w:sz w:val="20"/>
                <w:szCs w:val="20"/>
              </w:rPr>
            </w:pPr>
          </w:p>
        </w:tc>
        <w:tc>
          <w:tcPr>
            <w:tcW w:w="2320" w:type="dxa"/>
          </w:tcPr>
          <w:p w:rsidR="003E6FA3" w:rsidRPr="00B446FD" w:rsidRDefault="003E6FA3" w:rsidP="003D158A">
            <w:pPr>
              <w:jc w:val="both"/>
              <w:rPr>
                <w:b/>
                <w:sz w:val="20"/>
                <w:szCs w:val="20"/>
              </w:rPr>
            </w:pPr>
          </w:p>
        </w:tc>
      </w:tr>
      <w:tr w:rsidR="003E6FA3" w:rsidRPr="00B446FD" w:rsidTr="003E6FA3">
        <w:trPr>
          <w:trHeight w:val="80"/>
        </w:trPr>
        <w:tc>
          <w:tcPr>
            <w:tcW w:w="1416" w:type="dxa"/>
          </w:tcPr>
          <w:p w:rsidR="003E6FA3" w:rsidRPr="00B446FD" w:rsidRDefault="003E6FA3" w:rsidP="003D158A">
            <w:pPr>
              <w:jc w:val="both"/>
              <w:rPr>
                <w:sz w:val="20"/>
                <w:szCs w:val="20"/>
              </w:rPr>
            </w:pPr>
            <w:r w:rsidRPr="00B446FD">
              <w:rPr>
                <w:sz w:val="20"/>
                <w:szCs w:val="20"/>
              </w:rPr>
              <w:t>jméno</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b/>
                <w:sz w:val="20"/>
                <w:szCs w:val="20"/>
              </w:rPr>
            </w:pPr>
            <w:r w:rsidRPr="00084071">
              <w:rPr>
                <w:b/>
                <w:noProof/>
                <w:sz w:val="20"/>
                <w:szCs w:val="20"/>
              </w:rPr>
              <w:t>Pavel</w:t>
            </w:r>
          </w:p>
        </w:tc>
        <w:tc>
          <w:tcPr>
            <w:tcW w:w="285" w:type="dxa"/>
          </w:tcPr>
          <w:p w:rsidR="003E6FA3" w:rsidRPr="00B446FD" w:rsidRDefault="003E6FA3" w:rsidP="003D158A">
            <w:pPr>
              <w:jc w:val="both"/>
              <w:rPr>
                <w:b/>
                <w:sz w:val="20"/>
                <w:szCs w:val="20"/>
              </w:rPr>
            </w:pPr>
          </w:p>
        </w:tc>
        <w:tc>
          <w:tcPr>
            <w:tcW w:w="1046" w:type="dxa"/>
          </w:tcPr>
          <w:p w:rsidR="003E6FA3" w:rsidRPr="00B446FD" w:rsidRDefault="003E6FA3" w:rsidP="003D158A">
            <w:pPr>
              <w:jc w:val="both"/>
              <w:rPr>
                <w:b/>
                <w:sz w:val="20"/>
                <w:szCs w:val="20"/>
              </w:rPr>
            </w:pPr>
          </w:p>
        </w:tc>
        <w:tc>
          <w:tcPr>
            <w:tcW w:w="2320" w:type="dxa"/>
          </w:tcPr>
          <w:p w:rsidR="003E6FA3" w:rsidRPr="00B446FD" w:rsidRDefault="003E6FA3" w:rsidP="003D158A">
            <w:pPr>
              <w:jc w:val="both"/>
              <w:rPr>
                <w:b/>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příjmení</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b/>
                <w:sz w:val="20"/>
                <w:szCs w:val="20"/>
              </w:rPr>
            </w:pPr>
            <w:r w:rsidRPr="00084071">
              <w:rPr>
                <w:b/>
                <w:noProof/>
                <w:sz w:val="20"/>
                <w:szCs w:val="20"/>
              </w:rPr>
              <w:t>Tománek</w:t>
            </w:r>
          </w:p>
        </w:tc>
        <w:tc>
          <w:tcPr>
            <w:tcW w:w="285" w:type="dxa"/>
          </w:tcPr>
          <w:p w:rsidR="003E6FA3" w:rsidRPr="00B446FD" w:rsidRDefault="003E6FA3" w:rsidP="003D158A">
            <w:pPr>
              <w:jc w:val="both"/>
              <w:rPr>
                <w:b/>
                <w:sz w:val="20"/>
                <w:szCs w:val="20"/>
              </w:rPr>
            </w:pPr>
          </w:p>
        </w:tc>
        <w:tc>
          <w:tcPr>
            <w:tcW w:w="1046" w:type="dxa"/>
          </w:tcPr>
          <w:p w:rsidR="003E6FA3" w:rsidRPr="00B446FD" w:rsidRDefault="003E6FA3" w:rsidP="003D158A">
            <w:pPr>
              <w:jc w:val="both"/>
              <w:rPr>
                <w:b/>
                <w:sz w:val="20"/>
                <w:szCs w:val="20"/>
              </w:rPr>
            </w:pPr>
          </w:p>
        </w:tc>
        <w:tc>
          <w:tcPr>
            <w:tcW w:w="2320" w:type="dxa"/>
          </w:tcPr>
          <w:p w:rsidR="003E6FA3" w:rsidRPr="00B446FD" w:rsidRDefault="003E6FA3" w:rsidP="003D158A">
            <w:pPr>
              <w:jc w:val="both"/>
              <w:rPr>
                <w:b/>
                <w:sz w:val="20"/>
                <w:szCs w:val="20"/>
              </w:rPr>
            </w:pPr>
          </w:p>
        </w:tc>
      </w:tr>
      <w:tr w:rsidR="003E6FA3" w:rsidRPr="00B446FD" w:rsidTr="003E6FA3">
        <w:tc>
          <w:tcPr>
            <w:tcW w:w="1416" w:type="dxa"/>
          </w:tcPr>
          <w:p w:rsidR="003E6FA3" w:rsidRPr="00B446FD" w:rsidRDefault="003E6FA3" w:rsidP="003D158A">
            <w:pPr>
              <w:jc w:val="both"/>
              <w:rPr>
                <w:sz w:val="20"/>
                <w:szCs w:val="20"/>
              </w:rPr>
            </w:pPr>
            <w:proofErr w:type="gramStart"/>
            <w:r w:rsidRPr="00B446FD">
              <w:rPr>
                <w:sz w:val="20"/>
                <w:szCs w:val="20"/>
              </w:rPr>
              <w:t>narozen(a)</w:t>
            </w:r>
            <w:proofErr w:type="gramEnd"/>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sz w:val="20"/>
                <w:szCs w:val="20"/>
              </w:rPr>
            </w:pP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rodné číslo</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sz w:val="20"/>
                <w:szCs w:val="20"/>
              </w:rPr>
            </w:pP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státní občanství</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sz w:val="20"/>
                <w:szCs w:val="20"/>
              </w:rPr>
            </w:pP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stav</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sz w:val="20"/>
                <w:szCs w:val="20"/>
              </w:rPr>
            </w:pP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r w:rsidR="003E6FA3" w:rsidRPr="00B446FD" w:rsidTr="003E6FA3">
        <w:tc>
          <w:tcPr>
            <w:tcW w:w="1416" w:type="dxa"/>
          </w:tcPr>
          <w:p w:rsidR="003E6FA3" w:rsidRPr="00B446FD" w:rsidRDefault="003E6FA3" w:rsidP="003D158A">
            <w:pPr>
              <w:jc w:val="both"/>
              <w:rPr>
                <w:sz w:val="20"/>
                <w:szCs w:val="20"/>
              </w:rPr>
            </w:pPr>
            <w:r w:rsidRPr="00B446FD">
              <w:rPr>
                <w:sz w:val="20"/>
                <w:szCs w:val="20"/>
              </w:rPr>
              <w:t>trvalý pobyt</w:t>
            </w:r>
          </w:p>
        </w:tc>
        <w:tc>
          <w:tcPr>
            <w:tcW w:w="317" w:type="dxa"/>
          </w:tcPr>
          <w:p w:rsidR="003E6FA3" w:rsidRPr="00B446FD" w:rsidRDefault="003E6FA3" w:rsidP="003D158A">
            <w:pPr>
              <w:jc w:val="both"/>
              <w:rPr>
                <w:sz w:val="20"/>
                <w:szCs w:val="20"/>
              </w:rPr>
            </w:pPr>
            <w:r w:rsidRPr="00B446FD">
              <w:rPr>
                <w:sz w:val="20"/>
                <w:szCs w:val="20"/>
              </w:rPr>
              <w:t>:</w:t>
            </w:r>
          </w:p>
        </w:tc>
        <w:tc>
          <w:tcPr>
            <w:tcW w:w="3904" w:type="dxa"/>
          </w:tcPr>
          <w:p w:rsidR="003E6FA3" w:rsidRPr="00B446FD" w:rsidRDefault="003E6FA3" w:rsidP="003D158A">
            <w:pPr>
              <w:jc w:val="both"/>
              <w:rPr>
                <w:sz w:val="20"/>
                <w:szCs w:val="20"/>
              </w:rPr>
            </w:pPr>
            <w:bookmarkStart w:id="0" w:name="_GoBack"/>
            <w:bookmarkEnd w:id="0"/>
            <w:r w:rsidRPr="00084071">
              <w:rPr>
                <w:noProof/>
                <w:sz w:val="20"/>
                <w:szCs w:val="20"/>
              </w:rPr>
              <w:t>130 00 Praha 3</w:t>
            </w:r>
          </w:p>
        </w:tc>
        <w:tc>
          <w:tcPr>
            <w:tcW w:w="285" w:type="dxa"/>
          </w:tcPr>
          <w:p w:rsidR="003E6FA3" w:rsidRPr="00B446FD" w:rsidRDefault="003E6FA3" w:rsidP="003D158A">
            <w:pPr>
              <w:jc w:val="both"/>
              <w:rPr>
                <w:sz w:val="20"/>
                <w:szCs w:val="20"/>
              </w:rPr>
            </w:pPr>
          </w:p>
        </w:tc>
        <w:tc>
          <w:tcPr>
            <w:tcW w:w="1046" w:type="dxa"/>
          </w:tcPr>
          <w:p w:rsidR="003E6FA3" w:rsidRPr="00B446FD" w:rsidRDefault="003E6FA3" w:rsidP="003D158A">
            <w:pPr>
              <w:jc w:val="both"/>
              <w:rPr>
                <w:sz w:val="20"/>
                <w:szCs w:val="20"/>
              </w:rPr>
            </w:pPr>
          </w:p>
        </w:tc>
        <w:tc>
          <w:tcPr>
            <w:tcW w:w="2320" w:type="dxa"/>
          </w:tcPr>
          <w:p w:rsidR="003E6FA3" w:rsidRPr="00B446FD" w:rsidRDefault="003E6FA3" w:rsidP="003D158A">
            <w:pPr>
              <w:jc w:val="both"/>
              <w:rPr>
                <w:sz w:val="20"/>
                <w:szCs w:val="20"/>
              </w:rPr>
            </w:pPr>
          </w:p>
        </w:tc>
      </w:tr>
    </w:tbl>
    <w:p w:rsidR="003E6FA3" w:rsidRPr="00B446FD" w:rsidRDefault="003E6FA3" w:rsidP="003E6FA3">
      <w:pPr>
        <w:jc w:val="both"/>
        <w:rPr>
          <w:sz w:val="20"/>
          <w:szCs w:val="20"/>
        </w:rPr>
      </w:pPr>
      <w:r w:rsidRPr="00B446FD">
        <w:rPr>
          <w:sz w:val="20"/>
          <w:szCs w:val="20"/>
        </w:rPr>
        <w:t>jako strana kupující na straně druhé (dále uváděn jako „kupující“)</w:t>
      </w:r>
    </w:p>
    <w:p w:rsidR="003E6FA3" w:rsidRPr="00B446FD" w:rsidRDefault="003E6FA3" w:rsidP="003E6FA3">
      <w:pPr>
        <w:jc w:val="both"/>
        <w:rPr>
          <w:sz w:val="20"/>
          <w:szCs w:val="20"/>
        </w:rPr>
      </w:pPr>
      <w:r w:rsidRPr="00B446FD">
        <w:rPr>
          <w:sz w:val="20"/>
          <w:szCs w:val="20"/>
        </w:rPr>
        <w:t xml:space="preserve">uzavřeli níže uvedeného dne, měsíce a roku tuto </w:t>
      </w:r>
    </w:p>
    <w:p w:rsidR="003E6FA3" w:rsidRPr="00B446FD" w:rsidRDefault="003E6FA3" w:rsidP="003E6FA3">
      <w:pPr>
        <w:jc w:val="both"/>
        <w:rPr>
          <w:sz w:val="20"/>
          <w:szCs w:val="20"/>
        </w:rPr>
      </w:pPr>
    </w:p>
    <w:p w:rsidR="003E6FA3" w:rsidRPr="00B446FD" w:rsidRDefault="003E6FA3" w:rsidP="003E6FA3">
      <w:pPr>
        <w:jc w:val="center"/>
        <w:outlineLvl w:val="0"/>
        <w:rPr>
          <w:b/>
          <w:sz w:val="20"/>
          <w:szCs w:val="20"/>
        </w:rPr>
      </w:pPr>
      <w:r w:rsidRPr="00B446FD">
        <w:rPr>
          <w:b/>
          <w:sz w:val="20"/>
          <w:szCs w:val="20"/>
        </w:rPr>
        <w:t>KUPNÍ SMLOUVU</w:t>
      </w:r>
    </w:p>
    <w:p w:rsidR="003E6FA3" w:rsidRPr="00B446FD" w:rsidRDefault="003E6FA3" w:rsidP="003E6FA3">
      <w:pPr>
        <w:jc w:val="center"/>
        <w:outlineLvl w:val="0"/>
        <w:rPr>
          <w:b/>
          <w:sz w:val="20"/>
          <w:szCs w:val="20"/>
        </w:rPr>
      </w:pPr>
    </w:p>
    <w:p w:rsidR="003E6FA3" w:rsidRPr="00B446FD" w:rsidRDefault="003E6FA3" w:rsidP="003E6FA3">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w:t>
      </w:r>
      <w:r w:rsidRPr="00B446FD">
        <w:rPr>
          <w:b/>
          <w:i/>
          <w:sz w:val="20"/>
          <w:szCs w:val="20"/>
        </w:rPr>
        <w:t>(</w:t>
      </w:r>
      <w:r w:rsidRPr="00B446FD">
        <w:rPr>
          <w:b/>
          <w:sz w:val="20"/>
          <w:szCs w:val="20"/>
        </w:rPr>
        <w:t>dále jen „tato smlouva“ nebo "kupní smlouva")</w:t>
      </w:r>
    </w:p>
    <w:p w:rsidR="003E6FA3" w:rsidRPr="00B446FD" w:rsidRDefault="003E6FA3" w:rsidP="003E6FA3">
      <w:pPr>
        <w:jc w:val="both"/>
        <w:rPr>
          <w:sz w:val="20"/>
          <w:szCs w:val="20"/>
        </w:rPr>
      </w:pPr>
    </w:p>
    <w:p w:rsidR="003E6FA3" w:rsidRPr="00B446FD" w:rsidRDefault="003E6FA3" w:rsidP="003E6FA3">
      <w:pPr>
        <w:jc w:val="center"/>
        <w:rPr>
          <w:b/>
          <w:sz w:val="20"/>
          <w:szCs w:val="20"/>
        </w:rPr>
      </w:pPr>
      <w:r w:rsidRPr="00B446FD">
        <w:rPr>
          <w:b/>
          <w:sz w:val="20"/>
          <w:szCs w:val="20"/>
        </w:rPr>
        <w:t>I.</w:t>
      </w:r>
    </w:p>
    <w:p w:rsidR="003E6FA3" w:rsidRPr="00B446FD" w:rsidRDefault="003E6FA3" w:rsidP="003E6FA3">
      <w:pPr>
        <w:jc w:val="center"/>
        <w:rPr>
          <w:b/>
          <w:sz w:val="20"/>
          <w:szCs w:val="20"/>
        </w:rPr>
      </w:pPr>
      <w:r w:rsidRPr="00B446FD">
        <w:rPr>
          <w:b/>
          <w:sz w:val="20"/>
          <w:szCs w:val="20"/>
        </w:rPr>
        <w:t>Úvodní ustanovení</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1938939196"/>
          <w:placeholder>
            <w:docPart w:val="88683D94A9CF4976B8F30809CB4EB2B1"/>
          </w:placeholder>
        </w:sdtPr>
        <w:sdtEndPr/>
        <w:sdtContent>
          <w:r w:rsidRPr="00B446FD">
            <w:rPr>
              <w:sz w:val="20"/>
              <w:szCs w:val="20"/>
            </w:rPr>
            <w:t>448</w:t>
          </w:r>
        </w:sdtContent>
      </w:sdt>
      <w:r w:rsidRPr="00B446FD">
        <w:rPr>
          <w:sz w:val="20"/>
          <w:szCs w:val="20"/>
        </w:rPr>
        <w:t xml:space="preserve"> ve vlastnictví hl. m. Prahy, který je součástí pozemku </w:t>
      </w:r>
      <w:sdt>
        <w:sdtPr>
          <w:rPr>
            <w:sz w:val="20"/>
            <w:szCs w:val="20"/>
          </w:rPr>
          <w:id w:val="-1031809542"/>
          <w:placeholder>
            <w:docPart w:val="65F2B8910D1545B98D63640B862A8F94"/>
          </w:placeholder>
        </w:sdtPr>
        <w:sdtEndPr/>
        <w:sdtContent>
          <w:proofErr w:type="spellStart"/>
          <w:r w:rsidRPr="00B446FD">
            <w:rPr>
              <w:sz w:val="20"/>
              <w:szCs w:val="20"/>
            </w:rPr>
            <w:t>parc.č</w:t>
          </w:r>
          <w:proofErr w:type="spellEnd"/>
          <w:r w:rsidRPr="00B446FD">
            <w:rPr>
              <w:sz w:val="20"/>
              <w:szCs w:val="20"/>
            </w:rPr>
            <w:t xml:space="preserve">. 1856/3,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 xml:space="preserve">(dále jen „dům“) a pozemky </w:t>
      </w:r>
      <w:proofErr w:type="spellStart"/>
      <w:r w:rsidRPr="00B446FD">
        <w:rPr>
          <w:sz w:val="20"/>
          <w:szCs w:val="20"/>
        </w:rPr>
        <w:t>parc.č</w:t>
      </w:r>
      <w:proofErr w:type="spellEnd"/>
      <w:r w:rsidRPr="00B446FD">
        <w:rPr>
          <w:sz w:val="20"/>
          <w:szCs w:val="20"/>
        </w:rPr>
        <w:t xml:space="preserve">. 1856/3, zast.pl. a nádvoří, </w:t>
      </w:r>
      <w:proofErr w:type="spellStart"/>
      <w:r w:rsidRPr="00B446FD">
        <w:rPr>
          <w:sz w:val="20"/>
          <w:szCs w:val="20"/>
        </w:rPr>
        <w:t>parc.č</w:t>
      </w:r>
      <w:proofErr w:type="spellEnd"/>
      <w:r w:rsidRPr="00B446FD">
        <w:rPr>
          <w:sz w:val="20"/>
          <w:szCs w:val="20"/>
        </w:rPr>
        <w:t xml:space="preserve">. 1856/33, ostatní plocha – zeleň,  </w:t>
      </w:r>
      <w:proofErr w:type="spellStart"/>
      <w:r w:rsidRPr="00B446FD">
        <w:rPr>
          <w:sz w:val="20"/>
          <w:szCs w:val="20"/>
        </w:rPr>
        <w:t>parc.č</w:t>
      </w:r>
      <w:proofErr w:type="spellEnd"/>
      <w:r w:rsidRPr="00B446FD">
        <w:rPr>
          <w:sz w:val="20"/>
          <w:szCs w:val="20"/>
        </w:rPr>
        <w:t xml:space="preserve">. 1856/34, ostatní plocha – jiná plocha a </w:t>
      </w:r>
      <w:proofErr w:type="spellStart"/>
      <w:r w:rsidRPr="00B446FD">
        <w:rPr>
          <w:sz w:val="20"/>
          <w:szCs w:val="20"/>
        </w:rPr>
        <w:t>parc.č</w:t>
      </w:r>
      <w:proofErr w:type="spellEnd"/>
      <w:r w:rsidRPr="00B446FD">
        <w:rPr>
          <w:sz w:val="20"/>
          <w:szCs w:val="20"/>
        </w:rPr>
        <w:t>. 1856/3</w:t>
      </w:r>
      <w:r>
        <w:rPr>
          <w:sz w:val="20"/>
          <w:szCs w:val="20"/>
        </w:rPr>
        <w:t>8</w:t>
      </w:r>
      <w:r w:rsidRPr="00B446FD">
        <w:rPr>
          <w:sz w:val="20"/>
          <w:szCs w:val="20"/>
        </w:rPr>
        <w:t xml:space="preserve">, ostatní plocha – </w:t>
      </w:r>
      <w:r>
        <w:rPr>
          <w:sz w:val="20"/>
          <w:szCs w:val="20"/>
        </w:rPr>
        <w:t>zeleň</w:t>
      </w:r>
      <w:r w:rsidRPr="00B446FD">
        <w:rPr>
          <w:sz w:val="20"/>
          <w:szCs w:val="20"/>
        </w:rPr>
        <w:t>, vše v katastrálním území</w:t>
      </w:r>
      <w:r w:rsidRPr="00B446FD">
        <w:rPr>
          <w:i/>
          <w:sz w:val="20"/>
          <w:szCs w:val="20"/>
        </w:rPr>
        <w:t xml:space="preserve"> </w:t>
      </w:r>
      <w:r w:rsidRPr="00B446FD">
        <w:rPr>
          <w:sz w:val="20"/>
          <w:szCs w:val="20"/>
        </w:rPr>
        <w:t>Žižkov (dále jen „nemovitá věc“).</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2. Prohlášením vlastníka ze dne </w:t>
      </w:r>
      <w:r w:rsidRPr="00084071">
        <w:rPr>
          <w:noProof/>
          <w:sz w:val="20"/>
          <w:szCs w:val="20"/>
        </w:rPr>
        <w:t>28.2.2018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084071">
        <w:rPr>
          <w:noProof/>
          <w:sz w:val="20"/>
          <w:szCs w:val="20"/>
        </w:rPr>
        <w:t>448/2</w:t>
      </w:r>
      <w:r w:rsidRPr="00B446FD">
        <w:rPr>
          <w:sz w:val="20"/>
          <w:szCs w:val="20"/>
        </w:rPr>
        <w:t xml:space="preserve">, umístěná v </w:t>
      </w:r>
      <w:r w:rsidRPr="00084071">
        <w:rPr>
          <w:noProof/>
          <w:sz w:val="20"/>
          <w:szCs w:val="20"/>
        </w:rPr>
        <w:t>2.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084071">
        <w:rPr>
          <w:noProof/>
          <w:sz w:val="20"/>
          <w:szCs w:val="20"/>
        </w:rPr>
        <w:t>72,6</w:t>
      </w:r>
      <w:r w:rsidRPr="00B446FD">
        <w:rPr>
          <w:sz w:val="20"/>
          <w:szCs w:val="20"/>
        </w:rPr>
        <w:t xml:space="preserve"> m</w:t>
      </w:r>
      <w:r w:rsidRPr="00B446FD">
        <w:rPr>
          <w:sz w:val="20"/>
          <w:szCs w:val="20"/>
          <w:vertAlign w:val="superscript"/>
        </w:rPr>
        <w:t>2</w:t>
      </w:r>
      <w:r w:rsidRPr="00B446FD">
        <w:rPr>
          <w:sz w:val="20"/>
          <w:szCs w:val="20"/>
        </w:rPr>
        <w:t xml:space="preserve">, podíl na společných částech, ke kterým patří též pozemek </w:t>
      </w:r>
      <w:proofErr w:type="spellStart"/>
      <w:r w:rsidRPr="00B446FD">
        <w:rPr>
          <w:sz w:val="20"/>
          <w:szCs w:val="20"/>
        </w:rPr>
        <w:t>parc.č</w:t>
      </w:r>
      <w:proofErr w:type="spellEnd"/>
      <w:r w:rsidRPr="00B446FD">
        <w:rPr>
          <w:sz w:val="20"/>
          <w:szCs w:val="20"/>
        </w:rPr>
        <w:t xml:space="preserve">. 1856/3, na kterém je dům zřízen, a funkčně spojené pozemky </w:t>
      </w:r>
      <w:proofErr w:type="spellStart"/>
      <w:r w:rsidRPr="00B446FD">
        <w:rPr>
          <w:sz w:val="20"/>
          <w:szCs w:val="20"/>
        </w:rPr>
        <w:t>parc.č</w:t>
      </w:r>
      <w:proofErr w:type="spellEnd"/>
      <w:r w:rsidRPr="00B446FD">
        <w:rPr>
          <w:sz w:val="20"/>
          <w:szCs w:val="20"/>
        </w:rPr>
        <w:t xml:space="preserve">. 1856/33, </w:t>
      </w:r>
      <w:proofErr w:type="spellStart"/>
      <w:r w:rsidRPr="00B446FD">
        <w:rPr>
          <w:sz w:val="20"/>
          <w:szCs w:val="20"/>
        </w:rPr>
        <w:t>parc.č</w:t>
      </w:r>
      <w:proofErr w:type="spellEnd"/>
      <w:r w:rsidRPr="00B446FD">
        <w:rPr>
          <w:sz w:val="20"/>
          <w:szCs w:val="20"/>
        </w:rPr>
        <w:t xml:space="preserve">. 1856/34 a </w:t>
      </w:r>
      <w:proofErr w:type="spellStart"/>
      <w:r w:rsidRPr="00B446FD">
        <w:rPr>
          <w:sz w:val="20"/>
          <w:szCs w:val="20"/>
        </w:rPr>
        <w:t>parc.č</w:t>
      </w:r>
      <w:proofErr w:type="spellEnd"/>
      <w:r w:rsidRPr="00B446FD">
        <w:rPr>
          <w:sz w:val="20"/>
          <w:szCs w:val="20"/>
        </w:rPr>
        <w:t>. 1856/3</w:t>
      </w:r>
      <w:r>
        <w:rPr>
          <w:sz w:val="20"/>
          <w:szCs w:val="20"/>
        </w:rPr>
        <w:t>8</w:t>
      </w:r>
      <w:r w:rsidRPr="00B446FD">
        <w:rPr>
          <w:sz w:val="20"/>
          <w:szCs w:val="20"/>
        </w:rPr>
        <w:t xml:space="preserve"> v rozsahu ideálních </w:t>
      </w:r>
      <w:r w:rsidRPr="00084071">
        <w:rPr>
          <w:noProof/>
          <w:sz w:val="20"/>
          <w:szCs w:val="20"/>
        </w:rPr>
        <w:t>726</w:t>
      </w:r>
      <w:r w:rsidRPr="00B446FD">
        <w:rPr>
          <w:sz w:val="20"/>
          <w:szCs w:val="20"/>
        </w:rPr>
        <w:t>/</w:t>
      </w:r>
      <w:sdt>
        <w:sdtPr>
          <w:rPr>
            <w:sz w:val="20"/>
            <w:szCs w:val="20"/>
          </w:rPr>
          <w:id w:val="1089351935"/>
          <w:placeholder>
            <w:docPart w:val="DE767AB0EF064575ABBA23998061EABE"/>
          </w:placeholder>
        </w:sdtPr>
        <w:sdtEndPr/>
        <w:sdtContent>
          <w:r w:rsidRPr="00B446FD">
            <w:rPr>
              <w:sz w:val="20"/>
              <w:szCs w:val="20"/>
            </w:rPr>
            <w:t>22605</w:t>
          </w:r>
        </w:sdtContent>
      </w:sdt>
      <w:r w:rsidRPr="00B446FD">
        <w:rPr>
          <w:sz w:val="20"/>
          <w:szCs w:val="20"/>
        </w:rPr>
        <w:t xml:space="preserve"> ( dále také  jen „jednotka“). Vlastnictví jednotky č. </w:t>
      </w:r>
      <w:r w:rsidRPr="00084071">
        <w:rPr>
          <w:noProof/>
          <w:sz w:val="20"/>
          <w:szCs w:val="20"/>
        </w:rPr>
        <w:t>448/2</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3E6FA3" w:rsidRPr="00B446FD" w:rsidRDefault="003E6FA3" w:rsidP="003E6FA3">
      <w:pPr>
        <w:jc w:val="both"/>
        <w:rPr>
          <w:sz w:val="20"/>
          <w:szCs w:val="20"/>
        </w:rPr>
      </w:pPr>
    </w:p>
    <w:p w:rsidR="003E6FA3" w:rsidRPr="00B446FD" w:rsidRDefault="003E6FA3" w:rsidP="003E6FA3">
      <w:pPr>
        <w:jc w:val="center"/>
        <w:rPr>
          <w:b/>
          <w:sz w:val="20"/>
          <w:szCs w:val="20"/>
        </w:rPr>
      </w:pPr>
      <w:r w:rsidRPr="00B446FD">
        <w:rPr>
          <w:b/>
          <w:sz w:val="20"/>
          <w:szCs w:val="20"/>
        </w:rPr>
        <w:t>II.</w:t>
      </w:r>
    </w:p>
    <w:p w:rsidR="003E6FA3" w:rsidRPr="00B446FD" w:rsidRDefault="003E6FA3" w:rsidP="003E6FA3">
      <w:pPr>
        <w:jc w:val="center"/>
        <w:rPr>
          <w:b/>
          <w:sz w:val="20"/>
          <w:szCs w:val="20"/>
        </w:rPr>
      </w:pPr>
      <w:r w:rsidRPr="00B446FD">
        <w:rPr>
          <w:b/>
          <w:sz w:val="20"/>
          <w:szCs w:val="20"/>
        </w:rPr>
        <w:t>Vymezení předmětu koupě</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1. Předmětem koupě dle této smlouvy je jednotka č. </w:t>
      </w:r>
      <w:r w:rsidRPr="00084071">
        <w:rPr>
          <w:noProof/>
          <w:sz w:val="20"/>
          <w:szCs w:val="20"/>
        </w:rPr>
        <w:t>448/2</w:t>
      </w:r>
      <w:r w:rsidRPr="00B446FD">
        <w:rPr>
          <w:sz w:val="20"/>
          <w:szCs w:val="20"/>
        </w:rPr>
        <w:t xml:space="preserve"> uvedená v článku I odst. 2 této smlouvy. Vymezení jednotky č. </w:t>
      </w:r>
      <w:r w:rsidRPr="00084071">
        <w:rPr>
          <w:noProof/>
          <w:sz w:val="20"/>
          <w:szCs w:val="20"/>
        </w:rPr>
        <w:t>448/2</w:t>
      </w:r>
      <w:r w:rsidRPr="00B446FD">
        <w:rPr>
          <w:sz w:val="20"/>
          <w:szCs w:val="20"/>
        </w:rPr>
        <w:t xml:space="preserve"> je součástí prohlášení vlastníka ze dne </w:t>
      </w:r>
      <w:r w:rsidRPr="00084071">
        <w:rPr>
          <w:noProof/>
          <w:sz w:val="20"/>
          <w:szCs w:val="20"/>
        </w:rPr>
        <w:t>28.2.2018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084071">
        <w:rPr>
          <w:noProof/>
          <w:sz w:val="20"/>
          <w:szCs w:val="20"/>
        </w:rPr>
        <w:t>448/2</w:t>
      </w:r>
      <w:r w:rsidRPr="00B446FD">
        <w:rPr>
          <w:sz w:val="20"/>
          <w:szCs w:val="20"/>
        </w:rPr>
        <w:t xml:space="preserve">. Kupující prohlašuje, že se s prohlášením vlastníka před podpisem této smlouvy seznámil.  </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2. Výše spoluvlastnického podílu na společných částech nemovité věci je dána poměrem podlahové plochy bytu </w:t>
      </w:r>
      <w:r w:rsidRPr="00B446FD">
        <w:rPr>
          <w:sz w:val="20"/>
          <w:szCs w:val="20"/>
        </w:rPr>
        <w:lastRenderedPageBreak/>
        <w:t xml:space="preserve">zahrnutého v převáděné jednotce k celkové podlahové ploše všech bytů a nebytových prostor v domě. </w:t>
      </w:r>
    </w:p>
    <w:p w:rsidR="003E6FA3" w:rsidRPr="00B446FD" w:rsidRDefault="003E6FA3" w:rsidP="003E6FA3">
      <w:pPr>
        <w:jc w:val="center"/>
        <w:rPr>
          <w:b/>
          <w:sz w:val="20"/>
          <w:szCs w:val="20"/>
        </w:rPr>
      </w:pPr>
    </w:p>
    <w:p w:rsidR="003E6FA3" w:rsidRPr="00B446FD" w:rsidRDefault="003E6FA3" w:rsidP="003E6FA3">
      <w:pPr>
        <w:jc w:val="center"/>
        <w:rPr>
          <w:b/>
          <w:sz w:val="20"/>
          <w:szCs w:val="20"/>
        </w:rPr>
      </w:pPr>
      <w:r w:rsidRPr="00B446FD">
        <w:rPr>
          <w:b/>
          <w:sz w:val="20"/>
          <w:szCs w:val="20"/>
        </w:rPr>
        <w:t>III.</w:t>
      </w:r>
    </w:p>
    <w:p w:rsidR="003E6FA3" w:rsidRDefault="003E6FA3" w:rsidP="003E6FA3">
      <w:pPr>
        <w:jc w:val="center"/>
        <w:rPr>
          <w:b/>
          <w:sz w:val="20"/>
          <w:szCs w:val="20"/>
        </w:rPr>
      </w:pPr>
      <w:r w:rsidRPr="00B446FD">
        <w:rPr>
          <w:b/>
          <w:sz w:val="20"/>
          <w:szCs w:val="20"/>
        </w:rPr>
        <w:t>Předmět smlouvy</w:t>
      </w:r>
    </w:p>
    <w:p w:rsidR="003E6FA3" w:rsidRPr="00B446FD" w:rsidRDefault="003E6FA3" w:rsidP="003E6FA3">
      <w:pPr>
        <w:jc w:val="center"/>
        <w:rPr>
          <w:b/>
          <w:sz w:val="20"/>
          <w:szCs w:val="20"/>
        </w:rPr>
      </w:pPr>
    </w:p>
    <w:p w:rsidR="003E6FA3" w:rsidRPr="00B446FD" w:rsidRDefault="003E6FA3" w:rsidP="003E6FA3">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084071">
        <w:rPr>
          <w:noProof/>
          <w:sz w:val="20"/>
          <w:szCs w:val="20"/>
        </w:rPr>
        <w:t>výlučné vlastnictví</w:t>
      </w:r>
      <w:r w:rsidRPr="00B446FD">
        <w:rPr>
          <w:sz w:val="20"/>
          <w:szCs w:val="20"/>
        </w:rPr>
        <w:t xml:space="preserve"> a zavazuje se zaplatit prodávajícímu kupní cenu podle čl. IV. a V. této smlouvy.</w:t>
      </w:r>
    </w:p>
    <w:p w:rsidR="003E6FA3" w:rsidRPr="00B446FD" w:rsidRDefault="003E6FA3" w:rsidP="003E6FA3">
      <w:pPr>
        <w:jc w:val="both"/>
        <w:rPr>
          <w:sz w:val="20"/>
          <w:szCs w:val="20"/>
        </w:rPr>
      </w:pPr>
    </w:p>
    <w:p w:rsidR="003E6FA3" w:rsidRPr="00B446FD" w:rsidRDefault="003E6FA3" w:rsidP="003E6FA3">
      <w:pPr>
        <w:jc w:val="center"/>
        <w:rPr>
          <w:b/>
          <w:sz w:val="20"/>
          <w:szCs w:val="20"/>
        </w:rPr>
      </w:pPr>
      <w:r w:rsidRPr="00B446FD">
        <w:rPr>
          <w:b/>
          <w:sz w:val="20"/>
          <w:szCs w:val="20"/>
        </w:rPr>
        <w:t>IV.</w:t>
      </w:r>
    </w:p>
    <w:p w:rsidR="003E6FA3" w:rsidRPr="00B446FD" w:rsidRDefault="003E6FA3" w:rsidP="003E6FA3">
      <w:pPr>
        <w:jc w:val="center"/>
        <w:rPr>
          <w:b/>
          <w:sz w:val="20"/>
          <w:szCs w:val="20"/>
        </w:rPr>
      </w:pPr>
      <w:r w:rsidRPr="00B446FD">
        <w:rPr>
          <w:b/>
          <w:sz w:val="20"/>
          <w:szCs w:val="20"/>
        </w:rPr>
        <w:t>Kupní cena</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1. Kupní cena se sjednává dohodou smluvních stran v </w:t>
      </w:r>
      <w:proofErr w:type="gramStart"/>
      <w:r w:rsidRPr="00B446FD">
        <w:rPr>
          <w:sz w:val="20"/>
          <w:szCs w:val="20"/>
        </w:rPr>
        <w:t xml:space="preserve">částce  </w:t>
      </w:r>
      <w:r w:rsidRPr="003E6FA3">
        <w:rPr>
          <w:b/>
          <w:sz w:val="20"/>
          <w:szCs w:val="20"/>
        </w:rPr>
        <w:t>2.018.793,60</w:t>
      </w:r>
      <w:proofErr w:type="gramEnd"/>
      <w:r w:rsidRPr="003E6FA3">
        <w:rPr>
          <w:b/>
          <w:sz w:val="20"/>
          <w:szCs w:val="20"/>
        </w:rPr>
        <w:t xml:space="preserve"> Kč</w:t>
      </w:r>
      <w:r>
        <w:rPr>
          <w:sz w:val="20"/>
          <w:szCs w:val="20"/>
        </w:rPr>
        <w:t xml:space="preserve"> (</w:t>
      </w:r>
      <w:r w:rsidRPr="00B446FD">
        <w:rPr>
          <w:sz w:val="20"/>
          <w:szCs w:val="20"/>
        </w:rPr>
        <w:t>slovy</w:t>
      </w:r>
      <w:r>
        <w:rPr>
          <w:sz w:val="20"/>
          <w:szCs w:val="20"/>
        </w:rPr>
        <w:t xml:space="preserve">: </w:t>
      </w:r>
      <w:r w:rsidRPr="003E6FA3">
        <w:rPr>
          <w:sz w:val="20"/>
          <w:szCs w:val="20"/>
        </w:rPr>
        <w:t>dva miliony osmnáct tisíc sedm set devadesát tři korun českých šedesát haléřů</w:t>
      </w:r>
      <w:r w:rsidRPr="00B446FD">
        <w:rPr>
          <w:sz w:val="20"/>
          <w:szCs w:val="20"/>
        </w:rPr>
        <w:t xml:space="preserve">), z toho kupní cena bytu činí </w:t>
      </w:r>
      <w:r>
        <w:rPr>
          <w:sz w:val="20"/>
          <w:szCs w:val="20"/>
        </w:rPr>
        <w:t>1.943.937</w:t>
      </w:r>
      <w:r w:rsidRPr="00B446FD">
        <w:rPr>
          <w:sz w:val="20"/>
          <w:szCs w:val="20"/>
        </w:rPr>
        <w:t>,</w:t>
      </w:r>
      <w:r>
        <w:rPr>
          <w:sz w:val="20"/>
          <w:szCs w:val="20"/>
        </w:rPr>
        <w:t>60 Kč (</w:t>
      </w:r>
      <w:r w:rsidRPr="00B446FD">
        <w:rPr>
          <w:sz w:val="20"/>
          <w:szCs w:val="20"/>
        </w:rPr>
        <w:t xml:space="preserve">slovy: </w:t>
      </w:r>
      <w:r w:rsidRPr="003E6FA3">
        <w:rPr>
          <w:sz w:val="20"/>
          <w:szCs w:val="20"/>
        </w:rPr>
        <w:t>jeden milion devět set čtyřicet tři tisíc devět set třicet sedm korun českých šedesát haléřů</w:t>
      </w:r>
      <w:r w:rsidRPr="00B446FD">
        <w:rPr>
          <w:sz w:val="20"/>
          <w:szCs w:val="20"/>
        </w:rPr>
        <w:t>).</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2. Podkladem pro stanovení kupní ceny je znalecký posudek č. </w:t>
      </w:r>
      <w:sdt>
        <w:sdtPr>
          <w:rPr>
            <w:sz w:val="20"/>
            <w:szCs w:val="20"/>
          </w:rPr>
          <w:id w:val="173927121"/>
          <w:placeholder>
            <w:docPart w:val="8678DFBC5C1D4205B0E07AF75829D4D8"/>
          </w:placeholder>
        </w:sdtPr>
        <w:sdtEndPr/>
        <w:sdtContent>
          <w:r w:rsidRPr="00B446FD">
            <w:rPr>
              <w:sz w:val="20"/>
              <w:szCs w:val="20"/>
            </w:rPr>
            <w:t>6059-24/2018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3E6FA3" w:rsidRPr="00B446FD" w:rsidRDefault="003E6FA3" w:rsidP="003E6FA3">
      <w:pPr>
        <w:jc w:val="both"/>
        <w:rPr>
          <w:sz w:val="20"/>
          <w:szCs w:val="20"/>
        </w:rPr>
      </w:pPr>
    </w:p>
    <w:p w:rsidR="003E6FA3" w:rsidRPr="00B446FD" w:rsidRDefault="003E6FA3" w:rsidP="003E6FA3">
      <w:pPr>
        <w:jc w:val="center"/>
        <w:rPr>
          <w:b/>
          <w:sz w:val="20"/>
          <w:szCs w:val="20"/>
        </w:rPr>
      </w:pPr>
      <w:r w:rsidRPr="00B446FD">
        <w:rPr>
          <w:b/>
          <w:sz w:val="20"/>
          <w:szCs w:val="20"/>
        </w:rPr>
        <w:t>V.</w:t>
      </w:r>
    </w:p>
    <w:p w:rsidR="003E6FA3" w:rsidRPr="00B446FD" w:rsidRDefault="003E6FA3" w:rsidP="003E6FA3">
      <w:pPr>
        <w:jc w:val="center"/>
        <w:rPr>
          <w:b/>
          <w:sz w:val="20"/>
          <w:szCs w:val="20"/>
        </w:rPr>
      </w:pPr>
      <w:r w:rsidRPr="00B446FD">
        <w:rPr>
          <w:b/>
          <w:sz w:val="20"/>
          <w:szCs w:val="20"/>
        </w:rPr>
        <w:t>Platební podmínky a zajištění závazku zaplatit kupní cenu</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1. Kupující se zavazuje zaplatit kupní </w:t>
      </w:r>
      <w:proofErr w:type="gramStart"/>
      <w:r w:rsidRPr="00B446FD">
        <w:rPr>
          <w:sz w:val="20"/>
          <w:szCs w:val="20"/>
        </w:rPr>
        <w:t>cenu</w:t>
      </w:r>
      <w:r>
        <w:rPr>
          <w:sz w:val="20"/>
          <w:szCs w:val="20"/>
        </w:rPr>
        <w:t xml:space="preserve"> </w:t>
      </w:r>
      <w:r w:rsidRPr="00B446FD">
        <w:rPr>
          <w:sz w:val="20"/>
          <w:szCs w:val="20"/>
        </w:rPr>
        <w:t xml:space="preserve"> </w:t>
      </w:r>
      <w:r>
        <w:rPr>
          <w:sz w:val="20"/>
          <w:szCs w:val="20"/>
        </w:rPr>
        <w:t>2.018.793,6</w:t>
      </w:r>
      <w:r w:rsidRPr="00B446FD">
        <w:rPr>
          <w:sz w:val="20"/>
          <w:szCs w:val="20"/>
        </w:rPr>
        <w:t>0</w:t>
      </w:r>
      <w:proofErr w:type="gramEnd"/>
      <w:r w:rsidRPr="00B446FD">
        <w:rPr>
          <w:sz w:val="20"/>
          <w:szCs w:val="20"/>
        </w:rPr>
        <w:t xml:space="preserve"> Kč z vlastních prostředků převodem na účet prodávajícího uvedený v záhlaví této smlouvy ve lhůtě 30- ti dnů ode dne předání jednoho výtisku této smlouvy podepsané oběma smluvními stranami kupujícímu.</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3E6FA3" w:rsidRPr="00B446FD" w:rsidRDefault="003E6FA3" w:rsidP="003E6FA3">
      <w:pPr>
        <w:jc w:val="both"/>
        <w:rPr>
          <w:sz w:val="20"/>
          <w:szCs w:val="20"/>
        </w:rPr>
      </w:pPr>
    </w:p>
    <w:p w:rsidR="003E6FA3" w:rsidRPr="00B446FD" w:rsidRDefault="003E6FA3" w:rsidP="003E6FA3">
      <w:pPr>
        <w:jc w:val="center"/>
        <w:rPr>
          <w:b/>
          <w:sz w:val="20"/>
          <w:szCs w:val="20"/>
        </w:rPr>
      </w:pPr>
      <w:r w:rsidRPr="00B446FD">
        <w:rPr>
          <w:b/>
          <w:sz w:val="20"/>
          <w:szCs w:val="20"/>
        </w:rPr>
        <w:t>VI.</w:t>
      </w:r>
    </w:p>
    <w:p w:rsidR="003E6FA3" w:rsidRPr="00B446FD" w:rsidRDefault="003E6FA3" w:rsidP="003E6FA3">
      <w:pPr>
        <w:jc w:val="center"/>
        <w:rPr>
          <w:b/>
          <w:sz w:val="20"/>
          <w:szCs w:val="20"/>
        </w:rPr>
      </w:pPr>
      <w:r w:rsidRPr="00B446FD">
        <w:rPr>
          <w:b/>
          <w:sz w:val="20"/>
          <w:szCs w:val="20"/>
        </w:rPr>
        <w:t>Práva a závazky</w:t>
      </w:r>
    </w:p>
    <w:p w:rsidR="003E6FA3" w:rsidRPr="00B446FD" w:rsidRDefault="003E6FA3" w:rsidP="003E6FA3">
      <w:pPr>
        <w:jc w:val="both"/>
        <w:rPr>
          <w:sz w:val="20"/>
          <w:szCs w:val="20"/>
        </w:rPr>
      </w:pPr>
    </w:p>
    <w:p w:rsidR="003E6FA3" w:rsidRPr="00B446FD" w:rsidRDefault="003E6FA3" w:rsidP="003E6FA3">
      <w:pPr>
        <w:spacing w:after="240"/>
        <w:jc w:val="both"/>
        <w:rPr>
          <w:sz w:val="20"/>
          <w:szCs w:val="20"/>
        </w:rPr>
      </w:pPr>
      <w:r w:rsidRPr="00B446F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údržbu výtahů a správu budovy. </w:t>
      </w:r>
    </w:p>
    <w:p w:rsidR="003E6FA3" w:rsidRPr="00B446FD" w:rsidRDefault="003E6FA3" w:rsidP="003E6FA3">
      <w:pPr>
        <w:spacing w:after="240"/>
        <w:jc w:val="both"/>
        <w:rPr>
          <w:sz w:val="20"/>
          <w:szCs w:val="20"/>
        </w:rPr>
      </w:pPr>
      <w:r w:rsidRPr="00B446FD">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nebo Autonomního systému varování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w:t>
      </w:r>
      <w:r w:rsidRPr="00B446FD">
        <w:rPr>
          <w:sz w:val="20"/>
          <w:szCs w:val="20"/>
        </w:rPr>
        <w:lastRenderedPageBreak/>
        <w:t>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3E6FA3" w:rsidRPr="00B446FD" w:rsidRDefault="003E6FA3" w:rsidP="003E6FA3">
      <w:pPr>
        <w:spacing w:after="240"/>
        <w:jc w:val="both"/>
        <w:rPr>
          <w:sz w:val="20"/>
          <w:szCs w:val="20"/>
        </w:rPr>
      </w:pPr>
      <w:r w:rsidRPr="00B446FD">
        <w:rPr>
          <w:sz w:val="20"/>
          <w:szCs w:val="20"/>
        </w:rPr>
        <w:t xml:space="preserve">3. Na vlastníky jednotek přechází závazek vyplývající ze smlouvy o umístění sítě elektronických komunikací na území Městské části Praha 3, uzavřené dne </w:t>
      </w:r>
      <w:proofErr w:type="gramStart"/>
      <w:r w:rsidRPr="00B446FD">
        <w:rPr>
          <w:sz w:val="20"/>
          <w:szCs w:val="20"/>
        </w:rPr>
        <w:t>26.5.2017</w:t>
      </w:r>
      <w:proofErr w:type="gramEnd"/>
      <w:r w:rsidRPr="00B446FD">
        <w:rPr>
          <w:sz w:val="20"/>
          <w:szCs w:val="20"/>
        </w:rPr>
        <w:t xml:space="preserve"> mezi Městskou částí Praha 3 a společností UPC Česká republika, s.r.o., IČ: 00562262,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3E6FA3" w:rsidRPr="00B446FD" w:rsidRDefault="003E6FA3" w:rsidP="003E6FA3">
      <w:pPr>
        <w:spacing w:after="240"/>
        <w:jc w:val="both"/>
        <w:rPr>
          <w:sz w:val="20"/>
          <w:szCs w:val="20"/>
        </w:rPr>
      </w:pPr>
      <w:r w:rsidRPr="00B446FD">
        <w:rPr>
          <w:sz w:val="20"/>
          <w:szCs w:val="20"/>
        </w:rPr>
        <w:t>4. Na vlastníky jednotek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3E6FA3" w:rsidRPr="00B446FD" w:rsidRDefault="003E6FA3" w:rsidP="003E6FA3">
      <w:pPr>
        <w:spacing w:after="240"/>
        <w:jc w:val="both"/>
        <w:rPr>
          <w:sz w:val="20"/>
          <w:szCs w:val="20"/>
        </w:rPr>
      </w:pPr>
      <w:r w:rsidRPr="00B446FD">
        <w:rPr>
          <w:sz w:val="20"/>
          <w:szCs w:val="20"/>
        </w:rPr>
        <w:t>5. Na vlastníky jednotek přechází právo odběru tepla a TUV z technologického zařízení kotelny umístěné v domě Ostromečská 395/5, Praha 3.7. Na nemovité věci neváznou žádná zástavní práva, věcná břemena nebo jiná omezení vlastnických práv, vyjma výše uvedených.</w:t>
      </w:r>
    </w:p>
    <w:p w:rsidR="003E6FA3" w:rsidRPr="00B446FD" w:rsidRDefault="003E6FA3" w:rsidP="003E6FA3">
      <w:pPr>
        <w:spacing w:after="240"/>
        <w:jc w:val="both"/>
        <w:rPr>
          <w:sz w:val="20"/>
          <w:szCs w:val="20"/>
        </w:rPr>
      </w:pPr>
      <w:r w:rsidRPr="00B446FD">
        <w:rPr>
          <w:sz w:val="20"/>
          <w:szCs w:val="20"/>
        </w:rPr>
        <w:t xml:space="preserve">6. Kupující je v případě převodu jednotky povinen zajistit, aby </w:t>
      </w:r>
      <w:proofErr w:type="gramStart"/>
      <w:r w:rsidRPr="00B446FD">
        <w:rPr>
          <w:sz w:val="20"/>
          <w:szCs w:val="20"/>
        </w:rPr>
        <w:t>byl</w:t>
      </w:r>
      <w:proofErr w:type="gramEnd"/>
      <w:r w:rsidRPr="00B446FD">
        <w:rPr>
          <w:sz w:val="20"/>
          <w:szCs w:val="20"/>
        </w:rPr>
        <w:t xml:space="preserve"> budoucí vlastník jednotky zavázán ve stejném rozsahu  jako </w:t>
      </w:r>
      <w:proofErr w:type="gramStart"/>
      <w:r w:rsidRPr="00B446FD">
        <w:rPr>
          <w:sz w:val="20"/>
          <w:szCs w:val="20"/>
        </w:rPr>
        <w:t>je</w:t>
      </w:r>
      <w:proofErr w:type="gramEnd"/>
      <w:r w:rsidRPr="00B446FD">
        <w:rPr>
          <w:sz w:val="20"/>
          <w:szCs w:val="20"/>
        </w:rPr>
        <w:t xml:space="preserve"> kupující dle článku VI. této smlouvy včetně tohoto ujednání.  </w:t>
      </w:r>
    </w:p>
    <w:p w:rsidR="003E6FA3" w:rsidRPr="00B446FD" w:rsidRDefault="003E6FA3" w:rsidP="003E6FA3">
      <w:pPr>
        <w:jc w:val="center"/>
        <w:outlineLvl w:val="0"/>
        <w:rPr>
          <w:b/>
          <w:sz w:val="20"/>
          <w:szCs w:val="20"/>
        </w:rPr>
      </w:pPr>
      <w:r w:rsidRPr="00B446FD">
        <w:rPr>
          <w:b/>
          <w:sz w:val="20"/>
          <w:szCs w:val="20"/>
        </w:rPr>
        <w:t>VII.</w:t>
      </w:r>
    </w:p>
    <w:p w:rsidR="003E6FA3" w:rsidRPr="00B446FD" w:rsidRDefault="003E6FA3" w:rsidP="003E6FA3">
      <w:pPr>
        <w:jc w:val="center"/>
        <w:rPr>
          <w:b/>
          <w:sz w:val="20"/>
          <w:szCs w:val="20"/>
        </w:rPr>
      </w:pPr>
      <w:r w:rsidRPr="00B446FD">
        <w:rPr>
          <w:b/>
          <w:sz w:val="20"/>
          <w:szCs w:val="20"/>
        </w:rPr>
        <w:t>Prohlášení kupujícího</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084071">
        <w:rPr>
          <w:noProof/>
          <w:sz w:val="20"/>
          <w:szCs w:val="20"/>
        </w:rPr>
        <w:t>448/2</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3E6FA3" w:rsidRPr="00B446FD" w:rsidRDefault="003E6FA3" w:rsidP="003E6FA3">
      <w:pPr>
        <w:jc w:val="center"/>
        <w:outlineLvl w:val="0"/>
        <w:rPr>
          <w:b/>
          <w:sz w:val="20"/>
          <w:szCs w:val="20"/>
        </w:rPr>
      </w:pPr>
    </w:p>
    <w:p w:rsidR="003E6FA3" w:rsidRPr="00B446FD" w:rsidRDefault="003E6FA3" w:rsidP="003E6FA3">
      <w:pPr>
        <w:jc w:val="center"/>
        <w:outlineLvl w:val="0"/>
        <w:rPr>
          <w:b/>
          <w:sz w:val="20"/>
          <w:szCs w:val="20"/>
        </w:rPr>
      </w:pPr>
      <w:r w:rsidRPr="00B446FD">
        <w:rPr>
          <w:b/>
          <w:sz w:val="20"/>
          <w:szCs w:val="20"/>
        </w:rPr>
        <w:t>VIII.</w:t>
      </w:r>
    </w:p>
    <w:p w:rsidR="003E6FA3" w:rsidRPr="00B446FD" w:rsidRDefault="003E6FA3" w:rsidP="003E6FA3">
      <w:pPr>
        <w:jc w:val="center"/>
        <w:rPr>
          <w:b/>
          <w:sz w:val="20"/>
          <w:szCs w:val="20"/>
        </w:rPr>
      </w:pPr>
      <w:r w:rsidRPr="00B446FD">
        <w:rPr>
          <w:b/>
          <w:sz w:val="20"/>
          <w:szCs w:val="20"/>
        </w:rPr>
        <w:t>Převod vlastnictví a přechod nebezpečí škody na věci</w:t>
      </w:r>
    </w:p>
    <w:p w:rsidR="003E6FA3" w:rsidRPr="00B446FD" w:rsidRDefault="003E6FA3" w:rsidP="003E6FA3">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vlastnických práv podle této kupní smlouvy bude podán společný. Návrh na vklad vlastnických práv bude vyhotoven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w:t>
      </w:r>
      <w:r w:rsidRPr="00B446FD">
        <w:rPr>
          <w:sz w:val="20"/>
          <w:szCs w:val="20"/>
          <w:lang w:eastAsia="ar-SA"/>
        </w:rPr>
        <w:lastRenderedPageBreak/>
        <w:t>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3E6FA3" w:rsidRPr="00B446FD" w:rsidRDefault="003E6FA3" w:rsidP="003E6FA3">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3E6FA3" w:rsidRPr="00B446FD" w:rsidRDefault="003E6FA3" w:rsidP="003E6FA3">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3E6FA3" w:rsidRPr="00B446FD" w:rsidRDefault="003E6FA3" w:rsidP="003E6FA3">
      <w:pPr>
        <w:jc w:val="both"/>
        <w:rPr>
          <w:b/>
          <w:bCs/>
          <w:sz w:val="20"/>
          <w:szCs w:val="20"/>
        </w:rPr>
      </w:pPr>
    </w:p>
    <w:p w:rsidR="003E6FA3" w:rsidRPr="00B446FD" w:rsidRDefault="003E6FA3" w:rsidP="003E6FA3">
      <w:pPr>
        <w:tabs>
          <w:tab w:val="left" w:pos="2000"/>
          <w:tab w:val="left" w:pos="4000"/>
          <w:tab w:val="left" w:pos="6000"/>
        </w:tabs>
        <w:jc w:val="center"/>
        <w:outlineLvl w:val="0"/>
        <w:rPr>
          <w:b/>
          <w:bCs/>
          <w:sz w:val="20"/>
          <w:szCs w:val="20"/>
        </w:rPr>
      </w:pPr>
      <w:r w:rsidRPr="00B446FD">
        <w:rPr>
          <w:b/>
          <w:bCs/>
          <w:sz w:val="20"/>
          <w:szCs w:val="20"/>
        </w:rPr>
        <w:t>IX.</w:t>
      </w:r>
    </w:p>
    <w:p w:rsidR="003E6FA3" w:rsidRPr="00B446FD" w:rsidRDefault="003E6FA3" w:rsidP="003E6FA3">
      <w:pPr>
        <w:tabs>
          <w:tab w:val="left" w:pos="2000"/>
          <w:tab w:val="left" w:pos="4000"/>
          <w:tab w:val="left" w:pos="6000"/>
        </w:tabs>
        <w:ind w:left="180" w:hanging="180"/>
        <w:jc w:val="center"/>
        <w:rPr>
          <w:b/>
          <w:sz w:val="20"/>
          <w:szCs w:val="20"/>
        </w:rPr>
      </w:pPr>
      <w:r w:rsidRPr="00B446FD">
        <w:rPr>
          <w:b/>
          <w:sz w:val="20"/>
          <w:szCs w:val="20"/>
        </w:rPr>
        <w:t>Ostatní ujednání</w:t>
      </w:r>
    </w:p>
    <w:p w:rsidR="003E6FA3" w:rsidRPr="00B446FD" w:rsidRDefault="003E6FA3" w:rsidP="003E6FA3">
      <w:pPr>
        <w:contextualSpacing/>
        <w:jc w:val="both"/>
        <w:rPr>
          <w:sz w:val="20"/>
          <w:szCs w:val="20"/>
        </w:rPr>
      </w:pPr>
    </w:p>
    <w:p w:rsidR="003E6FA3" w:rsidRPr="00B446FD" w:rsidRDefault="003E6FA3" w:rsidP="003E6FA3">
      <w:pPr>
        <w:widowControl/>
        <w:autoSpaceDE/>
        <w:autoSpaceDN/>
        <w:adjustRightInd/>
        <w:spacing w:after="200"/>
        <w:contextualSpacing/>
        <w:jc w:val="both"/>
        <w:rPr>
          <w:sz w:val="20"/>
          <w:szCs w:val="20"/>
        </w:rPr>
      </w:pPr>
      <w:r w:rsidRPr="00B446FD">
        <w:rPr>
          <w:sz w:val="20"/>
          <w:szCs w:val="20"/>
        </w:rPr>
        <w:t xml:space="preserve">1. Prodávající se zavazuje, že na základě písemné žádosti kupujícího s úředně ověřeným podpisem doložené aktuálním výpisem z listu vlastnictví prokazujícím, že vlastnictví k předmětu koupě dle čl. II. této smlouvy nepřevedl na třetí osobu, případně doložením příbuzenského či partnerského </w:t>
      </w:r>
      <w:proofErr w:type="gramStart"/>
      <w:r w:rsidRPr="00B446FD">
        <w:rPr>
          <w:sz w:val="20"/>
          <w:szCs w:val="20"/>
        </w:rPr>
        <w:t>vztahu  k osobě</w:t>
      </w:r>
      <w:proofErr w:type="gramEnd"/>
      <w:r w:rsidRPr="00B446FD">
        <w:rPr>
          <w:sz w:val="20"/>
          <w:szCs w:val="20"/>
        </w:rPr>
        <w:t xml:space="preserve"> nabyvatele  zaplatit  kupujícímu částku:</w:t>
      </w:r>
    </w:p>
    <w:p w:rsidR="003E6FA3" w:rsidRPr="00B446FD" w:rsidRDefault="003E6FA3" w:rsidP="003E6FA3">
      <w:pPr>
        <w:widowControl/>
        <w:autoSpaceDE/>
        <w:autoSpaceDN/>
        <w:adjustRightInd/>
        <w:spacing w:after="200"/>
        <w:ind w:left="360"/>
        <w:contextualSpacing/>
        <w:jc w:val="both"/>
        <w:rPr>
          <w:sz w:val="20"/>
          <w:szCs w:val="20"/>
        </w:rPr>
      </w:pPr>
      <w:r w:rsidRPr="00B446FD">
        <w:rPr>
          <w:sz w:val="20"/>
          <w:szCs w:val="20"/>
        </w:rPr>
        <w:t xml:space="preserve">a/ 5% z kupní ceny bytu dle čl. IV. </w:t>
      </w:r>
      <w:proofErr w:type="gramStart"/>
      <w:r w:rsidRPr="00B446FD">
        <w:rPr>
          <w:sz w:val="20"/>
          <w:szCs w:val="20"/>
        </w:rPr>
        <w:t>odst.1, požádá</w:t>
      </w:r>
      <w:proofErr w:type="gramEnd"/>
      <w:r w:rsidRPr="00B446FD">
        <w:rPr>
          <w:sz w:val="20"/>
          <w:szCs w:val="20"/>
        </w:rPr>
        <w:t>-li  o to v šedesátidenní lhůtě od uplynutí pěti let od právní moci rozhodnutí katastrálního úřadu o vkladu vlastnictví kupujícího k předmětu koupě podle této smlouvy, nebo</w:t>
      </w:r>
    </w:p>
    <w:p w:rsidR="003E6FA3" w:rsidRPr="00B446FD" w:rsidRDefault="003E6FA3" w:rsidP="003E6FA3">
      <w:pPr>
        <w:ind w:left="360"/>
        <w:contextualSpacing/>
        <w:jc w:val="both"/>
        <w:rPr>
          <w:sz w:val="20"/>
          <w:szCs w:val="20"/>
        </w:rPr>
      </w:pPr>
      <w:r w:rsidRPr="00B446FD">
        <w:rPr>
          <w:sz w:val="20"/>
          <w:szCs w:val="20"/>
        </w:rPr>
        <w:t xml:space="preserve">b/ 10% z kupní ceny bytu dle čl. IV. </w:t>
      </w:r>
      <w:proofErr w:type="gramStart"/>
      <w:r w:rsidRPr="00B446FD">
        <w:rPr>
          <w:sz w:val="20"/>
          <w:szCs w:val="20"/>
        </w:rPr>
        <w:t>odst.1, požádá</w:t>
      </w:r>
      <w:proofErr w:type="gramEnd"/>
      <w:r w:rsidRPr="00B446FD">
        <w:rPr>
          <w:sz w:val="20"/>
          <w:szCs w:val="20"/>
        </w:rPr>
        <w:t>-li  o to v šedesátidenní lhůtě od uplynutí deseti let od právní moci rozhodnutí katastrálního úřadu o vkladu vlastnictví kupujícího k předmětu koupě podle této smlouvy.</w:t>
      </w:r>
    </w:p>
    <w:p w:rsidR="003E6FA3" w:rsidRPr="00B446FD" w:rsidRDefault="003E6FA3" w:rsidP="003E6FA3">
      <w:pPr>
        <w:ind w:left="360"/>
        <w:contextualSpacing/>
        <w:jc w:val="both"/>
        <w:rPr>
          <w:sz w:val="20"/>
          <w:szCs w:val="20"/>
        </w:rPr>
      </w:pPr>
    </w:p>
    <w:p w:rsidR="003E6FA3" w:rsidRPr="00B446FD" w:rsidRDefault="003E6FA3" w:rsidP="003E6FA3">
      <w:pPr>
        <w:widowControl/>
        <w:autoSpaceDE/>
        <w:autoSpaceDN/>
        <w:adjustRightInd/>
        <w:spacing w:after="200"/>
        <w:contextualSpacing/>
        <w:jc w:val="both"/>
        <w:rPr>
          <w:sz w:val="20"/>
          <w:szCs w:val="20"/>
        </w:rPr>
      </w:pPr>
      <w:r w:rsidRPr="00B446FD">
        <w:rPr>
          <w:sz w:val="20"/>
          <w:szCs w:val="20"/>
        </w:rPr>
        <w:t>2. Kupující, kterému byla vyplacena částka podle písmena a/ odstavce 1 tohoto článku, nemá nárok na zaplacení částky podle písmena b/ odstavce 1 tohoto článku. Dodržení lhůty pro podání žádosti je podmínkou vzniku nároku kupujícího na poskytnutí slevy.</w:t>
      </w:r>
    </w:p>
    <w:p w:rsidR="003E6FA3" w:rsidRPr="00B446FD" w:rsidRDefault="003E6FA3" w:rsidP="003E6FA3">
      <w:pPr>
        <w:widowControl/>
        <w:autoSpaceDE/>
        <w:autoSpaceDN/>
        <w:adjustRightInd/>
        <w:spacing w:after="200"/>
        <w:contextualSpacing/>
        <w:jc w:val="both"/>
        <w:rPr>
          <w:sz w:val="20"/>
          <w:szCs w:val="20"/>
        </w:rPr>
      </w:pPr>
    </w:p>
    <w:p w:rsidR="003E6FA3" w:rsidRPr="00B446FD" w:rsidRDefault="003E6FA3" w:rsidP="003E6FA3">
      <w:pPr>
        <w:widowControl/>
        <w:autoSpaceDE/>
        <w:autoSpaceDN/>
        <w:adjustRightInd/>
        <w:spacing w:after="200"/>
        <w:contextualSpacing/>
        <w:jc w:val="both"/>
        <w:rPr>
          <w:sz w:val="20"/>
          <w:szCs w:val="20"/>
        </w:rPr>
      </w:pPr>
      <w:r w:rsidRPr="00B446FD">
        <w:rPr>
          <w:sz w:val="20"/>
          <w:szCs w:val="20"/>
        </w:rPr>
        <w:t>3. Peněžitý závazek podle odstavce 1 tohoto článku je splatný do 3 měsíců od podání žádosti kupujícím.</w:t>
      </w:r>
    </w:p>
    <w:p w:rsidR="003E6FA3" w:rsidRPr="00B446FD" w:rsidRDefault="003E6FA3" w:rsidP="003E6FA3">
      <w:pPr>
        <w:widowControl/>
        <w:autoSpaceDE/>
        <w:autoSpaceDN/>
        <w:adjustRightInd/>
        <w:rPr>
          <w:sz w:val="20"/>
          <w:szCs w:val="20"/>
        </w:rPr>
      </w:pPr>
    </w:p>
    <w:p w:rsidR="003E6FA3" w:rsidRPr="00B446FD" w:rsidRDefault="003E6FA3" w:rsidP="003E6FA3">
      <w:pPr>
        <w:widowControl/>
        <w:autoSpaceDE/>
        <w:autoSpaceDN/>
        <w:adjustRightInd/>
        <w:contextualSpacing/>
        <w:jc w:val="both"/>
        <w:rPr>
          <w:sz w:val="20"/>
          <w:szCs w:val="20"/>
        </w:rPr>
      </w:pPr>
      <w:r w:rsidRPr="00B446FD">
        <w:rPr>
          <w:sz w:val="20"/>
          <w:szCs w:val="20"/>
        </w:rPr>
        <w:t>4. Daň z nabytí nemovitých věcí hradí podle zák. č. 254/2016 Sb., kterým se mění zákonné opatření Senátu č. 340/2013 Sb., o dani z nabytí nemovitých věcí kupující.</w:t>
      </w:r>
    </w:p>
    <w:p w:rsidR="003E6FA3" w:rsidRPr="00B446FD" w:rsidRDefault="003E6FA3" w:rsidP="003E6FA3">
      <w:pPr>
        <w:widowControl/>
        <w:autoSpaceDE/>
        <w:autoSpaceDN/>
        <w:adjustRightInd/>
        <w:rPr>
          <w:sz w:val="20"/>
          <w:szCs w:val="20"/>
        </w:rPr>
      </w:pPr>
    </w:p>
    <w:p w:rsidR="003E6FA3" w:rsidRPr="00B446FD" w:rsidRDefault="003E6FA3" w:rsidP="003E6FA3">
      <w:pPr>
        <w:jc w:val="center"/>
        <w:outlineLvl w:val="0"/>
        <w:rPr>
          <w:b/>
          <w:sz w:val="20"/>
          <w:szCs w:val="20"/>
        </w:rPr>
      </w:pPr>
      <w:r w:rsidRPr="00B446FD">
        <w:rPr>
          <w:b/>
          <w:sz w:val="20"/>
          <w:szCs w:val="20"/>
        </w:rPr>
        <w:t>X.</w:t>
      </w:r>
    </w:p>
    <w:p w:rsidR="003E6FA3" w:rsidRPr="00B446FD" w:rsidRDefault="003E6FA3" w:rsidP="003E6FA3">
      <w:pPr>
        <w:jc w:val="center"/>
        <w:rPr>
          <w:b/>
          <w:sz w:val="20"/>
          <w:szCs w:val="20"/>
        </w:rPr>
      </w:pPr>
      <w:r w:rsidRPr="00B446FD">
        <w:rPr>
          <w:b/>
          <w:sz w:val="20"/>
          <w:szCs w:val="20"/>
        </w:rPr>
        <w:t>Společná ustanovení</w:t>
      </w:r>
    </w:p>
    <w:p w:rsidR="003E6FA3" w:rsidRPr="00B446FD" w:rsidRDefault="003E6FA3" w:rsidP="003E6FA3">
      <w:pPr>
        <w:jc w:val="both"/>
        <w:rPr>
          <w:sz w:val="20"/>
          <w:szCs w:val="20"/>
        </w:rPr>
      </w:pPr>
    </w:p>
    <w:p w:rsidR="003E6FA3" w:rsidRPr="00B446FD" w:rsidRDefault="003E6FA3" w:rsidP="003E6FA3">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3E6FA3" w:rsidRPr="00B446FD" w:rsidRDefault="003E6FA3" w:rsidP="003E6FA3">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3E6FA3" w:rsidRPr="00B446FD" w:rsidRDefault="003E6FA3" w:rsidP="003E6FA3">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3E6FA3" w:rsidRPr="00B446FD" w:rsidRDefault="003E6FA3" w:rsidP="003E6FA3">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3E6FA3" w:rsidRPr="00B446FD" w:rsidRDefault="003E6FA3" w:rsidP="003E6FA3">
      <w:pPr>
        <w:widowControl/>
        <w:autoSpaceDE/>
        <w:autoSpaceDN/>
        <w:adjustRightInd/>
        <w:spacing w:after="200"/>
        <w:jc w:val="both"/>
        <w:rPr>
          <w:sz w:val="20"/>
          <w:szCs w:val="20"/>
        </w:rPr>
      </w:pPr>
      <w:r w:rsidRPr="00B446FD">
        <w:rPr>
          <w:sz w:val="20"/>
          <w:szCs w:val="20"/>
        </w:rPr>
        <w:lastRenderedPageBreak/>
        <w:t xml:space="preserve">5. Tato smlouva byla vyhotovena ve </w:t>
      </w:r>
      <w:r w:rsidRPr="00084071">
        <w:rPr>
          <w:noProof/>
          <w:sz w:val="20"/>
          <w:szCs w:val="20"/>
        </w:rPr>
        <w:t>čtyřech</w:t>
      </w:r>
      <w:r w:rsidRPr="00B446FD">
        <w:rPr>
          <w:sz w:val="20"/>
          <w:szCs w:val="20"/>
        </w:rPr>
        <w:t xml:space="preserve"> stejnopisech, z nichž kupující obdrží jeden a prodávající dva, jeden stejnopis bude použit pro potřeby vkladu do katastru nemovitostí. </w:t>
      </w:r>
    </w:p>
    <w:p w:rsidR="003E6FA3" w:rsidRPr="00B446FD" w:rsidRDefault="003E6FA3" w:rsidP="003E6FA3">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3E6FA3" w:rsidRPr="00B446FD" w:rsidRDefault="003E6FA3" w:rsidP="003E6FA3">
      <w:pPr>
        <w:spacing w:after="12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3E6FA3" w:rsidRPr="00B446FD" w:rsidRDefault="003E6FA3" w:rsidP="003E6FA3">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3E6FA3" w:rsidRPr="00B446FD" w:rsidRDefault="003E6FA3" w:rsidP="003E6FA3">
      <w:pPr>
        <w:jc w:val="both"/>
        <w:rPr>
          <w:sz w:val="20"/>
          <w:szCs w:val="20"/>
        </w:rPr>
      </w:pPr>
    </w:p>
    <w:tbl>
      <w:tblPr>
        <w:tblW w:w="0" w:type="auto"/>
        <w:tblLook w:val="04A0" w:firstRow="1" w:lastRow="0" w:firstColumn="1" w:lastColumn="0" w:noHBand="0" w:noVBand="1"/>
      </w:tblPr>
      <w:tblGrid>
        <w:gridCol w:w="3225"/>
        <w:gridCol w:w="1944"/>
        <w:gridCol w:w="4119"/>
      </w:tblGrid>
      <w:tr w:rsidR="003E6FA3" w:rsidRPr="00B446FD" w:rsidTr="003D158A">
        <w:tc>
          <w:tcPr>
            <w:tcW w:w="3413" w:type="dxa"/>
          </w:tcPr>
          <w:p w:rsidR="003E6FA3" w:rsidRPr="00B446FD" w:rsidRDefault="003E6FA3" w:rsidP="003D158A">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r w:rsidRPr="00B446FD">
              <w:rPr>
                <w:sz w:val="20"/>
                <w:szCs w:val="20"/>
              </w:rPr>
              <w:t>Prodávající:</w:t>
            </w: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roofErr w:type="gramStart"/>
            <w:r w:rsidRPr="00B446FD">
              <w:rPr>
                <w:sz w:val="20"/>
                <w:szCs w:val="20"/>
              </w:rPr>
              <w:t>Kupující :</w:t>
            </w:r>
            <w:proofErr w:type="gramEnd"/>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r w:rsidRPr="00B446FD">
              <w:rPr>
                <w:sz w:val="20"/>
                <w:szCs w:val="20"/>
              </w:rPr>
              <w:t>...................................................</w:t>
            </w: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r w:rsidRPr="00B446FD">
              <w:rPr>
                <w:sz w:val="20"/>
                <w:szCs w:val="20"/>
              </w:rPr>
              <w:t>.....................................................</w:t>
            </w:r>
          </w:p>
        </w:tc>
      </w:tr>
      <w:tr w:rsidR="003E6FA3" w:rsidRPr="00B446FD" w:rsidTr="003D158A">
        <w:tc>
          <w:tcPr>
            <w:tcW w:w="3413" w:type="dxa"/>
          </w:tcPr>
          <w:p w:rsidR="003E6FA3" w:rsidRPr="00B446FD" w:rsidRDefault="003E6FA3" w:rsidP="003D158A">
            <w:pPr>
              <w:jc w:val="both"/>
              <w:rPr>
                <w:sz w:val="20"/>
                <w:szCs w:val="20"/>
              </w:rPr>
            </w:pPr>
            <w:r w:rsidRPr="00B446FD">
              <w:rPr>
                <w:sz w:val="20"/>
                <w:szCs w:val="20"/>
              </w:rPr>
              <w:t>Mgr. Alexander Bellu</w:t>
            </w: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r w:rsidRPr="00B446FD">
              <w:rPr>
                <w:sz w:val="20"/>
                <w:szCs w:val="20"/>
              </w:rPr>
              <w:t xml:space="preserve"> </w:t>
            </w:r>
            <w:r>
              <w:rPr>
                <w:sz w:val="20"/>
                <w:szCs w:val="20"/>
              </w:rPr>
              <w:t xml:space="preserve">Ing. </w:t>
            </w:r>
            <w:r w:rsidRPr="00084071">
              <w:rPr>
                <w:noProof/>
                <w:sz w:val="20"/>
                <w:szCs w:val="20"/>
              </w:rPr>
              <w:t>Pavel</w:t>
            </w:r>
            <w:r w:rsidRPr="00B446FD">
              <w:rPr>
                <w:sz w:val="20"/>
                <w:szCs w:val="20"/>
              </w:rPr>
              <w:t xml:space="preserve"> </w:t>
            </w:r>
            <w:r w:rsidRPr="00084071">
              <w:rPr>
                <w:noProof/>
                <w:sz w:val="20"/>
                <w:szCs w:val="20"/>
              </w:rPr>
              <w:t>Tománek</w:t>
            </w:r>
          </w:p>
        </w:tc>
      </w:tr>
      <w:tr w:rsidR="003E6FA3" w:rsidRPr="00B446FD" w:rsidTr="003D158A">
        <w:tc>
          <w:tcPr>
            <w:tcW w:w="3413" w:type="dxa"/>
          </w:tcPr>
          <w:p w:rsidR="003E6FA3" w:rsidRPr="00B446FD" w:rsidRDefault="003E6FA3" w:rsidP="003D158A">
            <w:pPr>
              <w:jc w:val="both"/>
              <w:rPr>
                <w:sz w:val="20"/>
                <w:szCs w:val="20"/>
              </w:rPr>
            </w:pPr>
            <w:r w:rsidRPr="00B446FD">
              <w:rPr>
                <w:sz w:val="20"/>
                <w:szCs w:val="20"/>
              </w:rPr>
              <w:t>starosta městské části</w:t>
            </w: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r w:rsidR="003E6FA3" w:rsidRPr="00B446FD" w:rsidTr="003D158A">
        <w:tc>
          <w:tcPr>
            <w:tcW w:w="3413" w:type="dxa"/>
          </w:tcPr>
          <w:p w:rsidR="003E6FA3" w:rsidRPr="00B446FD" w:rsidRDefault="003E6FA3" w:rsidP="003D158A">
            <w:pPr>
              <w:jc w:val="both"/>
              <w:rPr>
                <w:sz w:val="20"/>
                <w:szCs w:val="20"/>
              </w:rPr>
            </w:pPr>
          </w:p>
        </w:tc>
        <w:tc>
          <w:tcPr>
            <w:tcW w:w="2649" w:type="dxa"/>
          </w:tcPr>
          <w:p w:rsidR="003E6FA3" w:rsidRPr="00B446FD" w:rsidRDefault="003E6FA3" w:rsidP="003D158A">
            <w:pPr>
              <w:jc w:val="both"/>
              <w:rPr>
                <w:sz w:val="20"/>
                <w:szCs w:val="20"/>
              </w:rPr>
            </w:pPr>
          </w:p>
        </w:tc>
        <w:tc>
          <w:tcPr>
            <w:tcW w:w="4633" w:type="dxa"/>
          </w:tcPr>
          <w:p w:rsidR="003E6FA3" w:rsidRPr="00B446FD" w:rsidRDefault="003E6FA3" w:rsidP="003D158A">
            <w:pPr>
              <w:jc w:val="both"/>
              <w:rPr>
                <w:sz w:val="20"/>
                <w:szCs w:val="20"/>
              </w:rPr>
            </w:pPr>
          </w:p>
        </w:tc>
      </w:tr>
    </w:tbl>
    <w:p w:rsidR="003E6FA3" w:rsidRPr="00B446FD" w:rsidRDefault="003E6FA3" w:rsidP="003E6FA3">
      <w:pPr>
        <w:jc w:val="both"/>
        <w:rPr>
          <w:sz w:val="20"/>
          <w:szCs w:val="20"/>
        </w:rPr>
      </w:pPr>
    </w:p>
    <w:p w:rsidR="003E6FA3" w:rsidRPr="00B446FD" w:rsidRDefault="003E6FA3" w:rsidP="003E6FA3">
      <w:pPr>
        <w:jc w:val="both"/>
        <w:rPr>
          <w:sz w:val="20"/>
          <w:szCs w:val="20"/>
        </w:rPr>
      </w:pPr>
    </w:p>
    <w:p w:rsidR="003E6FA3" w:rsidRPr="00B446FD" w:rsidRDefault="003E6FA3" w:rsidP="003E6FA3">
      <w:pPr>
        <w:jc w:val="both"/>
        <w:rPr>
          <w:sz w:val="20"/>
          <w:szCs w:val="20"/>
        </w:rPr>
      </w:pPr>
      <w:r w:rsidRPr="00B446FD">
        <w:rPr>
          <w:sz w:val="20"/>
          <w:szCs w:val="20"/>
        </w:rPr>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084071">
        <w:rPr>
          <w:noProof/>
          <w:sz w:val="20"/>
          <w:szCs w:val="20"/>
        </w:rPr>
        <w:t>od 16.2.2018 do 5.3.2018</w:t>
      </w:r>
      <w:r w:rsidRPr="00B446FD">
        <w:rPr>
          <w:sz w:val="20"/>
          <w:szCs w:val="20"/>
        </w:rPr>
        <w:t>.</w:t>
      </w:r>
    </w:p>
    <w:p w:rsidR="003E6FA3" w:rsidRPr="00B446FD" w:rsidRDefault="003E6FA3" w:rsidP="003E6FA3">
      <w:pPr>
        <w:jc w:val="both"/>
        <w:rPr>
          <w:sz w:val="20"/>
          <w:szCs w:val="20"/>
        </w:rPr>
      </w:pPr>
      <w:r w:rsidRPr="00B446FD">
        <w:rPr>
          <w:sz w:val="20"/>
          <w:szCs w:val="20"/>
        </w:rPr>
        <w:t xml:space="preserve"> </w:t>
      </w:r>
    </w:p>
    <w:p w:rsidR="003E6FA3" w:rsidRPr="00B446FD" w:rsidRDefault="003E6FA3" w:rsidP="003E6FA3">
      <w:pPr>
        <w:jc w:val="both"/>
        <w:rPr>
          <w:sz w:val="20"/>
          <w:szCs w:val="20"/>
        </w:rPr>
      </w:pPr>
      <w:r w:rsidRPr="00B446FD">
        <w:rPr>
          <w:sz w:val="20"/>
          <w:szCs w:val="20"/>
        </w:rPr>
        <w:t xml:space="preserve">Prodej byl schválen usnesením ZMČ č. </w:t>
      </w:r>
      <w:r w:rsidRPr="00084071">
        <w:rPr>
          <w:noProof/>
          <w:sz w:val="20"/>
          <w:szCs w:val="20"/>
        </w:rPr>
        <w:t>394 ze dne 12.6.2018</w:t>
      </w:r>
      <w:r w:rsidRPr="00B446FD">
        <w:rPr>
          <w:sz w:val="20"/>
          <w:szCs w:val="20"/>
        </w:rPr>
        <w:t>.</w:t>
      </w:r>
    </w:p>
    <w:p w:rsidR="003E6FA3" w:rsidRPr="00B446FD" w:rsidRDefault="003E6FA3" w:rsidP="003E6FA3">
      <w:pPr>
        <w:jc w:val="both"/>
        <w:rPr>
          <w:sz w:val="20"/>
          <w:szCs w:val="20"/>
        </w:rPr>
      </w:pPr>
    </w:p>
    <w:p w:rsidR="003E6FA3" w:rsidRPr="00B446FD" w:rsidRDefault="003E6FA3" w:rsidP="003E6FA3">
      <w:pPr>
        <w:jc w:val="both"/>
        <w:rPr>
          <w:sz w:val="20"/>
          <w:szCs w:val="20"/>
        </w:rPr>
      </w:pPr>
    </w:p>
    <w:p w:rsidR="003E6FA3" w:rsidRPr="00B446FD" w:rsidRDefault="003E6FA3" w:rsidP="003E6FA3">
      <w:pPr>
        <w:jc w:val="both"/>
        <w:rPr>
          <w:sz w:val="20"/>
          <w:szCs w:val="20"/>
        </w:rPr>
      </w:pPr>
    </w:p>
    <w:p w:rsidR="003E6FA3" w:rsidRPr="00B446FD" w:rsidRDefault="003E6FA3" w:rsidP="003E6FA3">
      <w:pPr>
        <w:jc w:val="both"/>
        <w:rPr>
          <w:sz w:val="20"/>
          <w:szCs w:val="20"/>
        </w:rPr>
      </w:pPr>
    </w:p>
    <w:tbl>
      <w:tblPr>
        <w:tblW w:w="0" w:type="auto"/>
        <w:tblLook w:val="04A0" w:firstRow="1" w:lastRow="0" w:firstColumn="1" w:lastColumn="0" w:noHBand="0" w:noVBand="1"/>
      </w:tblPr>
      <w:tblGrid>
        <w:gridCol w:w="5219"/>
        <w:gridCol w:w="4069"/>
      </w:tblGrid>
      <w:tr w:rsidR="003E6FA3" w:rsidRPr="00B446FD" w:rsidTr="003D158A">
        <w:tc>
          <w:tcPr>
            <w:tcW w:w="6062" w:type="dxa"/>
          </w:tcPr>
          <w:p w:rsidR="003E6FA3" w:rsidRPr="00B446FD" w:rsidRDefault="003E6FA3" w:rsidP="003D158A">
            <w:pPr>
              <w:jc w:val="both"/>
              <w:rPr>
                <w:sz w:val="20"/>
                <w:szCs w:val="20"/>
              </w:rPr>
            </w:pPr>
            <w:r w:rsidRPr="00B446FD">
              <w:rPr>
                <w:sz w:val="20"/>
                <w:szCs w:val="20"/>
              </w:rPr>
              <w:t>.......................................................</w:t>
            </w:r>
          </w:p>
        </w:tc>
        <w:tc>
          <w:tcPr>
            <w:tcW w:w="4557" w:type="dxa"/>
          </w:tcPr>
          <w:p w:rsidR="003E6FA3" w:rsidRPr="00B446FD" w:rsidRDefault="003E6FA3" w:rsidP="003D158A">
            <w:pPr>
              <w:jc w:val="both"/>
              <w:rPr>
                <w:sz w:val="20"/>
                <w:szCs w:val="20"/>
              </w:rPr>
            </w:pPr>
            <w:r w:rsidRPr="00B446FD">
              <w:rPr>
                <w:sz w:val="20"/>
                <w:szCs w:val="20"/>
              </w:rPr>
              <w:t>...................................................</w:t>
            </w:r>
          </w:p>
        </w:tc>
      </w:tr>
      <w:tr w:rsidR="003E6FA3" w:rsidRPr="00B446FD" w:rsidTr="003D158A">
        <w:tc>
          <w:tcPr>
            <w:tcW w:w="6062" w:type="dxa"/>
          </w:tcPr>
          <w:p w:rsidR="003E6FA3" w:rsidRPr="00B446FD" w:rsidRDefault="003E6FA3" w:rsidP="003D158A">
            <w:pPr>
              <w:jc w:val="both"/>
              <w:rPr>
                <w:sz w:val="20"/>
                <w:szCs w:val="20"/>
              </w:rPr>
            </w:pPr>
            <w:r w:rsidRPr="00B446FD">
              <w:rPr>
                <w:sz w:val="20"/>
                <w:szCs w:val="20"/>
              </w:rPr>
              <w:t>pověřený člen zastupitelstva</w:t>
            </w:r>
          </w:p>
        </w:tc>
        <w:tc>
          <w:tcPr>
            <w:tcW w:w="4557" w:type="dxa"/>
          </w:tcPr>
          <w:p w:rsidR="003E6FA3" w:rsidRPr="00B446FD" w:rsidRDefault="003E6FA3" w:rsidP="003D158A">
            <w:pPr>
              <w:jc w:val="both"/>
              <w:rPr>
                <w:sz w:val="20"/>
                <w:szCs w:val="20"/>
              </w:rPr>
            </w:pPr>
            <w:r w:rsidRPr="00B446FD">
              <w:rPr>
                <w:sz w:val="20"/>
                <w:szCs w:val="20"/>
              </w:rPr>
              <w:t>pověřený člen zastupitelstva</w:t>
            </w:r>
          </w:p>
        </w:tc>
      </w:tr>
    </w:tbl>
    <w:p w:rsidR="00C81E45" w:rsidRDefault="0041443E"/>
    <w:sectPr w:rsidR="00C81E45" w:rsidSect="00971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E6FA3"/>
    <w:rsid w:val="003E6FA3"/>
    <w:rsid w:val="0041443E"/>
    <w:rsid w:val="00971020"/>
    <w:rsid w:val="009A712B"/>
    <w:rsid w:val="00B9646C"/>
    <w:rsid w:val="00E20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F6AD"/>
  <w15:docId w15:val="{9146B47D-1A6D-44D9-9A26-3F62D6F7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FA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6FA3"/>
    <w:pPr>
      <w:ind w:left="708"/>
    </w:pPr>
  </w:style>
  <w:style w:type="paragraph" w:styleId="Textbubliny">
    <w:name w:val="Balloon Text"/>
    <w:basedOn w:val="Normln"/>
    <w:link w:val="TextbublinyChar"/>
    <w:uiPriority w:val="99"/>
    <w:semiHidden/>
    <w:unhideWhenUsed/>
    <w:rsid w:val="003E6FA3"/>
    <w:rPr>
      <w:rFonts w:ascii="Tahoma" w:hAnsi="Tahoma" w:cs="Tahoma"/>
      <w:sz w:val="16"/>
      <w:szCs w:val="16"/>
    </w:rPr>
  </w:style>
  <w:style w:type="character" w:customStyle="1" w:styleId="TextbublinyChar">
    <w:name w:val="Text bubliny Char"/>
    <w:basedOn w:val="Standardnpsmoodstavce"/>
    <w:link w:val="Textbubliny"/>
    <w:uiPriority w:val="99"/>
    <w:semiHidden/>
    <w:rsid w:val="003E6FA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683D94A9CF4976B8F30809CB4EB2B1"/>
        <w:category>
          <w:name w:val="Obecné"/>
          <w:gallery w:val="placeholder"/>
        </w:category>
        <w:types>
          <w:type w:val="bbPlcHdr"/>
        </w:types>
        <w:behaviors>
          <w:behavior w:val="content"/>
        </w:behaviors>
        <w:guid w:val="{5A415EB6-79F3-4930-B299-D73CE99BAC34}"/>
      </w:docPartPr>
      <w:docPartBody>
        <w:p w:rsidR="00A773C6" w:rsidRDefault="00B34456" w:rsidP="00B34456">
          <w:pPr>
            <w:pStyle w:val="88683D94A9CF4976B8F30809CB4EB2B1"/>
          </w:pPr>
          <w:r w:rsidRPr="00832F2C">
            <w:rPr>
              <w:rStyle w:val="Zstupntext"/>
            </w:rPr>
            <w:t>Klepněte sem a zadejte text.</w:t>
          </w:r>
        </w:p>
      </w:docPartBody>
    </w:docPart>
    <w:docPart>
      <w:docPartPr>
        <w:name w:val="65F2B8910D1545B98D63640B862A8F94"/>
        <w:category>
          <w:name w:val="Obecné"/>
          <w:gallery w:val="placeholder"/>
        </w:category>
        <w:types>
          <w:type w:val="bbPlcHdr"/>
        </w:types>
        <w:behaviors>
          <w:behavior w:val="content"/>
        </w:behaviors>
        <w:guid w:val="{953405DE-09C1-4ABD-ABE1-BF88CE3E0251}"/>
      </w:docPartPr>
      <w:docPartBody>
        <w:p w:rsidR="00A773C6" w:rsidRDefault="00B34456" w:rsidP="00B34456">
          <w:pPr>
            <w:pStyle w:val="65F2B8910D1545B98D63640B862A8F94"/>
          </w:pPr>
          <w:r w:rsidRPr="00241934">
            <w:rPr>
              <w:rStyle w:val="Zstupntext"/>
            </w:rPr>
            <w:t>Klikněte sem a zadejte text.</w:t>
          </w:r>
        </w:p>
      </w:docPartBody>
    </w:docPart>
    <w:docPart>
      <w:docPartPr>
        <w:name w:val="DE767AB0EF064575ABBA23998061EABE"/>
        <w:category>
          <w:name w:val="Obecné"/>
          <w:gallery w:val="placeholder"/>
        </w:category>
        <w:types>
          <w:type w:val="bbPlcHdr"/>
        </w:types>
        <w:behaviors>
          <w:behavior w:val="content"/>
        </w:behaviors>
        <w:guid w:val="{54ECB790-9080-4C83-97E2-7AAD6A13DE70}"/>
      </w:docPartPr>
      <w:docPartBody>
        <w:p w:rsidR="00A773C6" w:rsidRDefault="00B34456" w:rsidP="00B34456">
          <w:pPr>
            <w:pStyle w:val="DE767AB0EF064575ABBA23998061EABE"/>
          </w:pPr>
          <w:r w:rsidRPr="00241934">
            <w:rPr>
              <w:rStyle w:val="Zstupntext"/>
            </w:rPr>
            <w:t>Klikněte sem a zadejte text.</w:t>
          </w:r>
        </w:p>
      </w:docPartBody>
    </w:docPart>
    <w:docPart>
      <w:docPartPr>
        <w:name w:val="8678DFBC5C1D4205B0E07AF75829D4D8"/>
        <w:category>
          <w:name w:val="Obecné"/>
          <w:gallery w:val="placeholder"/>
        </w:category>
        <w:types>
          <w:type w:val="bbPlcHdr"/>
        </w:types>
        <w:behaviors>
          <w:behavior w:val="content"/>
        </w:behaviors>
        <w:guid w:val="{37A70D03-93D5-4831-B4A4-0E9111110C22}"/>
      </w:docPartPr>
      <w:docPartBody>
        <w:p w:rsidR="00A773C6" w:rsidRDefault="00B34456" w:rsidP="00B34456">
          <w:pPr>
            <w:pStyle w:val="8678DFBC5C1D4205B0E07AF75829D4D8"/>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B34456"/>
    <w:rsid w:val="006E3A60"/>
    <w:rsid w:val="00A773C6"/>
    <w:rsid w:val="00B3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4456"/>
    <w:rPr>
      <w:color w:val="808080"/>
    </w:rPr>
  </w:style>
  <w:style w:type="paragraph" w:customStyle="1" w:styleId="88683D94A9CF4976B8F30809CB4EB2B1">
    <w:name w:val="88683D94A9CF4976B8F30809CB4EB2B1"/>
    <w:rsid w:val="00B34456"/>
  </w:style>
  <w:style w:type="paragraph" w:customStyle="1" w:styleId="65F2B8910D1545B98D63640B862A8F94">
    <w:name w:val="65F2B8910D1545B98D63640B862A8F94"/>
    <w:rsid w:val="00B34456"/>
  </w:style>
  <w:style w:type="paragraph" w:customStyle="1" w:styleId="DE767AB0EF064575ABBA23998061EABE">
    <w:name w:val="DE767AB0EF064575ABBA23998061EABE"/>
    <w:rsid w:val="00B34456"/>
  </w:style>
  <w:style w:type="paragraph" w:customStyle="1" w:styleId="8678DFBC5C1D4205B0E07AF75829D4D8">
    <w:name w:val="8678DFBC5C1D4205B0E07AF75829D4D8"/>
    <w:rsid w:val="00B34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A0274573</Template>
  <TotalTime>0</TotalTime>
  <Pages>1</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4</cp:revision>
  <dcterms:created xsi:type="dcterms:W3CDTF">2018-10-10T07:39:00Z</dcterms:created>
  <dcterms:modified xsi:type="dcterms:W3CDTF">2018-12-05T14:06:00Z</dcterms:modified>
</cp:coreProperties>
</file>