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F8084D" w:rsidRPr="00F8084D">
        <w:rPr>
          <w:rFonts w:cs="Arial"/>
          <w:b/>
          <w:sz w:val="28"/>
          <w:szCs w:val="28"/>
        </w:rPr>
        <w:t>SUA-MN-71/2016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F8084D">
        <w:rPr>
          <w:szCs w:val="20"/>
        </w:rPr>
        <w:t xml:space="preserve">/ </w:t>
      </w:r>
      <w:r w:rsidR="009229C4" w:rsidRPr="00F8084D">
        <w:rPr>
          <w:szCs w:val="20"/>
        </w:rPr>
        <w:t>č.</w:t>
      </w:r>
      <w:r w:rsidR="00EB2C35" w:rsidRPr="00F8084D">
        <w:rPr>
          <w:szCs w:val="20"/>
        </w:rPr>
        <w:t> </w:t>
      </w:r>
      <w:r w:rsidR="009229C4" w:rsidRPr="00F8084D">
        <w:rPr>
          <w:szCs w:val="20"/>
        </w:rPr>
        <w:t xml:space="preserve">proj. </w:t>
      </w:r>
      <w:r w:rsidR="00F8084D" w:rsidRPr="00F8084D">
        <w:rPr>
          <w:szCs w:val="20"/>
        </w:rPr>
        <w:t>CZ.03</w:t>
      </w:r>
      <w:r w:rsidR="00F8084D">
        <w:rPr>
          <w:szCs w:val="20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F8084D" w:rsidRPr="00F8084D">
        <w:t xml:space="preserve">Ing. </w:t>
      </w:r>
      <w:r w:rsidR="00F8084D">
        <w:t xml:space="preserve">Ivo Bartl, </w:t>
      </w:r>
      <w:r w:rsidR="00F8084D" w:rsidRPr="00F8084D">
        <w:t>Ředitel K</w:t>
      </w:r>
      <w:r w:rsidR="00F8084D">
        <w:t>ontaktního pracoviště v Šumperku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F8084D" w:rsidRPr="00F8084D">
        <w:t>Dobrovského 1278</w:t>
      </w:r>
      <w:r w:rsidR="00F8084D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F8084D" w:rsidRPr="00F8084D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8084D" w:rsidRPr="00F8084D">
        <w:t>Úřad práce</w:t>
      </w:r>
      <w:r w:rsidR="00F8084D">
        <w:rPr>
          <w:szCs w:val="20"/>
        </w:rPr>
        <w:t xml:space="preserve"> ČR - kontaktní pracoviště Šumperk, M. R. Štefánika č.p. 1059/20, 787 01 Šumperk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9D0A6A">
        <w:t>xxxxxxxxxx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8084D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F8084D" w:rsidRPr="00F8084D">
        <w:t xml:space="preserve">SHM, </w:t>
      </w:r>
      <w:r w:rsidR="00F8084D">
        <w:rPr>
          <w:szCs w:val="20"/>
        </w:rPr>
        <w:t>s. r. o.</w:t>
      </w:r>
    </w:p>
    <w:p w:rsidR="000E23BB" w:rsidRPr="004521C7" w:rsidRDefault="00F8084D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F8084D">
        <w:rPr>
          <w:noProof/>
        </w:rPr>
        <w:t xml:space="preserve">Mgr. </w:t>
      </w:r>
      <w:r>
        <w:rPr>
          <w:noProof/>
          <w:szCs w:val="20"/>
        </w:rPr>
        <w:t xml:space="preserve">Jana Valová, na základě plné moci </w:t>
      </w:r>
    </w:p>
    <w:p w:rsidR="000E23BB" w:rsidRPr="004521C7" w:rsidRDefault="00F8084D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F8084D">
        <w:t>Průmyslová č</w:t>
      </w:r>
      <w:r>
        <w:rPr>
          <w:szCs w:val="20"/>
        </w:rPr>
        <w:t>.p. 3020/3, 787 01 Šumperk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F8084D" w:rsidRPr="00F8084D">
        <w:t>47976519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9D0A6A">
        <w:t>xxxxxxxxxxxx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F8084D" w:rsidRPr="00F8084D">
        <w:rPr>
          <w:bCs/>
        </w:rPr>
        <w:t>Podpora odborného</w:t>
      </w:r>
      <w:r w:rsidR="00F8084D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F8084D" w:rsidRPr="00F8084D">
        <w:rPr>
          <w:bCs/>
        </w:rPr>
        <w:t>CZ.03</w:t>
      </w:r>
      <w:r w:rsidR="00F8084D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F8084D" w:rsidRDefault="00F37B05" w:rsidP="00A44042">
      <w:pPr>
        <w:pStyle w:val="BoddohodyIII"/>
        <w:rPr>
          <w:b/>
        </w:rPr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F8084D" w:rsidRPr="00F8084D">
        <w:rPr>
          <w:b/>
        </w:rPr>
        <w:t>ALICONA</w:t>
      </w:r>
    </w:p>
    <w:p w:rsidR="00426A3C" w:rsidRDefault="00426A3C" w:rsidP="00D3695D">
      <w:pPr>
        <w:pStyle w:val="BoddohodyIII"/>
        <w:tabs>
          <w:tab w:val="left" w:pos="1701"/>
          <w:tab w:val="right" w:pos="6804"/>
          <w:tab w:val="left" w:pos="7088"/>
        </w:tabs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F8084D" w:rsidRPr="00F8084D">
        <w:rPr>
          <w:b/>
        </w:rPr>
        <w:t>24,00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F8084D" w:rsidRPr="00F8084D">
        <w:t>23,00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F8084D" w:rsidRPr="00F8084D">
        <w:t>0,00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F8084D" w:rsidRPr="00F8084D">
        <w:t>1,00</w:t>
      </w:r>
      <w:r>
        <w:tab/>
      </w:r>
      <w:r w:rsidR="00E53B1B" w:rsidRPr="00E53B1B">
        <w:t>vyuč</w:t>
      </w:r>
      <w:r w:rsidR="00E53B1B">
        <w:t>. </w:t>
      </w:r>
      <w:r>
        <w:t>hodin</w:t>
      </w:r>
      <w:r w:rsidR="00F8084D">
        <w:t>a</w:t>
      </w:r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r w:rsidR="009D0A6A">
        <w:rPr>
          <w:szCs w:val="20"/>
        </w:rPr>
        <w:t>xxxxxxxxx</w:t>
      </w:r>
      <w:bookmarkStart w:id="0" w:name="_GoBack"/>
      <w:bookmarkEnd w:id="0"/>
      <w:r w:rsidR="00F8084D">
        <w:rPr>
          <w:szCs w:val="20"/>
        </w:rPr>
        <w:t xml:space="preserve"> </w:t>
      </w:r>
    </w:p>
    <w:p w:rsidR="002E2F9F" w:rsidRDefault="00671BC4" w:rsidP="006C454C">
      <w:pPr>
        <w:pStyle w:val="BoddohodyIII"/>
      </w:pPr>
      <w:r>
        <w:lastRenderedPageBreak/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F8084D">
        <w:rPr>
          <w:b/>
        </w:rPr>
        <w:t xml:space="preserve"> </w:t>
      </w:r>
      <w:r w:rsidR="00F8084D" w:rsidRPr="00F8084D">
        <w:rPr>
          <w:b/>
        </w:rPr>
        <w:t>24.10</w:t>
      </w:r>
      <w:r w:rsidR="00F8084D" w:rsidRPr="00F8084D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F8084D">
        <w:rPr>
          <w:b/>
        </w:rPr>
        <w:t xml:space="preserve"> </w:t>
      </w:r>
      <w:r w:rsidR="00F8084D" w:rsidRPr="00F8084D">
        <w:rPr>
          <w:b/>
        </w:rPr>
        <w:t>19.11</w:t>
      </w:r>
      <w:r w:rsidR="00F8084D" w:rsidRPr="00F8084D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F8084D" w:rsidRPr="00F8084D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F8084D" w:rsidRPr="00F8084D">
        <w:rPr>
          <w:b/>
        </w:rPr>
        <w:t>3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F8084D" w:rsidRPr="00F8084D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F8084D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</w:t>
      </w:r>
      <w:r w:rsidRPr="002A4979">
        <w:rPr>
          <w:rFonts w:cs="Arial"/>
          <w:szCs w:val="20"/>
        </w:rPr>
        <w:lastRenderedPageBreak/>
        <w:t xml:space="preserve">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lastRenderedPageBreak/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F8084D" w:rsidRPr="00F8084D">
        <w:rPr>
          <w:b/>
          <w:szCs w:val="20"/>
        </w:rPr>
        <w:t>94 100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F8084D" w:rsidRPr="00F8084D">
        <w:rPr>
          <w:b/>
          <w:szCs w:val="20"/>
        </w:rPr>
        <w:t>21 000</w:t>
      </w:r>
      <w:r w:rsidRPr="00F8084D">
        <w:rPr>
          <w:rFonts w:cs="Arial"/>
          <w:b/>
          <w:szCs w:val="20"/>
        </w:rPr>
        <w:t xml:space="preserve"> </w:t>
      </w:r>
      <w:r w:rsidRPr="00F8084D">
        <w:rPr>
          <w:b/>
        </w:rPr>
        <w:t>Kč</w:t>
      </w:r>
      <w:r w:rsidRPr="00556278">
        <w:t xml:space="preserve"> a maximální výše příspěvku na vzdělávací aktivity činí </w:t>
      </w:r>
      <w:r w:rsidR="00F8084D" w:rsidRPr="00F8084D">
        <w:rPr>
          <w:b/>
          <w:bCs/>
          <w:lang w:val="en-US"/>
        </w:rPr>
        <w:t>73 100</w:t>
      </w:r>
      <w:r w:rsidRPr="00F8084D">
        <w:rPr>
          <w:b/>
        </w:rPr>
        <w:t xml:space="preserve"> Kč</w:t>
      </w:r>
      <w:r w:rsidRPr="00556278">
        <w:t>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F8084D" w:rsidRPr="00F8084D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F8084D" w:rsidRPr="00F8084D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</w:t>
      </w:r>
      <w:r w:rsidRPr="00CE58AB">
        <w:rPr>
          <w:rFonts w:cs="Arial"/>
          <w:szCs w:val="20"/>
        </w:rPr>
        <w:lastRenderedPageBreak/>
        <w:t>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>příspěvek v rámci projektu POVEZ II</w:t>
      </w:r>
      <w:r w:rsidR="003C288B">
        <w:t>“</w:t>
      </w:r>
      <w:r>
        <w:t xml:space="preserve">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F8084D" w:rsidRDefault="00F8084D" w:rsidP="001C4C77">
      <w:pPr>
        <w:pStyle w:val="BoddohodyII"/>
        <w:keepNext/>
        <w:numPr>
          <w:ilvl w:val="0"/>
          <w:numId w:val="0"/>
        </w:numPr>
      </w:pPr>
    </w:p>
    <w:p w:rsidR="005D3993" w:rsidRDefault="00F8084D" w:rsidP="001C4C77">
      <w:pPr>
        <w:pStyle w:val="BoddohodyII"/>
        <w:keepNext/>
        <w:numPr>
          <w:ilvl w:val="0"/>
          <w:numId w:val="0"/>
        </w:numPr>
      </w:pPr>
      <w:r w:rsidRPr="00F8084D">
        <w:t>Úřad práce</w:t>
      </w:r>
      <w:r>
        <w:rPr>
          <w:szCs w:val="20"/>
        </w:rPr>
        <w:t xml:space="preserve"> České republiky - kontaktní pracoviště Šumperk</w:t>
      </w:r>
      <w:r w:rsidR="005D3993">
        <w:t xml:space="preserve"> dne </w:t>
      </w:r>
      <w:r w:rsidR="002A0D28">
        <w:t>21.10.2016</w:t>
      </w: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084D" w:rsidRDefault="00F8084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084D" w:rsidRDefault="00F8084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084D" w:rsidRDefault="00F8084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F8084D" w:rsidP="001C4C77">
      <w:pPr>
        <w:keepNext/>
        <w:keepLines/>
        <w:jc w:val="center"/>
        <w:rPr>
          <w:rFonts w:cs="Arial"/>
          <w:szCs w:val="20"/>
        </w:rPr>
      </w:pPr>
      <w:r w:rsidRPr="00F8084D">
        <w:t xml:space="preserve">Mgr. </w:t>
      </w:r>
      <w:r>
        <w:rPr>
          <w:szCs w:val="20"/>
        </w:rPr>
        <w:t>Jana Valová</w:t>
      </w:r>
      <w:r>
        <w:rPr>
          <w:szCs w:val="20"/>
        </w:rPr>
        <w:tab/>
      </w:r>
      <w:r>
        <w:rPr>
          <w:szCs w:val="20"/>
        </w:rPr>
        <w:br/>
        <w:t xml:space="preserve">na základě plné moci </w:t>
      </w:r>
      <w:r>
        <w:rPr>
          <w:szCs w:val="20"/>
        </w:rPr>
        <w:tab/>
      </w:r>
      <w:r>
        <w:rPr>
          <w:szCs w:val="20"/>
        </w:rPr>
        <w:br/>
        <w:t>SHM, s. r. 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F8084D" w:rsidP="001C4C77">
      <w:pPr>
        <w:keepNext/>
        <w:tabs>
          <w:tab w:val="center" w:pos="1800"/>
          <w:tab w:val="center" w:pos="7200"/>
        </w:tabs>
        <w:jc w:val="center"/>
      </w:pPr>
      <w:r w:rsidRPr="00F8084D">
        <w:t xml:space="preserve">Ing. </w:t>
      </w:r>
      <w:r>
        <w:rPr>
          <w:szCs w:val="20"/>
        </w:rPr>
        <w:t>Ivo Bartl</w:t>
      </w:r>
    </w:p>
    <w:p w:rsidR="00C77EBD" w:rsidRDefault="00F8084D" w:rsidP="00F8084D">
      <w:pPr>
        <w:tabs>
          <w:tab w:val="center" w:pos="1800"/>
          <w:tab w:val="center" w:pos="7200"/>
        </w:tabs>
        <w:jc w:val="center"/>
      </w:pPr>
      <w:r w:rsidRPr="00F8084D">
        <w:t>Ředitel K</w:t>
      </w:r>
      <w:r>
        <w:t xml:space="preserve">ontaktního pracoviště v Šumperku 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F8084D" w:rsidRPr="00F8084D">
        <w:t xml:space="preserve">Mgr. </w:t>
      </w:r>
      <w:r w:rsidR="00F8084D">
        <w:rPr>
          <w:szCs w:val="20"/>
        </w:rPr>
        <w:t>Pavla Nedomová</w:t>
      </w:r>
    </w:p>
    <w:p w:rsidR="00D126F0" w:rsidRPr="00F8084D" w:rsidRDefault="00C77EBD" w:rsidP="00F8084D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F8084D" w:rsidRPr="00F8084D">
        <w:t>950 164</w:t>
      </w:r>
      <w:r w:rsidR="00F8084D">
        <w:rPr>
          <w:szCs w:val="20"/>
        </w:rPr>
        <w:t xml:space="preserve"> 343</w:t>
      </w:r>
    </w:p>
    <w:sectPr w:rsidR="00D126F0" w:rsidRPr="00F8084D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4D" w:rsidRDefault="00F8084D">
      <w:r>
        <w:separator/>
      </w:r>
    </w:p>
  </w:endnote>
  <w:endnote w:type="continuationSeparator" w:id="0">
    <w:p w:rsidR="00F8084D" w:rsidRDefault="00F8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4D" w:rsidRDefault="00F808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F8084D" w:rsidRPr="00F8084D">
      <w:rPr>
        <w:i/>
      </w:rPr>
      <w:t>SUA-MN-71/2016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D0A6A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9D0A6A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F8084D" w:rsidRPr="00F8084D">
      <w:rPr>
        <w:i/>
      </w:rPr>
      <w:t>SUA-MN-71/2016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D0A6A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9D0A6A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4D" w:rsidRDefault="00F8084D">
      <w:r>
        <w:separator/>
      </w:r>
    </w:p>
  </w:footnote>
  <w:footnote w:type="continuationSeparator" w:id="0">
    <w:p w:rsidR="00F8084D" w:rsidRDefault="00F8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4D" w:rsidRDefault="00F808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9D0A6A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8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0D28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288B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2958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D6F7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0A6A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95D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8084D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CA07-552E-49BB-BA6E-8D8AD1D1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3571</Words>
  <Characters>21070</Characters>
  <Application>Microsoft Office Word</Application>
  <DocSecurity>0</DocSecurity>
  <Lines>175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24592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Nedomová Pavla Mgr. Dis. (UPM-SUA)</dc:creator>
  <cp:lastModifiedBy>Uživatel systému Windows</cp:lastModifiedBy>
  <cp:revision>3</cp:revision>
  <cp:lastPrinted>2016-10-12T09:50:00Z</cp:lastPrinted>
  <dcterms:created xsi:type="dcterms:W3CDTF">2016-10-12T09:46:00Z</dcterms:created>
  <dcterms:modified xsi:type="dcterms:W3CDTF">2016-11-16T13:45:00Z</dcterms:modified>
</cp:coreProperties>
</file>