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692" w:rsidRPr="008A7AC0" w:rsidRDefault="00F82692" w:rsidP="00F82692">
      <w:pPr>
        <w:widowControl/>
        <w:rPr>
          <w:rFonts w:ascii="Arial" w:hAnsi="Arial" w:cs="Arial"/>
          <w:b/>
          <w:sz w:val="22"/>
          <w:szCs w:val="22"/>
        </w:rPr>
      </w:pPr>
      <w:bookmarkStart w:id="0" w:name="_GoBack"/>
      <w:bookmarkEnd w:id="0"/>
      <w:r w:rsidRPr="008A7AC0">
        <w:rPr>
          <w:rFonts w:ascii="Arial" w:hAnsi="Arial" w:cs="Arial"/>
          <w:b/>
          <w:sz w:val="22"/>
          <w:szCs w:val="22"/>
        </w:rPr>
        <w:t>Česká republika - Státní pozemkový úřad</w:t>
      </w:r>
    </w:p>
    <w:p w:rsidR="00F82692" w:rsidRPr="008A7AC0" w:rsidRDefault="00F82692" w:rsidP="00F82692">
      <w:pPr>
        <w:widowControl/>
        <w:rPr>
          <w:rFonts w:ascii="Arial" w:hAnsi="Arial" w:cs="Arial"/>
          <w:sz w:val="22"/>
          <w:szCs w:val="22"/>
        </w:rPr>
      </w:pPr>
      <w:r w:rsidRPr="008A7AC0">
        <w:rPr>
          <w:rFonts w:ascii="Arial" w:hAnsi="Arial" w:cs="Arial"/>
          <w:sz w:val="22"/>
          <w:szCs w:val="22"/>
        </w:rPr>
        <w:t>Sídlo: Husinecká 1024/11a, 130 00 Praha 3</w:t>
      </w:r>
      <w:r w:rsidR="00F66730" w:rsidRPr="008A7AC0">
        <w:rPr>
          <w:rFonts w:ascii="Arial" w:hAnsi="Arial" w:cs="Arial"/>
          <w:sz w:val="22"/>
          <w:szCs w:val="22"/>
        </w:rPr>
        <w:t xml:space="preserve"> - Žižkov</w:t>
      </w:r>
      <w:r w:rsidRPr="008A7AC0">
        <w:rPr>
          <w:rFonts w:ascii="Arial" w:hAnsi="Arial" w:cs="Arial"/>
          <w:sz w:val="22"/>
          <w:szCs w:val="22"/>
        </w:rPr>
        <w:t>,</w:t>
      </w:r>
    </w:p>
    <w:p w:rsidR="00F82692" w:rsidRPr="008A7AC0" w:rsidRDefault="00F82692" w:rsidP="00F82692">
      <w:pPr>
        <w:widowControl/>
        <w:rPr>
          <w:rFonts w:ascii="Arial" w:hAnsi="Arial" w:cs="Arial"/>
          <w:color w:val="000000"/>
          <w:sz w:val="22"/>
          <w:szCs w:val="22"/>
        </w:rPr>
      </w:pPr>
      <w:r w:rsidRPr="008A7AC0">
        <w:rPr>
          <w:rFonts w:ascii="Arial" w:hAnsi="Arial" w:cs="Arial"/>
          <w:color w:val="000000"/>
          <w:sz w:val="22"/>
          <w:szCs w:val="22"/>
        </w:rPr>
        <w:t>kter</w:t>
      </w:r>
      <w:r w:rsidR="00CE526C" w:rsidRPr="008A7AC0">
        <w:rPr>
          <w:rFonts w:ascii="Arial" w:hAnsi="Arial" w:cs="Arial"/>
          <w:color w:val="000000"/>
          <w:sz w:val="22"/>
          <w:szCs w:val="22"/>
        </w:rPr>
        <w:t>ou</w:t>
      </w:r>
      <w:r w:rsidRPr="008A7AC0">
        <w:rPr>
          <w:rFonts w:ascii="Arial" w:hAnsi="Arial" w:cs="Arial"/>
          <w:color w:val="000000"/>
          <w:sz w:val="22"/>
          <w:szCs w:val="22"/>
        </w:rPr>
        <w:t xml:space="preserve"> zastupuje</w:t>
      </w:r>
      <w:r w:rsidRPr="008A7AC0">
        <w:rPr>
          <w:rFonts w:ascii="Arial" w:hAnsi="Arial" w:cs="Arial"/>
          <w:sz w:val="22"/>
          <w:szCs w:val="22"/>
        </w:rPr>
        <w:t xml:space="preserve"> </w:t>
      </w:r>
      <w:r w:rsidRPr="008A7AC0">
        <w:rPr>
          <w:rFonts w:ascii="Arial" w:hAnsi="Arial" w:cs="Arial"/>
          <w:color w:val="000000"/>
          <w:sz w:val="22"/>
          <w:szCs w:val="22"/>
        </w:rPr>
        <w:t>Ing. Jan Ševčík, ředitel Krajského pozemkového úřadu pro Jihomoravský kraj</w:t>
      </w:r>
    </w:p>
    <w:p w:rsidR="00F82692" w:rsidRPr="008A7AC0" w:rsidRDefault="00F82692" w:rsidP="00F82692">
      <w:pPr>
        <w:widowControl/>
        <w:rPr>
          <w:rFonts w:ascii="Arial" w:hAnsi="Arial" w:cs="Arial"/>
          <w:sz w:val="22"/>
          <w:szCs w:val="22"/>
        </w:rPr>
      </w:pPr>
      <w:r w:rsidRPr="008A7AC0">
        <w:rPr>
          <w:rFonts w:ascii="Arial" w:hAnsi="Arial" w:cs="Arial"/>
          <w:color w:val="000000"/>
          <w:sz w:val="22"/>
          <w:szCs w:val="22"/>
        </w:rPr>
        <w:t>adresa Hroznová 17, 60300 Brno</w:t>
      </w:r>
    </w:p>
    <w:p w:rsidR="00F82692" w:rsidRPr="008A7AC0" w:rsidRDefault="00F82692" w:rsidP="00F82692">
      <w:pPr>
        <w:widowControl/>
        <w:rPr>
          <w:rFonts w:ascii="Arial" w:hAnsi="Arial" w:cs="Arial"/>
          <w:sz w:val="22"/>
          <w:szCs w:val="22"/>
        </w:rPr>
      </w:pPr>
      <w:r w:rsidRPr="008A7AC0">
        <w:rPr>
          <w:rFonts w:ascii="Arial" w:hAnsi="Arial" w:cs="Arial"/>
          <w:sz w:val="22"/>
          <w:szCs w:val="22"/>
        </w:rPr>
        <w:t>IČ</w:t>
      </w:r>
      <w:r w:rsidR="004B075C" w:rsidRPr="008A7AC0">
        <w:rPr>
          <w:rFonts w:ascii="Arial" w:hAnsi="Arial" w:cs="Arial"/>
          <w:sz w:val="22"/>
          <w:szCs w:val="22"/>
        </w:rPr>
        <w:t>O</w:t>
      </w:r>
      <w:r w:rsidRPr="008A7AC0">
        <w:rPr>
          <w:rFonts w:ascii="Arial" w:hAnsi="Arial" w:cs="Arial"/>
          <w:sz w:val="22"/>
          <w:szCs w:val="22"/>
        </w:rPr>
        <w:t>: 01312774</w:t>
      </w:r>
    </w:p>
    <w:p w:rsidR="00F82692" w:rsidRPr="008A7AC0" w:rsidRDefault="00F82692" w:rsidP="00F82692">
      <w:pPr>
        <w:widowControl/>
        <w:rPr>
          <w:rFonts w:ascii="Arial" w:hAnsi="Arial" w:cs="Arial"/>
          <w:sz w:val="22"/>
          <w:szCs w:val="22"/>
        </w:rPr>
      </w:pPr>
      <w:r w:rsidRPr="008A7AC0">
        <w:rPr>
          <w:rFonts w:ascii="Arial" w:hAnsi="Arial" w:cs="Arial"/>
          <w:sz w:val="22"/>
          <w:szCs w:val="22"/>
        </w:rPr>
        <w:t>DIČ:  CZ01312774</w:t>
      </w:r>
    </w:p>
    <w:p w:rsidR="00F82692" w:rsidRPr="008A7AC0" w:rsidRDefault="00F82692" w:rsidP="00F82692">
      <w:pPr>
        <w:widowControl/>
        <w:rPr>
          <w:rFonts w:ascii="Arial" w:hAnsi="Arial" w:cs="Arial"/>
          <w:sz w:val="22"/>
          <w:szCs w:val="22"/>
        </w:rPr>
      </w:pPr>
      <w:r w:rsidRPr="008A7AC0">
        <w:rPr>
          <w:rFonts w:ascii="Arial" w:hAnsi="Arial" w:cs="Arial"/>
          <w:sz w:val="22"/>
          <w:szCs w:val="22"/>
        </w:rPr>
        <w:t>Bankovní spojení: ČNB, pobočka Praha, se sídlem Na Příkopech 28</w:t>
      </w:r>
    </w:p>
    <w:p w:rsidR="00F82692" w:rsidRPr="008A7AC0" w:rsidRDefault="00F82692" w:rsidP="00F82692">
      <w:pPr>
        <w:widowControl/>
        <w:rPr>
          <w:rFonts w:ascii="Arial" w:hAnsi="Arial" w:cs="Arial"/>
          <w:sz w:val="22"/>
          <w:szCs w:val="22"/>
        </w:rPr>
      </w:pPr>
      <w:r w:rsidRPr="008A7AC0">
        <w:rPr>
          <w:rFonts w:ascii="Arial" w:hAnsi="Arial" w:cs="Arial"/>
          <w:sz w:val="22"/>
          <w:szCs w:val="22"/>
        </w:rPr>
        <w:t>číslo účtu:</w:t>
      </w:r>
      <w:r w:rsidRPr="008A7AC0">
        <w:rPr>
          <w:rFonts w:ascii="Arial" w:hAnsi="Arial" w:cs="Arial"/>
          <w:sz w:val="22"/>
          <w:szCs w:val="22"/>
        </w:rPr>
        <w:tab/>
        <w:t>10014-3723001/0710</w:t>
      </w:r>
    </w:p>
    <w:p w:rsidR="00F82692" w:rsidRPr="008A7AC0" w:rsidRDefault="00F82692" w:rsidP="00F82692">
      <w:pPr>
        <w:widowControl/>
        <w:rPr>
          <w:rFonts w:ascii="Arial" w:hAnsi="Arial" w:cs="Arial"/>
          <w:sz w:val="22"/>
          <w:szCs w:val="22"/>
        </w:rPr>
      </w:pPr>
      <w:r w:rsidRPr="008A7AC0">
        <w:rPr>
          <w:rFonts w:ascii="Arial" w:hAnsi="Arial" w:cs="Arial"/>
          <w:sz w:val="22"/>
          <w:szCs w:val="22"/>
        </w:rPr>
        <w:t>variabilní symbol: 1016951827</w:t>
      </w:r>
    </w:p>
    <w:p w:rsidR="00F82692" w:rsidRPr="008A7AC0" w:rsidRDefault="00F82692" w:rsidP="00F82692">
      <w:pPr>
        <w:widowControl/>
        <w:rPr>
          <w:rFonts w:ascii="Arial" w:hAnsi="Arial" w:cs="Arial"/>
          <w:color w:val="000000"/>
          <w:sz w:val="22"/>
          <w:szCs w:val="22"/>
        </w:rPr>
      </w:pPr>
      <w:r w:rsidRPr="008A7AC0">
        <w:rPr>
          <w:rFonts w:ascii="Arial" w:hAnsi="Arial" w:cs="Arial"/>
          <w:color w:val="000000"/>
          <w:sz w:val="22"/>
          <w:szCs w:val="22"/>
        </w:rPr>
        <w:t>(dále jen ” p r o d á v a j í c í ”)</w:t>
      </w:r>
    </w:p>
    <w:p w:rsidR="00F40520" w:rsidRPr="008A7AC0" w:rsidRDefault="00F40520">
      <w:pPr>
        <w:widowControl/>
        <w:rPr>
          <w:rFonts w:ascii="Arial" w:hAnsi="Arial" w:cs="Arial"/>
          <w:color w:val="000000"/>
          <w:sz w:val="22"/>
          <w:szCs w:val="22"/>
        </w:rPr>
      </w:pPr>
    </w:p>
    <w:p w:rsidR="00F40520" w:rsidRPr="008A7AC0" w:rsidRDefault="00F40520">
      <w:pPr>
        <w:widowControl/>
        <w:rPr>
          <w:rFonts w:ascii="Arial" w:hAnsi="Arial" w:cs="Arial"/>
          <w:color w:val="000000"/>
          <w:sz w:val="22"/>
          <w:szCs w:val="22"/>
        </w:rPr>
      </w:pPr>
      <w:r w:rsidRPr="008A7AC0">
        <w:rPr>
          <w:rFonts w:ascii="Arial" w:hAnsi="Arial" w:cs="Arial"/>
          <w:color w:val="000000"/>
          <w:sz w:val="22"/>
          <w:szCs w:val="22"/>
        </w:rPr>
        <w:t>a</w:t>
      </w:r>
    </w:p>
    <w:p w:rsidR="00F40520" w:rsidRPr="008A7AC0" w:rsidRDefault="00F40520">
      <w:pPr>
        <w:widowControl/>
        <w:tabs>
          <w:tab w:val="left" w:pos="120"/>
        </w:tabs>
        <w:jc w:val="both"/>
        <w:rPr>
          <w:rFonts w:ascii="Arial" w:hAnsi="Arial" w:cs="Arial"/>
          <w:i/>
          <w:iCs/>
          <w:sz w:val="22"/>
          <w:szCs w:val="22"/>
        </w:rPr>
      </w:pPr>
    </w:p>
    <w:p w:rsidR="00565823" w:rsidRDefault="00565823" w:rsidP="00565823">
      <w:pPr>
        <w:widowControl/>
        <w:rPr>
          <w:rFonts w:ascii="Arial" w:hAnsi="Arial" w:cs="Arial"/>
          <w:color w:val="000000"/>
          <w:sz w:val="22"/>
          <w:szCs w:val="22"/>
        </w:rPr>
      </w:pPr>
      <w:r w:rsidRPr="008A7AC0">
        <w:rPr>
          <w:rFonts w:ascii="Arial" w:hAnsi="Arial" w:cs="Arial"/>
          <w:b/>
          <w:color w:val="000000"/>
          <w:sz w:val="22"/>
          <w:szCs w:val="22"/>
        </w:rPr>
        <w:t>REDU, spol. s r.o.</w:t>
      </w:r>
      <w:r w:rsidRPr="008A7AC0">
        <w:rPr>
          <w:rFonts w:ascii="Arial" w:hAnsi="Arial" w:cs="Arial"/>
          <w:color w:val="000000"/>
          <w:sz w:val="22"/>
          <w:szCs w:val="22"/>
        </w:rPr>
        <w:t xml:space="preserve">, </w:t>
      </w:r>
    </w:p>
    <w:p w:rsidR="00565823" w:rsidRDefault="00565823" w:rsidP="00565823">
      <w:pPr>
        <w:widowControl/>
        <w:rPr>
          <w:rFonts w:ascii="Arial" w:hAnsi="Arial" w:cs="Arial"/>
          <w:color w:val="000000"/>
          <w:sz w:val="22"/>
          <w:szCs w:val="22"/>
        </w:rPr>
      </w:pPr>
      <w:r w:rsidRPr="008A7AC0">
        <w:rPr>
          <w:rFonts w:ascii="Arial" w:hAnsi="Arial" w:cs="Arial"/>
          <w:color w:val="000000"/>
          <w:sz w:val="22"/>
          <w:szCs w:val="22"/>
        </w:rPr>
        <w:t xml:space="preserve">sídlo </w:t>
      </w:r>
      <w:proofErr w:type="spellStart"/>
      <w:r w:rsidRPr="008A7AC0">
        <w:rPr>
          <w:rFonts w:ascii="Arial" w:hAnsi="Arial" w:cs="Arial"/>
          <w:color w:val="000000"/>
          <w:sz w:val="22"/>
          <w:szCs w:val="22"/>
        </w:rPr>
        <w:t>Dražka</w:t>
      </w:r>
      <w:proofErr w:type="spellEnd"/>
      <w:r w:rsidRPr="008A7AC0">
        <w:rPr>
          <w:rFonts w:ascii="Arial" w:hAnsi="Arial" w:cs="Arial"/>
          <w:color w:val="000000"/>
          <w:sz w:val="22"/>
          <w:szCs w:val="22"/>
        </w:rPr>
        <w:t xml:space="preserve"> 624, 675</w:t>
      </w:r>
      <w:r>
        <w:rPr>
          <w:rFonts w:ascii="Arial" w:hAnsi="Arial" w:cs="Arial"/>
          <w:color w:val="000000"/>
          <w:sz w:val="22"/>
          <w:szCs w:val="22"/>
        </w:rPr>
        <w:t xml:space="preserve"> </w:t>
      </w:r>
      <w:r w:rsidRPr="008A7AC0">
        <w:rPr>
          <w:rFonts w:ascii="Arial" w:hAnsi="Arial" w:cs="Arial"/>
          <w:color w:val="000000"/>
          <w:sz w:val="22"/>
          <w:szCs w:val="22"/>
        </w:rPr>
        <w:t>55</w:t>
      </w:r>
      <w:r>
        <w:rPr>
          <w:rFonts w:ascii="Arial" w:hAnsi="Arial" w:cs="Arial"/>
          <w:color w:val="000000"/>
          <w:sz w:val="22"/>
          <w:szCs w:val="22"/>
        </w:rPr>
        <w:t xml:space="preserve"> Hrotovice,</w:t>
      </w:r>
    </w:p>
    <w:p w:rsidR="00565823" w:rsidRDefault="00565823" w:rsidP="00565823">
      <w:pPr>
        <w:widowControl/>
        <w:rPr>
          <w:rFonts w:ascii="Arial" w:hAnsi="Arial" w:cs="Arial"/>
          <w:color w:val="000000"/>
          <w:sz w:val="22"/>
          <w:szCs w:val="22"/>
        </w:rPr>
      </w:pPr>
      <w:r>
        <w:rPr>
          <w:rFonts w:ascii="Arial" w:hAnsi="Arial" w:cs="Arial"/>
          <w:color w:val="000000"/>
          <w:sz w:val="22"/>
          <w:szCs w:val="22"/>
        </w:rPr>
        <w:t>kterou zastupuje</w:t>
      </w:r>
      <w:r w:rsidRPr="008A7AC0">
        <w:rPr>
          <w:rFonts w:ascii="Arial" w:hAnsi="Arial" w:cs="Arial"/>
          <w:color w:val="000000"/>
          <w:sz w:val="22"/>
          <w:szCs w:val="22"/>
        </w:rPr>
        <w:t xml:space="preserve"> Aleš Pokorný, jednatel</w:t>
      </w:r>
      <w:r>
        <w:rPr>
          <w:rFonts w:ascii="Arial" w:hAnsi="Arial" w:cs="Arial"/>
          <w:color w:val="000000"/>
          <w:sz w:val="22"/>
          <w:szCs w:val="22"/>
        </w:rPr>
        <w:t xml:space="preserve"> a I</w:t>
      </w:r>
      <w:r w:rsidRPr="008A7AC0">
        <w:rPr>
          <w:rFonts w:ascii="Arial" w:hAnsi="Arial" w:cs="Arial"/>
          <w:color w:val="000000"/>
          <w:sz w:val="22"/>
          <w:szCs w:val="22"/>
        </w:rPr>
        <w:t>ng.</w:t>
      </w:r>
      <w:r>
        <w:rPr>
          <w:rFonts w:ascii="Arial" w:hAnsi="Arial" w:cs="Arial"/>
          <w:color w:val="000000"/>
          <w:sz w:val="22"/>
          <w:szCs w:val="22"/>
        </w:rPr>
        <w:t xml:space="preserve"> Bronislav</w:t>
      </w:r>
      <w:r w:rsidRPr="00C950FF">
        <w:rPr>
          <w:rFonts w:ascii="Arial" w:hAnsi="Arial" w:cs="Arial"/>
          <w:color w:val="000000"/>
          <w:sz w:val="22"/>
          <w:szCs w:val="22"/>
        </w:rPr>
        <w:t xml:space="preserve"> </w:t>
      </w:r>
      <w:r>
        <w:rPr>
          <w:rFonts w:ascii="Arial" w:hAnsi="Arial" w:cs="Arial"/>
          <w:color w:val="000000"/>
          <w:sz w:val="22"/>
          <w:szCs w:val="22"/>
        </w:rPr>
        <w:t>Vala, jednatel</w:t>
      </w:r>
    </w:p>
    <w:p w:rsidR="00565823" w:rsidRDefault="00565823" w:rsidP="00565823">
      <w:pPr>
        <w:widowControl/>
        <w:rPr>
          <w:rFonts w:ascii="Arial" w:hAnsi="Arial" w:cs="Arial"/>
          <w:color w:val="000000"/>
          <w:sz w:val="22"/>
          <w:szCs w:val="22"/>
        </w:rPr>
      </w:pPr>
      <w:r w:rsidRPr="008A7AC0">
        <w:rPr>
          <w:rFonts w:ascii="Arial" w:hAnsi="Arial" w:cs="Arial"/>
          <w:color w:val="000000"/>
          <w:sz w:val="22"/>
          <w:szCs w:val="22"/>
        </w:rPr>
        <w:t>IČO</w:t>
      </w:r>
      <w:r>
        <w:rPr>
          <w:rFonts w:ascii="Arial" w:hAnsi="Arial" w:cs="Arial"/>
          <w:color w:val="000000"/>
          <w:sz w:val="22"/>
          <w:szCs w:val="22"/>
        </w:rPr>
        <w:t>:</w:t>
      </w:r>
      <w:r w:rsidRPr="008A7AC0">
        <w:rPr>
          <w:rFonts w:ascii="Arial" w:hAnsi="Arial" w:cs="Arial"/>
          <w:color w:val="000000"/>
          <w:sz w:val="22"/>
          <w:szCs w:val="22"/>
        </w:rPr>
        <w:t xml:space="preserve"> 49969749, </w:t>
      </w:r>
    </w:p>
    <w:p w:rsidR="00565823" w:rsidRPr="008A7AC0" w:rsidRDefault="00565823" w:rsidP="00565823">
      <w:pPr>
        <w:widowControl/>
        <w:rPr>
          <w:rFonts w:ascii="Arial" w:hAnsi="Arial" w:cs="Arial"/>
          <w:color w:val="000000"/>
          <w:sz w:val="22"/>
          <w:szCs w:val="22"/>
        </w:rPr>
      </w:pPr>
      <w:r w:rsidRPr="008A7AC0">
        <w:rPr>
          <w:rFonts w:ascii="Arial" w:hAnsi="Arial" w:cs="Arial"/>
          <w:color w:val="000000"/>
          <w:sz w:val="22"/>
          <w:szCs w:val="22"/>
        </w:rPr>
        <w:t>DIČ</w:t>
      </w:r>
      <w:r>
        <w:rPr>
          <w:rFonts w:ascii="Arial" w:hAnsi="Arial" w:cs="Arial"/>
          <w:color w:val="000000"/>
          <w:sz w:val="22"/>
          <w:szCs w:val="22"/>
        </w:rPr>
        <w:t>:</w:t>
      </w:r>
      <w:r w:rsidRPr="008A7AC0">
        <w:rPr>
          <w:rFonts w:ascii="Arial" w:hAnsi="Arial" w:cs="Arial"/>
          <w:color w:val="000000"/>
          <w:sz w:val="22"/>
          <w:szCs w:val="22"/>
        </w:rPr>
        <w:t xml:space="preserve"> CZ49969749, </w:t>
      </w:r>
    </w:p>
    <w:p w:rsidR="00565823" w:rsidRDefault="00565823" w:rsidP="00565823">
      <w:pPr>
        <w:widowControl/>
        <w:rPr>
          <w:rFonts w:ascii="Arial" w:hAnsi="Arial" w:cs="Arial"/>
          <w:color w:val="000000"/>
          <w:sz w:val="22"/>
          <w:szCs w:val="22"/>
        </w:rPr>
      </w:pPr>
      <w:r>
        <w:rPr>
          <w:rFonts w:ascii="Arial" w:hAnsi="Arial" w:cs="Arial"/>
          <w:color w:val="000000"/>
          <w:sz w:val="22"/>
          <w:szCs w:val="22"/>
        </w:rPr>
        <w:t>Zapsána v obchodním rejstříku vedeném Krajským soudem v Brně, oddíl C, vložka 13474</w:t>
      </w:r>
    </w:p>
    <w:p w:rsidR="00565823" w:rsidRPr="008A7AC0" w:rsidRDefault="00565823" w:rsidP="00565823">
      <w:pPr>
        <w:widowControl/>
        <w:rPr>
          <w:rFonts w:ascii="Arial" w:hAnsi="Arial" w:cs="Arial"/>
          <w:color w:val="000000"/>
          <w:sz w:val="22"/>
          <w:szCs w:val="22"/>
        </w:rPr>
      </w:pPr>
      <w:r w:rsidRPr="008A7AC0">
        <w:rPr>
          <w:rFonts w:ascii="Arial" w:hAnsi="Arial" w:cs="Arial"/>
          <w:color w:val="000000"/>
          <w:sz w:val="22"/>
          <w:szCs w:val="22"/>
        </w:rPr>
        <w:t xml:space="preserve">(dále </w:t>
      </w:r>
      <w:proofErr w:type="gramStart"/>
      <w:r w:rsidRPr="008A7AC0">
        <w:rPr>
          <w:rFonts w:ascii="Arial" w:hAnsi="Arial" w:cs="Arial"/>
          <w:color w:val="000000"/>
          <w:sz w:val="22"/>
          <w:szCs w:val="22"/>
        </w:rPr>
        <w:t>jen  "k u p u j í c í")</w:t>
      </w:r>
      <w:proofErr w:type="gramEnd"/>
    </w:p>
    <w:p w:rsidR="00F40520" w:rsidRPr="008A7AC0" w:rsidRDefault="00F40520">
      <w:pPr>
        <w:widowControl/>
        <w:rPr>
          <w:rFonts w:ascii="Arial" w:hAnsi="Arial" w:cs="Arial"/>
          <w:sz w:val="22"/>
          <w:szCs w:val="22"/>
        </w:rPr>
      </w:pPr>
      <w:r w:rsidRPr="008A7AC0">
        <w:rPr>
          <w:rFonts w:ascii="Arial" w:hAnsi="Arial" w:cs="Arial"/>
          <w:sz w:val="22"/>
          <w:szCs w:val="22"/>
        </w:rPr>
        <w:t xml:space="preserve"> </w:t>
      </w:r>
    </w:p>
    <w:p w:rsidR="00F40520" w:rsidRPr="008A7AC0" w:rsidRDefault="00F40520">
      <w:pPr>
        <w:widowControl/>
        <w:rPr>
          <w:rFonts w:ascii="Arial" w:hAnsi="Arial" w:cs="Arial"/>
          <w:color w:val="000000"/>
          <w:sz w:val="22"/>
          <w:szCs w:val="22"/>
        </w:rPr>
      </w:pPr>
      <w:r w:rsidRPr="008A7AC0">
        <w:rPr>
          <w:rFonts w:ascii="Arial" w:hAnsi="Arial" w:cs="Arial"/>
          <w:sz w:val="22"/>
          <w:szCs w:val="22"/>
        </w:rPr>
        <w:tab/>
      </w:r>
    </w:p>
    <w:p w:rsidR="00F40520" w:rsidRPr="008A7AC0" w:rsidRDefault="00F40520">
      <w:pPr>
        <w:widowControl/>
        <w:rPr>
          <w:rFonts w:ascii="Arial" w:hAnsi="Arial" w:cs="Arial"/>
          <w:sz w:val="22"/>
          <w:szCs w:val="22"/>
        </w:rPr>
      </w:pPr>
      <w:r w:rsidRPr="008A7AC0">
        <w:rPr>
          <w:rFonts w:ascii="Arial" w:hAnsi="Arial" w:cs="Arial"/>
          <w:color w:val="000000"/>
          <w:sz w:val="22"/>
          <w:szCs w:val="22"/>
        </w:rPr>
        <w:t>uzavírají tuto:</w:t>
      </w:r>
    </w:p>
    <w:p w:rsidR="00F40520" w:rsidRPr="008A7AC0" w:rsidRDefault="00F40520">
      <w:pPr>
        <w:pStyle w:val="para"/>
        <w:widowControl/>
        <w:rPr>
          <w:rFonts w:ascii="Arial" w:hAnsi="Arial" w:cs="Arial"/>
          <w:sz w:val="22"/>
          <w:szCs w:val="22"/>
        </w:rPr>
      </w:pPr>
      <w:r w:rsidRPr="008A7AC0">
        <w:rPr>
          <w:rFonts w:ascii="Arial" w:hAnsi="Arial" w:cs="Arial"/>
          <w:sz w:val="22"/>
          <w:szCs w:val="22"/>
        </w:rPr>
        <w:t>KUPNÍ SMLOUVU</w:t>
      </w:r>
    </w:p>
    <w:p w:rsidR="00F40520" w:rsidRPr="008A7AC0" w:rsidRDefault="00F40520">
      <w:pPr>
        <w:widowControl/>
        <w:rPr>
          <w:rFonts w:ascii="Arial" w:hAnsi="Arial" w:cs="Arial"/>
          <w:b/>
          <w:bCs/>
          <w:sz w:val="22"/>
          <w:szCs w:val="22"/>
        </w:rPr>
      </w:pPr>
    </w:p>
    <w:p w:rsidR="00F40520" w:rsidRPr="008A7AC0" w:rsidRDefault="00F40520">
      <w:pPr>
        <w:pStyle w:val="para"/>
        <w:widowControl/>
        <w:rPr>
          <w:rFonts w:ascii="Arial" w:hAnsi="Arial" w:cs="Arial"/>
          <w:sz w:val="22"/>
          <w:szCs w:val="22"/>
        </w:rPr>
      </w:pPr>
      <w:r w:rsidRPr="008A7AC0">
        <w:rPr>
          <w:rFonts w:ascii="Arial" w:hAnsi="Arial" w:cs="Arial"/>
          <w:sz w:val="22"/>
          <w:szCs w:val="22"/>
        </w:rPr>
        <w:t xml:space="preserve">č. </w:t>
      </w:r>
      <w:r w:rsidRPr="008A7AC0">
        <w:rPr>
          <w:rFonts w:ascii="Arial" w:hAnsi="Arial" w:cs="Arial"/>
          <w:color w:val="000000"/>
          <w:sz w:val="22"/>
          <w:szCs w:val="22"/>
        </w:rPr>
        <w:t>1016951827</w:t>
      </w:r>
    </w:p>
    <w:p w:rsidR="00F40520" w:rsidRPr="008A7AC0" w:rsidRDefault="00F40520">
      <w:pPr>
        <w:widowControl/>
        <w:rPr>
          <w:rFonts w:ascii="Arial" w:hAnsi="Arial" w:cs="Arial"/>
          <w:sz w:val="22"/>
          <w:szCs w:val="22"/>
        </w:rPr>
      </w:pPr>
    </w:p>
    <w:p w:rsidR="00F40520" w:rsidRPr="008A7AC0" w:rsidRDefault="00F40520">
      <w:pPr>
        <w:pStyle w:val="para"/>
        <w:widowControl/>
        <w:rPr>
          <w:rFonts w:ascii="Arial" w:hAnsi="Arial" w:cs="Arial"/>
          <w:sz w:val="22"/>
          <w:szCs w:val="22"/>
        </w:rPr>
      </w:pPr>
      <w:r w:rsidRPr="008A7AC0">
        <w:rPr>
          <w:rFonts w:ascii="Arial" w:hAnsi="Arial" w:cs="Arial"/>
          <w:sz w:val="22"/>
          <w:szCs w:val="22"/>
        </w:rPr>
        <w:t>I.</w:t>
      </w:r>
    </w:p>
    <w:p w:rsidR="00F40520" w:rsidRPr="008A7AC0" w:rsidRDefault="000D49C6">
      <w:pPr>
        <w:widowControl/>
        <w:ind w:firstLine="426"/>
        <w:jc w:val="both"/>
        <w:rPr>
          <w:rFonts w:ascii="Arial" w:hAnsi="Arial" w:cs="Arial"/>
          <w:sz w:val="22"/>
          <w:szCs w:val="22"/>
        </w:rPr>
      </w:pPr>
      <w:r w:rsidRPr="008A7AC0">
        <w:rPr>
          <w:rFonts w:ascii="Arial" w:hAnsi="Arial" w:cs="Arial"/>
          <w:sz w:val="22"/>
          <w:szCs w:val="22"/>
        </w:rPr>
        <w:t xml:space="preserve">Státní pozemkový úřad jako prodávající je příslušný hospodařit ve smyslu zákona č. 503/2012 Sb., </w:t>
      </w:r>
      <w:r w:rsidR="001E49A9" w:rsidRPr="008A7AC0">
        <w:rPr>
          <w:rFonts w:ascii="Arial" w:hAnsi="Arial" w:cs="Arial"/>
          <w:sz w:val="22"/>
          <w:szCs w:val="22"/>
        </w:rPr>
        <w:t>o Státním pozemkovém úřadu a o změně některých souvisejících zákonů, ve znění pozdějších předpisů</w:t>
      </w:r>
      <w:r w:rsidRPr="008A7AC0">
        <w:rPr>
          <w:rFonts w:ascii="Arial" w:hAnsi="Arial" w:cs="Arial"/>
          <w:sz w:val="22"/>
          <w:szCs w:val="22"/>
        </w:rPr>
        <w:t>, s níže uvedenými pozemky v majetku České republiky vedenými</w:t>
      </w:r>
      <w:r w:rsidR="00F40520" w:rsidRPr="008A7AC0">
        <w:rPr>
          <w:rFonts w:ascii="Arial" w:hAnsi="Arial" w:cs="Arial"/>
          <w:sz w:val="22"/>
          <w:szCs w:val="22"/>
        </w:rPr>
        <w:t xml:space="preserve"> u Katastrálního úřadu pro Jihomoravský kraj se sídlem v Brně, Katastrální pracoviště </w:t>
      </w:r>
      <w:proofErr w:type="gramStart"/>
      <w:r w:rsidR="00F40520" w:rsidRPr="008A7AC0">
        <w:rPr>
          <w:rFonts w:ascii="Arial" w:hAnsi="Arial" w:cs="Arial"/>
          <w:sz w:val="22"/>
          <w:szCs w:val="22"/>
        </w:rPr>
        <w:t>Znojmo  na</w:t>
      </w:r>
      <w:proofErr w:type="gramEnd"/>
      <w:r w:rsidR="00F40520" w:rsidRPr="008A7AC0">
        <w:rPr>
          <w:rFonts w:ascii="Arial" w:hAnsi="Arial" w:cs="Arial"/>
          <w:sz w:val="22"/>
          <w:szCs w:val="22"/>
        </w:rPr>
        <w:t xml:space="preserve"> LV 10 002:</w:t>
      </w:r>
    </w:p>
    <w:p w:rsidR="008A7AC0" w:rsidRDefault="008A7AC0" w:rsidP="008A7AC0">
      <w:pPr>
        <w:widowControl/>
        <w:ind w:right="-433"/>
        <w:rPr>
          <w:rFonts w:ascii="Arial" w:hAnsi="Arial" w:cs="Arial"/>
          <w:sz w:val="22"/>
          <w:szCs w:val="22"/>
        </w:rPr>
      </w:pPr>
      <w:r>
        <w:rPr>
          <w:rFonts w:ascii="Arial" w:hAnsi="Arial" w:cs="Arial"/>
          <w:sz w:val="22"/>
          <w:szCs w:val="22"/>
        </w:rPr>
        <w:t>-----------------------------------------------------------------------------------------------------------------------------</w:t>
      </w:r>
    </w:p>
    <w:p w:rsidR="00F40520" w:rsidRPr="008A7AC0" w:rsidRDefault="00F40520">
      <w:pPr>
        <w:pStyle w:val="obec1"/>
        <w:widowControl/>
        <w:rPr>
          <w:rFonts w:ascii="Arial" w:hAnsi="Arial" w:cs="Arial"/>
          <w:sz w:val="22"/>
          <w:szCs w:val="22"/>
        </w:rPr>
      </w:pPr>
      <w:r w:rsidRPr="008A7AC0">
        <w:rPr>
          <w:rFonts w:ascii="Arial" w:hAnsi="Arial" w:cs="Arial"/>
          <w:sz w:val="22"/>
          <w:szCs w:val="22"/>
        </w:rPr>
        <w:t>Obec</w:t>
      </w:r>
      <w:r w:rsidRPr="008A7AC0">
        <w:rPr>
          <w:rFonts w:ascii="Arial" w:hAnsi="Arial" w:cs="Arial"/>
          <w:sz w:val="22"/>
          <w:szCs w:val="22"/>
        </w:rPr>
        <w:tab/>
        <w:t xml:space="preserve">Katastrální území </w:t>
      </w:r>
      <w:r w:rsidRPr="008A7AC0">
        <w:rPr>
          <w:rFonts w:ascii="Arial" w:hAnsi="Arial" w:cs="Arial"/>
          <w:sz w:val="22"/>
          <w:szCs w:val="22"/>
        </w:rPr>
        <w:tab/>
        <w:t>Parcelní číslo</w:t>
      </w:r>
      <w:r w:rsidRPr="008A7AC0">
        <w:rPr>
          <w:rFonts w:ascii="Arial" w:hAnsi="Arial" w:cs="Arial"/>
          <w:sz w:val="22"/>
          <w:szCs w:val="22"/>
        </w:rPr>
        <w:tab/>
        <w:t>Druh pozemku</w:t>
      </w:r>
    </w:p>
    <w:p w:rsidR="008A7AC0" w:rsidRDefault="008A7AC0" w:rsidP="008A7AC0">
      <w:pPr>
        <w:widowControl/>
        <w:ind w:right="-433"/>
        <w:rPr>
          <w:rFonts w:ascii="Arial" w:hAnsi="Arial" w:cs="Arial"/>
          <w:sz w:val="22"/>
          <w:szCs w:val="22"/>
        </w:rPr>
      </w:pPr>
      <w:r>
        <w:rPr>
          <w:rFonts w:ascii="Arial" w:hAnsi="Arial" w:cs="Arial"/>
          <w:sz w:val="22"/>
          <w:szCs w:val="22"/>
        </w:rPr>
        <w:t>-----------------------------------------------------------------------------------------------------------------------------</w:t>
      </w:r>
    </w:p>
    <w:p w:rsidR="00F40520" w:rsidRPr="008A7AC0" w:rsidRDefault="00F40520">
      <w:pPr>
        <w:pStyle w:val="obec1"/>
        <w:widowControl/>
        <w:rPr>
          <w:rFonts w:ascii="Arial" w:hAnsi="Arial" w:cs="Arial"/>
          <w:sz w:val="18"/>
          <w:szCs w:val="18"/>
        </w:rPr>
      </w:pPr>
      <w:r w:rsidRPr="008A7AC0">
        <w:rPr>
          <w:rFonts w:ascii="Arial" w:hAnsi="Arial" w:cs="Arial"/>
          <w:sz w:val="18"/>
          <w:szCs w:val="18"/>
        </w:rPr>
        <w:t>Katastr nemovitostí - stavební</w:t>
      </w:r>
    </w:p>
    <w:p w:rsidR="00F40520" w:rsidRPr="008A7AC0" w:rsidRDefault="00F40520">
      <w:pPr>
        <w:pStyle w:val="obec1"/>
        <w:widowControl/>
        <w:rPr>
          <w:rFonts w:ascii="Arial" w:hAnsi="Arial" w:cs="Arial"/>
          <w:sz w:val="18"/>
          <w:szCs w:val="18"/>
        </w:rPr>
      </w:pPr>
      <w:r w:rsidRPr="008A7AC0">
        <w:rPr>
          <w:rFonts w:ascii="Arial" w:hAnsi="Arial" w:cs="Arial"/>
          <w:sz w:val="18"/>
          <w:szCs w:val="18"/>
        </w:rPr>
        <w:t>Rešice</w:t>
      </w:r>
      <w:r w:rsidRPr="008A7AC0">
        <w:rPr>
          <w:rFonts w:ascii="Arial" w:hAnsi="Arial" w:cs="Arial"/>
          <w:sz w:val="18"/>
          <w:szCs w:val="18"/>
        </w:rPr>
        <w:tab/>
      </w:r>
      <w:proofErr w:type="spellStart"/>
      <w:r w:rsidRPr="008A7AC0">
        <w:rPr>
          <w:rFonts w:ascii="Arial" w:hAnsi="Arial" w:cs="Arial"/>
          <w:sz w:val="18"/>
          <w:szCs w:val="18"/>
        </w:rPr>
        <w:t>Rešice</w:t>
      </w:r>
      <w:proofErr w:type="spellEnd"/>
      <w:r w:rsidRPr="008A7AC0">
        <w:rPr>
          <w:rFonts w:ascii="Arial" w:hAnsi="Arial" w:cs="Arial"/>
          <w:sz w:val="18"/>
          <w:szCs w:val="18"/>
        </w:rPr>
        <w:tab/>
        <w:t>77/5</w:t>
      </w:r>
      <w:r w:rsidRPr="008A7AC0">
        <w:rPr>
          <w:rFonts w:ascii="Arial" w:hAnsi="Arial" w:cs="Arial"/>
          <w:sz w:val="18"/>
          <w:szCs w:val="18"/>
        </w:rPr>
        <w:tab/>
        <w:t>zastavěná plocha a nádvoří</w:t>
      </w:r>
    </w:p>
    <w:p w:rsidR="00F40520" w:rsidRPr="008A7AC0" w:rsidRDefault="00F40520">
      <w:pPr>
        <w:pStyle w:val="obec1"/>
        <w:widowControl/>
        <w:rPr>
          <w:rFonts w:ascii="Arial" w:hAnsi="Arial" w:cs="Arial"/>
          <w:sz w:val="18"/>
          <w:szCs w:val="18"/>
        </w:rPr>
      </w:pPr>
    </w:p>
    <w:p w:rsidR="00F40520" w:rsidRPr="008A7AC0" w:rsidRDefault="00F40520">
      <w:pPr>
        <w:pStyle w:val="obec1"/>
        <w:widowControl/>
        <w:rPr>
          <w:rFonts w:ascii="Arial" w:hAnsi="Arial" w:cs="Arial"/>
          <w:sz w:val="18"/>
          <w:szCs w:val="18"/>
        </w:rPr>
      </w:pPr>
      <w:r w:rsidRPr="008A7AC0">
        <w:rPr>
          <w:rFonts w:ascii="Arial" w:hAnsi="Arial" w:cs="Arial"/>
          <w:sz w:val="18"/>
          <w:szCs w:val="18"/>
        </w:rPr>
        <w:t>Katastr nemovitostí - stavební</w:t>
      </w:r>
    </w:p>
    <w:p w:rsidR="00F40520" w:rsidRPr="008A7AC0" w:rsidRDefault="00F40520">
      <w:pPr>
        <w:pStyle w:val="obec1"/>
        <w:widowControl/>
        <w:rPr>
          <w:rFonts w:ascii="Arial" w:hAnsi="Arial" w:cs="Arial"/>
          <w:sz w:val="18"/>
          <w:szCs w:val="18"/>
        </w:rPr>
      </w:pPr>
      <w:r w:rsidRPr="008A7AC0">
        <w:rPr>
          <w:rFonts w:ascii="Arial" w:hAnsi="Arial" w:cs="Arial"/>
          <w:sz w:val="18"/>
          <w:szCs w:val="18"/>
        </w:rPr>
        <w:t>Rešice</w:t>
      </w:r>
      <w:r w:rsidRPr="008A7AC0">
        <w:rPr>
          <w:rFonts w:ascii="Arial" w:hAnsi="Arial" w:cs="Arial"/>
          <w:sz w:val="18"/>
          <w:szCs w:val="18"/>
        </w:rPr>
        <w:tab/>
      </w:r>
      <w:proofErr w:type="spellStart"/>
      <w:r w:rsidRPr="008A7AC0">
        <w:rPr>
          <w:rFonts w:ascii="Arial" w:hAnsi="Arial" w:cs="Arial"/>
          <w:sz w:val="18"/>
          <w:szCs w:val="18"/>
        </w:rPr>
        <w:t>Rešice</w:t>
      </w:r>
      <w:proofErr w:type="spellEnd"/>
      <w:r w:rsidRPr="008A7AC0">
        <w:rPr>
          <w:rFonts w:ascii="Arial" w:hAnsi="Arial" w:cs="Arial"/>
          <w:sz w:val="18"/>
          <w:szCs w:val="18"/>
        </w:rPr>
        <w:tab/>
        <w:t>77/11</w:t>
      </w:r>
      <w:r w:rsidRPr="008A7AC0">
        <w:rPr>
          <w:rFonts w:ascii="Arial" w:hAnsi="Arial" w:cs="Arial"/>
          <w:sz w:val="18"/>
          <w:szCs w:val="18"/>
        </w:rPr>
        <w:tab/>
        <w:t>zastavěná plocha a nádvoří</w:t>
      </w:r>
    </w:p>
    <w:p w:rsidR="00F40520" w:rsidRPr="008A7AC0" w:rsidRDefault="00F40520">
      <w:pPr>
        <w:pStyle w:val="obec1"/>
        <w:widowControl/>
        <w:rPr>
          <w:rFonts w:ascii="Arial" w:hAnsi="Arial" w:cs="Arial"/>
          <w:sz w:val="18"/>
          <w:szCs w:val="18"/>
        </w:rPr>
      </w:pPr>
    </w:p>
    <w:p w:rsidR="00F40520" w:rsidRPr="008A7AC0" w:rsidRDefault="00F40520">
      <w:pPr>
        <w:pStyle w:val="obec1"/>
        <w:widowControl/>
        <w:rPr>
          <w:rFonts w:ascii="Arial" w:hAnsi="Arial" w:cs="Arial"/>
          <w:sz w:val="18"/>
          <w:szCs w:val="18"/>
        </w:rPr>
      </w:pPr>
      <w:r w:rsidRPr="008A7AC0">
        <w:rPr>
          <w:rFonts w:ascii="Arial" w:hAnsi="Arial" w:cs="Arial"/>
          <w:sz w:val="18"/>
          <w:szCs w:val="18"/>
        </w:rPr>
        <w:t>Katastr nemovitostí - stavební</w:t>
      </w:r>
    </w:p>
    <w:p w:rsidR="00F40520" w:rsidRPr="008A7AC0" w:rsidRDefault="00F40520">
      <w:pPr>
        <w:pStyle w:val="obec1"/>
        <w:widowControl/>
        <w:rPr>
          <w:rFonts w:ascii="Arial" w:hAnsi="Arial" w:cs="Arial"/>
          <w:sz w:val="18"/>
          <w:szCs w:val="18"/>
        </w:rPr>
      </w:pPr>
      <w:r w:rsidRPr="008A7AC0">
        <w:rPr>
          <w:rFonts w:ascii="Arial" w:hAnsi="Arial" w:cs="Arial"/>
          <w:sz w:val="18"/>
          <w:szCs w:val="18"/>
        </w:rPr>
        <w:t>Rešice</w:t>
      </w:r>
      <w:r w:rsidRPr="008A7AC0">
        <w:rPr>
          <w:rFonts w:ascii="Arial" w:hAnsi="Arial" w:cs="Arial"/>
          <w:sz w:val="18"/>
          <w:szCs w:val="18"/>
        </w:rPr>
        <w:tab/>
      </w:r>
      <w:proofErr w:type="spellStart"/>
      <w:r w:rsidRPr="008A7AC0">
        <w:rPr>
          <w:rFonts w:ascii="Arial" w:hAnsi="Arial" w:cs="Arial"/>
          <w:sz w:val="18"/>
          <w:szCs w:val="18"/>
        </w:rPr>
        <w:t>Rešice</w:t>
      </w:r>
      <w:proofErr w:type="spellEnd"/>
      <w:r w:rsidRPr="008A7AC0">
        <w:rPr>
          <w:rFonts w:ascii="Arial" w:hAnsi="Arial" w:cs="Arial"/>
          <w:sz w:val="18"/>
          <w:szCs w:val="18"/>
        </w:rPr>
        <w:tab/>
        <w:t>79/1</w:t>
      </w:r>
      <w:r w:rsidRPr="008A7AC0">
        <w:rPr>
          <w:rFonts w:ascii="Arial" w:hAnsi="Arial" w:cs="Arial"/>
          <w:sz w:val="18"/>
          <w:szCs w:val="18"/>
        </w:rPr>
        <w:tab/>
        <w:t>zastavěná plocha a nádvoří</w:t>
      </w:r>
    </w:p>
    <w:p w:rsidR="00F40520" w:rsidRPr="008A7AC0" w:rsidRDefault="00F40520">
      <w:pPr>
        <w:pStyle w:val="obec1"/>
        <w:widowControl/>
        <w:rPr>
          <w:rFonts w:ascii="Arial" w:hAnsi="Arial" w:cs="Arial"/>
          <w:sz w:val="18"/>
          <w:szCs w:val="18"/>
        </w:rPr>
      </w:pPr>
    </w:p>
    <w:p w:rsidR="00F40520" w:rsidRPr="008A7AC0" w:rsidRDefault="00F40520">
      <w:pPr>
        <w:pStyle w:val="obec1"/>
        <w:widowControl/>
        <w:rPr>
          <w:rFonts w:ascii="Arial" w:hAnsi="Arial" w:cs="Arial"/>
          <w:sz w:val="18"/>
          <w:szCs w:val="18"/>
        </w:rPr>
      </w:pPr>
      <w:r w:rsidRPr="008A7AC0">
        <w:rPr>
          <w:rFonts w:ascii="Arial" w:hAnsi="Arial" w:cs="Arial"/>
          <w:sz w:val="18"/>
          <w:szCs w:val="18"/>
        </w:rPr>
        <w:t>Katastr nemovitostí - stavební</w:t>
      </w:r>
    </w:p>
    <w:p w:rsidR="00F40520" w:rsidRPr="008A7AC0" w:rsidRDefault="00F40520">
      <w:pPr>
        <w:pStyle w:val="obec1"/>
        <w:widowControl/>
        <w:rPr>
          <w:rFonts w:ascii="Arial" w:hAnsi="Arial" w:cs="Arial"/>
          <w:sz w:val="18"/>
          <w:szCs w:val="18"/>
        </w:rPr>
      </w:pPr>
      <w:r w:rsidRPr="008A7AC0">
        <w:rPr>
          <w:rFonts w:ascii="Arial" w:hAnsi="Arial" w:cs="Arial"/>
          <w:sz w:val="18"/>
          <w:szCs w:val="18"/>
        </w:rPr>
        <w:t>Rešice</w:t>
      </w:r>
      <w:r w:rsidRPr="008A7AC0">
        <w:rPr>
          <w:rFonts w:ascii="Arial" w:hAnsi="Arial" w:cs="Arial"/>
          <w:sz w:val="18"/>
          <w:szCs w:val="18"/>
        </w:rPr>
        <w:tab/>
      </w:r>
      <w:proofErr w:type="spellStart"/>
      <w:r w:rsidRPr="008A7AC0">
        <w:rPr>
          <w:rFonts w:ascii="Arial" w:hAnsi="Arial" w:cs="Arial"/>
          <w:sz w:val="18"/>
          <w:szCs w:val="18"/>
        </w:rPr>
        <w:t>Rešice</w:t>
      </w:r>
      <w:proofErr w:type="spellEnd"/>
      <w:r w:rsidRPr="008A7AC0">
        <w:rPr>
          <w:rFonts w:ascii="Arial" w:hAnsi="Arial" w:cs="Arial"/>
          <w:sz w:val="18"/>
          <w:szCs w:val="18"/>
        </w:rPr>
        <w:tab/>
        <w:t>79/4</w:t>
      </w:r>
      <w:r w:rsidRPr="008A7AC0">
        <w:rPr>
          <w:rFonts w:ascii="Arial" w:hAnsi="Arial" w:cs="Arial"/>
          <w:sz w:val="18"/>
          <w:szCs w:val="18"/>
        </w:rPr>
        <w:tab/>
        <w:t>zastavěná plocha a nádvoří</w:t>
      </w:r>
    </w:p>
    <w:p w:rsidR="00F40520" w:rsidRPr="008A7AC0" w:rsidRDefault="00F40520">
      <w:pPr>
        <w:pStyle w:val="obec1"/>
        <w:widowControl/>
        <w:rPr>
          <w:rFonts w:ascii="Arial" w:hAnsi="Arial" w:cs="Arial"/>
          <w:sz w:val="18"/>
          <w:szCs w:val="18"/>
        </w:rPr>
      </w:pPr>
    </w:p>
    <w:p w:rsidR="00F40520" w:rsidRPr="008A7AC0" w:rsidRDefault="00F40520">
      <w:pPr>
        <w:pStyle w:val="obec1"/>
        <w:widowControl/>
        <w:rPr>
          <w:rFonts w:ascii="Arial" w:hAnsi="Arial" w:cs="Arial"/>
          <w:sz w:val="18"/>
          <w:szCs w:val="18"/>
        </w:rPr>
      </w:pPr>
      <w:r w:rsidRPr="008A7AC0">
        <w:rPr>
          <w:rFonts w:ascii="Arial" w:hAnsi="Arial" w:cs="Arial"/>
          <w:sz w:val="18"/>
          <w:szCs w:val="18"/>
        </w:rPr>
        <w:t>Katastr nemovitostí - stavební</w:t>
      </w:r>
    </w:p>
    <w:p w:rsidR="00F40520" w:rsidRPr="008A7AC0" w:rsidRDefault="00F40520">
      <w:pPr>
        <w:pStyle w:val="obec1"/>
        <w:widowControl/>
        <w:rPr>
          <w:rFonts w:ascii="Arial" w:hAnsi="Arial" w:cs="Arial"/>
          <w:sz w:val="18"/>
          <w:szCs w:val="18"/>
        </w:rPr>
      </w:pPr>
      <w:r w:rsidRPr="008A7AC0">
        <w:rPr>
          <w:rFonts w:ascii="Arial" w:hAnsi="Arial" w:cs="Arial"/>
          <w:sz w:val="18"/>
          <w:szCs w:val="18"/>
        </w:rPr>
        <w:t>Rešice</w:t>
      </w:r>
      <w:r w:rsidRPr="008A7AC0">
        <w:rPr>
          <w:rFonts w:ascii="Arial" w:hAnsi="Arial" w:cs="Arial"/>
          <w:sz w:val="18"/>
          <w:szCs w:val="18"/>
        </w:rPr>
        <w:tab/>
      </w:r>
      <w:proofErr w:type="spellStart"/>
      <w:r w:rsidRPr="008A7AC0">
        <w:rPr>
          <w:rFonts w:ascii="Arial" w:hAnsi="Arial" w:cs="Arial"/>
          <w:sz w:val="18"/>
          <w:szCs w:val="18"/>
        </w:rPr>
        <w:t>Rešice</w:t>
      </w:r>
      <w:proofErr w:type="spellEnd"/>
      <w:r w:rsidRPr="008A7AC0">
        <w:rPr>
          <w:rFonts w:ascii="Arial" w:hAnsi="Arial" w:cs="Arial"/>
          <w:sz w:val="18"/>
          <w:szCs w:val="18"/>
        </w:rPr>
        <w:tab/>
        <w:t>79/5</w:t>
      </w:r>
      <w:r w:rsidRPr="008A7AC0">
        <w:rPr>
          <w:rFonts w:ascii="Arial" w:hAnsi="Arial" w:cs="Arial"/>
          <w:sz w:val="18"/>
          <w:szCs w:val="18"/>
        </w:rPr>
        <w:tab/>
        <w:t>zastavěná plocha a nádvoří</w:t>
      </w:r>
    </w:p>
    <w:p w:rsidR="00F40520" w:rsidRPr="008A7AC0" w:rsidRDefault="00F40520">
      <w:pPr>
        <w:pStyle w:val="obec1"/>
        <w:widowControl/>
        <w:rPr>
          <w:rFonts w:ascii="Arial" w:hAnsi="Arial" w:cs="Arial"/>
          <w:sz w:val="18"/>
          <w:szCs w:val="18"/>
        </w:rPr>
      </w:pPr>
    </w:p>
    <w:p w:rsidR="00F40520" w:rsidRPr="008A7AC0" w:rsidRDefault="00F40520">
      <w:pPr>
        <w:pStyle w:val="obec1"/>
        <w:widowControl/>
        <w:rPr>
          <w:rFonts w:ascii="Arial" w:hAnsi="Arial" w:cs="Arial"/>
          <w:sz w:val="18"/>
          <w:szCs w:val="18"/>
        </w:rPr>
      </w:pPr>
      <w:r w:rsidRPr="008A7AC0">
        <w:rPr>
          <w:rFonts w:ascii="Arial" w:hAnsi="Arial" w:cs="Arial"/>
          <w:sz w:val="18"/>
          <w:szCs w:val="18"/>
        </w:rPr>
        <w:t>Katastr nemovitostí - stavební</w:t>
      </w:r>
    </w:p>
    <w:p w:rsidR="00F40520" w:rsidRPr="008A7AC0" w:rsidRDefault="00F40520">
      <w:pPr>
        <w:pStyle w:val="obec1"/>
        <w:widowControl/>
        <w:rPr>
          <w:rFonts w:ascii="Arial" w:hAnsi="Arial" w:cs="Arial"/>
          <w:sz w:val="18"/>
          <w:szCs w:val="18"/>
        </w:rPr>
      </w:pPr>
      <w:r w:rsidRPr="008A7AC0">
        <w:rPr>
          <w:rFonts w:ascii="Arial" w:hAnsi="Arial" w:cs="Arial"/>
          <w:sz w:val="18"/>
          <w:szCs w:val="18"/>
        </w:rPr>
        <w:t>Rešice</w:t>
      </w:r>
      <w:r w:rsidRPr="008A7AC0">
        <w:rPr>
          <w:rFonts w:ascii="Arial" w:hAnsi="Arial" w:cs="Arial"/>
          <w:sz w:val="18"/>
          <w:szCs w:val="18"/>
        </w:rPr>
        <w:tab/>
      </w:r>
      <w:proofErr w:type="spellStart"/>
      <w:r w:rsidRPr="008A7AC0">
        <w:rPr>
          <w:rFonts w:ascii="Arial" w:hAnsi="Arial" w:cs="Arial"/>
          <w:sz w:val="18"/>
          <w:szCs w:val="18"/>
        </w:rPr>
        <w:t>Rešice</w:t>
      </w:r>
      <w:proofErr w:type="spellEnd"/>
      <w:r w:rsidRPr="008A7AC0">
        <w:rPr>
          <w:rFonts w:ascii="Arial" w:hAnsi="Arial" w:cs="Arial"/>
          <w:sz w:val="18"/>
          <w:szCs w:val="18"/>
        </w:rPr>
        <w:tab/>
        <w:t>79/9</w:t>
      </w:r>
      <w:r w:rsidRPr="008A7AC0">
        <w:rPr>
          <w:rFonts w:ascii="Arial" w:hAnsi="Arial" w:cs="Arial"/>
          <w:sz w:val="18"/>
          <w:szCs w:val="18"/>
        </w:rPr>
        <w:tab/>
        <w:t>zastavěná plocha a nádvoří</w:t>
      </w:r>
    </w:p>
    <w:p w:rsidR="00F40520" w:rsidRPr="008A7AC0" w:rsidRDefault="00F40520">
      <w:pPr>
        <w:pStyle w:val="obec1"/>
        <w:widowControl/>
        <w:rPr>
          <w:rFonts w:ascii="Arial" w:hAnsi="Arial" w:cs="Arial"/>
          <w:sz w:val="18"/>
          <w:szCs w:val="18"/>
        </w:rPr>
      </w:pPr>
    </w:p>
    <w:p w:rsidR="00F40520" w:rsidRPr="008A7AC0" w:rsidRDefault="00F40520">
      <w:pPr>
        <w:pStyle w:val="obec1"/>
        <w:widowControl/>
        <w:rPr>
          <w:rFonts w:ascii="Arial" w:hAnsi="Arial" w:cs="Arial"/>
          <w:sz w:val="18"/>
          <w:szCs w:val="18"/>
        </w:rPr>
      </w:pPr>
      <w:r w:rsidRPr="008A7AC0">
        <w:rPr>
          <w:rFonts w:ascii="Arial" w:hAnsi="Arial" w:cs="Arial"/>
          <w:sz w:val="18"/>
          <w:szCs w:val="18"/>
        </w:rPr>
        <w:t>Katastr nemovitostí - pozemkové</w:t>
      </w:r>
    </w:p>
    <w:p w:rsidR="00F40520" w:rsidRPr="008A7AC0" w:rsidRDefault="00F40520">
      <w:pPr>
        <w:pStyle w:val="obec1"/>
        <w:widowControl/>
        <w:rPr>
          <w:rFonts w:ascii="Arial" w:hAnsi="Arial" w:cs="Arial"/>
          <w:sz w:val="18"/>
          <w:szCs w:val="18"/>
        </w:rPr>
      </w:pPr>
      <w:r w:rsidRPr="008A7AC0">
        <w:rPr>
          <w:rFonts w:ascii="Arial" w:hAnsi="Arial" w:cs="Arial"/>
          <w:sz w:val="18"/>
          <w:szCs w:val="18"/>
        </w:rPr>
        <w:t>Rešice</w:t>
      </w:r>
      <w:r w:rsidRPr="008A7AC0">
        <w:rPr>
          <w:rFonts w:ascii="Arial" w:hAnsi="Arial" w:cs="Arial"/>
          <w:sz w:val="18"/>
          <w:szCs w:val="18"/>
        </w:rPr>
        <w:tab/>
      </w:r>
      <w:proofErr w:type="spellStart"/>
      <w:r w:rsidRPr="008A7AC0">
        <w:rPr>
          <w:rFonts w:ascii="Arial" w:hAnsi="Arial" w:cs="Arial"/>
          <w:sz w:val="18"/>
          <w:szCs w:val="18"/>
        </w:rPr>
        <w:t>Rešice</w:t>
      </w:r>
      <w:proofErr w:type="spellEnd"/>
      <w:r w:rsidRPr="008A7AC0">
        <w:rPr>
          <w:rFonts w:ascii="Arial" w:hAnsi="Arial" w:cs="Arial"/>
          <w:sz w:val="18"/>
          <w:szCs w:val="18"/>
        </w:rPr>
        <w:tab/>
        <w:t>327/17</w:t>
      </w:r>
      <w:r w:rsidRPr="008A7AC0">
        <w:rPr>
          <w:rFonts w:ascii="Arial" w:hAnsi="Arial" w:cs="Arial"/>
          <w:sz w:val="18"/>
          <w:szCs w:val="18"/>
        </w:rPr>
        <w:tab/>
        <w:t>ostatní plocha</w:t>
      </w:r>
    </w:p>
    <w:p w:rsidR="008A7AC0" w:rsidRDefault="008A7AC0" w:rsidP="008A7AC0">
      <w:pPr>
        <w:widowControl/>
        <w:ind w:right="-433"/>
        <w:rPr>
          <w:rFonts w:ascii="Arial" w:hAnsi="Arial" w:cs="Arial"/>
          <w:sz w:val="22"/>
          <w:szCs w:val="22"/>
        </w:rPr>
      </w:pPr>
      <w:r>
        <w:rPr>
          <w:rFonts w:ascii="Arial" w:hAnsi="Arial" w:cs="Arial"/>
          <w:sz w:val="22"/>
          <w:szCs w:val="22"/>
        </w:rPr>
        <w:t>-----------------------------------------------------------------------------------------------------------------------------</w:t>
      </w:r>
    </w:p>
    <w:p w:rsidR="00F40520" w:rsidRPr="008A7AC0" w:rsidRDefault="00F40520">
      <w:pPr>
        <w:widowControl/>
        <w:rPr>
          <w:rFonts w:ascii="Arial" w:hAnsi="Arial" w:cs="Arial"/>
          <w:sz w:val="22"/>
          <w:szCs w:val="22"/>
        </w:rPr>
      </w:pPr>
      <w:r w:rsidRPr="008A7AC0">
        <w:rPr>
          <w:rFonts w:ascii="Arial" w:hAnsi="Arial" w:cs="Arial"/>
          <w:sz w:val="22"/>
          <w:szCs w:val="22"/>
        </w:rPr>
        <w:t xml:space="preserve"> (dále jen ”pozemky”)</w:t>
      </w:r>
    </w:p>
    <w:p w:rsidR="00F40520" w:rsidRPr="008A7AC0" w:rsidRDefault="00F40520">
      <w:pPr>
        <w:pStyle w:val="para"/>
        <w:widowControl/>
        <w:rPr>
          <w:rFonts w:ascii="Arial" w:hAnsi="Arial" w:cs="Arial"/>
          <w:sz w:val="22"/>
          <w:szCs w:val="22"/>
        </w:rPr>
      </w:pPr>
      <w:r w:rsidRPr="008A7AC0">
        <w:rPr>
          <w:rFonts w:ascii="Arial" w:hAnsi="Arial" w:cs="Arial"/>
          <w:sz w:val="22"/>
          <w:szCs w:val="22"/>
        </w:rPr>
        <w:lastRenderedPageBreak/>
        <w:t>II.</w:t>
      </w:r>
    </w:p>
    <w:p w:rsidR="00F40520" w:rsidRDefault="00F40520" w:rsidP="00FE02E0">
      <w:pPr>
        <w:widowControl/>
        <w:ind w:firstLine="426"/>
        <w:jc w:val="both"/>
        <w:rPr>
          <w:rFonts w:ascii="Arial" w:hAnsi="Arial" w:cs="Arial"/>
          <w:sz w:val="22"/>
          <w:szCs w:val="22"/>
        </w:rPr>
      </w:pPr>
      <w:r w:rsidRPr="008A7AC0">
        <w:rPr>
          <w:rFonts w:ascii="Arial" w:hAnsi="Arial" w:cs="Arial"/>
          <w:sz w:val="22"/>
          <w:szCs w:val="22"/>
        </w:rPr>
        <w:t xml:space="preserve">Tato smlouva se uzavírá podle § 10 odst. 4 zákona č. </w:t>
      </w:r>
      <w:r w:rsidR="000D49C6" w:rsidRPr="008A7AC0">
        <w:rPr>
          <w:rFonts w:ascii="Arial" w:hAnsi="Arial" w:cs="Arial"/>
          <w:sz w:val="22"/>
          <w:szCs w:val="22"/>
        </w:rPr>
        <w:t xml:space="preserve">503/2012 Sb., </w:t>
      </w:r>
      <w:r w:rsidR="001E49A9" w:rsidRPr="008A7AC0">
        <w:rPr>
          <w:rFonts w:ascii="Arial" w:hAnsi="Arial" w:cs="Arial"/>
          <w:sz w:val="22"/>
          <w:szCs w:val="22"/>
        </w:rPr>
        <w:t xml:space="preserve">o Státním pozemkovém úřadu a o změně některých souvisejících zákonů, </w:t>
      </w:r>
      <w:r w:rsidR="00FE02E0" w:rsidRPr="008A7AC0">
        <w:rPr>
          <w:rFonts w:ascii="Arial" w:hAnsi="Arial" w:cs="Arial"/>
          <w:sz w:val="22"/>
          <w:szCs w:val="22"/>
        </w:rPr>
        <w:t xml:space="preserve">ve znění účinném ke dni 31.7.2016 (viz. přechodná ustanovení </w:t>
      </w:r>
      <w:proofErr w:type="spellStart"/>
      <w:proofErr w:type="gramStart"/>
      <w:r w:rsidR="00FE02E0" w:rsidRPr="008A7AC0">
        <w:rPr>
          <w:rFonts w:ascii="Arial" w:hAnsi="Arial" w:cs="Arial"/>
          <w:sz w:val="22"/>
          <w:szCs w:val="22"/>
        </w:rPr>
        <w:t>Čl.II</w:t>
      </w:r>
      <w:proofErr w:type="spellEnd"/>
      <w:proofErr w:type="gramEnd"/>
      <w:r w:rsidR="00FE02E0" w:rsidRPr="008A7AC0">
        <w:rPr>
          <w:rFonts w:ascii="Arial" w:hAnsi="Arial" w:cs="Arial"/>
          <w:sz w:val="22"/>
          <w:szCs w:val="22"/>
        </w:rPr>
        <w:t xml:space="preserve"> zákona č. 185/2016 Sb.).</w:t>
      </w:r>
    </w:p>
    <w:p w:rsidR="006B2326" w:rsidRDefault="006B2326" w:rsidP="00FE02E0">
      <w:pPr>
        <w:widowControl/>
        <w:ind w:firstLine="426"/>
        <w:jc w:val="both"/>
        <w:rPr>
          <w:rFonts w:ascii="Arial" w:hAnsi="Arial" w:cs="Arial"/>
          <w:b/>
          <w:bCs/>
          <w:sz w:val="22"/>
          <w:szCs w:val="22"/>
        </w:rPr>
      </w:pPr>
    </w:p>
    <w:p w:rsidR="006B2326" w:rsidRPr="008A7AC0" w:rsidRDefault="006B2326" w:rsidP="00FE02E0">
      <w:pPr>
        <w:widowControl/>
        <w:ind w:firstLine="426"/>
        <w:jc w:val="both"/>
        <w:rPr>
          <w:rFonts w:ascii="Arial" w:hAnsi="Arial" w:cs="Arial"/>
          <w:b/>
          <w:bCs/>
          <w:sz w:val="22"/>
          <w:szCs w:val="22"/>
        </w:rPr>
      </w:pPr>
    </w:p>
    <w:p w:rsidR="00F40520" w:rsidRPr="008A7AC0" w:rsidRDefault="00F40520">
      <w:pPr>
        <w:pStyle w:val="para"/>
        <w:widowControl/>
        <w:rPr>
          <w:rFonts w:ascii="Arial" w:hAnsi="Arial" w:cs="Arial"/>
          <w:sz w:val="22"/>
          <w:szCs w:val="22"/>
        </w:rPr>
      </w:pPr>
      <w:r w:rsidRPr="008A7AC0">
        <w:rPr>
          <w:rFonts w:ascii="Arial" w:hAnsi="Arial" w:cs="Arial"/>
          <w:sz w:val="22"/>
          <w:szCs w:val="22"/>
        </w:rPr>
        <w:t>III.</w:t>
      </w:r>
    </w:p>
    <w:p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Prodávající touto smlouvou prodává kupujícímu pozemky specifikované v čl. I. této smlouvy a ten je, ve stavu v jakém se nacházejí ke dni </w:t>
      </w:r>
      <w:r w:rsidR="00307A3C">
        <w:rPr>
          <w:rFonts w:ascii="Arial" w:hAnsi="Arial" w:cs="Arial"/>
          <w:sz w:val="22"/>
          <w:szCs w:val="22"/>
        </w:rPr>
        <w:t xml:space="preserve">účinnosti </w:t>
      </w:r>
      <w:r w:rsidRPr="008A7AC0">
        <w:rPr>
          <w:rFonts w:ascii="Arial" w:hAnsi="Arial" w:cs="Arial"/>
          <w:sz w:val="22"/>
          <w:szCs w:val="22"/>
        </w:rPr>
        <w:t>smlouvy, kupuje. Vlastnické právo k pozemkům přechází na kupujícího vkladem do katastru nemovitostí na základě této smlouvy.</w:t>
      </w:r>
    </w:p>
    <w:p w:rsidR="00F40520" w:rsidRDefault="00F40520">
      <w:pPr>
        <w:widowControl/>
        <w:ind w:firstLine="426"/>
        <w:jc w:val="both"/>
        <w:rPr>
          <w:rFonts w:ascii="Arial" w:hAnsi="Arial" w:cs="Arial"/>
          <w:sz w:val="22"/>
          <w:szCs w:val="22"/>
        </w:rPr>
      </w:pPr>
    </w:p>
    <w:p w:rsidR="006B2326" w:rsidRPr="008A7AC0" w:rsidRDefault="006B2326">
      <w:pPr>
        <w:widowControl/>
        <w:ind w:firstLine="426"/>
        <w:jc w:val="both"/>
        <w:rPr>
          <w:rFonts w:ascii="Arial" w:hAnsi="Arial" w:cs="Arial"/>
          <w:sz w:val="22"/>
          <w:szCs w:val="22"/>
        </w:rPr>
      </w:pPr>
    </w:p>
    <w:p w:rsidR="00F40520" w:rsidRPr="008A7AC0" w:rsidRDefault="00F40520">
      <w:pPr>
        <w:widowControl/>
        <w:jc w:val="center"/>
        <w:rPr>
          <w:rFonts w:ascii="Arial" w:hAnsi="Arial" w:cs="Arial"/>
          <w:sz w:val="22"/>
          <w:szCs w:val="22"/>
        </w:rPr>
      </w:pPr>
      <w:r w:rsidRPr="008A7AC0">
        <w:rPr>
          <w:rFonts w:ascii="Arial" w:hAnsi="Arial" w:cs="Arial"/>
          <w:b/>
          <w:bCs/>
          <w:sz w:val="22"/>
          <w:szCs w:val="22"/>
        </w:rPr>
        <w:t>IV.</w:t>
      </w:r>
    </w:p>
    <w:p w:rsidR="005F41E0" w:rsidRPr="008E105F" w:rsidRDefault="005F41E0" w:rsidP="005F41E0">
      <w:pPr>
        <w:widowControl/>
        <w:tabs>
          <w:tab w:val="left" w:pos="426"/>
        </w:tabs>
        <w:rPr>
          <w:rFonts w:ascii="Arial" w:eastAsiaTheme="minorEastAsia" w:hAnsi="Arial" w:cs="Arial"/>
          <w:sz w:val="22"/>
          <w:szCs w:val="22"/>
        </w:rPr>
      </w:pPr>
      <w:r w:rsidRPr="008E105F">
        <w:rPr>
          <w:rFonts w:ascii="Arial" w:eastAsiaTheme="minorEastAsia" w:hAnsi="Arial" w:cs="Arial"/>
          <w:sz w:val="22"/>
          <w:szCs w:val="22"/>
        </w:rPr>
        <w:tab/>
        <w:t xml:space="preserve">1) Kupní cena prodávaných pozemků byla stanovena a je hrazena takto: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134"/>
        <w:gridCol w:w="1697"/>
        <w:gridCol w:w="1701"/>
        <w:gridCol w:w="1701"/>
      </w:tblGrid>
      <w:tr w:rsidR="005F41E0" w:rsidRPr="008E105F" w:rsidTr="00541D73">
        <w:tc>
          <w:tcPr>
            <w:tcW w:w="3402" w:type="dxa"/>
          </w:tcPr>
          <w:p w:rsidR="005F41E0" w:rsidRPr="008E105F" w:rsidRDefault="005F41E0" w:rsidP="00541D73">
            <w:pPr>
              <w:widowControl/>
              <w:jc w:val="center"/>
              <w:rPr>
                <w:rFonts w:ascii="Arial" w:eastAsiaTheme="minorEastAsia" w:hAnsi="Arial" w:cs="Arial"/>
                <w:sz w:val="18"/>
                <w:szCs w:val="18"/>
              </w:rPr>
            </w:pPr>
          </w:p>
          <w:p w:rsidR="005F41E0" w:rsidRPr="008E105F" w:rsidRDefault="005F41E0" w:rsidP="00541D73">
            <w:pPr>
              <w:widowControl/>
              <w:jc w:val="center"/>
              <w:rPr>
                <w:rFonts w:ascii="Arial" w:eastAsiaTheme="minorEastAsia" w:hAnsi="Arial" w:cs="Arial"/>
                <w:sz w:val="18"/>
                <w:szCs w:val="18"/>
              </w:rPr>
            </w:pPr>
            <w:r w:rsidRPr="008E105F">
              <w:rPr>
                <w:rFonts w:ascii="Arial" w:eastAsiaTheme="minorEastAsia" w:hAnsi="Arial" w:cs="Arial"/>
                <w:sz w:val="18"/>
                <w:szCs w:val="18"/>
              </w:rPr>
              <w:t>Katastrální</w:t>
            </w:r>
          </w:p>
          <w:p w:rsidR="005F41E0" w:rsidRPr="008E105F" w:rsidRDefault="005F41E0" w:rsidP="00541D73">
            <w:pPr>
              <w:widowControl/>
              <w:jc w:val="center"/>
              <w:rPr>
                <w:rFonts w:ascii="Arial" w:eastAsiaTheme="minorEastAsia" w:hAnsi="Arial" w:cs="Arial"/>
                <w:sz w:val="18"/>
                <w:szCs w:val="18"/>
              </w:rPr>
            </w:pPr>
            <w:r w:rsidRPr="008E105F">
              <w:rPr>
                <w:rFonts w:ascii="Arial" w:eastAsiaTheme="minorEastAsia" w:hAnsi="Arial" w:cs="Arial"/>
                <w:sz w:val="18"/>
                <w:szCs w:val="18"/>
              </w:rPr>
              <w:t>území</w:t>
            </w:r>
          </w:p>
        </w:tc>
        <w:tc>
          <w:tcPr>
            <w:tcW w:w="1134" w:type="dxa"/>
          </w:tcPr>
          <w:p w:rsidR="005F41E0" w:rsidRPr="008E105F" w:rsidRDefault="005F41E0" w:rsidP="00541D73">
            <w:pPr>
              <w:widowControl/>
              <w:jc w:val="center"/>
              <w:rPr>
                <w:rFonts w:ascii="Arial" w:eastAsiaTheme="minorEastAsia" w:hAnsi="Arial" w:cs="Arial"/>
                <w:sz w:val="18"/>
                <w:szCs w:val="18"/>
              </w:rPr>
            </w:pPr>
          </w:p>
          <w:p w:rsidR="005F41E0" w:rsidRPr="008E105F" w:rsidRDefault="005F41E0" w:rsidP="00541D73">
            <w:pPr>
              <w:widowControl/>
              <w:jc w:val="center"/>
              <w:rPr>
                <w:rFonts w:ascii="Arial" w:eastAsiaTheme="minorEastAsia" w:hAnsi="Arial" w:cs="Arial"/>
                <w:sz w:val="18"/>
                <w:szCs w:val="18"/>
              </w:rPr>
            </w:pPr>
            <w:proofErr w:type="spellStart"/>
            <w:proofErr w:type="gramStart"/>
            <w:r w:rsidRPr="008E105F">
              <w:rPr>
                <w:rFonts w:ascii="Arial" w:eastAsiaTheme="minorEastAsia" w:hAnsi="Arial" w:cs="Arial"/>
                <w:sz w:val="18"/>
                <w:szCs w:val="18"/>
              </w:rPr>
              <w:t>Parc</w:t>
            </w:r>
            <w:proofErr w:type="gramEnd"/>
            <w:r w:rsidRPr="008E105F">
              <w:rPr>
                <w:rFonts w:ascii="Arial" w:eastAsiaTheme="minorEastAsia" w:hAnsi="Arial" w:cs="Arial"/>
                <w:sz w:val="18"/>
                <w:szCs w:val="18"/>
              </w:rPr>
              <w:t>.</w:t>
            </w:r>
            <w:proofErr w:type="gramStart"/>
            <w:r w:rsidRPr="008E105F">
              <w:rPr>
                <w:rFonts w:ascii="Arial" w:eastAsiaTheme="minorEastAsia" w:hAnsi="Arial" w:cs="Arial"/>
                <w:sz w:val="18"/>
                <w:szCs w:val="18"/>
              </w:rPr>
              <w:t>č</w:t>
            </w:r>
            <w:proofErr w:type="spellEnd"/>
            <w:r w:rsidRPr="008E105F">
              <w:rPr>
                <w:rFonts w:ascii="Arial" w:eastAsiaTheme="minorEastAsia" w:hAnsi="Arial" w:cs="Arial"/>
                <w:sz w:val="18"/>
                <w:szCs w:val="18"/>
              </w:rPr>
              <w:t>.</w:t>
            </w:r>
            <w:proofErr w:type="gramEnd"/>
          </w:p>
        </w:tc>
        <w:tc>
          <w:tcPr>
            <w:tcW w:w="1697" w:type="dxa"/>
          </w:tcPr>
          <w:p w:rsidR="005F41E0" w:rsidRPr="008E105F" w:rsidRDefault="005F41E0" w:rsidP="00541D73">
            <w:pPr>
              <w:widowControl/>
              <w:jc w:val="center"/>
              <w:rPr>
                <w:rFonts w:ascii="Arial" w:eastAsiaTheme="minorEastAsia" w:hAnsi="Arial" w:cs="Arial"/>
                <w:sz w:val="18"/>
                <w:szCs w:val="18"/>
              </w:rPr>
            </w:pPr>
            <w:r w:rsidRPr="008E105F">
              <w:rPr>
                <w:rFonts w:ascii="Arial" w:eastAsiaTheme="minorEastAsia" w:hAnsi="Arial" w:cs="Arial"/>
                <w:sz w:val="18"/>
                <w:szCs w:val="18"/>
              </w:rPr>
              <w:t>Kupní cena</w:t>
            </w:r>
          </w:p>
          <w:p w:rsidR="005F41E0" w:rsidRPr="008E105F" w:rsidRDefault="005F41E0" w:rsidP="00541D73">
            <w:pPr>
              <w:widowControl/>
              <w:jc w:val="center"/>
              <w:rPr>
                <w:rFonts w:ascii="Arial" w:eastAsiaTheme="minorEastAsia" w:hAnsi="Arial" w:cs="Arial"/>
                <w:sz w:val="18"/>
                <w:szCs w:val="18"/>
              </w:rPr>
            </w:pPr>
            <w:r w:rsidRPr="008E105F">
              <w:rPr>
                <w:rFonts w:ascii="Arial" w:eastAsiaTheme="minorEastAsia" w:hAnsi="Arial" w:cs="Arial"/>
                <w:sz w:val="18"/>
                <w:szCs w:val="18"/>
              </w:rPr>
              <w:t>v Kč</w:t>
            </w:r>
          </w:p>
          <w:p w:rsidR="005F41E0" w:rsidRPr="008E105F" w:rsidRDefault="005F41E0" w:rsidP="00541D73">
            <w:pPr>
              <w:widowControl/>
              <w:jc w:val="center"/>
              <w:rPr>
                <w:rFonts w:ascii="Arial" w:eastAsiaTheme="minorEastAsia" w:hAnsi="Arial" w:cs="Arial"/>
                <w:sz w:val="18"/>
                <w:szCs w:val="18"/>
              </w:rPr>
            </w:pPr>
          </w:p>
        </w:tc>
        <w:tc>
          <w:tcPr>
            <w:tcW w:w="1701" w:type="dxa"/>
          </w:tcPr>
          <w:p w:rsidR="005F41E0" w:rsidRPr="008E105F" w:rsidRDefault="005F41E0" w:rsidP="00541D73">
            <w:pPr>
              <w:widowControl/>
              <w:jc w:val="center"/>
              <w:rPr>
                <w:rFonts w:ascii="Arial" w:eastAsiaTheme="minorEastAsia" w:hAnsi="Arial" w:cs="Arial"/>
                <w:sz w:val="18"/>
                <w:szCs w:val="18"/>
              </w:rPr>
            </w:pPr>
            <w:r w:rsidRPr="008E105F">
              <w:rPr>
                <w:rFonts w:ascii="Arial" w:eastAsiaTheme="minorEastAsia" w:hAnsi="Arial" w:cs="Arial"/>
                <w:sz w:val="18"/>
                <w:szCs w:val="18"/>
              </w:rPr>
              <w:t>Před podpisem zaplaceno na úhradu kupní ceny v Kč</w:t>
            </w:r>
          </w:p>
        </w:tc>
        <w:tc>
          <w:tcPr>
            <w:tcW w:w="1701" w:type="dxa"/>
          </w:tcPr>
          <w:p w:rsidR="005F41E0" w:rsidRPr="008E105F" w:rsidRDefault="005F41E0" w:rsidP="00541D73">
            <w:pPr>
              <w:widowControl/>
              <w:rPr>
                <w:rFonts w:ascii="Arial" w:eastAsiaTheme="minorEastAsia" w:hAnsi="Arial" w:cs="Arial"/>
                <w:sz w:val="18"/>
                <w:szCs w:val="18"/>
              </w:rPr>
            </w:pPr>
          </w:p>
          <w:p w:rsidR="005F41E0" w:rsidRPr="008E105F" w:rsidRDefault="005F41E0" w:rsidP="00541D73">
            <w:pPr>
              <w:widowControl/>
              <w:jc w:val="center"/>
              <w:rPr>
                <w:rFonts w:ascii="Arial" w:eastAsiaTheme="minorEastAsia" w:hAnsi="Arial" w:cs="Arial"/>
                <w:sz w:val="18"/>
                <w:szCs w:val="18"/>
              </w:rPr>
            </w:pPr>
            <w:r w:rsidRPr="008E105F">
              <w:rPr>
                <w:rFonts w:ascii="Arial" w:eastAsiaTheme="minorEastAsia" w:hAnsi="Arial" w:cs="Arial"/>
                <w:sz w:val="18"/>
                <w:szCs w:val="18"/>
              </w:rPr>
              <w:t>Zbývá uhradit</w:t>
            </w:r>
          </w:p>
          <w:p w:rsidR="005F41E0" w:rsidRPr="008E105F" w:rsidRDefault="005F41E0" w:rsidP="00541D73">
            <w:pPr>
              <w:widowControl/>
              <w:jc w:val="center"/>
              <w:rPr>
                <w:rFonts w:ascii="Arial" w:eastAsiaTheme="minorEastAsia" w:hAnsi="Arial" w:cs="Arial"/>
                <w:sz w:val="18"/>
                <w:szCs w:val="18"/>
              </w:rPr>
            </w:pPr>
            <w:r w:rsidRPr="008E105F">
              <w:rPr>
                <w:rFonts w:ascii="Arial" w:eastAsiaTheme="minorEastAsia" w:hAnsi="Arial" w:cs="Arial"/>
                <w:sz w:val="18"/>
                <w:szCs w:val="18"/>
              </w:rPr>
              <w:t>v Kč</w:t>
            </w:r>
          </w:p>
        </w:tc>
      </w:tr>
      <w:tr w:rsidR="005F41E0" w:rsidRPr="008E105F" w:rsidTr="00541D73">
        <w:tc>
          <w:tcPr>
            <w:tcW w:w="3402" w:type="dxa"/>
          </w:tcPr>
          <w:p w:rsidR="005F41E0" w:rsidRPr="008E105F" w:rsidRDefault="005F41E0" w:rsidP="005F41E0">
            <w:pPr>
              <w:widowControl/>
              <w:tabs>
                <w:tab w:val="left" w:pos="1757"/>
                <w:tab w:val="left" w:pos="2604"/>
                <w:tab w:val="left" w:pos="4047"/>
                <w:tab w:val="left" w:pos="5490"/>
                <w:tab w:val="left" w:pos="7389"/>
                <w:tab w:val="left" w:pos="9288"/>
              </w:tabs>
              <w:ind w:left="-34"/>
              <w:jc w:val="center"/>
              <w:rPr>
                <w:rFonts w:ascii="Arial" w:eastAsiaTheme="minorEastAsia" w:hAnsi="Arial" w:cs="Arial"/>
                <w:sz w:val="18"/>
                <w:szCs w:val="18"/>
              </w:rPr>
            </w:pPr>
            <w:r w:rsidRPr="008E105F">
              <w:rPr>
                <w:rFonts w:ascii="Arial" w:eastAsiaTheme="minorEastAsia" w:hAnsi="Arial" w:cs="Arial"/>
                <w:sz w:val="18"/>
                <w:szCs w:val="18"/>
              </w:rPr>
              <w:t>Rešice</w:t>
            </w:r>
          </w:p>
        </w:tc>
        <w:tc>
          <w:tcPr>
            <w:tcW w:w="1134" w:type="dxa"/>
          </w:tcPr>
          <w:p w:rsidR="005F41E0" w:rsidRPr="008E105F" w:rsidRDefault="005F41E0" w:rsidP="005F41E0">
            <w:pPr>
              <w:widowControl/>
              <w:tabs>
                <w:tab w:val="left" w:pos="1757"/>
                <w:tab w:val="left" w:pos="2604"/>
                <w:tab w:val="left" w:pos="4047"/>
                <w:tab w:val="left" w:pos="5490"/>
                <w:tab w:val="left" w:pos="7389"/>
                <w:tab w:val="left" w:pos="9288"/>
              </w:tabs>
              <w:ind w:left="-34"/>
              <w:jc w:val="center"/>
              <w:rPr>
                <w:rFonts w:ascii="Arial" w:eastAsiaTheme="minorEastAsia" w:hAnsi="Arial" w:cs="Arial"/>
                <w:sz w:val="18"/>
                <w:szCs w:val="18"/>
              </w:rPr>
            </w:pPr>
            <w:r w:rsidRPr="008E105F">
              <w:rPr>
                <w:rFonts w:ascii="Arial" w:eastAsiaTheme="minorEastAsia" w:hAnsi="Arial" w:cs="Arial"/>
                <w:sz w:val="18"/>
                <w:szCs w:val="18"/>
              </w:rPr>
              <w:t>77/5</w:t>
            </w:r>
          </w:p>
        </w:tc>
        <w:tc>
          <w:tcPr>
            <w:tcW w:w="1697" w:type="dxa"/>
          </w:tcPr>
          <w:p w:rsidR="005F41E0" w:rsidRPr="008E105F" w:rsidRDefault="005F41E0" w:rsidP="005F41E0">
            <w:pPr>
              <w:widowControl/>
              <w:tabs>
                <w:tab w:val="left" w:pos="1757"/>
                <w:tab w:val="left" w:pos="2604"/>
                <w:tab w:val="left" w:pos="4047"/>
                <w:tab w:val="left" w:pos="5490"/>
                <w:tab w:val="left" w:pos="7389"/>
                <w:tab w:val="left" w:pos="9288"/>
              </w:tabs>
              <w:ind w:left="-34"/>
              <w:jc w:val="center"/>
              <w:rPr>
                <w:rFonts w:ascii="Arial" w:eastAsiaTheme="minorEastAsia" w:hAnsi="Arial" w:cs="Arial"/>
                <w:sz w:val="18"/>
                <w:szCs w:val="18"/>
              </w:rPr>
            </w:pPr>
            <w:r w:rsidRPr="008E105F">
              <w:rPr>
                <w:rFonts w:ascii="Arial" w:eastAsiaTheme="minorEastAsia" w:hAnsi="Arial" w:cs="Arial"/>
                <w:sz w:val="18"/>
                <w:szCs w:val="18"/>
              </w:rPr>
              <w:t>70 180,00 Kč</w:t>
            </w:r>
          </w:p>
        </w:tc>
        <w:tc>
          <w:tcPr>
            <w:tcW w:w="1701" w:type="dxa"/>
          </w:tcPr>
          <w:p w:rsidR="005F41E0" w:rsidRPr="008E105F" w:rsidRDefault="005F41E0" w:rsidP="005F41E0">
            <w:pPr>
              <w:widowControl/>
              <w:tabs>
                <w:tab w:val="left" w:pos="1757"/>
                <w:tab w:val="left" w:pos="2604"/>
                <w:tab w:val="left" w:pos="4047"/>
                <w:tab w:val="left" w:pos="5490"/>
                <w:tab w:val="left" w:pos="7389"/>
                <w:tab w:val="left" w:pos="9288"/>
              </w:tabs>
              <w:ind w:left="-34"/>
              <w:jc w:val="center"/>
              <w:rPr>
                <w:rFonts w:ascii="Arial" w:eastAsiaTheme="minorEastAsia" w:hAnsi="Arial" w:cs="Arial"/>
                <w:sz w:val="18"/>
                <w:szCs w:val="18"/>
              </w:rPr>
            </w:pPr>
            <w:r w:rsidRPr="008E105F">
              <w:rPr>
                <w:rFonts w:ascii="Arial" w:eastAsiaTheme="minorEastAsia" w:hAnsi="Arial" w:cs="Arial"/>
                <w:sz w:val="18"/>
                <w:szCs w:val="18"/>
              </w:rPr>
              <w:t>7 018,00 Kč</w:t>
            </w:r>
          </w:p>
        </w:tc>
        <w:tc>
          <w:tcPr>
            <w:tcW w:w="1701" w:type="dxa"/>
          </w:tcPr>
          <w:p w:rsidR="005F41E0" w:rsidRPr="008E105F" w:rsidRDefault="005F41E0" w:rsidP="005F41E0">
            <w:pPr>
              <w:widowControl/>
              <w:tabs>
                <w:tab w:val="left" w:pos="1757"/>
                <w:tab w:val="left" w:pos="2604"/>
                <w:tab w:val="left" w:pos="4047"/>
                <w:tab w:val="left" w:pos="5490"/>
                <w:tab w:val="left" w:pos="7389"/>
                <w:tab w:val="left" w:pos="9288"/>
              </w:tabs>
              <w:ind w:left="-34"/>
              <w:jc w:val="center"/>
              <w:rPr>
                <w:rFonts w:ascii="Arial" w:eastAsiaTheme="minorEastAsia" w:hAnsi="Arial" w:cs="Arial"/>
                <w:sz w:val="18"/>
                <w:szCs w:val="18"/>
              </w:rPr>
            </w:pPr>
            <w:r w:rsidRPr="008E105F">
              <w:rPr>
                <w:rFonts w:ascii="Arial" w:eastAsiaTheme="minorEastAsia" w:hAnsi="Arial" w:cs="Arial"/>
                <w:sz w:val="18"/>
                <w:szCs w:val="18"/>
              </w:rPr>
              <w:t>63 162,00 Kč</w:t>
            </w:r>
          </w:p>
        </w:tc>
      </w:tr>
      <w:tr w:rsidR="005F41E0" w:rsidRPr="008E105F" w:rsidTr="00541D73">
        <w:tc>
          <w:tcPr>
            <w:tcW w:w="3402"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Rešice</w:t>
            </w:r>
          </w:p>
        </w:tc>
        <w:tc>
          <w:tcPr>
            <w:tcW w:w="1134"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77/11</w:t>
            </w:r>
          </w:p>
        </w:tc>
        <w:tc>
          <w:tcPr>
            <w:tcW w:w="1697"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79 200,00 Kč</w:t>
            </w:r>
          </w:p>
        </w:tc>
        <w:tc>
          <w:tcPr>
            <w:tcW w:w="1701"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7 920,00 Kč</w:t>
            </w:r>
          </w:p>
        </w:tc>
        <w:tc>
          <w:tcPr>
            <w:tcW w:w="1701"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71 280,00 Kč</w:t>
            </w:r>
          </w:p>
        </w:tc>
      </w:tr>
      <w:tr w:rsidR="005F41E0" w:rsidRPr="008E105F" w:rsidTr="00541D73">
        <w:tc>
          <w:tcPr>
            <w:tcW w:w="3402"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Rešice</w:t>
            </w:r>
          </w:p>
        </w:tc>
        <w:tc>
          <w:tcPr>
            <w:tcW w:w="1134"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79/1</w:t>
            </w:r>
          </w:p>
        </w:tc>
        <w:tc>
          <w:tcPr>
            <w:tcW w:w="1697"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46 200,00 Kč</w:t>
            </w:r>
          </w:p>
        </w:tc>
        <w:tc>
          <w:tcPr>
            <w:tcW w:w="1701"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4 620,00 Kč</w:t>
            </w:r>
          </w:p>
        </w:tc>
        <w:tc>
          <w:tcPr>
            <w:tcW w:w="1701"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41 580,00 Kč</w:t>
            </w:r>
          </w:p>
        </w:tc>
      </w:tr>
      <w:tr w:rsidR="005F41E0" w:rsidRPr="008E105F" w:rsidTr="00541D73">
        <w:tc>
          <w:tcPr>
            <w:tcW w:w="3402"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Rešice</w:t>
            </w:r>
          </w:p>
        </w:tc>
        <w:tc>
          <w:tcPr>
            <w:tcW w:w="1134"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79/4</w:t>
            </w:r>
          </w:p>
        </w:tc>
        <w:tc>
          <w:tcPr>
            <w:tcW w:w="1697"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28 600,00 Kč</w:t>
            </w:r>
          </w:p>
        </w:tc>
        <w:tc>
          <w:tcPr>
            <w:tcW w:w="1701"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2 860,00 Kč</w:t>
            </w:r>
          </w:p>
        </w:tc>
        <w:tc>
          <w:tcPr>
            <w:tcW w:w="1701"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25 740,00 Kč</w:t>
            </w:r>
          </w:p>
        </w:tc>
      </w:tr>
      <w:tr w:rsidR="005F41E0" w:rsidRPr="008E105F" w:rsidTr="00541D73">
        <w:tc>
          <w:tcPr>
            <w:tcW w:w="3402"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Rešice</w:t>
            </w:r>
          </w:p>
        </w:tc>
        <w:tc>
          <w:tcPr>
            <w:tcW w:w="1134"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79/5</w:t>
            </w:r>
          </w:p>
        </w:tc>
        <w:tc>
          <w:tcPr>
            <w:tcW w:w="1697"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23 100,00 Kč</w:t>
            </w:r>
          </w:p>
        </w:tc>
        <w:tc>
          <w:tcPr>
            <w:tcW w:w="1701"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2 310,00 Kč</w:t>
            </w:r>
          </w:p>
        </w:tc>
        <w:tc>
          <w:tcPr>
            <w:tcW w:w="1701"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20 790,00 Kč</w:t>
            </w:r>
          </w:p>
        </w:tc>
      </w:tr>
      <w:tr w:rsidR="005F41E0" w:rsidRPr="008E105F" w:rsidTr="00541D73">
        <w:tc>
          <w:tcPr>
            <w:tcW w:w="3402"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Rešice</w:t>
            </w:r>
          </w:p>
        </w:tc>
        <w:tc>
          <w:tcPr>
            <w:tcW w:w="1134"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79/9</w:t>
            </w:r>
          </w:p>
        </w:tc>
        <w:tc>
          <w:tcPr>
            <w:tcW w:w="1697"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167 200,00 Kč</w:t>
            </w:r>
          </w:p>
        </w:tc>
        <w:tc>
          <w:tcPr>
            <w:tcW w:w="1701"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16 720,00 Kč</w:t>
            </w:r>
          </w:p>
        </w:tc>
        <w:tc>
          <w:tcPr>
            <w:tcW w:w="1701"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150 480,00 Kč</w:t>
            </w:r>
          </w:p>
        </w:tc>
      </w:tr>
      <w:tr w:rsidR="005F41E0" w:rsidRPr="008E105F" w:rsidTr="00541D73">
        <w:tc>
          <w:tcPr>
            <w:tcW w:w="3402"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Rešice</w:t>
            </w:r>
          </w:p>
        </w:tc>
        <w:tc>
          <w:tcPr>
            <w:tcW w:w="1134"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327/17</w:t>
            </w:r>
          </w:p>
        </w:tc>
        <w:tc>
          <w:tcPr>
            <w:tcW w:w="1697"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40 900,00 Kč</w:t>
            </w:r>
          </w:p>
        </w:tc>
        <w:tc>
          <w:tcPr>
            <w:tcW w:w="1701"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4 090,00 Kč</w:t>
            </w:r>
          </w:p>
        </w:tc>
        <w:tc>
          <w:tcPr>
            <w:tcW w:w="1701" w:type="dxa"/>
          </w:tcPr>
          <w:p w:rsidR="005F41E0" w:rsidRPr="008E105F" w:rsidRDefault="005F41E0">
            <w:pPr>
              <w:widowControl/>
              <w:jc w:val="center"/>
              <w:rPr>
                <w:rFonts w:ascii="Arial" w:eastAsiaTheme="minorEastAsia" w:hAnsi="Arial" w:cs="Arial"/>
                <w:sz w:val="18"/>
                <w:szCs w:val="18"/>
              </w:rPr>
            </w:pPr>
            <w:r w:rsidRPr="008E105F">
              <w:rPr>
                <w:rFonts w:ascii="Arial" w:eastAsiaTheme="minorEastAsia" w:hAnsi="Arial" w:cs="Arial"/>
                <w:sz w:val="18"/>
                <w:szCs w:val="18"/>
              </w:rPr>
              <w:t>36 810,00 Kč</w:t>
            </w:r>
          </w:p>
        </w:tc>
      </w:tr>
    </w:tbl>
    <w:p w:rsidR="005F41E0" w:rsidRPr="008E105F" w:rsidRDefault="005F41E0">
      <w:pPr>
        <w:widowControl/>
        <w:rPr>
          <w:rFonts w:ascii="Arial" w:eastAsiaTheme="minorEastAsia" w:hAnsi="Arial" w:cs="Arial"/>
          <w:sz w:val="18"/>
          <w:szCs w:val="18"/>
        </w:rPr>
      </w:pPr>
    </w:p>
    <w:tbl>
      <w:tblPr>
        <w:tblW w:w="0" w:type="auto"/>
        <w:tblLayout w:type="fixed"/>
        <w:tblLook w:val="0000" w:firstRow="0" w:lastRow="0" w:firstColumn="0" w:lastColumn="0" w:noHBand="0" w:noVBand="0"/>
      </w:tblPr>
      <w:tblGrid>
        <w:gridCol w:w="4536"/>
        <w:gridCol w:w="1705"/>
        <w:gridCol w:w="1701"/>
        <w:gridCol w:w="1701"/>
      </w:tblGrid>
      <w:tr w:rsidR="005F41E0" w:rsidRPr="008E105F" w:rsidTr="00541D73">
        <w:tc>
          <w:tcPr>
            <w:tcW w:w="4536" w:type="dxa"/>
            <w:tcBorders>
              <w:top w:val="single" w:sz="6" w:space="0" w:color="auto"/>
              <w:left w:val="single" w:sz="6" w:space="0" w:color="auto"/>
              <w:bottom w:val="single" w:sz="6" w:space="0" w:color="auto"/>
              <w:right w:val="single" w:sz="6" w:space="0" w:color="auto"/>
            </w:tcBorders>
          </w:tcPr>
          <w:p w:rsidR="005F41E0" w:rsidRPr="008E105F" w:rsidRDefault="005F41E0" w:rsidP="00541D73">
            <w:pPr>
              <w:widowControl/>
              <w:jc w:val="center"/>
              <w:rPr>
                <w:rFonts w:ascii="Arial" w:eastAsiaTheme="minorEastAsia" w:hAnsi="Arial" w:cs="Arial"/>
                <w:sz w:val="18"/>
                <w:szCs w:val="18"/>
              </w:rPr>
            </w:pPr>
            <w:r w:rsidRPr="008E105F">
              <w:rPr>
                <w:rFonts w:ascii="Arial" w:eastAsiaTheme="minorEastAsia" w:hAnsi="Arial" w:cs="Arial"/>
                <w:sz w:val="18"/>
                <w:szCs w:val="18"/>
              </w:rPr>
              <w:t>Celkem</w:t>
            </w:r>
          </w:p>
        </w:tc>
        <w:tc>
          <w:tcPr>
            <w:tcW w:w="1705" w:type="dxa"/>
            <w:tcBorders>
              <w:top w:val="single" w:sz="6" w:space="0" w:color="auto"/>
              <w:left w:val="single" w:sz="6" w:space="0" w:color="auto"/>
              <w:bottom w:val="single" w:sz="6" w:space="0" w:color="auto"/>
              <w:right w:val="single" w:sz="6" w:space="0" w:color="auto"/>
            </w:tcBorders>
          </w:tcPr>
          <w:p w:rsidR="005F41E0" w:rsidRPr="008E105F" w:rsidRDefault="005F41E0" w:rsidP="00541D73">
            <w:pPr>
              <w:widowControl/>
              <w:jc w:val="center"/>
              <w:rPr>
                <w:rFonts w:ascii="Arial" w:eastAsiaTheme="minorEastAsia" w:hAnsi="Arial" w:cs="Arial"/>
                <w:sz w:val="18"/>
                <w:szCs w:val="18"/>
              </w:rPr>
            </w:pPr>
            <w:r w:rsidRPr="008E105F">
              <w:rPr>
                <w:rFonts w:ascii="Arial" w:eastAsiaTheme="minorEastAsia" w:hAnsi="Arial" w:cs="Arial"/>
                <w:sz w:val="18"/>
                <w:szCs w:val="18"/>
              </w:rPr>
              <w:t>455 380,00 Kč</w:t>
            </w:r>
          </w:p>
        </w:tc>
        <w:tc>
          <w:tcPr>
            <w:tcW w:w="1701" w:type="dxa"/>
            <w:tcBorders>
              <w:top w:val="single" w:sz="6" w:space="0" w:color="auto"/>
              <w:left w:val="single" w:sz="6" w:space="0" w:color="auto"/>
              <w:bottom w:val="single" w:sz="6" w:space="0" w:color="auto"/>
              <w:right w:val="single" w:sz="6" w:space="0" w:color="auto"/>
            </w:tcBorders>
          </w:tcPr>
          <w:p w:rsidR="005F41E0" w:rsidRPr="008E105F" w:rsidRDefault="005F41E0" w:rsidP="00541D73">
            <w:pPr>
              <w:widowControl/>
              <w:jc w:val="center"/>
              <w:rPr>
                <w:rFonts w:ascii="Arial" w:eastAsiaTheme="minorEastAsia" w:hAnsi="Arial" w:cs="Arial"/>
                <w:sz w:val="18"/>
                <w:szCs w:val="18"/>
              </w:rPr>
            </w:pPr>
            <w:r w:rsidRPr="008E105F">
              <w:rPr>
                <w:rFonts w:ascii="Arial" w:eastAsiaTheme="minorEastAsia" w:hAnsi="Arial" w:cs="Arial"/>
                <w:sz w:val="18"/>
                <w:szCs w:val="18"/>
              </w:rPr>
              <w:t>45 538,00 Kč</w:t>
            </w:r>
          </w:p>
        </w:tc>
        <w:tc>
          <w:tcPr>
            <w:tcW w:w="1701" w:type="dxa"/>
            <w:tcBorders>
              <w:top w:val="single" w:sz="6" w:space="0" w:color="auto"/>
              <w:left w:val="single" w:sz="6" w:space="0" w:color="auto"/>
              <w:bottom w:val="single" w:sz="6" w:space="0" w:color="auto"/>
              <w:right w:val="single" w:sz="6" w:space="0" w:color="auto"/>
            </w:tcBorders>
          </w:tcPr>
          <w:p w:rsidR="005F41E0" w:rsidRPr="008E105F" w:rsidRDefault="005F41E0" w:rsidP="00541D73">
            <w:pPr>
              <w:widowControl/>
              <w:jc w:val="center"/>
              <w:rPr>
                <w:rFonts w:ascii="Arial" w:eastAsiaTheme="minorEastAsia" w:hAnsi="Arial" w:cs="Arial"/>
                <w:sz w:val="18"/>
                <w:szCs w:val="18"/>
              </w:rPr>
            </w:pPr>
            <w:r w:rsidRPr="008E105F">
              <w:rPr>
                <w:rFonts w:ascii="Arial" w:eastAsiaTheme="minorEastAsia" w:hAnsi="Arial" w:cs="Arial"/>
                <w:sz w:val="18"/>
                <w:szCs w:val="18"/>
              </w:rPr>
              <w:t>409 842,00 Kč</w:t>
            </w:r>
          </w:p>
        </w:tc>
      </w:tr>
    </w:tbl>
    <w:p w:rsidR="002A76A6" w:rsidRPr="008E105F" w:rsidRDefault="005F41E0">
      <w:pPr>
        <w:widowControl/>
        <w:tabs>
          <w:tab w:val="left" w:pos="426"/>
        </w:tabs>
        <w:jc w:val="both"/>
        <w:rPr>
          <w:rFonts w:ascii="Arial" w:eastAsiaTheme="minorEastAsia" w:hAnsi="Arial" w:cs="Arial"/>
          <w:sz w:val="22"/>
          <w:szCs w:val="22"/>
        </w:rPr>
      </w:pPr>
      <w:r w:rsidRPr="008E105F">
        <w:rPr>
          <w:rFonts w:ascii="Arial" w:eastAsiaTheme="minorEastAsia" w:hAnsi="Arial" w:cs="Arial"/>
          <w:sz w:val="22"/>
          <w:szCs w:val="22"/>
        </w:rPr>
        <w:tab/>
        <w:t>2) Část kupní ceny ve výši 45 538,00 Kč (slovy: čtyřicet pět tisíc pět set třicet osm korun českých) kupující zaplatili prodávajícímu před podpisem této smlouvy.</w:t>
      </w:r>
    </w:p>
    <w:p w:rsidR="002A76A6" w:rsidRPr="008E105F" w:rsidRDefault="002A76A6">
      <w:pPr>
        <w:widowControl/>
        <w:tabs>
          <w:tab w:val="left" w:pos="426"/>
        </w:tabs>
        <w:jc w:val="both"/>
        <w:rPr>
          <w:rFonts w:ascii="Arial" w:eastAsiaTheme="minorEastAsia" w:hAnsi="Arial" w:cs="Arial"/>
          <w:sz w:val="22"/>
          <w:szCs w:val="22"/>
        </w:rPr>
      </w:pPr>
      <w:r w:rsidRPr="008E105F">
        <w:rPr>
          <w:rFonts w:ascii="Arial" w:eastAsiaTheme="minorEastAsia" w:hAnsi="Arial" w:cs="Arial"/>
          <w:sz w:val="22"/>
          <w:szCs w:val="22"/>
        </w:rPr>
        <w:tab/>
        <w:t xml:space="preserve">3) Zbývající část kupní ceny ve výši 409 842,00 Kč (slovy: čtyři sta devět tisíc osm set čtyřicet dvě koruny české) se při splácení </w:t>
      </w:r>
      <w:r w:rsidR="003735DD" w:rsidRPr="008E105F">
        <w:rPr>
          <w:rFonts w:ascii="Arial" w:eastAsiaTheme="minorEastAsia" w:hAnsi="Arial" w:cs="Arial"/>
          <w:sz w:val="22"/>
          <w:szCs w:val="22"/>
        </w:rPr>
        <w:t xml:space="preserve">nejpozději </w:t>
      </w:r>
      <w:r w:rsidR="0089445A" w:rsidRPr="008E105F">
        <w:rPr>
          <w:rFonts w:ascii="Arial" w:eastAsiaTheme="minorEastAsia" w:hAnsi="Arial" w:cs="Arial"/>
          <w:sz w:val="22"/>
          <w:szCs w:val="22"/>
        </w:rPr>
        <w:t xml:space="preserve">do </w:t>
      </w:r>
      <w:r w:rsidR="002F37FB" w:rsidRPr="008E105F">
        <w:rPr>
          <w:rFonts w:ascii="Arial" w:eastAsiaTheme="minorEastAsia" w:hAnsi="Arial" w:cs="Arial"/>
          <w:sz w:val="22"/>
          <w:szCs w:val="22"/>
        </w:rPr>
        <w:t xml:space="preserve">10 let ode dne účinnosti této smlouvy, která v souladu s ustanovením </w:t>
      </w:r>
      <w:r w:rsidR="00330321" w:rsidRPr="008E105F">
        <w:rPr>
          <w:rFonts w:ascii="Arial" w:eastAsiaTheme="minorEastAsia" w:hAnsi="Arial" w:cs="Arial"/>
          <w:sz w:val="22"/>
          <w:szCs w:val="22"/>
        </w:rPr>
        <w:t xml:space="preserve">zákona č. 340/2015 </w:t>
      </w:r>
      <w:proofErr w:type="spellStart"/>
      <w:r w:rsidR="00330321" w:rsidRPr="008E105F">
        <w:rPr>
          <w:rFonts w:ascii="Arial" w:eastAsiaTheme="minorEastAsia" w:hAnsi="Arial" w:cs="Arial"/>
          <w:sz w:val="22"/>
          <w:szCs w:val="22"/>
        </w:rPr>
        <w:t>Sb.,</w:t>
      </w:r>
      <w:r w:rsidR="002F37FB" w:rsidRPr="008E105F">
        <w:rPr>
          <w:rFonts w:ascii="Arial" w:eastAsiaTheme="minorEastAsia" w:hAnsi="Arial" w:cs="Arial"/>
          <w:sz w:val="22"/>
          <w:szCs w:val="22"/>
        </w:rPr>
        <w:t>o</w:t>
      </w:r>
      <w:proofErr w:type="spellEnd"/>
      <w:r w:rsidR="002F37FB" w:rsidRPr="008E105F">
        <w:rPr>
          <w:rFonts w:ascii="Arial" w:eastAsiaTheme="minorEastAsia" w:hAnsi="Arial" w:cs="Arial"/>
          <w:sz w:val="22"/>
          <w:szCs w:val="22"/>
        </w:rPr>
        <w:t xml:space="preserve"> registru smluv, v platném znění, nabývá účinnosti dnem uveřejnění vyznačeným na poslední straně této smlouvy (doložka účinnosti smlouvy), není-li v textu této smlouvy stanoveno datum pozdější,</w:t>
      </w:r>
      <w:r w:rsidRPr="008E105F">
        <w:rPr>
          <w:rFonts w:ascii="Arial" w:eastAsiaTheme="minorEastAsia" w:hAnsi="Arial" w:cs="Arial"/>
          <w:sz w:val="22"/>
          <w:szCs w:val="22"/>
        </w:rPr>
        <w:t xml:space="preserve"> navyšuje o úrok </w:t>
      </w:r>
      <w:r w:rsidR="005B0AB7" w:rsidRPr="008E105F">
        <w:rPr>
          <w:rFonts w:ascii="Arial" w:eastAsiaTheme="minorEastAsia" w:hAnsi="Arial" w:cs="Arial"/>
          <w:sz w:val="22"/>
          <w:szCs w:val="22"/>
        </w:rPr>
        <w:t>ve výši 5,8 % </w:t>
      </w:r>
      <w:proofErr w:type="spellStart"/>
      <w:proofErr w:type="gramStart"/>
      <w:r w:rsidR="005B0AB7" w:rsidRPr="008E105F">
        <w:rPr>
          <w:rFonts w:ascii="Arial" w:eastAsiaTheme="minorEastAsia" w:hAnsi="Arial" w:cs="Arial"/>
          <w:sz w:val="22"/>
          <w:szCs w:val="22"/>
        </w:rPr>
        <w:t>p.a</w:t>
      </w:r>
      <w:proofErr w:type="spellEnd"/>
      <w:r w:rsidR="005B0AB7" w:rsidRPr="008E105F">
        <w:rPr>
          <w:rFonts w:ascii="Arial" w:eastAsiaTheme="minorEastAsia" w:hAnsi="Arial" w:cs="Arial"/>
          <w:sz w:val="22"/>
          <w:szCs w:val="22"/>
        </w:rPr>
        <w:t>.</w:t>
      </w:r>
      <w:proofErr w:type="gramEnd"/>
      <w:r w:rsidR="005B0AB7" w:rsidRPr="008E105F">
        <w:rPr>
          <w:rFonts w:ascii="Arial" w:eastAsiaTheme="minorEastAsia" w:hAnsi="Arial" w:cs="Arial"/>
          <w:sz w:val="22"/>
          <w:szCs w:val="22"/>
        </w:rPr>
        <w:t xml:space="preserve"> </w:t>
      </w:r>
      <w:r w:rsidRPr="008E105F">
        <w:rPr>
          <w:rFonts w:ascii="Arial" w:eastAsiaTheme="minorEastAsia" w:hAnsi="Arial" w:cs="Arial"/>
          <w:sz w:val="22"/>
          <w:szCs w:val="22"/>
        </w:rPr>
        <w:t xml:space="preserve">vypočtený </w:t>
      </w:r>
      <w:r w:rsidR="003735DD" w:rsidRPr="008E105F">
        <w:rPr>
          <w:rFonts w:ascii="Arial" w:eastAsiaTheme="minorEastAsia" w:hAnsi="Arial" w:cs="Arial"/>
          <w:sz w:val="22"/>
          <w:szCs w:val="22"/>
        </w:rPr>
        <w:t>v souladu s právem Evropské unie</w:t>
      </w:r>
      <w:r w:rsidRPr="008E105F">
        <w:rPr>
          <w:rFonts w:ascii="Arial" w:eastAsiaTheme="minorEastAsia" w:hAnsi="Arial" w:cs="Arial"/>
          <w:sz w:val="22"/>
          <w:szCs w:val="22"/>
        </w:rPr>
        <w:t xml:space="preserve"> (sdělení Komise o revizi metody stanovování referenčních a diskontních sazeb /2008/C 14/02/). Pohledávka a úrok budou hrazeny v ročních splátkách takto:</w:t>
      </w:r>
    </w:p>
    <w:p w:rsidR="00CC34EE" w:rsidRPr="008E105F" w:rsidRDefault="00CC34EE" w:rsidP="00CC34EE">
      <w:pPr>
        <w:widowControl/>
        <w:tabs>
          <w:tab w:val="right" w:pos="3402"/>
          <w:tab w:val="right" w:pos="5670"/>
          <w:tab w:val="right" w:pos="9072"/>
        </w:tabs>
        <w:jc w:val="both"/>
        <w:rPr>
          <w:rFonts w:ascii="Arial" w:eastAsiaTheme="minorEastAsia" w:hAnsi="Arial" w:cs="Arial"/>
          <w:sz w:val="22"/>
          <w:szCs w:val="22"/>
        </w:rPr>
      </w:pPr>
    </w:p>
    <w:p w:rsidR="00CC34EE" w:rsidRPr="008E105F" w:rsidRDefault="00CC34EE" w:rsidP="00CC34EE">
      <w:pPr>
        <w:widowControl/>
        <w:tabs>
          <w:tab w:val="right" w:pos="3402"/>
          <w:tab w:val="right" w:pos="5670"/>
          <w:tab w:val="right" w:pos="9072"/>
        </w:tabs>
        <w:jc w:val="both"/>
        <w:rPr>
          <w:rFonts w:ascii="Arial" w:eastAsiaTheme="minorEastAsia" w:hAnsi="Arial" w:cs="Arial"/>
          <w:sz w:val="22"/>
          <w:szCs w:val="22"/>
        </w:rPr>
      </w:pPr>
      <w:r w:rsidRPr="008E105F">
        <w:rPr>
          <w:rFonts w:ascii="Arial" w:eastAsiaTheme="minorEastAsia" w:hAnsi="Arial" w:cs="Arial"/>
          <w:sz w:val="22"/>
          <w:szCs w:val="22"/>
        </w:rPr>
        <w:t>Datum</w:t>
      </w:r>
      <w:r w:rsidRPr="008E105F">
        <w:rPr>
          <w:rFonts w:ascii="Arial" w:eastAsiaTheme="minorEastAsia" w:hAnsi="Arial" w:cs="Arial"/>
          <w:sz w:val="22"/>
          <w:szCs w:val="22"/>
        </w:rPr>
        <w:tab/>
        <w:t>Pohledávka v Kč</w:t>
      </w:r>
      <w:r w:rsidRPr="008E105F">
        <w:rPr>
          <w:rFonts w:ascii="Arial" w:eastAsiaTheme="minorEastAsia" w:hAnsi="Arial" w:cs="Arial"/>
          <w:sz w:val="22"/>
          <w:szCs w:val="22"/>
        </w:rPr>
        <w:tab/>
        <w:t>Úrok v Kč</w:t>
      </w:r>
      <w:r w:rsidRPr="008E105F">
        <w:rPr>
          <w:rFonts w:ascii="Arial" w:eastAsiaTheme="minorEastAsia" w:hAnsi="Arial" w:cs="Arial"/>
          <w:sz w:val="22"/>
          <w:szCs w:val="22"/>
        </w:rPr>
        <w:tab/>
        <w:t>Splátka celkem v Kč</w:t>
      </w:r>
    </w:p>
    <w:p w:rsidR="00CC34EE" w:rsidRPr="008E105F" w:rsidRDefault="00CC34EE" w:rsidP="00CC34EE">
      <w:pPr>
        <w:widowControl/>
        <w:tabs>
          <w:tab w:val="right" w:pos="3402"/>
          <w:tab w:val="right" w:pos="5670"/>
          <w:tab w:val="right" w:pos="9072"/>
        </w:tabs>
        <w:jc w:val="both"/>
        <w:rPr>
          <w:rFonts w:ascii="Arial" w:eastAsiaTheme="minorEastAsia" w:hAnsi="Arial" w:cs="Arial"/>
          <w:sz w:val="22"/>
          <w:szCs w:val="22"/>
        </w:rPr>
      </w:pPr>
      <w:r w:rsidRPr="008E105F">
        <w:rPr>
          <w:rFonts w:ascii="Arial" w:eastAsiaTheme="minorEastAsia" w:hAnsi="Arial" w:cs="Arial"/>
          <w:sz w:val="22"/>
          <w:szCs w:val="22"/>
        </w:rPr>
        <w:t xml:space="preserve">k </w:t>
      </w:r>
      <w:proofErr w:type="gramStart"/>
      <w:r w:rsidRPr="008E105F">
        <w:rPr>
          <w:rFonts w:ascii="Arial" w:eastAsiaTheme="minorEastAsia" w:hAnsi="Arial" w:cs="Arial"/>
          <w:sz w:val="22"/>
          <w:szCs w:val="22"/>
        </w:rPr>
        <w:t>5.12.2019</w:t>
      </w:r>
      <w:proofErr w:type="gramEnd"/>
      <w:r w:rsidRPr="008E105F">
        <w:rPr>
          <w:rFonts w:ascii="Arial" w:eastAsiaTheme="minorEastAsia" w:hAnsi="Arial" w:cs="Arial"/>
          <w:sz w:val="22"/>
          <w:szCs w:val="22"/>
        </w:rPr>
        <w:tab/>
        <w:t>81 968,00 Kč</w:t>
      </w:r>
      <w:r w:rsidRPr="008E105F">
        <w:rPr>
          <w:rFonts w:ascii="Arial" w:eastAsiaTheme="minorEastAsia" w:hAnsi="Arial" w:cs="Arial"/>
          <w:sz w:val="22"/>
          <w:szCs w:val="22"/>
        </w:rPr>
        <w:tab/>
        <w:t>14 798,00 Kč</w:t>
      </w:r>
      <w:r w:rsidRPr="008E105F">
        <w:rPr>
          <w:rFonts w:ascii="Arial" w:eastAsiaTheme="minorEastAsia" w:hAnsi="Arial" w:cs="Arial"/>
          <w:sz w:val="22"/>
          <w:szCs w:val="22"/>
        </w:rPr>
        <w:tab/>
        <w:t>96 766,00 Kč</w:t>
      </w:r>
    </w:p>
    <w:p w:rsidR="00CC34EE" w:rsidRPr="008E105F" w:rsidRDefault="00CC34EE" w:rsidP="00CC34EE">
      <w:pPr>
        <w:widowControl/>
        <w:tabs>
          <w:tab w:val="right" w:pos="3402"/>
          <w:tab w:val="right" w:pos="5670"/>
          <w:tab w:val="right" w:pos="9072"/>
        </w:tabs>
        <w:jc w:val="both"/>
        <w:rPr>
          <w:rFonts w:ascii="Arial" w:eastAsiaTheme="minorEastAsia" w:hAnsi="Arial" w:cs="Arial"/>
          <w:sz w:val="22"/>
          <w:szCs w:val="22"/>
        </w:rPr>
      </w:pPr>
      <w:r w:rsidRPr="008E105F">
        <w:rPr>
          <w:rFonts w:ascii="Arial" w:eastAsiaTheme="minorEastAsia" w:hAnsi="Arial" w:cs="Arial"/>
          <w:sz w:val="22"/>
          <w:szCs w:val="22"/>
        </w:rPr>
        <w:t xml:space="preserve">k </w:t>
      </w:r>
      <w:proofErr w:type="gramStart"/>
      <w:r w:rsidRPr="008E105F">
        <w:rPr>
          <w:rFonts w:ascii="Arial" w:eastAsiaTheme="minorEastAsia" w:hAnsi="Arial" w:cs="Arial"/>
          <w:sz w:val="22"/>
          <w:szCs w:val="22"/>
        </w:rPr>
        <w:t>5.12.2020</w:t>
      </w:r>
      <w:proofErr w:type="gramEnd"/>
      <w:r w:rsidRPr="008E105F">
        <w:rPr>
          <w:rFonts w:ascii="Arial" w:eastAsiaTheme="minorEastAsia" w:hAnsi="Arial" w:cs="Arial"/>
          <w:sz w:val="22"/>
          <w:szCs w:val="22"/>
        </w:rPr>
        <w:tab/>
        <w:t>81 968,00 Kč</w:t>
      </w:r>
      <w:r w:rsidRPr="008E105F">
        <w:rPr>
          <w:rFonts w:ascii="Arial" w:eastAsiaTheme="minorEastAsia" w:hAnsi="Arial" w:cs="Arial"/>
          <w:sz w:val="22"/>
          <w:szCs w:val="22"/>
        </w:rPr>
        <w:tab/>
        <w:t>14 798,00 Kč</w:t>
      </w:r>
      <w:r w:rsidRPr="008E105F">
        <w:rPr>
          <w:rFonts w:ascii="Arial" w:eastAsiaTheme="minorEastAsia" w:hAnsi="Arial" w:cs="Arial"/>
          <w:sz w:val="22"/>
          <w:szCs w:val="22"/>
        </w:rPr>
        <w:tab/>
        <w:t>96 766,00 Kč</w:t>
      </w:r>
    </w:p>
    <w:p w:rsidR="00CC34EE" w:rsidRPr="008E105F" w:rsidRDefault="00CC34EE" w:rsidP="00CC34EE">
      <w:pPr>
        <w:widowControl/>
        <w:tabs>
          <w:tab w:val="right" w:pos="3402"/>
          <w:tab w:val="right" w:pos="5670"/>
          <w:tab w:val="right" w:pos="9072"/>
        </w:tabs>
        <w:jc w:val="both"/>
        <w:rPr>
          <w:rFonts w:ascii="Arial" w:eastAsiaTheme="minorEastAsia" w:hAnsi="Arial" w:cs="Arial"/>
          <w:sz w:val="22"/>
          <w:szCs w:val="22"/>
        </w:rPr>
      </w:pPr>
      <w:r w:rsidRPr="008E105F">
        <w:rPr>
          <w:rFonts w:ascii="Arial" w:eastAsiaTheme="minorEastAsia" w:hAnsi="Arial" w:cs="Arial"/>
          <w:sz w:val="22"/>
          <w:szCs w:val="22"/>
        </w:rPr>
        <w:t xml:space="preserve">k </w:t>
      </w:r>
      <w:proofErr w:type="gramStart"/>
      <w:r w:rsidRPr="008E105F">
        <w:rPr>
          <w:rFonts w:ascii="Arial" w:eastAsiaTheme="minorEastAsia" w:hAnsi="Arial" w:cs="Arial"/>
          <w:sz w:val="22"/>
          <w:szCs w:val="22"/>
        </w:rPr>
        <w:t>5.12.2021</w:t>
      </w:r>
      <w:proofErr w:type="gramEnd"/>
      <w:r w:rsidRPr="008E105F">
        <w:rPr>
          <w:rFonts w:ascii="Arial" w:eastAsiaTheme="minorEastAsia" w:hAnsi="Arial" w:cs="Arial"/>
          <w:sz w:val="22"/>
          <w:szCs w:val="22"/>
        </w:rPr>
        <w:tab/>
        <w:t>81 968,00 Kč</w:t>
      </w:r>
      <w:r w:rsidRPr="008E105F">
        <w:rPr>
          <w:rFonts w:ascii="Arial" w:eastAsiaTheme="minorEastAsia" w:hAnsi="Arial" w:cs="Arial"/>
          <w:sz w:val="22"/>
          <w:szCs w:val="22"/>
        </w:rPr>
        <w:tab/>
        <w:t>14 798,00 Kč</w:t>
      </w:r>
      <w:r w:rsidRPr="008E105F">
        <w:rPr>
          <w:rFonts w:ascii="Arial" w:eastAsiaTheme="minorEastAsia" w:hAnsi="Arial" w:cs="Arial"/>
          <w:sz w:val="22"/>
          <w:szCs w:val="22"/>
        </w:rPr>
        <w:tab/>
        <w:t>96 766,00 Kč</w:t>
      </w:r>
    </w:p>
    <w:p w:rsidR="00CC34EE" w:rsidRPr="008E105F" w:rsidRDefault="00CC34EE" w:rsidP="00CC34EE">
      <w:pPr>
        <w:widowControl/>
        <w:tabs>
          <w:tab w:val="right" w:pos="3402"/>
          <w:tab w:val="right" w:pos="5670"/>
          <w:tab w:val="right" w:pos="9072"/>
        </w:tabs>
        <w:jc w:val="both"/>
        <w:rPr>
          <w:rFonts w:ascii="Arial" w:eastAsiaTheme="minorEastAsia" w:hAnsi="Arial" w:cs="Arial"/>
          <w:sz w:val="22"/>
          <w:szCs w:val="22"/>
        </w:rPr>
      </w:pPr>
      <w:r w:rsidRPr="008E105F">
        <w:rPr>
          <w:rFonts w:ascii="Arial" w:eastAsiaTheme="minorEastAsia" w:hAnsi="Arial" w:cs="Arial"/>
          <w:sz w:val="22"/>
          <w:szCs w:val="22"/>
        </w:rPr>
        <w:t xml:space="preserve">k </w:t>
      </w:r>
      <w:proofErr w:type="gramStart"/>
      <w:r w:rsidRPr="008E105F">
        <w:rPr>
          <w:rFonts w:ascii="Arial" w:eastAsiaTheme="minorEastAsia" w:hAnsi="Arial" w:cs="Arial"/>
          <w:sz w:val="22"/>
          <w:szCs w:val="22"/>
        </w:rPr>
        <w:t>5.12.2022</w:t>
      </w:r>
      <w:proofErr w:type="gramEnd"/>
      <w:r w:rsidRPr="008E105F">
        <w:rPr>
          <w:rFonts w:ascii="Arial" w:eastAsiaTheme="minorEastAsia" w:hAnsi="Arial" w:cs="Arial"/>
          <w:sz w:val="22"/>
          <w:szCs w:val="22"/>
        </w:rPr>
        <w:tab/>
        <w:t>81 968,00 Kč</w:t>
      </w:r>
      <w:r w:rsidRPr="008E105F">
        <w:rPr>
          <w:rFonts w:ascii="Arial" w:eastAsiaTheme="minorEastAsia" w:hAnsi="Arial" w:cs="Arial"/>
          <w:sz w:val="22"/>
          <w:szCs w:val="22"/>
        </w:rPr>
        <w:tab/>
        <w:t>14 798,00 Kč</w:t>
      </w:r>
      <w:r w:rsidRPr="008E105F">
        <w:rPr>
          <w:rFonts w:ascii="Arial" w:eastAsiaTheme="minorEastAsia" w:hAnsi="Arial" w:cs="Arial"/>
          <w:sz w:val="22"/>
          <w:szCs w:val="22"/>
        </w:rPr>
        <w:tab/>
        <w:t>96 766,00 Kč</w:t>
      </w:r>
    </w:p>
    <w:p w:rsidR="00CC34EE" w:rsidRPr="008E105F" w:rsidRDefault="00CC34EE" w:rsidP="00CC34EE">
      <w:pPr>
        <w:widowControl/>
        <w:tabs>
          <w:tab w:val="right" w:pos="3402"/>
          <w:tab w:val="right" w:pos="5670"/>
          <w:tab w:val="right" w:pos="9072"/>
        </w:tabs>
        <w:jc w:val="both"/>
        <w:rPr>
          <w:rFonts w:ascii="Arial" w:eastAsiaTheme="minorEastAsia" w:hAnsi="Arial" w:cs="Arial"/>
          <w:sz w:val="22"/>
          <w:szCs w:val="22"/>
        </w:rPr>
      </w:pPr>
      <w:r w:rsidRPr="008E105F">
        <w:rPr>
          <w:rFonts w:ascii="Arial" w:eastAsiaTheme="minorEastAsia" w:hAnsi="Arial" w:cs="Arial"/>
          <w:sz w:val="22"/>
          <w:szCs w:val="22"/>
        </w:rPr>
        <w:t xml:space="preserve">k </w:t>
      </w:r>
      <w:proofErr w:type="gramStart"/>
      <w:r w:rsidRPr="008E105F">
        <w:rPr>
          <w:rFonts w:ascii="Arial" w:eastAsiaTheme="minorEastAsia" w:hAnsi="Arial" w:cs="Arial"/>
          <w:sz w:val="22"/>
          <w:szCs w:val="22"/>
        </w:rPr>
        <w:t>4.12.2023</w:t>
      </w:r>
      <w:proofErr w:type="gramEnd"/>
      <w:r w:rsidRPr="008E105F">
        <w:rPr>
          <w:rFonts w:ascii="Arial" w:eastAsiaTheme="minorEastAsia" w:hAnsi="Arial" w:cs="Arial"/>
          <w:sz w:val="22"/>
          <w:szCs w:val="22"/>
        </w:rPr>
        <w:tab/>
        <w:t>81 970,00 Kč</w:t>
      </w:r>
      <w:r w:rsidRPr="008E105F">
        <w:rPr>
          <w:rFonts w:ascii="Arial" w:eastAsiaTheme="minorEastAsia" w:hAnsi="Arial" w:cs="Arial"/>
          <w:sz w:val="22"/>
          <w:szCs w:val="22"/>
        </w:rPr>
        <w:tab/>
        <w:t>14 798,00 Kč</w:t>
      </w:r>
      <w:r w:rsidRPr="008E105F">
        <w:rPr>
          <w:rFonts w:ascii="Arial" w:eastAsiaTheme="minorEastAsia" w:hAnsi="Arial" w:cs="Arial"/>
          <w:sz w:val="22"/>
          <w:szCs w:val="22"/>
        </w:rPr>
        <w:tab/>
        <w:t>96 768,00 Kč</w:t>
      </w:r>
    </w:p>
    <w:p w:rsidR="00CC34EE" w:rsidRPr="008E105F" w:rsidRDefault="00CC34EE" w:rsidP="00CC34EE">
      <w:pPr>
        <w:widowControl/>
        <w:tabs>
          <w:tab w:val="right" w:pos="3402"/>
          <w:tab w:val="right" w:pos="5670"/>
          <w:tab w:val="right" w:pos="9072"/>
        </w:tabs>
        <w:jc w:val="both"/>
        <w:rPr>
          <w:rFonts w:ascii="Arial" w:eastAsiaTheme="minorEastAsia" w:hAnsi="Arial" w:cs="Arial"/>
          <w:sz w:val="22"/>
          <w:szCs w:val="22"/>
        </w:rPr>
      </w:pPr>
    </w:p>
    <w:p w:rsidR="003735DD" w:rsidRPr="008E105F" w:rsidRDefault="003735DD" w:rsidP="003735DD">
      <w:pPr>
        <w:widowControl/>
        <w:tabs>
          <w:tab w:val="left" w:pos="709"/>
        </w:tabs>
        <w:autoSpaceDE/>
        <w:autoSpaceDN/>
        <w:adjustRightInd/>
        <w:ind w:firstLine="426"/>
        <w:jc w:val="both"/>
        <w:rPr>
          <w:rStyle w:val="Nadpis1Char"/>
          <w:rFonts w:ascii="Arial" w:eastAsiaTheme="minorEastAsia" w:hAnsi="Arial" w:cs="Arial"/>
          <w:b w:val="0"/>
          <w:bCs w:val="0"/>
          <w:kern w:val="0"/>
          <w:sz w:val="22"/>
          <w:szCs w:val="22"/>
          <w:lang w:eastAsia="en-US"/>
        </w:rPr>
      </w:pPr>
      <w:r w:rsidRPr="008E105F">
        <w:rPr>
          <w:rStyle w:val="Nadpis1Char"/>
          <w:rFonts w:ascii="Arial" w:eastAsiaTheme="minorEastAsia" w:hAnsi="Arial" w:cs="Arial"/>
          <w:b w:val="0"/>
          <w:bCs w:val="0"/>
          <w:kern w:val="0"/>
          <w:sz w:val="22"/>
          <w:szCs w:val="22"/>
          <w:lang w:eastAsia="en-US"/>
        </w:rPr>
        <w:t>Poskytnutá výhoda splátek zaniká, pokud kupující před zaplacením celé kupní ceny převáděných pozemků, převede vlastnické právo k pozemkům na jinou osobu.</w:t>
      </w:r>
      <w:r w:rsidR="00565823">
        <w:rPr>
          <w:rStyle w:val="Nadpis1Char"/>
          <w:rFonts w:ascii="Arial" w:eastAsiaTheme="minorEastAsia" w:hAnsi="Arial" w:cs="Arial"/>
          <w:b w:val="0"/>
          <w:bCs w:val="0"/>
          <w:kern w:val="0"/>
          <w:sz w:val="22"/>
          <w:szCs w:val="22"/>
          <w:lang w:eastAsia="en-US"/>
        </w:rPr>
        <w:t xml:space="preserve"> </w:t>
      </w:r>
      <w:r w:rsidRPr="008E105F">
        <w:rPr>
          <w:rStyle w:val="Nadpis1Char"/>
          <w:rFonts w:ascii="Arial" w:eastAsiaTheme="minorEastAsia" w:hAnsi="Arial" w:cs="Arial"/>
          <w:b w:val="0"/>
          <w:bCs w:val="0"/>
          <w:kern w:val="0"/>
          <w:sz w:val="22"/>
          <w:szCs w:val="22"/>
          <w:lang w:eastAsia="en-US"/>
        </w:rPr>
        <w:t>V tomto případě je kupující povinen doplatit neuhrazenou část kupní ceny pozemků Státnímu pozemkovému úřadu do 30 dnů ode dne nabytí právní moci rozhodnutí o povolení vkladu vlastnického práva k  převáděným pozemkům.</w:t>
      </w:r>
    </w:p>
    <w:p w:rsidR="007A38F1" w:rsidRPr="008E105F" w:rsidRDefault="007A38F1" w:rsidP="007A38F1">
      <w:pPr>
        <w:widowControl/>
        <w:tabs>
          <w:tab w:val="left" w:pos="709"/>
        </w:tabs>
        <w:autoSpaceDE/>
        <w:autoSpaceDN/>
        <w:adjustRightInd/>
        <w:ind w:firstLine="426"/>
        <w:jc w:val="both"/>
        <w:rPr>
          <w:rStyle w:val="Nadpis1Char"/>
          <w:rFonts w:ascii="Arial" w:eastAsiaTheme="minorEastAsia" w:hAnsi="Arial" w:cs="Arial"/>
          <w:b w:val="0"/>
          <w:bCs w:val="0"/>
          <w:color w:val="FF0000"/>
          <w:kern w:val="0"/>
          <w:sz w:val="22"/>
          <w:szCs w:val="22"/>
          <w:lang w:eastAsia="en-US"/>
        </w:rPr>
      </w:pPr>
      <w:r w:rsidRPr="008E105F">
        <w:rPr>
          <w:rStyle w:val="Nadpis1Char"/>
          <w:rFonts w:ascii="Arial" w:eastAsiaTheme="minorEastAsia" w:hAnsi="Arial" w:cs="Arial"/>
          <w:b w:val="0"/>
          <w:bCs w:val="0"/>
          <w:kern w:val="0"/>
          <w:sz w:val="22"/>
          <w:szCs w:val="22"/>
          <w:lang w:eastAsia="en-US"/>
        </w:rPr>
        <w:t>Poskytnutá výhoda splátek dále zaniká, pokud vlastnické právo k pozemkům přešlo před zaplacením celé kupní ceny na jinou osobu na základě výsledku dražby v rámci exekuce nebo nedobrovolné dražby. V těchto případech je nabyvatel povinen doplatit zbývající část kupní ceny Státnímu pozemkovému úřadu do 30 dnů od právní moci rozvrhového usnesení; v případě nedobrovolné dražby, nebyla-li zmařena, do 30 dnů od pravomocného skončení dražby.</w:t>
      </w:r>
    </w:p>
    <w:p w:rsidR="00A218C5" w:rsidRPr="008E105F" w:rsidRDefault="00A218C5" w:rsidP="00A218C5">
      <w:pPr>
        <w:widowControl/>
        <w:tabs>
          <w:tab w:val="left" w:pos="709"/>
        </w:tabs>
        <w:autoSpaceDE/>
        <w:autoSpaceDN/>
        <w:adjustRightInd/>
        <w:ind w:firstLine="426"/>
        <w:jc w:val="both"/>
        <w:rPr>
          <w:rStyle w:val="Nadpis1Char"/>
          <w:rFonts w:ascii="Arial" w:eastAsiaTheme="minorEastAsia" w:hAnsi="Arial" w:cs="Arial"/>
          <w:b w:val="0"/>
          <w:bCs w:val="0"/>
          <w:kern w:val="0"/>
          <w:sz w:val="22"/>
          <w:szCs w:val="22"/>
          <w:lang w:eastAsia="en-US"/>
        </w:rPr>
      </w:pPr>
      <w:r w:rsidRPr="008E105F">
        <w:rPr>
          <w:rStyle w:val="Nadpis1Char"/>
          <w:rFonts w:ascii="Arial" w:eastAsiaTheme="minorEastAsia" w:hAnsi="Arial" w:cs="Arial"/>
          <w:b w:val="0"/>
          <w:bCs w:val="0"/>
          <w:kern w:val="0"/>
          <w:sz w:val="22"/>
          <w:szCs w:val="22"/>
          <w:lang w:eastAsia="en-US"/>
        </w:rPr>
        <w:t xml:space="preserve">Poskytnutá výhoda splátek zaniká, pokud dojde k odnětí vlastnického práva k pozemkům vyvlastňovacím řízením ve smyslu zákona č. 184/2006 Sb., o odnětí nebo omezení vlastnického práva k pozemku nebo stavbě (zákon o vyvlastnění), ve znění pozdějších předpisů. Dojde-li k vyvlastnění zástavy spočívajícím v odnětí vlastnického práva k zástavě, dnem zániku poskytnuté </w:t>
      </w:r>
      <w:r w:rsidRPr="008E105F">
        <w:rPr>
          <w:rStyle w:val="Nadpis1Char"/>
          <w:rFonts w:ascii="Arial" w:eastAsiaTheme="minorEastAsia" w:hAnsi="Arial" w:cs="Arial"/>
          <w:b w:val="0"/>
          <w:bCs w:val="0"/>
          <w:kern w:val="0"/>
          <w:sz w:val="22"/>
          <w:szCs w:val="22"/>
          <w:lang w:eastAsia="en-US"/>
        </w:rPr>
        <w:lastRenderedPageBreak/>
        <w:t>výhody splátek je den nabytí právní moci rozhodnutí o vyvlastnění. V tomto případě je kupující povinen doplatit neuhrazenou část kupní ceny pozemků prodávajícímu do 30 dnů ode dne nabytí právní moci rozhodnutí o odnětí vlastnického práva k vyvlastněným pozemkům.</w:t>
      </w:r>
    </w:p>
    <w:p w:rsidR="002A76A6" w:rsidRPr="008E105F" w:rsidRDefault="00A218C5" w:rsidP="003735DD">
      <w:pPr>
        <w:widowControl/>
        <w:tabs>
          <w:tab w:val="left" w:pos="426"/>
        </w:tabs>
        <w:jc w:val="both"/>
        <w:rPr>
          <w:rFonts w:ascii="Arial" w:eastAsiaTheme="minorEastAsia" w:hAnsi="Arial" w:cs="Arial"/>
          <w:sz w:val="22"/>
          <w:szCs w:val="22"/>
        </w:rPr>
      </w:pPr>
      <w:r w:rsidRPr="008E105F">
        <w:rPr>
          <w:rFonts w:ascii="Arial" w:eastAsiaTheme="minorEastAsia" w:hAnsi="Arial" w:cs="Arial"/>
          <w:sz w:val="22"/>
          <w:szCs w:val="22"/>
        </w:rPr>
        <w:tab/>
      </w:r>
      <w:r w:rsidR="003735DD" w:rsidRPr="008E105F">
        <w:rPr>
          <w:rFonts w:ascii="Arial" w:eastAsiaTheme="minorEastAsia" w:hAnsi="Arial" w:cs="Arial"/>
          <w:sz w:val="22"/>
          <w:szCs w:val="22"/>
        </w:rPr>
        <w:t>Poskytnutá výhoda splátek nezaniká, převede-li zemědělský podnikatel podnik, včetně pozemků, příbuznému v řadě přímé, sourozenci nebo manželovi (manželce). Převod na takovouto osobu je nabyvatel povinen oznámit Státnímu pozemkovému úřadu do 30 kalendářních dnů ode dne, kdy byl vyrozuměn katastrálním úřadem o vkladu vlastnického práva ve prospěch nového vlastníka, a doložit Státnímu pozemkovému úřadu, že nový nabyvatel je jeho příbuzný v řadě přímé, sourozenec, manžel (manželka).</w:t>
      </w:r>
    </w:p>
    <w:p w:rsidR="002A76A6" w:rsidRPr="008E105F" w:rsidRDefault="002A76A6">
      <w:pPr>
        <w:widowControl/>
        <w:tabs>
          <w:tab w:val="left" w:pos="426"/>
        </w:tabs>
        <w:jc w:val="both"/>
        <w:rPr>
          <w:rFonts w:ascii="Arial" w:eastAsiaTheme="minorEastAsia" w:hAnsi="Arial" w:cs="Arial"/>
          <w:sz w:val="22"/>
          <w:szCs w:val="22"/>
        </w:rPr>
      </w:pPr>
      <w:r w:rsidRPr="008E105F">
        <w:rPr>
          <w:rFonts w:ascii="Arial" w:eastAsiaTheme="minorEastAsia" w:hAnsi="Arial" w:cs="Arial"/>
          <w:sz w:val="22"/>
          <w:szCs w:val="22"/>
        </w:rPr>
        <w:tab/>
        <w:t xml:space="preserve">4) Nedodrží </w:t>
      </w:r>
      <w:proofErr w:type="spellStart"/>
      <w:r w:rsidRPr="008E105F">
        <w:rPr>
          <w:rFonts w:ascii="Arial" w:eastAsiaTheme="minorEastAsia" w:hAnsi="Arial" w:cs="Arial"/>
          <w:sz w:val="22"/>
          <w:szCs w:val="22"/>
        </w:rPr>
        <w:t>-li</w:t>
      </w:r>
      <w:proofErr w:type="spellEnd"/>
      <w:r w:rsidRPr="008E105F">
        <w:rPr>
          <w:rFonts w:ascii="Arial" w:eastAsiaTheme="minorEastAsia" w:hAnsi="Arial" w:cs="Arial"/>
          <w:sz w:val="22"/>
          <w:szCs w:val="22"/>
        </w:rPr>
        <w:t xml:space="preserve"> kupující lhůtu pro úhradu kupní ceny podle tohoto článku, je povinen podle </w:t>
      </w:r>
      <w:r w:rsidR="007A38F1" w:rsidRPr="008E105F">
        <w:rPr>
          <w:rFonts w:ascii="Arial" w:eastAsiaTheme="minorEastAsia" w:hAnsi="Arial" w:cs="Arial"/>
          <w:sz w:val="22"/>
          <w:szCs w:val="22"/>
        </w:rPr>
        <w:t>§ 1968 a násl. zákona č. 89/2012 Sb., občanský zákoník,</w:t>
      </w:r>
      <w:r w:rsidRPr="008E105F">
        <w:rPr>
          <w:rFonts w:ascii="Arial" w:eastAsiaTheme="minorEastAsia" w:hAnsi="Arial" w:cs="Arial"/>
          <w:sz w:val="22"/>
          <w:szCs w:val="22"/>
        </w:rPr>
        <w:t xml:space="preserve"> zaplatit prodávajícímu úrok z prodlení.</w:t>
      </w:r>
    </w:p>
    <w:p w:rsidR="002A76A6" w:rsidRPr="008E105F" w:rsidRDefault="002A76A6">
      <w:pPr>
        <w:widowControl/>
        <w:tabs>
          <w:tab w:val="left" w:pos="426"/>
        </w:tabs>
        <w:jc w:val="both"/>
        <w:rPr>
          <w:rFonts w:ascii="Arial" w:eastAsiaTheme="minorEastAsia" w:hAnsi="Arial" w:cs="Arial"/>
          <w:sz w:val="22"/>
          <w:szCs w:val="22"/>
        </w:rPr>
      </w:pPr>
      <w:r w:rsidRPr="008E105F">
        <w:rPr>
          <w:rFonts w:ascii="Arial" w:eastAsiaTheme="minorEastAsia" w:hAnsi="Arial" w:cs="Arial"/>
          <w:sz w:val="22"/>
          <w:szCs w:val="22"/>
        </w:rPr>
        <w:tab/>
        <w:t xml:space="preserve">5) </w:t>
      </w:r>
      <w:r w:rsidR="003735DD" w:rsidRPr="008E105F">
        <w:rPr>
          <w:rFonts w:ascii="Arial" w:eastAsiaTheme="minorEastAsia" w:hAnsi="Arial" w:cs="Arial"/>
          <w:sz w:val="22"/>
          <w:szCs w:val="22"/>
        </w:rPr>
        <w:t xml:space="preserve">K zajištění dosud nesplacené kupní ceny pozemků nebo její části vzniká státu zástavní právo k pozemkům k okamžiku převodu pozemků </w:t>
      </w:r>
      <w:r w:rsidR="00044F30" w:rsidRPr="008E105F">
        <w:rPr>
          <w:rFonts w:ascii="Arial" w:eastAsiaTheme="minorEastAsia" w:hAnsi="Arial" w:cs="Arial"/>
          <w:sz w:val="22"/>
          <w:szCs w:val="22"/>
        </w:rPr>
        <w:t>podle § 15 zákona č. 503/2012</w:t>
      </w:r>
      <w:r w:rsidR="003735DD" w:rsidRPr="008E105F">
        <w:rPr>
          <w:rFonts w:ascii="Arial" w:eastAsiaTheme="minorEastAsia" w:hAnsi="Arial" w:cs="Arial"/>
          <w:sz w:val="22"/>
          <w:szCs w:val="22"/>
        </w:rPr>
        <w:t xml:space="preserve"> Sb., o Státním pozemkovém úřadu.</w:t>
      </w:r>
      <w:r w:rsidRPr="008E105F">
        <w:rPr>
          <w:rFonts w:ascii="Arial" w:eastAsiaTheme="minorEastAsia" w:hAnsi="Arial" w:cs="Arial"/>
          <w:sz w:val="22"/>
          <w:szCs w:val="22"/>
        </w:rPr>
        <w:t xml:space="preserve"> Smluvní strany prohlašují, že vznik tohoto práva není sporný ani pochybný.</w:t>
      </w:r>
    </w:p>
    <w:p w:rsidR="002A76A6" w:rsidRPr="008E105F" w:rsidRDefault="002A76A6">
      <w:pPr>
        <w:widowControl/>
        <w:tabs>
          <w:tab w:val="left" w:pos="426"/>
        </w:tabs>
        <w:jc w:val="both"/>
        <w:rPr>
          <w:rFonts w:ascii="Arial" w:eastAsiaTheme="minorEastAsia" w:hAnsi="Arial" w:cs="Arial"/>
          <w:sz w:val="22"/>
          <w:szCs w:val="22"/>
        </w:rPr>
      </w:pPr>
      <w:r w:rsidRPr="008E105F">
        <w:rPr>
          <w:rFonts w:ascii="Arial" w:eastAsiaTheme="minorEastAsia" w:hAnsi="Arial" w:cs="Arial"/>
          <w:sz w:val="22"/>
          <w:szCs w:val="22"/>
        </w:rPr>
        <w:tab/>
        <w:t xml:space="preserve">6) Pozemky, na nichž je státem uplatněno zástavní právo, nesmí kupující učinit předmětem </w:t>
      </w:r>
      <w:r w:rsidR="003735DD" w:rsidRPr="008E105F">
        <w:rPr>
          <w:rFonts w:ascii="Arial" w:eastAsiaTheme="minorEastAsia" w:hAnsi="Arial" w:cs="Arial"/>
          <w:sz w:val="22"/>
          <w:szCs w:val="22"/>
        </w:rPr>
        <w:t>dalšího zástavního práva, s výjimkou zástavního práva na poskytnutí bankovního úvěru na zaplacení celé kupní ceny</w:t>
      </w:r>
      <w:r w:rsidRPr="008E105F">
        <w:rPr>
          <w:rFonts w:ascii="Arial" w:eastAsiaTheme="minorEastAsia" w:hAnsi="Arial" w:cs="Arial"/>
          <w:sz w:val="22"/>
          <w:szCs w:val="22"/>
        </w:rPr>
        <w:t>.</w:t>
      </w:r>
    </w:p>
    <w:p w:rsidR="002A76A6" w:rsidRPr="008E105F" w:rsidRDefault="002A76A6">
      <w:pPr>
        <w:widowControl/>
        <w:tabs>
          <w:tab w:val="left" w:pos="426"/>
        </w:tabs>
        <w:jc w:val="both"/>
        <w:rPr>
          <w:rFonts w:ascii="Arial" w:eastAsiaTheme="minorEastAsia" w:hAnsi="Arial" w:cs="Arial"/>
          <w:sz w:val="22"/>
          <w:szCs w:val="22"/>
        </w:rPr>
      </w:pPr>
      <w:r w:rsidRPr="008E105F">
        <w:rPr>
          <w:rFonts w:ascii="Arial" w:eastAsiaTheme="minorEastAsia" w:hAnsi="Arial" w:cs="Arial"/>
          <w:sz w:val="22"/>
          <w:szCs w:val="22"/>
        </w:rPr>
        <w:tab/>
        <w:t>7) Jestliže kupující poruší omezení stanovené v bodu 6 tohoto článku, zavazuje se za každé jednotlivé porušení zaplatit prodávajícímu smluvní pokutu ve výši 10% z kupní ceny.</w:t>
      </w:r>
    </w:p>
    <w:p w:rsidR="002A76A6" w:rsidRPr="008E105F" w:rsidRDefault="002A76A6">
      <w:pPr>
        <w:widowControl/>
        <w:tabs>
          <w:tab w:val="left" w:pos="426"/>
        </w:tabs>
        <w:jc w:val="both"/>
        <w:rPr>
          <w:rFonts w:ascii="Arial" w:eastAsiaTheme="minorEastAsia" w:hAnsi="Arial" w:cs="Arial"/>
          <w:sz w:val="22"/>
          <w:szCs w:val="22"/>
        </w:rPr>
      </w:pPr>
      <w:r w:rsidRPr="008E105F">
        <w:rPr>
          <w:rFonts w:ascii="Arial" w:eastAsiaTheme="minorEastAsia" w:hAnsi="Arial" w:cs="Arial"/>
          <w:sz w:val="22"/>
          <w:szCs w:val="22"/>
        </w:rPr>
        <w:tab/>
        <w:t>8</w:t>
      </w:r>
      <w:r w:rsidRPr="008E105F">
        <w:rPr>
          <w:rFonts w:ascii="Arial" w:eastAsiaTheme="minorEastAsia" w:hAnsi="Arial" w:cs="Arial"/>
          <w:color w:val="000000"/>
          <w:sz w:val="22"/>
          <w:szCs w:val="22"/>
        </w:rPr>
        <w:t xml:space="preserve"> </w:t>
      </w:r>
      <w:r w:rsidRPr="008E105F">
        <w:rPr>
          <w:rFonts w:ascii="Arial" w:eastAsiaTheme="minorEastAsia" w:hAnsi="Arial" w:cs="Arial"/>
          <w:sz w:val="22"/>
          <w:szCs w:val="22"/>
        </w:rPr>
        <w:t>Prodlení kupujícího s úhradou kupní ceny delší než 30 dnů je důvodem pro odstoupení od této smlouvy ze strany prodávajícího.</w:t>
      </w:r>
    </w:p>
    <w:p w:rsidR="002A76A6" w:rsidRPr="008E105F" w:rsidRDefault="002A76A6">
      <w:pPr>
        <w:widowControl/>
        <w:tabs>
          <w:tab w:val="left" w:pos="426"/>
        </w:tabs>
        <w:jc w:val="both"/>
        <w:rPr>
          <w:rFonts w:ascii="Arial" w:eastAsiaTheme="minorEastAsia" w:hAnsi="Arial" w:cs="Arial"/>
          <w:sz w:val="22"/>
          <w:szCs w:val="22"/>
        </w:rPr>
      </w:pPr>
      <w:r w:rsidRPr="008E105F">
        <w:rPr>
          <w:rFonts w:ascii="Arial" w:eastAsiaTheme="minorEastAsia" w:hAnsi="Arial" w:cs="Arial"/>
          <w:color w:val="000000"/>
          <w:sz w:val="22"/>
          <w:szCs w:val="22"/>
        </w:rPr>
        <w:tab/>
        <w:t xml:space="preserve">9 Pokud bude kupní cena hrazena v penězích, dnem zaplacení se rozumí </w:t>
      </w:r>
      <w:r w:rsidRPr="008E105F">
        <w:rPr>
          <w:rFonts w:ascii="Arial" w:eastAsiaTheme="minorEastAsia" w:hAnsi="Arial" w:cs="Arial"/>
          <w:sz w:val="22"/>
          <w:szCs w:val="22"/>
        </w:rPr>
        <w:t>den připsání placené částky na účet prodávajícího uvedený v této smlouvě.</w:t>
      </w:r>
    </w:p>
    <w:p w:rsidR="002A76A6" w:rsidRPr="008E105F" w:rsidRDefault="002A76A6">
      <w:pPr>
        <w:widowControl/>
        <w:rPr>
          <w:rFonts w:ascii="Arial" w:eastAsiaTheme="minorEastAsia" w:hAnsi="Arial" w:cs="Arial"/>
          <w:sz w:val="22"/>
          <w:szCs w:val="22"/>
        </w:rPr>
      </w:pPr>
    </w:p>
    <w:p w:rsidR="005B1893" w:rsidRDefault="005B1893">
      <w:pPr>
        <w:widowControl/>
        <w:rPr>
          <w:rFonts w:eastAsiaTheme="minorEastAsia"/>
        </w:rPr>
      </w:pPr>
    </w:p>
    <w:p w:rsidR="00F40520" w:rsidRPr="008A7AC0" w:rsidRDefault="00F40520">
      <w:pPr>
        <w:pStyle w:val="para"/>
        <w:widowControl/>
        <w:rPr>
          <w:rFonts w:ascii="Arial" w:hAnsi="Arial" w:cs="Arial"/>
          <w:sz w:val="22"/>
          <w:szCs w:val="22"/>
        </w:rPr>
      </w:pPr>
      <w:r w:rsidRPr="008A7AC0">
        <w:rPr>
          <w:rFonts w:ascii="Arial" w:hAnsi="Arial" w:cs="Arial"/>
          <w:sz w:val="22"/>
          <w:szCs w:val="22"/>
        </w:rPr>
        <w:t>V.</w:t>
      </w:r>
    </w:p>
    <w:p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1) Odstoupením od smlouvy se smlouva od počátku ruší. Odstoupení od smlouvy se však nedotýká nároků na náhradu škody vzniklé porušením smlouvy a těch ustanovení smlouvy, které vzhledem ke své povaze mají trvat. Při odstoupení od smlouvy se strany vypořádají podle </w:t>
      </w:r>
      <w:proofErr w:type="spellStart"/>
      <w:r w:rsidR="00192420" w:rsidRPr="008A7AC0">
        <w:rPr>
          <w:rFonts w:ascii="Arial" w:hAnsi="Arial" w:cs="Arial"/>
          <w:sz w:val="22"/>
          <w:szCs w:val="22"/>
        </w:rPr>
        <w:t>ust</w:t>
      </w:r>
      <w:proofErr w:type="spellEnd"/>
      <w:r w:rsidR="00192420" w:rsidRPr="008A7AC0">
        <w:rPr>
          <w:rFonts w:ascii="Arial" w:hAnsi="Arial" w:cs="Arial"/>
          <w:sz w:val="22"/>
          <w:szCs w:val="22"/>
        </w:rPr>
        <w:t>. § 2001 a násl. zákona č. 89/2012 Sb., občanský zákoník</w:t>
      </w:r>
      <w:r w:rsidRPr="008A7AC0">
        <w:rPr>
          <w:rFonts w:ascii="Arial" w:hAnsi="Arial" w:cs="Arial"/>
          <w:sz w:val="22"/>
          <w:szCs w:val="22"/>
        </w:rPr>
        <w:t xml:space="preserve">.  </w:t>
      </w:r>
    </w:p>
    <w:p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2) Kupující je povinen protokolárně předat prodávané pozemky prodávajícímu neprodleně, nejpozději do 30 dnů ode dne odstoupení od smlouvy, nedohodnou - </w:t>
      </w:r>
      <w:proofErr w:type="spellStart"/>
      <w:r w:rsidRPr="008A7AC0">
        <w:rPr>
          <w:rFonts w:ascii="Arial" w:hAnsi="Arial" w:cs="Arial"/>
          <w:sz w:val="22"/>
          <w:szCs w:val="22"/>
        </w:rPr>
        <w:t>li</w:t>
      </w:r>
      <w:proofErr w:type="spellEnd"/>
      <w:r w:rsidRPr="008A7AC0">
        <w:rPr>
          <w:rFonts w:ascii="Arial" w:hAnsi="Arial" w:cs="Arial"/>
          <w:sz w:val="22"/>
          <w:szCs w:val="22"/>
        </w:rPr>
        <w:t xml:space="preserve"> se smluvní strany jinak.</w:t>
      </w:r>
      <w:r w:rsidR="00530111" w:rsidRPr="008A7AC0">
        <w:rPr>
          <w:rFonts w:ascii="Arial" w:hAnsi="Arial" w:cs="Arial"/>
          <w:sz w:val="22"/>
          <w:szCs w:val="22"/>
        </w:rPr>
        <w:t xml:space="preserve"> Jestliže kupující poruší tuto povinnost, zavazuje se zaplatit prodávajícímu smluvní pokutu ve výši 10 % z kupní ceny.</w:t>
      </w:r>
    </w:p>
    <w:p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3) Prodávající se zavazuje vrátit kupujícímu uhrazenou kupní cenu sníženou o plnění podle bodu 5 tohoto článku do 30 dnů ode dne, kdy bude jako vlastník prodávaných pozemků zapsána v katastru nemovitostí zpět Česká republika </w:t>
      </w:r>
      <w:r w:rsidR="000D49C6" w:rsidRPr="008A7AC0">
        <w:rPr>
          <w:rFonts w:ascii="Arial" w:hAnsi="Arial" w:cs="Arial"/>
          <w:sz w:val="22"/>
          <w:szCs w:val="22"/>
        </w:rPr>
        <w:t>s příslušností hospodaření pro Státní pozemkový úřad</w:t>
      </w:r>
      <w:r w:rsidRPr="008A7AC0">
        <w:rPr>
          <w:rFonts w:ascii="Arial" w:hAnsi="Arial" w:cs="Arial"/>
          <w:sz w:val="22"/>
          <w:szCs w:val="22"/>
        </w:rPr>
        <w:t>.</w:t>
      </w:r>
    </w:p>
    <w:p w:rsidR="00530111" w:rsidRPr="008A7AC0" w:rsidRDefault="00530111" w:rsidP="00530111">
      <w:pPr>
        <w:pStyle w:val="vnintext"/>
        <w:tabs>
          <w:tab w:val="clear" w:pos="709"/>
        </w:tabs>
        <w:rPr>
          <w:rFonts w:ascii="Arial" w:hAnsi="Arial" w:cs="Arial"/>
          <w:sz w:val="22"/>
          <w:szCs w:val="22"/>
        </w:rPr>
      </w:pPr>
      <w:r w:rsidRPr="008A7AC0">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rsidR="00F40520" w:rsidRDefault="00F40520">
      <w:pPr>
        <w:widowControl/>
        <w:ind w:firstLine="426"/>
        <w:jc w:val="both"/>
        <w:rPr>
          <w:rFonts w:ascii="Arial" w:hAnsi="Arial" w:cs="Arial"/>
          <w:sz w:val="22"/>
          <w:szCs w:val="22"/>
        </w:rPr>
      </w:pPr>
      <w:r w:rsidRPr="008A7AC0">
        <w:rPr>
          <w:rFonts w:ascii="Arial" w:hAnsi="Arial" w:cs="Arial"/>
          <w:sz w:val="22"/>
          <w:szCs w:val="22"/>
        </w:rPr>
        <w:t>5) Kupující bere na vědomí, že je při odstoupení od této smlouvy povinen zaplatit prodávajícímu (ze zákona) náhradu za celou dobu trvání vlastnického práva k prodávaným pozemkům. Výše náhrady činí ročně 1% z ceny pozemků</w:t>
      </w:r>
      <w:r w:rsidR="00565823">
        <w:rPr>
          <w:rFonts w:ascii="Arial" w:hAnsi="Arial" w:cs="Arial"/>
          <w:sz w:val="22"/>
          <w:szCs w:val="22"/>
        </w:rPr>
        <w:t>,</w:t>
      </w:r>
      <w:r w:rsidRPr="008A7AC0">
        <w:rPr>
          <w:rFonts w:ascii="Arial" w:hAnsi="Arial" w:cs="Arial"/>
          <w:sz w:val="22"/>
          <w:szCs w:val="22"/>
        </w:rPr>
        <w:t xml:space="preserve"> za kterou je kupující získal od prodávajícího, tj. 1/12 z roční náhrady za každý započatý měsíc trvání vlastnického práva.</w:t>
      </w:r>
    </w:p>
    <w:p w:rsidR="006B2326" w:rsidRPr="008A7AC0" w:rsidRDefault="006B2326">
      <w:pPr>
        <w:widowControl/>
        <w:ind w:firstLine="426"/>
        <w:jc w:val="both"/>
        <w:rPr>
          <w:rFonts w:ascii="Arial" w:hAnsi="Arial" w:cs="Arial"/>
          <w:sz w:val="22"/>
          <w:szCs w:val="22"/>
        </w:rPr>
      </w:pPr>
    </w:p>
    <w:p w:rsidR="00F40520" w:rsidRPr="008A7AC0" w:rsidRDefault="00F40520">
      <w:pPr>
        <w:widowControl/>
        <w:ind w:firstLine="426"/>
        <w:jc w:val="both"/>
        <w:rPr>
          <w:rFonts w:ascii="Arial" w:hAnsi="Arial" w:cs="Arial"/>
          <w:sz w:val="22"/>
          <w:szCs w:val="22"/>
        </w:rPr>
      </w:pPr>
    </w:p>
    <w:p w:rsidR="00F40520" w:rsidRPr="008A7AC0" w:rsidRDefault="00F40520">
      <w:pPr>
        <w:pStyle w:val="para"/>
        <w:widowControl/>
        <w:rPr>
          <w:rFonts w:ascii="Arial" w:hAnsi="Arial" w:cs="Arial"/>
          <w:sz w:val="22"/>
          <w:szCs w:val="22"/>
        </w:rPr>
      </w:pPr>
      <w:r w:rsidRPr="008A7AC0">
        <w:rPr>
          <w:rFonts w:ascii="Arial" w:hAnsi="Arial" w:cs="Arial"/>
          <w:sz w:val="22"/>
          <w:szCs w:val="22"/>
        </w:rPr>
        <w:t>VI.</w:t>
      </w:r>
    </w:p>
    <w:p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pozemků.</w:t>
      </w:r>
    </w:p>
    <w:p w:rsidR="001B6553" w:rsidRPr="008A7AC0" w:rsidRDefault="001B6553" w:rsidP="001B6553">
      <w:pPr>
        <w:widowControl/>
        <w:ind w:firstLine="426"/>
        <w:jc w:val="both"/>
        <w:rPr>
          <w:rFonts w:ascii="Arial" w:hAnsi="Arial" w:cs="Arial"/>
          <w:sz w:val="22"/>
          <w:szCs w:val="22"/>
        </w:rPr>
      </w:pPr>
      <w:r w:rsidRPr="008A7AC0">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F40520" w:rsidRPr="008A7AC0" w:rsidRDefault="00565823">
      <w:pPr>
        <w:widowControl/>
        <w:ind w:firstLine="426"/>
        <w:jc w:val="both"/>
        <w:rPr>
          <w:rFonts w:ascii="Arial" w:hAnsi="Arial" w:cs="Arial"/>
          <w:sz w:val="22"/>
          <w:szCs w:val="22"/>
        </w:rPr>
      </w:pPr>
      <w:r>
        <w:rPr>
          <w:rFonts w:ascii="Arial" w:hAnsi="Arial" w:cs="Arial"/>
          <w:sz w:val="22"/>
          <w:szCs w:val="22"/>
        </w:rPr>
        <w:t xml:space="preserve">2) </w:t>
      </w:r>
      <w:r w:rsidR="00F40520" w:rsidRPr="008A7AC0">
        <w:rPr>
          <w:rFonts w:ascii="Arial" w:hAnsi="Arial" w:cs="Arial"/>
          <w:sz w:val="22"/>
          <w:szCs w:val="22"/>
        </w:rPr>
        <w:t>Užívací vztah k prodávaným pozemkům je řešen: nájemní smlouvou č 371N15/27, kterou s SPÚ, resp. dříve PF ČR uzavřel REDU, spol. s r.o., jakožto nájemce.</w:t>
      </w:r>
    </w:p>
    <w:p w:rsidR="00F40520" w:rsidRPr="008A7AC0" w:rsidRDefault="00F40520">
      <w:pPr>
        <w:widowControl/>
        <w:ind w:firstLine="426"/>
        <w:jc w:val="both"/>
        <w:rPr>
          <w:rFonts w:ascii="Arial" w:hAnsi="Arial" w:cs="Arial"/>
          <w:sz w:val="22"/>
          <w:szCs w:val="22"/>
        </w:rPr>
      </w:pPr>
    </w:p>
    <w:p w:rsidR="00F40520" w:rsidRPr="008A7AC0" w:rsidRDefault="00F40520">
      <w:pPr>
        <w:pStyle w:val="vnitrniText"/>
        <w:widowControl/>
        <w:rPr>
          <w:rFonts w:ascii="Arial" w:hAnsi="Arial" w:cs="Arial"/>
          <w:sz w:val="22"/>
          <w:szCs w:val="22"/>
        </w:rPr>
      </w:pPr>
      <w:r w:rsidRPr="008A7AC0">
        <w:rPr>
          <w:rFonts w:ascii="Arial" w:hAnsi="Arial" w:cs="Arial"/>
          <w:sz w:val="22"/>
          <w:szCs w:val="22"/>
        </w:rPr>
        <w:t>3) Na prodávaných pozemcích váznou tato práva třetích osob:</w:t>
      </w:r>
    </w:p>
    <w:p w:rsidR="00F40520" w:rsidRPr="008A7AC0" w:rsidRDefault="00F40520">
      <w:pPr>
        <w:pStyle w:val="vnitrniText"/>
        <w:widowControl/>
        <w:rPr>
          <w:rFonts w:ascii="Arial" w:hAnsi="Arial" w:cs="Arial"/>
          <w:sz w:val="22"/>
          <w:szCs w:val="22"/>
        </w:rPr>
      </w:pPr>
      <w:r w:rsidRPr="008A7AC0">
        <w:rPr>
          <w:rFonts w:ascii="Arial" w:hAnsi="Arial" w:cs="Arial"/>
          <w:sz w:val="22"/>
          <w:szCs w:val="22"/>
        </w:rPr>
        <w:t>Kupující bere na vědomí a je srozuměn s tím, že</w:t>
      </w:r>
      <w:r w:rsidR="00565823">
        <w:rPr>
          <w:rFonts w:ascii="Arial" w:hAnsi="Arial" w:cs="Arial"/>
          <w:sz w:val="22"/>
          <w:szCs w:val="22"/>
        </w:rPr>
        <w:t xml:space="preserve"> prodávající uzavřel smlouvu o </w:t>
      </w:r>
      <w:r w:rsidRPr="008A7AC0">
        <w:rPr>
          <w:rFonts w:ascii="Arial" w:hAnsi="Arial" w:cs="Arial"/>
          <w:sz w:val="22"/>
          <w:szCs w:val="22"/>
        </w:rPr>
        <w:t>zřízení věcného břemene a dal souhlas s tí</w:t>
      </w:r>
      <w:r w:rsidR="00565823">
        <w:rPr>
          <w:rFonts w:ascii="Arial" w:hAnsi="Arial" w:cs="Arial"/>
          <w:sz w:val="22"/>
          <w:szCs w:val="22"/>
        </w:rPr>
        <w:t xml:space="preserve">m, aby ČESKÝ TELEKOM, a.s. </w:t>
      </w:r>
      <w:r w:rsidRPr="008A7AC0">
        <w:rPr>
          <w:rFonts w:ascii="Arial" w:hAnsi="Arial" w:cs="Arial"/>
          <w:sz w:val="22"/>
          <w:szCs w:val="22"/>
        </w:rPr>
        <w:t xml:space="preserve">umístil na prodávaných pozemcích, resp. jejich částech stavbu uložení, provoz, údržba a opravy podzemního vedení veřejné telekomunikační sítě včetně práva vstupu, chůze a jízdy po částech pozemků v rozsahu stanovém geometrickém plánem. </w:t>
      </w:r>
    </w:p>
    <w:p w:rsidR="00F40520" w:rsidRPr="008A7AC0" w:rsidRDefault="00F40520">
      <w:pPr>
        <w:pStyle w:val="vnitrniText"/>
        <w:widowControl/>
        <w:rPr>
          <w:rFonts w:ascii="Arial" w:hAnsi="Arial" w:cs="Arial"/>
          <w:sz w:val="22"/>
          <w:szCs w:val="22"/>
        </w:rPr>
      </w:pPr>
    </w:p>
    <w:p w:rsidR="00F40520" w:rsidRPr="008A7AC0" w:rsidRDefault="00F40520">
      <w:pPr>
        <w:widowControl/>
        <w:ind w:firstLine="426"/>
        <w:jc w:val="both"/>
        <w:rPr>
          <w:rFonts w:ascii="Arial" w:hAnsi="Arial" w:cs="Arial"/>
          <w:sz w:val="22"/>
          <w:szCs w:val="22"/>
        </w:rPr>
      </w:pPr>
    </w:p>
    <w:p w:rsidR="00F40520" w:rsidRPr="008A7AC0" w:rsidRDefault="00F40520" w:rsidP="00565823">
      <w:pPr>
        <w:pStyle w:val="para"/>
        <w:widowControl/>
        <w:rPr>
          <w:rFonts w:ascii="Arial" w:hAnsi="Arial" w:cs="Arial"/>
          <w:sz w:val="22"/>
          <w:szCs w:val="22"/>
        </w:rPr>
      </w:pPr>
      <w:r w:rsidRPr="008A7AC0">
        <w:rPr>
          <w:rFonts w:ascii="Arial" w:hAnsi="Arial" w:cs="Arial"/>
          <w:sz w:val="22"/>
          <w:szCs w:val="22"/>
        </w:rPr>
        <w:t>VII.</w:t>
      </w:r>
    </w:p>
    <w:p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w:t>
      </w:r>
      <w:r w:rsidR="00192420" w:rsidRPr="008A7AC0">
        <w:rPr>
          <w:rFonts w:ascii="Arial" w:hAnsi="Arial" w:cs="Arial"/>
          <w:sz w:val="22"/>
          <w:szCs w:val="22"/>
        </w:rPr>
        <w:t>současně u katastrálního úřadu podá návrh na vklad</w:t>
      </w:r>
      <w:r w:rsidR="00565823">
        <w:rPr>
          <w:rFonts w:ascii="Arial" w:hAnsi="Arial" w:cs="Arial"/>
          <w:sz w:val="22"/>
          <w:szCs w:val="22"/>
        </w:rPr>
        <w:t xml:space="preserve"> </w:t>
      </w:r>
      <w:r w:rsidRPr="008A7AC0">
        <w:rPr>
          <w:rFonts w:ascii="Arial" w:hAnsi="Arial" w:cs="Arial"/>
          <w:sz w:val="22"/>
          <w:szCs w:val="22"/>
        </w:rPr>
        <w:t>zástavního práva k prodávaným pozemkům.</w:t>
      </w:r>
      <w:r w:rsidR="00192420" w:rsidRPr="008A7AC0">
        <w:rPr>
          <w:rFonts w:ascii="Arial" w:hAnsi="Arial" w:cs="Arial"/>
          <w:sz w:val="22"/>
          <w:szCs w:val="22"/>
        </w:rPr>
        <w:t xml:space="preserve"> Po úhradě celé kupní ceny a event. příslušenství prodávající podá návrh na výmaz zástavního práva vkladem.</w:t>
      </w:r>
    </w:p>
    <w:p w:rsidR="00B070B5" w:rsidRPr="008A7AC0" w:rsidRDefault="00F40520" w:rsidP="00B070B5">
      <w:pPr>
        <w:widowControl/>
        <w:ind w:firstLine="426"/>
        <w:jc w:val="both"/>
        <w:rPr>
          <w:rFonts w:ascii="Arial" w:hAnsi="Arial" w:cs="Arial"/>
          <w:sz w:val="22"/>
          <w:szCs w:val="22"/>
        </w:rPr>
      </w:pPr>
      <w:r w:rsidRPr="008A7AC0">
        <w:rPr>
          <w:rFonts w:ascii="Arial" w:hAnsi="Arial" w:cs="Arial"/>
          <w:sz w:val="22"/>
          <w:szCs w:val="22"/>
        </w:rPr>
        <w:t xml:space="preserve">2) </w:t>
      </w:r>
      <w:r w:rsidR="00B070B5" w:rsidRPr="008A7AC0">
        <w:rPr>
          <w:rFonts w:ascii="Arial" w:hAnsi="Arial" w:cs="Arial"/>
          <w:sz w:val="22"/>
          <w:szCs w:val="22"/>
        </w:rPr>
        <w:t>Prodávající je ve smyslu zákona č. 634/2004 Sb., o správních poplatcích, ve znění pozdějších předpisů, osvobozen od správních poplatků.</w:t>
      </w:r>
    </w:p>
    <w:p w:rsidR="00F40520" w:rsidRDefault="00D53ED9" w:rsidP="00B070B5">
      <w:pPr>
        <w:widowControl/>
        <w:ind w:firstLine="426"/>
        <w:jc w:val="both"/>
        <w:rPr>
          <w:rFonts w:ascii="Arial" w:hAnsi="Arial" w:cs="Arial"/>
          <w:bCs/>
          <w:sz w:val="22"/>
          <w:szCs w:val="22"/>
        </w:rPr>
      </w:pPr>
      <w:r w:rsidRPr="008A7AC0">
        <w:rPr>
          <w:rFonts w:ascii="Arial" w:hAnsi="Arial" w:cs="Arial"/>
          <w:sz w:val="22"/>
          <w:szCs w:val="22"/>
        </w:rPr>
        <w:t xml:space="preserve">3) </w:t>
      </w:r>
      <w:r w:rsidR="00346619" w:rsidRPr="008A7AC0">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6B2326" w:rsidRPr="008A7AC0" w:rsidRDefault="006B2326" w:rsidP="00B070B5">
      <w:pPr>
        <w:widowControl/>
        <w:ind w:firstLine="426"/>
        <w:jc w:val="both"/>
        <w:rPr>
          <w:rFonts w:ascii="Arial" w:hAnsi="Arial" w:cs="Arial"/>
          <w:sz w:val="22"/>
          <w:szCs w:val="22"/>
        </w:rPr>
      </w:pPr>
    </w:p>
    <w:p w:rsidR="00F40520" w:rsidRPr="008A7AC0" w:rsidRDefault="00F40520">
      <w:pPr>
        <w:widowControl/>
        <w:ind w:firstLine="426"/>
        <w:jc w:val="both"/>
        <w:rPr>
          <w:rFonts w:ascii="Arial" w:hAnsi="Arial" w:cs="Arial"/>
          <w:sz w:val="22"/>
          <w:szCs w:val="22"/>
        </w:rPr>
      </w:pPr>
    </w:p>
    <w:p w:rsidR="00F40520" w:rsidRPr="008A7AC0" w:rsidRDefault="00F40520">
      <w:pPr>
        <w:pStyle w:val="para"/>
        <w:widowControl/>
        <w:rPr>
          <w:rFonts w:ascii="Arial" w:hAnsi="Arial" w:cs="Arial"/>
          <w:sz w:val="22"/>
          <w:szCs w:val="22"/>
        </w:rPr>
      </w:pPr>
      <w:r w:rsidRPr="008A7AC0">
        <w:rPr>
          <w:rFonts w:ascii="Arial" w:hAnsi="Arial" w:cs="Arial"/>
          <w:sz w:val="22"/>
          <w:szCs w:val="22"/>
        </w:rPr>
        <w:t>VIII.</w:t>
      </w:r>
    </w:p>
    <w:p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1) Smluvní strany se dohodly, že jakékoliv změny a doplňky této smlouvy jsou možné pouze písemnou formou na základě dohody účastníků smlouvy.</w:t>
      </w:r>
    </w:p>
    <w:p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2) Tato smlouva je vyhotovena ve </w:t>
      </w:r>
      <w:r w:rsidRPr="008A7AC0">
        <w:rPr>
          <w:rFonts w:ascii="Arial" w:hAnsi="Arial" w:cs="Arial"/>
          <w:color w:val="000000"/>
          <w:sz w:val="22"/>
          <w:szCs w:val="22"/>
        </w:rPr>
        <w:t>3</w:t>
      </w:r>
      <w:r w:rsidR="00565823">
        <w:rPr>
          <w:rFonts w:ascii="Arial" w:hAnsi="Arial" w:cs="Arial"/>
          <w:sz w:val="22"/>
          <w:szCs w:val="22"/>
        </w:rPr>
        <w:t xml:space="preserve"> </w:t>
      </w:r>
      <w:r w:rsidRPr="008A7AC0">
        <w:rPr>
          <w:rFonts w:ascii="Arial" w:hAnsi="Arial" w:cs="Arial"/>
          <w:sz w:val="22"/>
          <w:szCs w:val="22"/>
        </w:rPr>
        <w:t>stejnopisech, z nichž každý má platnost originálu</w:t>
      </w:r>
      <w:r w:rsidR="00565823">
        <w:rPr>
          <w:rFonts w:ascii="Arial" w:hAnsi="Arial" w:cs="Arial"/>
          <w:sz w:val="22"/>
          <w:szCs w:val="22"/>
        </w:rPr>
        <w:t>. Kupující obdrží 1 stejnopis</w:t>
      </w:r>
      <w:r w:rsidRPr="008A7AC0">
        <w:rPr>
          <w:rFonts w:ascii="Arial" w:hAnsi="Arial" w:cs="Arial"/>
          <w:sz w:val="22"/>
          <w:szCs w:val="22"/>
        </w:rPr>
        <w:t xml:space="preserve"> a ostatní jsou určeny pro prodávajícího.</w:t>
      </w:r>
    </w:p>
    <w:p w:rsidR="00874186" w:rsidRPr="00874186" w:rsidRDefault="00147334" w:rsidP="00874186">
      <w:pPr>
        <w:widowControl/>
        <w:ind w:firstLine="426"/>
        <w:jc w:val="both"/>
        <w:rPr>
          <w:rFonts w:ascii="Arial" w:hAnsi="Arial" w:cs="Arial"/>
          <w:sz w:val="22"/>
          <w:szCs w:val="22"/>
        </w:rPr>
      </w:pPr>
      <w:r>
        <w:rPr>
          <w:rFonts w:ascii="Arial" w:hAnsi="Arial" w:cs="Arial"/>
          <w:sz w:val="22"/>
          <w:szCs w:val="22"/>
        </w:rPr>
        <w:t xml:space="preserve">3) </w:t>
      </w:r>
      <w:r w:rsidRPr="00874186">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874186">
        <w:rPr>
          <w:rFonts w:ascii="Arial" w:hAnsi="Arial" w:cs="Arial"/>
          <w:sz w:val="22"/>
          <w:szCs w:val="22"/>
        </w:rPr>
        <w:t>.</w:t>
      </w:r>
      <w:r>
        <w:rPr>
          <w:rFonts w:ascii="Arial" w:hAnsi="Arial" w:cs="Arial"/>
          <w:sz w:val="22"/>
          <w:szCs w:val="22"/>
        </w:rPr>
        <w:t xml:space="preserve"> Smluvní strany se dohodly, že uveřejnění této smlouvy </w:t>
      </w:r>
      <w:r w:rsidRPr="00874186">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874186">
        <w:rPr>
          <w:rFonts w:ascii="Arial" w:hAnsi="Arial" w:cs="Arial"/>
          <w:sz w:val="22"/>
          <w:szCs w:val="22"/>
        </w:rPr>
        <w:t>.</w:t>
      </w:r>
      <w:r w:rsidR="00874186" w:rsidRPr="00874186">
        <w:rPr>
          <w:rFonts w:ascii="Arial" w:hAnsi="Arial" w:cs="Arial"/>
          <w:sz w:val="22"/>
          <w:szCs w:val="22"/>
        </w:rPr>
        <w:t xml:space="preserve"> </w:t>
      </w:r>
    </w:p>
    <w:p w:rsidR="00874186" w:rsidRPr="00874186" w:rsidRDefault="00874186" w:rsidP="00874186">
      <w:pPr>
        <w:widowControl/>
        <w:ind w:firstLine="426"/>
        <w:jc w:val="both"/>
        <w:rPr>
          <w:rFonts w:ascii="Arial" w:hAnsi="Arial" w:cs="Arial"/>
          <w:sz w:val="22"/>
          <w:szCs w:val="22"/>
        </w:rPr>
      </w:pPr>
      <w:r w:rsidRPr="00874186">
        <w:rPr>
          <w:rFonts w:ascii="Arial" w:hAnsi="Arial" w:cs="Arial"/>
          <w:sz w:val="22"/>
          <w:szCs w:val="22"/>
        </w:rPr>
        <w:t>4)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rsidR="00147334" w:rsidRDefault="00874186" w:rsidP="00874186">
      <w:pPr>
        <w:widowControl/>
        <w:ind w:firstLine="426"/>
        <w:jc w:val="both"/>
        <w:rPr>
          <w:rFonts w:ascii="Arial" w:hAnsi="Arial" w:cs="Arial"/>
          <w:sz w:val="22"/>
          <w:szCs w:val="22"/>
        </w:rPr>
      </w:pPr>
      <w:r w:rsidRPr="00874186">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6B2326" w:rsidRPr="00874186" w:rsidRDefault="006B2326" w:rsidP="00874186">
      <w:pPr>
        <w:widowControl/>
        <w:ind w:firstLine="426"/>
        <w:jc w:val="both"/>
        <w:rPr>
          <w:rFonts w:ascii="Arial" w:hAnsi="Arial" w:cs="Arial"/>
          <w:sz w:val="22"/>
          <w:szCs w:val="22"/>
        </w:rPr>
      </w:pPr>
    </w:p>
    <w:p w:rsidR="00F40520" w:rsidRPr="008A7AC0" w:rsidRDefault="00F40520">
      <w:pPr>
        <w:widowControl/>
        <w:ind w:firstLine="426"/>
        <w:jc w:val="both"/>
        <w:rPr>
          <w:rFonts w:ascii="Arial" w:hAnsi="Arial" w:cs="Arial"/>
          <w:sz w:val="22"/>
          <w:szCs w:val="22"/>
        </w:rPr>
      </w:pPr>
    </w:p>
    <w:p w:rsidR="00F40520" w:rsidRPr="008A7AC0" w:rsidRDefault="00F40520">
      <w:pPr>
        <w:pStyle w:val="para"/>
        <w:widowControl/>
        <w:rPr>
          <w:rFonts w:ascii="Arial" w:hAnsi="Arial" w:cs="Arial"/>
          <w:sz w:val="22"/>
          <w:szCs w:val="22"/>
        </w:rPr>
      </w:pPr>
      <w:r w:rsidRPr="008A7AC0">
        <w:rPr>
          <w:rFonts w:ascii="Arial" w:hAnsi="Arial" w:cs="Arial"/>
          <w:sz w:val="22"/>
          <w:szCs w:val="22"/>
        </w:rPr>
        <w:t>IX.</w:t>
      </w:r>
    </w:p>
    <w:p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 xml:space="preserve">1) Prodávající prohlašuje, že v souladu s </w:t>
      </w:r>
      <w:r w:rsidR="00B070B5" w:rsidRPr="008A7AC0">
        <w:rPr>
          <w:rFonts w:ascii="Arial" w:hAnsi="Arial" w:cs="Arial"/>
          <w:sz w:val="22"/>
          <w:szCs w:val="22"/>
        </w:rPr>
        <w:t xml:space="preserve">§ 6 zákona č. 503/2012 Sb., </w:t>
      </w:r>
      <w:r w:rsidR="001E49A9" w:rsidRPr="008A7AC0">
        <w:rPr>
          <w:rFonts w:ascii="Arial" w:hAnsi="Arial" w:cs="Arial"/>
          <w:sz w:val="22"/>
          <w:szCs w:val="22"/>
        </w:rPr>
        <w:t xml:space="preserve">o Státním pozemkovém úřadu a o změně některých souvisejících zákonů, </w:t>
      </w:r>
      <w:r w:rsidR="00FE02E0" w:rsidRPr="008A7AC0">
        <w:rPr>
          <w:rFonts w:ascii="Arial" w:hAnsi="Arial" w:cs="Arial"/>
          <w:sz w:val="22"/>
          <w:szCs w:val="22"/>
        </w:rPr>
        <w:t>ve znění účinném ke dni 31. 7. 2016</w:t>
      </w:r>
      <w:r w:rsidRPr="008A7AC0">
        <w:rPr>
          <w:rFonts w:ascii="Arial" w:hAnsi="Arial" w:cs="Arial"/>
          <w:sz w:val="22"/>
          <w:szCs w:val="22"/>
        </w:rPr>
        <w:t xml:space="preserve">, prověřil převoditelnost prodávaných pozemků a prohlašuje, že prodávané pozemky nejsou vyloučeny z převodu podle </w:t>
      </w:r>
      <w:r w:rsidR="00B070B5" w:rsidRPr="008A7AC0">
        <w:rPr>
          <w:rFonts w:ascii="Arial" w:hAnsi="Arial" w:cs="Arial"/>
          <w:sz w:val="22"/>
          <w:szCs w:val="22"/>
        </w:rPr>
        <w:t xml:space="preserve">§ 6 zákona č. 503/2012 Sb., </w:t>
      </w:r>
      <w:r w:rsidR="001E49A9" w:rsidRPr="008A7AC0">
        <w:rPr>
          <w:rFonts w:ascii="Arial" w:hAnsi="Arial" w:cs="Arial"/>
          <w:sz w:val="22"/>
          <w:szCs w:val="22"/>
        </w:rPr>
        <w:t xml:space="preserve">o Státním pozemkovém úřadu a o změně některých souvisejících zákonů, </w:t>
      </w:r>
      <w:r w:rsidR="00FE02E0" w:rsidRPr="008A7AC0">
        <w:rPr>
          <w:rFonts w:ascii="Arial" w:hAnsi="Arial" w:cs="Arial"/>
          <w:sz w:val="22"/>
          <w:szCs w:val="22"/>
        </w:rPr>
        <w:t>ve znění účinném ke dni 31. 7. 2016</w:t>
      </w:r>
      <w:r w:rsidRPr="008A7AC0">
        <w:rPr>
          <w:rFonts w:ascii="Arial" w:hAnsi="Arial" w:cs="Arial"/>
          <w:sz w:val="22"/>
          <w:szCs w:val="22"/>
        </w:rPr>
        <w:t>.</w:t>
      </w:r>
    </w:p>
    <w:p w:rsidR="00FE02E0" w:rsidRPr="008A7AC0" w:rsidRDefault="00F40520" w:rsidP="00B070B5">
      <w:pPr>
        <w:widowControl/>
        <w:ind w:firstLine="426"/>
        <w:jc w:val="both"/>
        <w:rPr>
          <w:rFonts w:ascii="Arial" w:hAnsi="Arial" w:cs="Arial"/>
          <w:sz w:val="22"/>
          <w:szCs w:val="22"/>
        </w:rPr>
      </w:pPr>
      <w:r w:rsidRPr="008A7AC0">
        <w:rPr>
          <w:rFonts w:ascii="Arial" w:hAnsi="Arial" w:cs="Arial"/>
          <w:sz w:val="22"/>
          <w:szCs w:val="22"/>
        </w:rPr>
        <w:t xml:space="preserve">2) Kupující prohlašuje, že ve vztahu k převáděným pozemkům splňuje zákonem stanovené podmínky pro to, aby na něho mohly být podle § 10 odst. 4 zákona č. </w:t>
      </w:r>
      <w:r w:rsidR="00B070B5" w:rsidRPr="008A7AC0">
        <w:rPr>
          <w:rFonts w:ascii="Arial" w:hAnsi="Arial" w:cs="Arial"/>
          <w:sz w:val="22"/>
          <w:szCs w:val="22"/>
        </w:rPr>
        <w:t xml:space="preserve">503/2012 Sb., </w:t>
      </w:r>
      <w:r w:rsidR="001E49A9" w:rsidRPr="008A7AC0">
        <w:rPr>
          <w:rFonts w:ascii="Arial" w:hAnsi="Arial" w:cs="Arial"/>
          <w:sz w:val="22"/>
          <w:szCs w:val="22"/>
        </w:rPr>
        <w:t xml:space="preserve">o Státním pozemkovém úřadu a o změně některých souvisejících zákonů, </w:t>
      </w:r>
      <w:r w:rsidR="00FE02E0" w:rsidRPr="008A7AC0">
        <w:rPr>
          <w:rFonts w:ascii="Arial" w:hAnsi="Arial" w:cs="Arial"/>
          <w:sz w:val="22"/>
          <w:szCs w:val="22"/>
        </w:rPr>
        <w:t>ve znění účinném ke dni 31. 7. 2016</w:t>
      </w:r>
      <w:r w:rsidRPr="008A7AC0">
        <w:rPr>
          <w:rFonts w:ascii="Arial" w:hAnsi="Arial" w:cs="Arial"/>
          <w:sz w:val="22"/>
          <w:szCs w:val="22"/>
        </w:rPr>
        <w:t>, převedeny.</w:t>
      </w:r>
      <w:r w:rsidR="00FE02E0" w:rsidRPr="008A7AC0">
        <w:rPr>
          <w:rFonts w:ascii="Arial" w:hAnsi="Arial" w:cs="Arial"/>
          <w:sz w:val="22"/>
          <w:szCs w:val="22"/>
        </w:rPr>
        <w:t xml:space="preserve"> </w:t>
      </w:r>
    </w:p>
    <w:p w:rsidR="00FE02E0" w:rsidRPr="008A7AC0" w:rsidRDefault="00FE02E0" w:rsidP="00B070B5">
      <w:pPr>
        <w:widowControl/>
        <w:ind w:firstLine="426"/>
        <w:jc w:val="both"/>
        <w:rPr>
          <w:rFonts w:ascii="Arial" w:hAnsi="Arial" w:cs="Arial"/>
          <w:sz w:val="22"/>
          <w:szCs w:val="22"/>
        </w:rPr>
      </w:pPr>
      <w:r w:rsidRPr="008A7AC0">
        <w:rPr>
          <w:rFonts w:ascii="Arial" w:hAnsi="Arial" w:cs="Arial"/>
          <w:sz w:val="22"/>
          <w:szCs w:val="22"/>
        </w:rPr>
        <w:lastRenderedPageBreak/>
        <w:t>Smluvní strany prohlašují, že byly splněny zákonné podmínky pro uplatnění nároku na převod nejpozději k </w:t>
      </w:r>
      <w:proofErr w:type="gramStart"/>
      <w:r w:rsidRPr="008A7AC0">
        <w:rPr>
          <w:rFonts w:ascii="Arial" w:hAnsi="Arial" w:cs="Arial"/>
          <w:sz w:val="22"/>
          <w:szCs w:val="22"/>
        </w:rPr>
        <w:t>1.8.2016</w:t>
      </w:r>
      <w:proofErr w:type="gramEnd"/>
      <w:r w:rsidRPr="008A7AC0">
        <w:rPr>
          <w:rFonts w:ascii="Arial" w:hAnsi="Arial" w:cs="Arial"/>
          <w:sz w:val="22"/>
          <w:szCs w:val="22"/>
        </w:rPr>
        <w:t>, které jsou stanoveny zákonem č. 503/2012 Sb., ve znění účinném do 31.7.2016.</w:t>
      </w:r>
    </w:p>
    <w:p w:rsidR="00B070B5" w:rsidRPr="008A7AC0" w:rsidRDefault="00F40520">
      <w:pPr>
        <w:widowControl/>
        <w:ind w:firstLine="426"/>
        <w:jc w:val="both"/>
        <w:rPr>
          <w:rFonts w:ascii="Arial" w:hAnsi="Arial" w:cs="Arial"/>
          <w:sz w:val="22"/>
          <w:szCs w:val="22"/>
        </w:rPr>
      </w:pPr>
      <w:r w:rsidRPr="008A7AC0">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335BCB" w:rsidRPr="00F21FF3" w:rsidRDefault="00B070B5">
      <w:pPr>
        <w:widowControl/>
        <w:ind w:firstLine="426"/>
        <w:jc w:val="both"/>
        <w:rPr>
          <w:rFonts w:ascii="Arial" w:hAnsi="Arial" w:cs="Arial"/>
          <w:sz w:val="18"/>
          <w:szCs w:val="18"/>
        </w:rPr>
      </w:pPr>
      <w:r w:rsidRPr="008A7AC0">
        <w:rPr>
          <w:rFonts w:ascii="Arial" w:hAnsi="Arial" w:cs="Arial"/>
          <w:sz w:val="22"/>
          <w:szCs w:val="22"/>
        </w:rPr>
        <w:t xml:space="preserve">4) Kupující prohlašuje, že splňuje zákonné podmínky ve smyslu § 16 odst. 1 zákona č. 503/2012 Sb., </w:t>
      </w:r>
      <w:r w:rsidR="001E49A9" w:rsidRPr="008A7AC0">
        <w:rPr>
          <w:rFonts w:ascii="Arial" w:hAnsi="Arial" w:cs="Arial"/>
          <w:sz w:val="22"/>
          <w:szCs w:val="22"/>
        </w:rPr>
        <w:t xml:space="preserve">o Státním pozemkovém úřadu a o změně některých souvisejících zákonů, </w:t>
      </w:r>
      <w:r w:rsidR="00FE02E0" w:rsidRPr="008A7AC0">
        <w:rPr>
          <w:rFonts w:ascii="Arial" w:hAnsi="Arial" w:cs="Arial"/>
          <w:sz w:val="22"/>
          <w:szCs w:val="22"/>
        </w:rPr>
        <w:t>ve znění účinném ke dni 31. 7. 2016</w:t>
      </w:r>
      <w:r w:rsidRPr="008A7AC0">
        <w:rPr>
          <w:rFonts w:ascii="Arial" w:hAnsi="Arial" w:cs="Arial"/>
          <w:sz w:val="22"/>
          <w:szCs w:val="22"/>
        </w:rPr>
        <w:t>.</w:t>
      </w:r>
    </w:p>
    <w:p w:rsidR="00F40520" w:rsidRPr="008A7AC0" w:rsidRDefault="008424E7" w:rsidP="00335BCB">
      <w:pPr>
        <w:widowControl/>
        <w:ind w:firstLine="426"/>
        <w:jc w:val="both"/>
        <w:rPr>
          <w:rFonts w:ascii="Arial" w:hAnsi="Arial" w:cs="Arial"/>
          <w:sz w:val="22"/>
          <w:szCs w:val="22"/>
        </w:rPr>
      </w:pPr>
      <w:r w:rsidRPr="008A7AC0">
        <w:rPr>
          <w:rFonts w:ascii="Arial" w:hAnsi="Arial" w:cs="Arial"/>
          <w:sz w:val="22"/>
          <w:szCs w:val="22"/>
        </w:rPr>
        <w:t xml:space="preserve">5) Kupující se zavazuje, že </w:t>
      </w:r>
      <w:r w:rsidR="006A4EDD" w:rsidRPr="008A7AC0">
        <w:rPr>
          <w:rFonts w:ascii="Arial" w:hAnsi="Arial" w:cs="Arial"/>
          <w:sz w:val="22"/>
          <w:szCs w:val="22"/>
        </w:rPr>
        <w:t xml:space="preserve">zbývající část kupní ceny uhradí ve splátkách s úrokem vypočteným v souladu s právem </w:t>
      </w:r>
      <w:r w:rsidR="00335BCB" w:rsidRPr="008A7AC0">
        <w:rPr>
          <w:rFonts w:ascii="Arial" w:hAnsi="Arial" w:cs="Arial"/>
          <w:sz w:val="22"/>
          <w:szCs w:val="22"/>
        </w:rPr>
        <w:t>Evropské unie.</w:t>
      </w:r>
    </w:p>
    <w:p w:rsidR="00335BCB" w:rsidRDefault="00335BCB" w:rsidP="00335BCB">
      <w:pPr>
        <w:widowControl/>
        <w:ind w:firstLine="426"/>
        <w:jc w:val="both"/>
        <w:rPr>
          <w:rFonts w:ascii="Arial" w:hAnsi="Arial" w:cs="Arial"/>
          <w:sz w:val="22"/>
          <w:szCs w:val="22"/>
        </w:rPr>
      </w:pPr>
    </w:p>
    <w:p w:rsidR="006B2326" w:rsidRPr="008A7AC0" w:rsidRDefault="006B2326" w:rsidP="00335BCB">
      <w:pPr>
        <w:widowControl/>
        <w:ind w:firstLine="426"/>
        <w:jc w:val="both"/>
        <w:rPr>
          <w:rFonts w:ascii="Arial" w:hAnsi="Arial" w:cs="Arial"/>
          <w:sz w:val="22"/>
          <w:szCs w:val="22"/>
        </w:rPr>
      </w:pPr>
    </w:p>
    <w:p w:rsidR="00F40520" w:rsidRPr="008A7AC0" w:rsidRDefault="00F40520">
      <w:pPr>
        <w:widowControl/>
        <w:jc w:val="center"/>
        <w:rPr>
          <w:rFonts w:ascii="Arial" w:hAnsi="Arial" w:cs="Arial"/>
          <w:color w:val="000000"/>
          <w:sz w:val="22"/>
          <w:szCs w:val="22"/>
        </w:rPr>
      </w:pPr>
      <w:r w:rsidRPr="008A7AC0">
        <w:rPr>
          <w:rFonts w:ascii="Arial" w:hAnsi="Arial" w:cs="Arial"/>
          <w:b/>
          <w:bCs/>
          <w:sz w:val="22"/>
          <w:szCs w:val="22"/>
        </w:rPr>
        <w:t>X.</w:t>
      </w:r>
    </w:p>
    <w:p w:rsidR="00F40520" w:rsidRPr="008A7AC0" w:rsidRDefault="00F40520">
      <w:pPr>
        <w:widowControl/>
        <w:ind w:firstLine="426"/>
        <w:jc w:val="both"/>
        <w:rPr>
          <w:rFonts w:ascii="Arial" w:hAnsi="Arial" w:cs="Arial"/>
          <w:sz w:val="22"/>
          <w:szCs w:val="22"/>
        </w:rPr>
      </w:pPr>
      <w:r w:rsidRPr="008A7AC0">
        <w:rPr>
          <w:rFonts w:ascii="Arial" w:hAnsi="Arial" w:cs="Arial"/>
          <w:sz w:val="22"/>
          <w:szCs w:val="22"/>
        </w:rPr>
        <w:t>Smluvní strany po jejím přečtení prohlašují, že s jejím obsahem souhlasí a že tato smlouva je shodným projevem jejich vážné a svobodné vůle a na dů</w:t>
      </w:r>
      <w:r w:rsidR="00874186">
        <w:rPr>
          <w:rFonts w:ascii="Arial" w:hAnsi="Arial" w:cs="Arial"/>
          <w:sz w:val="22"/>
          <w:szCs w:val="22"/>
        </w:rPr>
        <w:t>kaz toho připojují své podpisy.</w:t>
      </w:r>
    </w:p>
    <w:p w:rsidR="00F40520" w:rsidRPr="008A7AC0" w:rsidRDefault="00F40520">
      <w:pPr>
        <w:widowControl/>
        <w:jc w:val="both"/>
        <w:rPr>
          <w:rFonts w:ascii="Arial" w:hAnsi="Arial" w:cs="Arial"/>
          <w:sz w:val="22"/>
          <w:szCs w:val="22"/>
        </w:rPr>
      </w:pPr>
    </w:p>
    <w:p w:rsidR="00F40520" w:rsidRPr="008A7AC0" w:rsidRDefault="00F40520">
      <w:pPr>
        <w:widowControl/>
        <w:tabs>
          <w:tab w:val="left" w:pos="5103"/>
        </w:tabs>
        <w:jc w:val="both"/>
        <w:rPr>
          <w:rFonts w:ascii="Arial" w:hAnsi="Arial" w:cs="Arial"/>
          <w:sz w:val="22"/>
          <w:szCs w:val="22"/>
        </w:rPr>
      </w:pPr>
      <w:r w:rsidRPr="008A7AC0">
        <w:rPr>
          <w:rFonts w:ascii="Arial" w:hAnsi="Arial" w:cs="Arial"/>
          <w:sz w:val="22"/>
          <w:szCs w:val="22"/>
        </w:rPr>
        <w:t xml:space="preserve">V Brně dne </w:t>
      </w:r>
      <w:proofErr w:type="gramStart"/>
      <w:r w:rsidRPr="008A7AC0">
        <w:rPr>
          <w:rFonts w:ascii="Arial" w:hAnsi="Arial" w:cs="Arial"/>
          <w:sz w:val="22"/>
          <w:szCs w:val="22"/>
        </w:rPr>
        <w:t>5.12.2018</w:t>
      </w:r>
      <w:proofErr w:type="gramEnd"/>
      <w:r w:rsidRPr="008A7AC0">
        <w:rPr>
          <w:rFonts w:ascii="Arial" w:hAnsi="Arial" w:cs="Arial"/>
          <w:sz w:val="22"/>
          <w:szCs w:val="22"/>
        </w:rPr>
        <w:tab/>
        <w:t>V ............................... dne .......................</w:t>
      </w:r>
    </w:p>
    <w:p w:rsidR="00F40520" w:rsidRPr="008A7AC0" w:rsidRDefault="00F40520">
      <w:pPr>
        <w:widowControl/>
        <w:rPr>
          <w:rFonts w:ascii="Arial" w:hAnsi="Arial" w:cs="Arial"/>
          <w:sz w:val="22"/>
          <w:szCs w:val="22"/>
        </w:rPr>
      </w:pPr>
    </w:p>
    <w:p w:rsidR="00F40520" w:rsidRPr="008A7AC0" w:rsidRDefault="00F40520">
      <w:pPr>
        <w:widowControl/>
        <w:rPr>
          <w:rFonts w:ascii="Arial" w:hAnsi="Arial" w:cs="Arial"/>
          <w:sz w:val="22"/>
          <w:szCs w:val="22"/>
        </w:rPr>
      </w:pPr>
    </w:p>
    <w:p w:rsidR="00F40520" w:rsidRDefault="00F40520">
      <w:pPr>
        <w:widowControl/>
        <w:rPr>
          <w:rFonts w:ascii="Arial" w:hAnsi="Arial" w:cs="Arial"/>
          <w:sz w:val="22"/>
          <w:szCs w:val="22"/>
        </w:rPr>
      </w:pPr>
    </w:p>
    <w:p w:rsidR="00565823" w:rsidRDefault="00565823">
      <w:pPr>
        <w:widowControl/>
        <w:rPr>
          <w:rFonts w:ascii="Arial" w:hAnsi="Arial" w:cs="Arial"/>
          <w:sz w:val="22"/>
          <w:szCs w:val="22"/>
        </w:rPr>
      </w:pPr>
    </w:p>
    <w:p w:rsidR="00565823" w:rsidRPr="008A7AC0" w:rsidRDefault="00565823">
      <w:pPr>
        <w:widowControl/>
        <w:rPr>
          <w:rFonts w:ascii="Arial" w:hAnsi="Arial" w:cs="Arial"/>
          <w:sz w:val="22"/>
          <w:szCs w:val="22"/>
        </w:rPr>
      </w:pPr>
    </w:p>
    <w:p w:rsidR="00565823" w:rsidRPr="008A7AC0" w:rsidRDefault="00565823" w:rsidP="00565823">
      <w:pPr>
        <w:widowControl/>
        <w:ind w:left="5104" w:hanging="5104"/>
        <w:rPr>
          <w:rFonts w:ascii="Arial" w:hAnsi="Arial" w:cs="Arial"/>
          <w:sz w:val="22"/>
          <w:szCs w:val="22"/>
        </w:rPr>
      </w:pPr>
      <w:r w:rsidRPr="008A7AC0">
        <w:rPr>
          <w:rFonts w:ascii="Arial" w:hAnsi="Arial" w:cs="Arial"/>
          <w:sz w:val="22"/>
          <w:szCs w:val="22"/>
        </w:rPr>
        <w:t>............................................</w:t>
      </w:r>
      <w:r w:rsidRPr="008A7AC0">
        <w:rPr>
          <w:rFonts w:ascii="Arial" w:hAnsi="Arial" w:cs="Arial"/>
          <w:sz w:val="22"/>
          <w:szCs w:val="22"/>
        </w:rPr>
        <w:tab/>
        <w:t>............................................</w:t>
      </w:r>
    </w:p>
    <w:p w:rsidR="00565823" w:rsidRPr="008A7AC0" w:rsidRDefault="00565823" w:rsidP="00565823">
      <w:pPr>
        <w:widowControl/>
        <w:ind w:left="5104" w:hanging="5104"/>
        <w:rPr>
          <w:rFonts w:ascii="Arial" w:hAnsi="Arial" w:cs="Arial"/>
          <w:sz w:val="22"/>
          <w:szCs w:val="22"/>
        </w:rPr>
      </w:pPr>
      <w:r w:rsidRPr="008A7AC0">
        <w:rPr>
          <w:rFonts w:ascii="Arial" w:hAnsi="Arial" w:cs="Arial"/>
          <w:sz w:val="22"/>
          <w:szCs w:val="22"/>
        </w:rPr>
        <w:t>Státní pozemkový úřad</w:t>
      </w:r>
      <w:r w:rsidRPr="008A7AC0">
        <w:rPr>
          <w:rFonts w:ascii="Arial" w:hAnsi="Arial" w:cs="Arial"/>
          <w:sz w:val="22"/>
          <w:szCs w:val="22"/>
        </w:rPr>
        <w:tab/>
        <w:t>REDU, spol. s r.o.</w:t>
      </w:r>
    </w:p>
    <w:p w:rsidR="00565823" w:rsidRPr="008A7AC0" w:rsidRDefault="00565823" w:rsidP="00565823">
      <w:pPr>
        <w:widowControl/>
        <w:ind w:left="5104" w:hanging="5104"/>
        <w:rPr>
          <w:rFonts w:ascii="Arial" w:hAnsi="Arial" w:cs="Arial"/>
          <w:sz w:val="22"/>
          <w:szCs w:val="22"/>
        </w:rPr>
      </w:pPr>
      <w:r w:rsidRPr="008A7AC0">
        <w:rPr>
          <w:rFonts w:ascii="Arial" w:hAnsi="Arial" w:cs="Arial"/>
          <w:sz w:val="22"/>
          <w:szCs w:val="22"/>
        </w:rPr>
        <w:t>ředitel Kr</w:t>
      </w:r>
      <w:r>
        <w:rPr>
          <w:rFonts w:ascii="Arial" w:hAnsi="Arial" w:cs="Arial"/>
          <w:sz w:val="22"/>
          <w:szCs w:val="22"/>
        </w:rPr>
        <w:t>ajského pozemkového úřadu</w:t>
      </w:r>
      <w:r>
        <w:rPr>
          <w:rFonts w:ascii="Arial" w:hAnsi="Arial" w:cs="Arial"/>
          <w:sz w:val="22"/>
          <w:szCs w:val="22"/>
        </w:rPr>
        <w:tab/>
      </w:r>
      <w:r w:rsidRPr="008A7AC0">
        <w:rPr>
          <w:rFonts w:ascii="Arial" w:hAnsi="Arial" w:cs="Arial"/>
          <w:sz w:val="22"/>
          <w:szCs w:val="22"/>
        </w:rPr>
        <w:t xml:space="preserve">jednatel </w:t>
      </w:r>
    </w:p>
    <w:p w:rsidR="00565823" w:rsidRPr="008A7AC0" w:rsidRDefault="00565823" w:rsidP="00565823">
      <w:pPr>
        <w:widowControl/>
        <w:ind w:left="5104" w:hanging="5104"/>
        <w:rPr>
          <w:rFonts w:ascii="Arial" w:hAnsi="Arial" w:cs="Arial"/>
          <w:sz w:val="22"/>
          <w:szCs w:val="22"/>
        </w:rPr>
      </w:pPr>
      <w:r w:rsidRPr="008A7AC0">
        <w:rPr>
          <w:rFonts w:ascii="Arial" w:hAnsi="Arial" w:cs="Arial"/>
          <w:sz w:val="22"/>
          <w:szCs w:val="22"/>
        </w:rPr>
        <w:t>pro Jihomoravský kraj</w:t>
      </w:r>
      <w:r w:rsidRPr="008A7AC0">
        <w:rPr>
          <w:rFonts w:ascii="Arial" w:hAnsi="Arial" w:cs="Arial"/>
          <w:sz w:val="22"/>
          <w:szCs w:val="22"/>
        </w:rPr>
        <w:tab/>
        <w:t xml:space="preserve">Aleš Pokorný </w:t>
      </w:r>
    </w:p>
    <w:p w:rsidR="00565823" w:rsidRPr="008A7AC0" w:rsidRDefault="00565823" w:rsidP="00565823">
      <w:pPr>
        <w:widowControl/>
        <w:ind w:left="5104" w:hanging="5104"/>
        <w:rPr>
          <w:rFonts w:ascii="Arial" w:hAnsi="Arial" w:cs="Arial"/>
          <w:sz w:val="22"/>
          <w:szCs w:val="22"/>
        </w:rPr>
      </w:pPr>
      <w:r w:rsidRPr="008A7AC0">
        <w:rPr>
          <w:rFonts w:ascii="Arial" w:hAnsi="Arial" w:cs="Arial"/>
          <w:sz w:val="22"/>
          <w:szCs w:val="22"/>
        </w:rPr>
        <w:t>Ing. Jan Ševčík</w:t>
      </w:r>
      <w:r w:rsidRPr="008A7AC0">
        <w:rPr>
          <w:rFonts w:ascii="Arial" w:hAnsi="Arial" w:cs="Arial"/>
          <w:sz w:val="22"/>
          <w:szCs w:val="22"/>
        </w:rPr>
        <w:tab/>
        <w:t xml:space="preserve">jednatel </w:t>
      </w:r>
    </w:p>
    <w:p w:rsidR="00565823" w:rsidRPr="008A7AC0" w:rsidRDefault="00565823" w:rsidP="00565823">
      <w:pPr>
        <w:widowControl/>
        <w:ind w:left="5104" w:hanging="5104"/>
        <w:rPr>
          <w:rFonts w:ascii="Arial" w:hAnsi="Arial" w:cs="Arial"/>
          <w:sz w:val="22"/>
          <w:szCs w:val="22"/>
        </w:rPr>
      </w:pPr>
      <w:r w:rsidRPr="008A7AC0">
        <w:rPr>
          <w:rFonts w:ascii="Arial" w:hAnsi="Arial" w:cs="Arial"/>
          <w:sz w:val="22"/>
          <w:szCs w:val="22"/>
        </w:rPr>
        <w:t>prodávající</w:t>
      </w:r>
      <w:r w:rsidRPr="008A7AC0">
        <w:rPr>
          <w:rFonts w:ascii="Arial" w:hAnsi="Arial" w:cs="Arial"/>
          <w:sz w:val="22"/>
          <w:szCs w:val="22"/>
        </w:rPr>
        <w:tab/>
      </w:r>
      <w:r>
        <w:rPr>
          <w:rFonts w:ascii="Arial" w:hAnsi="Arial" w:cs="Arial"/>
          <w:sz w:val="22"/>
          <w:szCs w:val="22"/>
        </w:rPr>
        <w:t>I</w:t>
      </w:r>
      <w:r w:rsidRPr="008A7AC0">
        <w:rPr>
          <w:rFonts w:ascii="Arial" w:hAnsi="Arial" w:cs="Arial"/>
          <w:sz w:val="22"/>
          <w:szCs w:val="22"/>
        </w:rPr>
        <w:t>ng.</w:t>
      </w:r>
      <w:r>
        <w:rPr>
          <w:rFonts w:ascii="Arial" w:hAnsi="Arial" w:cs="Arial"/>
          <w:sz w:val="22"/>
          <w:szCs w:val="22"/>
        </w:rPr>
        <w:t xml:space="preserve"> </w:t>
      </w:r>
      <w:r w:rsidRPr="008A7AC0">
        <w:rPr>
          <w:rFonts w:ascii="Arial" w:hAnsi="Arial" w:cs="Arial"/>
          <w:sz w:val="22"/>
          <w:szCs w:val="22"/>
        </w:rPr>
        <w:t xml:space="preserve">Bronislav Vala </w:t>
      </w:r>
    </w:p>
    <w:p w:rsidR="00565823" w:rsidRPr="008A7AC0" w:rsidRDefault="00565823" w:rsidP="00565823">
      <w:pPr>
        <w:widowControl/>
        <w:ind w:left="5104"/>
        <w:rPr>
          <w:rFonts w:ascii="Arial" w:hAnsi="Arial" w:cs="Arial"/>
          <w:sz w:val="22"/>
          <w:szCs w:val="22"/>
        </w:rPr>
      </w:pPr>
      <w:r w:rsidRPr="008A7AC0">
        <w:rPr>
          <w:rFonts w:ascii="Arial" w:hAnsi="Arial" w:cs="Arial"/>
          <w:sz w:val="22"/>
          <w:szCs w:val="22"/>
        </w:rPr>
        <w:t>kupující</w:t>
      </w:r>
    </w:p>
    <w:p w:rsidR="00F40520" w:rsidRPr="008A7AC0" w:rsidRDefault="00F40520">
      <w:pPr>
        <w:widowControl/>
        <w:ind w:left="5104" w:hanging="5104"/>
        <w:rPr>
          <w:rFonts w:ascii="Arial" w:hAnsi="Arial" w:cs="Arial"/>
          <w:sz w:val="22"/>
          <w:szCs w:val="22"/>
        </w:rPr>
      </w:pPr>
      <w:r w:rsidRPr="008A7AC0">
        <w:rPr>
          <w:rFonts w:ascii="Arial" w:hAnsi="Arial" w:cs="Arial"/>
          <w:sz w:val="22"/>
          <w:szCs w:val="22"/>
        </w:rPr>
        <w:tab/>
      </w:r>
    </w:p>
    <w:p w:rsidR="00F40520" w:rsidRPr="008A7AC0" w:rsidRDefault="00F40520">
      <w:pPr>
        <w:widowControl/>
        <w:ind w:left="5104" w:hanging="5104"/>
        <w:rPr>
          <w:rFonts w:ascii="Arial" w:hAnsi="Arial" w:cs="Arial"/>
          <w:sz w:val="22"/>
          <w:szCs w:val="22"/>
        </w:rPr>
      </w:pPr>
    </w:p>
    <w:p w:rsidR="00F40520" w:rsidRPr="008A7AC0" w:rsidRDefault="00F40520">
      <w:pPr>
        <w:widowControl/>
        <w:rPr>
          <w:rFonts w:ascii="Arial" w:hAnsi="Arial" w:cs="Arial"/>
          <w:sz w:val="22"/>
          <w:szCs w:val="22"/>
        </w:rPr>
      </w:pPr>
    </w:p>
    <w:p w:rsidR="00F40520" w:rsidRPr="008A7AC0" w:rsidRDefault="00F40520">
      <w:pPr>
        <w:widowControl/>
        <w:tabs>
          <w:tab w:val="left" w:pos="120"/>
        </w:tabs>
        <w:rPr>
          <w:rFonts w:ascii="Arial" w:hAnsi="Arial" w:cs="Arial"/>
          <w:color w:val="000000"/>
          <w:sz w:val="22"/>
          <w:szCs w:val="22"/>
        </w:rPr>
      </w:pPr>
      <w:r w:rsidRPr="008A7AC0">
        <w:rPr>
          <w:rFonts w:ascii="Arial" w:hAnsi="Arial" w:cs="Arial"/>
          <w:sz w:val="22"/>
          <w:szCs w:val="22"/>
        </w:rPr>
        <w:t xml:space="preserve">pořadové číslo nabízené nemovitosti dle evidence </w:t>
      </w:r>
      <w:r w:rsidR="00427526" w:rsidRPr="008A7AC0">
        <w:rPr>
          <w:rFonts w:ascii="Arial" w:hAnsi="Arial" w:cs="Arial"/>
          <w:sz w:val="22"/>
          <w:szCs w:val="22"/>
        </w:rPr>
        <w:t>SPÚ</w:t>
      </w:r>
      <w:r w:rsidRPr="008A7AC0">
        <w:rPr>
          <w:rFonts w:ascii="Arial" w:hAnsi="Arial" w:cs="Arial"/>
          <w:sz w:val="22"/>
          <w:szCs w:val="22"/>
        </w:rPr>
        <w:t xml:space="preserve">: </w:t>
      </w:r>
      <w:r w:rsidRPr="008A7AC0">
        <w:rPr>
          <w:rFonts w:ascii="Arial" w:hAnsi="Arial" w:cs="Arial"/>
          <w:color w:val="000000"/>
          <w:sz w:val="22"/>
          <w:szCs w:val="22"/>
        </w:rPr>
        <w:t>1013627, 4321627, 1013827, 4321727, 5092427, 3740427, 5093227</w:t>
      </w:r>
      <w:r w:rsidRPr="008A7AC0">
        <w:rPr>
          <w:rFonts w:ascii="Arial" w:hAnsi="Arial" w:cs="Arial"/>
          <w:color w:val="000000"/>
          <w:sz w:val="22"/>
          <w:szCs w:val="22"/>
        </w:rPr>
        <w:br/>
      </w:r>
    </w:p>
    <w:p w:rsidR="00F40520" w:rsidRPr="008A7AC0" w:rsidRDefault="00F40520">
      <w:pPr>
        <w:widowControl/>
        <w:rPr>
          <w:rFonts w:ascii="Arial" w:hAnsi="Arial" w:cs="Arial"/>
          <w:sz w:val="22"/>
          <w:szCs w:val="22"/>
        </w:rPr>
      </w:pPr>
    </w:p>
    <w:p w:rsidR="004612CC" w:rsidRPr="008A7AC0" w:rsidRDefault="004612CC" w:rsidP="004612CC">
      <w:pPr>
        <w:widowControl/>
        <w:rPr>
          <w:rFonts w:ascii="Arial" w:hAnsi="Arial" w:cs="Arial"/>
          <w:sz w:val="22"/>
          <w:szCs w:val="22"/>
        </w:rPr>
      </w:pPr>
      <w:r w:rsidRPr="008A7AC0">
        <w:rPr>
          <w:rFonts w:ascii="Arial" w:hAnsi="Arial" w:cs="Arial"/>
          <w:sz w:val="22"/>
          <w:szCs w:val="22"/>
        </w:rPr>
        <w:t>Za věcnou a formální správnost odpovídá</w:t>
      </w:r>
    </w:p>
    <w:p w:rsidR="004612CC" w:rsidRPr="008A7AC0" w:rsidRDefault="004612CC" w:rsidP="004612CC">
      <w:pPr>
        <w:widowControl/>
        <w:rPr>
          <w:rFonts w:ascii="Arial" w:hAnsi="Arial" w:cs="Arial"/>
          <w:sz w:val="22"/>
          <w:szCs w:val="22"/>
        </w:rPr>
      </w:pPr>
      <w:r w:rsidRPr="008A7AC0">
        <w:rPr>
          <w:rFonts w:ascii="Arial" w:hAnsi="Arial" w:cs="Arial"/>
          <w:sz w:val="22"/>
          <w:szCs w:val="22"/>
        </w:rPr>
        <w:t>vedoucí oddělení převodu majetku státu KPÚ pro Jihomoravský kraj</w:t>
      </w:r>
    </w:p>
    <w:p w:rsidR="004612CC" w:rsidRPr="008A7AC0" w:rsidRDefault="004612CC" w:rsidP="004612CC">
      <w:pPr>
        <w:widowControl/>
        <w:rPr>
          <w:rFonts w:ascii="Arial" w:hAnsi="Arial" w:cs="Arial"/>
          <w:sz w:val="22"/>
          <w:szCs w:val="22"/>
        </w:rPr>
      </w:pPr>
      <w:r w:rsidRPr="008A7AC0">
        <w:rPr>
          <w:rFonts w:ascii="Arial" w:hAnsi="Arial" w:cs="Arial"/>
          <w:sz w:val="22"/>
          <w:szCs w:val="22"/>
        </w:rPr>
        <w:t>JUDr. Jarmila Báčová</w:t>
      </w:r>
    </w:p>
    <w:p w:rsidR="004612CC" w:rsidRPr="008A7AC0" w:rsidRDefault="004612CC" w:rsidP="004612CC">
      <w:pPr>
        <w:widowControl/>
        <w:rPr>
          <w:rFonts w:ascii="Arial" w:hAnsi="Arial" w:cs="Arial"/>
          <w:sz w:val="22"/>
          <w:szCs w:val="22"/>
        </w:rPr>
      </w:pPr>
    </w:p>
    <w:p w:rsidR="00D70F94" w:rsidRPr="008A7AC0" w:rsidRDefault="00D70F94" w:rsidP="00D70F94">
      <w:pPr>
        <w:widowControl/>
        <w:jc w:val="both"/>
        <w:rPr>
          <w:rFonts w:ascii="Arial" w:hAnsi="Arial" w:cs="Arial"/>
          <w:sz w:val="22"/>
          <w:szCs w:val="22"/>
        </w:rPr>
      </w:pPr>
      <w:r w:rsidRPr="008A7AC0">
        <w:rPr>
          <w:rFonts w:ascii="Arial" w:hAnsi="Arial" w:cs="Arial"/>
          <w:sz w:val="22"/>
          <w:szCs w:val="22"/>
        </w:rPr>
        <w:t>.......................................</w:t>
      </w:r>
    </w:p>
    <w:p w:rsidR="004612CC" w:rsidRPr="008A7AC0" w:rsidRDefault="004612CC" w:rsidP="004612CC">
      <w:pPr>
        <w:widowControl/>
        <w:ind w:firstLine="708"/>
        <w:rPr>
          <w:rFonts w:ascii="Arial" w:hAnsi="Arial" w:cs="Arial"/>
          <w:sz w:val="22"/>
          <w:szCs w:val="22"/>
        </w:rPr>
      </w:pPr>
      <w:r w:rsidRPr="008A7AC0">
        <w:rPr>
          <w:rFonts w:ascii="Arial" w:hAnsi="Arial" w:cs="Arial"/>
          <w:sz w:val="22"/>
          <w:szCs w:val="22"/>
        </w:rPr>
        <w:t>podpis</w:t>
      </w:r>
    </w:p>
    <w:p w:rsidR="004612CC" w:rsidRPr="008A7AC0" w:rsidRDefault="004612CC">
      <w:pPr>
        <w:widowControl/>
        <w:jc w:val="both"/>
        <w:rPr>
          <w:rFonts w:ascii="Arial" w:hAnsi="Arial" w:cs="Arial"/>
          <w:sz w:val="22"/>
          <w:szCs w:val="22"/>
        </w:rPr>
      </w:pPr>
    </w:p>
    <w:p w:rsidR="00F40520" w:rsidRPr="008A7AC0" w:rsidRDefault="00F40520">
      <w:pPr>
        <w:widowControl/>
        <w:jc w:val="both"/>
        <w:rPr>
          <w:rFonts w:ascii="Arial" w:hAnsi="Arial" w:cs="Arial"/>
          <w:sz w:val="22"/>
          <w:szCs w:val="22"/>
        </w:rPr>
      </w:pPr>
      <w:r w:rsidRPr="008A7AC0">
        <w:rPr>
          <w:rFonts w:ascii="Arial" w:hAnsi="Arial" w:cs="Arial"/>
          <w:sz w:val="22"/>
          <w:szCs w:val="22"/>
        </w:rPr>
        <w:t xml:space="preserve">Za správnost: </w:t>
      </w:r>
      <w:r w:rsidRPr="008A7AC0">
        <w:rPr>
          <w:rFonts w:ascii="Arial" w:hAnsi="Arial" w:cs="Arial"/>
          <w:color w:val="000000"/>
          <w:sz w:val="22"/>
          <w:szCs w:val="22"/>
        </w:rPr>
        <w:t>Ing. Michal Staněk</w:t>
      </w:r>
    </w:p>
    <w:p w:rsidR="00F40520" w:rsidRPr="008A7AC0" w:rsidRDefault="00F40520">
      <w:pPr>
        <w:widowControl/>
        <w:jc w:val="both"/>
        <w:rPr>
          <w:rFonts w:ascii="Arial" w:hAnsi="Arial" w:cs="Arial"/>
          <w:sz w:val="22"/>
          <w:szCs w:val="22"/>
        </w:rPr>
      </w:pPr>
    </w:p>
    <w:p w:rsidR="00F40520" w:rsidRPr="008A7AC0" w:rsidRDefault="00F40520">
      <w:pPr>
        <w:widowControl/>
        <w:jc w:val="both"/>
        <w:rPr>
          <w:rFonts w:ascii="Arial" w:hAnsi="Arial" w:cs="Arial"/>
          <w:sz w:val="22"/>
          <w:szCs w:val="22"/>
        </w:rPr>
      </w:pPr>
      <w:r w:rsidRPr="008A7AC0">
        <w:rPr>
          <w:rFonts w:ascii="Arial" w:hAnsi="Arial" w:cs="Arial"/>
          <w:sz w:val="22"/>
          <w:szCs w:val="22"/>
        </w:rPr>
        <w:t>.......................................</w:t>
      </w:r>
    </w:p>
    <w:p w:rsidR="00F40520" w:rsidRPr="008A7AC0" w:rsidRDefault="00F40520">
      <w:pPr>
        <w:widowControl/>
        <w:jc w:val="both"/>
        <w:rPr>
          <w:rFonts w:ascii="Arial" w:hAnsi="Arial" w:cs="Arial"/>
          <w:sz w:val="22"/>
          <w:szCs w:val="22"/>
        </w:rPr>
      </w:pPr>
      <w:r w:rsidRPr="008A7AC0">
        <w:rPr>
          <w:rFonts w:ascii="Arial" w:hAnsi="Arial" w:cs="Arial"/>
          <w:sz w:val="22"/>
          <w:szCs w:val="22"/>
        </w:rPr>
        <w:tab/>
        <w:t>podpis</w:t>
      </w:r>
    </w:p>
    <w:p w:rsidR="000A639E" w:rsidRPr="008A7AC0" w:rsidRDefault="000A639E" w:rsidP="000A639E">
      <w:pPr>
        <w:widowControl/>
        <w:rPr>
          <w:rFonts w:ascii="Arial" w:hAnsi="Arial" w:cs="Arial"/>
          <w:sz w:val="22"/>
          <w:szCs w:val="22"/>
        </w:rPr>
      </w:pPr>
    </w:p>
    <w:p w:rsidR="000A639E" w:rsidRPr="008A7AC0" w:rsidRDefault="000A639E" w:rsidP="000A639E">
      <w:pPr>
        <w:widowControl/>
        <w:rPr>
          <w:rFonts w:ascii="Arial" w:hAnsi="Arial" w:cs="Arial"/>
          <w:sz w:val="22"/>
          <w:szCs w:val="22"/>
        </w:rPr>
      </w:pPr>
    </w:p>
    <w:p w:rsidR="000A639E" w:rsidRDefault="000A639E" w:rsidP="000A639E">
      <w:pPr>
        <w:widowControl/>
        <w:jc w:val="both"/>
        <w:rPr>
          <w:rFonts w:ascii="Arial" w:hAnsi="Arial" w:cs="Arial"/>
          <w:sz w:val="22"/>
          <w:szCs w:val="22"/>
        </w:rPr>
      </w:pPr>
    </w:p>
    <w:p w:rsidR="00565823" w:rsidRDefault="00565823" w:rsidP="000A639E">
      <w:pPr>
        <w:widowControl/>
        <w:jc w:val="both"/>
        <w:rPr>
          <w:rFonts w:ascii="Arial" w:hAnsi="Arial" w:cs="Arial"/>
          <w:sz w:val="22"/>
          <w:szCs w:val="22"/>
        </w:rPr>
      </w:pPr>
    </w:p>
    <w:p w:rsidR="00565823" w:rsidRDefault="00565823" w:rsidP="000A639E">
      <w:pPr>
        <w:widowControl/>
        <w:jc w:val="both"/>
        <w:rPr>
          <w:rFonts w:ascii="Arial" w:hAnsi="Arial" w:cs="Arial"/>
          <w:sz w:val="22"/>
          <w:szCs w:val="22"/>
        </w:rPr>
      </w:pPr>
    </w:p>
    <w:p w:rsidR="00672AC8" w:rsidRDefault="00672AC8" w:rsidP="000A639E">
      <w:pPr>
        <w:widowControl/>
        <w:jc w:val="both"/>
        <w:rPr>
          <w:rFonts w:ascii="Arial" w:hAnsi="Arial" w:cs="Arial"/>
          <w:sz w:val="22"/>
          <w:szCs w:val="22"/>
        </w:rPr>
      </w:pPr>
    </w:p>
    <w:p w:rsidR="00672AC8" w:rsidRDefault="00672AC8" w:rsidP="000A639E">
      <w:pPr>
        <w:widowControl/>
        <w:jc w:val="both"/>
        <w:rPr>
          <w:rFonts w:ascii="Arial" w:hAnsi="Arial" w:cs="Arial"/>
          <w:sz w:val="22"/>
          <w:szCs w:val="22"/>
        </w:rPr>
      </w:pPr>
    </w:p>
    <w:p w:rsidR="00672AC8" w:rsidRDefault="00672AC8" w:rsidP="000A639E">
      <w:pPr>
        <w:widowControl/>
        <w:jc w:val="both"/>
        <w:rPr>
          <w:rFonts w:ascii="Arial" w:hAnsi="Arial" w:cs="Arial"/>
          <w:sz w:val="22"/>
          <w:szCs w:val="22"/>
        </w:rPr>
      </w:pPr>
    </w:p>
    <w:p w:rsidR="00672AC8" w:rsidRDefault="00672AC8" w:rsidP="000A639E">
      <w:pPr>
        <w:widowControl/>
        <w:jc w:val="both"/>
        <w:rPr>
          <w:rFonts w:ascii="Arial" w:hAnsi="Arial" w:cs="Arial"/>
          <w:sz w:val="22"/>
          <w:szCs w:val="22"/>
        </w:rPr>
      </w:pPr>
    </w:p>
    <w:p w:rsidR="006B2326" w:rsidRDefault="006B2326" w:rsidP="000A639E">
      <w:pPr>
        <w:jc w:val="both"/>
        <w:rPr>
          <w:rFonts w:ascii="Arial" w:hAnsi="Arial" w:cs="Arial"/>
          <w:sz w:val="22"/>
          <w:szCs w:val="22"/>
        </w:rPr>
      </w:pPr>
    </w:p>
    <w:p w:rsidR="000A639E" w:rsidRPr="008A7AC0" w:rsidRDefault="000A639E" w:rsidP="000A639E">
      <w:pPr>
        <w:jc w:val="both"/>
        <w:rPr>
          <w:rFonts w:ascii="Arial" w:hAnsi="Arial" w:cs="Arial"/>
          <w:sz w:val="22"/>
          <w:szCs w:val="22"/>
        </w:rPr>
      </w:pPr>
      <w:r w:rsidRPr="008A7AC0">
        <w:rPr>
          <w:rFonts w:ascii="Arial" w:hAnsi="Arial" w:cs="Arial"/>
          <w:sz w:val="22"/>
          <w:szCs w:val="22"/>
        </w:rPr>
        <w:lastRenderedPageBreak/>
        <w:t xml:space="preserve">Tato smlouva byla uveřejněna </w:t>
      </w:r>
      <w:r w:rsidR="00FE02E0" w:rsidRPr="008A7AC0">
        <w:rPr>
          <w:rFonts w:ascii="Arial" w:hAnsi="Arial" w:cs="Arial"/>
          <w:sz w:val="22"/>
          <w:szCs w:val="22"/>
        </w:rPr>
        <w:t>v Registru</w:t>
      </w:r>
    </w:p>
    <w:p w:rsidR="000A639E" w:rsidRPr="008A7AC0" w:rsidRDefault="000A639E" w:rsidP="000A639E">
      <w:pPr>
        <w:jc w:val="both"/>
        <w:rPr>
          <w:rFonts w:ascii="Arial" w:hAnsi="Arial" w:cs="Arial"/>
          <w:sz w:val="22"/>
          <w:szCs w:val="22"/>
        </w:rPr>
      </w:pPr>
      <w:r w:rsidRPr="008A7AC0">
        <w:rPr>
          <w:rFonts w:ascii="Arial" w:hAnsi="Arial" w:cs="Arial"/>
          <w:sz w:val="22"/>
          <w:szCs w:val="22"/>
        </w:rPr>
        <w:t>smluv, vedeném dle zákona č. 340/2015 Sb.,</w:t>
      </w:r>
    </w:p>
    <w:p w:rsidR="000A639E" w:rsidRPr="008A7AC0" w:rsidRDefault="000A639E" w:rsidP="000A639E">
      <w:pPr>
        <w:jc w:val="both"/>
        <w:rPr>
          <w:rFonts w:ascii="Arial" w:hAnsi="Arial" w:cs="Arial"/>
          <w:sz w:val="22"/>
          <w:szCs w:val="22"/>
        </w:rPr>
      </w:pPr>
      <w:r w:rsidRPr="008A7AC0">
        <w:rPr>
          <w:rFonts w:ascii="Arial" w:hAnsi="Arial" w:cs="Arial"/>
          <w:sz w:val="22"/>
          <w:szCs w:val="22"/>
        </w:rPr>
        <w:t>o registru smluv, dne</w:t>
      </w:r>
    </w:p>
    <w:p w:rsidR="000A639E" w:rsidRPr="008A7AC0" w:rsidRDefault="000A639E" w:rsidP="000A639E">
      <w:pPr>
        <w:jc w:val="both"/>
        <w:rPr>
          <w:rFonts w:ascii="Arial" w:hAnsi="Arial" w:cs="Arial"/>
          <w:sz w:val="22"/>
          <w:szCs w:val="22"/>
        </w:rPr>
      </w:pPr>
    </w:p>
    <w:p w:rsidR="000A639E" w:rsidRPr="008A7AC0" w:rsidRDefault="000A639E" w:rsidP="000A639E">
      <w:pPr>
        <w:jc w:val="both"/>
        <w:rPr>
          <w:rFonts w:ascii="Arial" w:hAnsi="Arial" w:cs="Arial"/>
          <w:sz w:val="22"/>
          <w:szCs w:val="22"/>
        </w:rPr>
      </w:pPr>
      <w:r w:rsidRPr="008A7AC0">
        <w:rPr>
          <w:rFonts w:ascii="Arial" w:hAnsi="Arial" w:cs="Arial"/>
          <w:sz w:val="22"/>
          <w:szCs w:val="22"/>
        </w:rPr>
        <w:t>………………………</w:t>
      </w:r>
    </w:p>
    <w:p w:rsidR="000A639E" w:rsidRPr="008A7AC0" w:rsidRDefault="000A639E" w:rsidP="000A639E">
      <w:pPr>
        <w:jc w:val="both"/>
        <w:rPr>
          <w:rFonts w:ascii="Arial" w:hAnsi="Arial" w:cs="Arial"/>
          <w:sz w:val="22"/>
          <w:szCs w:val="22"/>
        </w:rPr>
      </w:pPr>
      <w:r w:rsidRPr="008A7AC0">
        <w:rPr>
          <w:rFonts w:ascii="Arial" w:hAnsi="Arial" w:cs="Arial"/>
          <w:sz w:val="22"/>
          <w:szCs w:val="22"/>
        </w:rPr>
        <w:t>datum registrace</w:t>
      </w:r>
    </w:p>
    <w:p w:rsidR="000A639E" w:rsidRPr="008A7AC0" w:rsidRDefault="000A639E" w:rsidP="000A639E">
      <w:pPr>
        <w:jc w:val="both"/>
        <w:rPr>
          <w:rFonts w:ascii="Arial" w:hAnsi="Arial" w:cs="Arial"/>
          <w:i/>
          <w:sz w:val="22"/>
          <w:szCs w:val="22"/>
        </w:rPr>
      </w:pPr>
    </w:p>
    <w:p w:rsidR="002D0563" w:rsidRPr="008A7AC0" w:rsidRDefault="002D0563" w:rsidP="002D0563">
      <w:pPr>
        <w:jc w:val="both"/>
        <w:rPr>
          <w:rFonts w:ascii="Arial" w:hAnsi="Arial" w:cs="Arial"/>
          <w:sz w:val="22"/>
          <w:szCs w:val="22"/>
        </w:rPr>
      </w:pPr>
      <w:r w:rsidRPr="008A7AC0">
        <w:rPr>
          <w:rFonts w:ascii="Arial" w:hAnsi="Arial" w:cs="Arial"/>
          <w:sz w:val="22"/>
          <w:szCs w:val="22"/>
        </w:rPr>
        <w:t>………………………</w:t>
      </w:r>
    </w:p>
    <w:p w:rsidR="002D0563" w:rsidRPr="008A7AC0" w:rsidRDefault="002D0563" w:rsidP="002D0563">
      <w:pPr>
        <w:jc w:val="both"/>
        <w:rPr>
          <w:rFonts w:ascii="Arial" w:hAnsi="Arial" w:cs="Arial"/>
          <w:sz w:val="22"/>
          <w:szCs w:val="22"/>
        </w:rPr>
      </w:pPr>
      <w:r w:rsidRPr="008A7AC0">
        <w:rPr>
          <w:rFonts w:ascii="Arial" w:hAnsi="Arial" w:cs="Arial"/>
          <w:sz w:val="22"/>
          <w:szCs w:val="22"/>
        </w:rPr>
        <w:t>ID smlouvy</w:t>
      </w:r>
    </w:p>
    <w:p w:rsidR="004F26F7" w:rsidRDefault="004F26F7" w:rsidP="004F26F7">
      <w:pPr>
        <w:jc w:val="both"/>
        <w:rPr>
          <w:rFonts w:ascii="Arial" w:hAnsi="Arial" w:cs="Arial"/>
          <w:color w:val="FF0000"/>
          <w:sz w:val="22"/>
          <w:szCs w:val="22"/>
        </w:rPr>
      </w:pPr>
    </w:p>
    <w:p w:rsidR="004F26F7" w:rsidRDefault="004F26F7" w:rsidP="004F26F7">
      <w:pPr>
        <w:jc w:val="both"/>
        <w:rPr>
          <w:rFonts w:ascii="Arial" w:hAnsi="Arial" w:cs="Arial"/>
          <w:sz w:val="22"/>
          <w:szCs w:val="22"/>
        </w:rPr>
      </w:pPr>
      <w:r>
        <w:rPr>
          <w:rFonts w:ascii="Arial" w:hAnsi="Arial" w:cs="Arial"/>
          <w:sz w:val="22"/>
          <w:szCs w:val="22"/>
        </w:rPr>
        <w:t>………………………</w:t>
      </w:r>
    </w:p>
    <w:p w:rsidR="004F26F7" w:rsidRDefault="004F26F7" w:rsidP="004F26F7">
      <w:pPr>
        <w:jc w:val="both"/>
        <w:rPr>
          <w:rFonts w:ascii="Arial" w:hAnsi="Arial" w:cs="Arial"/>
          <w:sz w:val="22"/>
          <w:szCs w:val="22"/>
        </w:rPr>
      </w:pPr>
      <w:r>
        <w:rPr>
          <w:rFonts w:ascii="Arial" w:hAnsi="Arial" w:cs="Arial"/>
          <w:sz w:val="22"/>
          <w:szCs w:val="22"/>
        </w:rPr>
        <w:t>ID verze</w:t>
      </w:r>
    </w:p>
    <w:p w:rsidR="002D0563" w:rsidRPr="008A7AC0" w:rsidRDefault="002D0563" w:rsidP="002D0563">
      <w:pPr>
        <w:jc w:val="both"/>
        <w:rPr>
          <w:rFonts w:ascii="Arial" w:hAnsi="Arial" w:cs="Arial"/>
          <w:sz w:val="22"/>
          <w:szCs w:val="22"/>
        </w:rPr>
      </w:pPr>
    </w:p>
    <w:p w:rsidR="002D0563" w:rsidRPr="008A7AC0" w:rsidRDefault="002D0563" w:rsidP="002D0563">
      <w:pPr>
        <w:jc w:val="both"/>
        <w:rPr>
          <w:rFonts w:ascii="Arial" w:hAnsi="Arial" w:cs="Arial"/>
          <w:sz w:val="22"/>
          <w:szCs w:val="22"/>
        </w:rPr>
      </w:pPr>
      <w:r w:rsidRPr="008A7AC0">
        <w:rPr>
          <w:rFonts w:ascii="Arial" w:hAnsi="Arial" w:cs="Arial"/>
          <w:sz w:val="22"/>
          <w:szCs w:val="22"/>
        </w:rPr>
        <w:t>………………………</w:t>
      </w:r>
    </w:p>
    <w:p w:rsidR="002D0563" w:rsidRPr="008A7AC0" w:rsidRDefault="002D0563" w:rsidP="002D0563">
      <w:pPr>
        <w:jc w:val="both"/>
        <w:rPr>
          <w:rFonts w:ascii="Arial" w:hAnsi="Arial" w:cs="Arial"/>
          <w:sz w:val="22"/>
          <w:szCs w:val="22"/>
        </w:rPr>
      </w:pPr>
      <w:r w:rsidRPr="008A7AC0">
        <w:rPr>
          <w:rFonts w:ascii="Arial" w:hAnsi="Arial" w:cs="Arial"/>
          <w:sz w:val="22"/>
          <w:szCs w:val="22"/>
        </w:rPr>
        <w:t>registraci provedl</w:t>
      </w:r>
    </w:p>
    <w:p w:rsidR="002D0563" w:rsidRPr="008A7AC0" w:rsidRDefault="002D0563" w:rsidP="002D0563">
      <w:pPr>
        <w:jc w:val="both"/>
        <w:rPr>
          <w:rFonts w:ascii="Arial" w:hAnsi="Arial" w:cs="Arial"/>
          <w:sz w:val="22"/>
          <w:szCs w:val="22"/>
        </w:rPr>
      </w:pPr>
    </w:p>
    <w:p w:rsidR="002D0563" w:rsidRPr="008A7AC0" w:rsidRDefault="002D0563" w:rsidP="002D0563">
      <w:pPr>
        <w:jc w:val="both"/>
        <w:rPr>
          <w:rFonts w:ascii="Arial" w:hAnsi="Arial" w:cs="Arial"/>
          <w:sz w:val="22"/>
          <w:szCs w:val="22"/>
        </w:rPr>
      </w:pPr>
    </w:p>
    <w:p w:rsidR="002D0563" w:rsidRPr="008A7AC0" w:rsidRDefault="002D0563" w:rsidP="002D0563">
      <w:pPr>
        <w:jc w:val="both"/>
        <w:rPr>
          <w:rFonts w:ascii="Arial" w:hAnsi="Arial" w:cs="Arial"/>
          <w:sz w:val="22"/>
          <w:szCs w:val="22"/>
        </w:rPr>
      </w:pPr>
      <w:r w:rsidRPr="008A7AC0">
        <w:rPr>
          <w:rFonts w:ascii="Arial" w:hAnsi="Arial" w:cs="Arial"/>
          <w:sz w:val="22"/>
          <w:szCs w:val="22"/>
        </w:rPr>
        <w:t>V ……………</w:t>
      </w:r>
      <w:proofErr w:type="gramStart"/>
      <w:r w:rsidRPr="008A7AC0">
        <w:rPr>
          <w:rFonts w:ascii="Arial" w:hAnsi="Arial" w:cs="Arial"/>
          <w:sz w:val="22"/>
          <w:szCs w:val="22"/>
        </w:rPr>
        <w:t>…..</w:t>
      </w:r>
      <w:r w:rsidRPr="008A7AC0">
        <w:rPr>
          <w:rFonts w:ascii="Arial" w:hAnsi="Arial" w:cs="Arial"/>
          <w:sz w:val="22"/>
          <w:szCs w:val="22"/>
        </w:rPr>
        <w:tab/>
      </w:r>
      <w:r w:rsidRPr="008A7AC0">
        <w:rPr>
          <w:rFonts w:ascii="Arial" w:hAnsi="Arial" w:cs="Arial"/>
          <w:sz w:val="22"/>
          <w:szCs w:val="22"/>
        </w:rPr>
        <w:tab/>
        <w:t>…</w:t>
      </w:r>
      <w:proofErr w:type="gramEnd"/>
      <w:r w:rsidRPr="008A7AC0">
        <w:rPr>
          <w:rFonts w:ascii="Arial" w:hAnsi="Arial" w:cs="Arial"/>
          <w:sz w:val="22"/>
          <w:szCs w:val="22"/>
        </w:rPr>
        <w:t>…………………………….</w:t>
      </w:r>
    </w:p>
    <w:p w:rsidR="002D0563" w:rsidRPr="008A7AC0" w:rsidRDefault="002D0563" w:rsidP="002D0563">
      <w:pPr>
        <w:tabs>
          <w:tab w:val="left" w:pos="3402"/>
        </w:tabs>
        <w:jc w:val="both"/>
        <w:rPr>
          <w:rFonts w:ascii="Arial" w:hAnsi="Arial" w:cs="Arial"/>
          <w:sz w:val="22"/>
          <w:szCs w:val="22"/>
        </w:rPr>
      </w:pPr>
      <w:r w:rsidRPr="008A7AC0">
        <w:rPr>
          <w:rFonts w:ascii="Arial" w:hAnsi="Arial" w:cs="Arial"/>
          <w:sz w:val="22"/>
          <w:szCs w:val="22"/>
        </w:rPr>
        <w:tab/>
        <w:t>podpis odpovědného</w:t>
      </w:r>
    </w:p>
    <w:p w:rsidR="000A639E" w:rsidRPr="008A7AC0" w:rsidRDefault="000A639E" w:rsidP="000A639E">
      <w:pPr>
        <w:tabs>
          <w:tab w:val="left" w:pos="3402"/>
        </w:tabs>
        <w:jc w:val="both"/>
        <w:rPr>
          <w:rFonts w:ascii="Arial" w:hAnsi="Arial" w:cs="Arial"/>
          <w:sz w:val="22"/>
          <w:szCs w:val="22"/>
        </w:rPr>
      </w:pPr>
      <w:r w:rsidRPr="008A7AC0">
        <w:rPr>
          <w:rFonts w:ascii="Arial" w:hAnsi="Arial" w:cs="Arial"/>
          <w:sz w:val="22"/>
          <w:szCs w:val="22"/>
        </w:rPr>
        <w:t>dne ………………</w:t>
      </w:r>
      <w:r w:rsidRPr="008A7AC0">
        <w:rPr>
          <w:rFonts w:ascii="Arial" w:hAnsi="Arial" w:cs="Arial"/>
          <w:sz w:val="22"/>
          <w:szCs w:val="22"/>
        </w:rPr>
        <w:tab/>
        <w:t>zaměstnance</w:t>
      </w:r>
    </w:p>
    <w:p w:rsidR="00F40520" w:rsidRPr="008A7AC0" w:rsidRDefault="00F40520">
      <w:pPr>
        <w:widowControl/>
        <w:rPr>
          <w:rFonts w:ascii="Arial" w:hAnsi="Arial" w:cs="Arial"/>
          <w:sz w:val="22"/>
          <w:szCs w:val="22"/>
        </w:rPr>
      </w:pPr>
    </w:p>
    <w:sectPr w:rsidR="00F40520" w:rsidRPr="008A7AC0">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823" w:rsidRDefault="00565823">
      <w:r>
        <w:separator/>
      </w:r>
    </w:p>
  </w:endnote>
  <w:endnote w:type="continuationSeparator" w:id="0">
    <w:p w:rsidR="00565823" w:rsidRDefault="0056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823" w:rsidRDefault="00565823">
      <w:r>
        <w:separator/>
      </w:r>
    </w:p>
  </w:footnote>
  <w:footnote w:type="continuationSeparator" w:id="0">
    <w:p w:rsidR="00565823" w:rsidRDefault="0056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520" w:rsidRDefault="00F40520">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520"/>
    <w:rsid w:val="00044F30"/>
    <w:rsid w:val="00094167"/>
    <w:rsid w:val="000A2D71"/>
    <w:rsid w:val="000A639E"/>
    <w:rsid w:val="000D49C6"/>
    <w:rsid w:val="000E3E64"/>
    <w:rsid w:val="00114E4E"/>
    <w:rsid w:val="0014681B"/>
    <w:rsid w:val="00147334"/>
    <w:rsid w:val="001676B2"/>
    <w:rsid w:val="00192420"/>
    <w:rsid w:val="00197392"/>
    <w:rsid w:val="001A76F9"/>
    <w:rsid w:val="001B6553"/>
    <w:rsid w:val="001E49A9"/>
    <w:rsid w:val="002055A2"/>
    <w:rsid w:val="00211E04"/>
    <w:rsid w:val="00230658"/>
    <w:rsid w:val="00234120"/>
    <w:rsid w:val="00254CB2"/>
    <w:rsid w:val="002750DE"/>
    <w:rsid w:val="002A76A6"/>
    <w:rsid w:val="002C6B88"/>
    <w:rsid w:val="002D0563"/>
    <w:rsid w:val="002F37FB"/>
    <w:rsid w:val="00307A3C"/>
    <w:rsid w:val="00330321"/>
    <w:rsid w:val="00335BCB"/>
    <w:rsid w:val="00346619"/>
    <w:rsid w:val="00365707"/>
    <w:rsid w:val="003735DD"/>
    <w:rsid w:val="00374E10"/>
    <w:rsid w:val="00381B12"/>
    <w:rsid w:val="00427526"/>
    <w:rsid w:val="0043604A"/>
    <w:rsid w:val="00454FF0"/>
    <w:rsid w:val="004612CC"/>
    <w:rsid w:val="004B075C"/>
    <w:rsid w:val="004B6FF4"/>
    <w:rsid w:val="004F26F7"/>
    <w:rsid w:val="00530111"/>
    <w:rsid w:val="00541D73"/>
    <w:rsid w:val="00560E2A"/>
    <w:rsid w:val="00565823"/>
    <w:rsid w:val="005713D7"/>
    <w:rsid w:val="005B0AB7"/>
    <w:rsid w:val="005B1893"/>
    <w:rsid w:val="005C0BFA"/>
    <w:rsid w:val="005F41E0"/>
    <w:rsid w:val="00625710"/>
    <w:rsid w:val="00672AC8"/>
    <w:rsid w:val="006A4EDD"/>
    <w:rsid w:val="006B2326"/>
    <w:rsid w:val="006C3440"/>
    <w:rsid w:val="006E2592"/>
    <w:rsid w:val="006E6856"/>
    <w:rsid w:val="006F1A35"/>
    <w:rsid w:val="007A2BD2"/>
    <w:rsid w:val="007A38F1"/>
    <w:rsid w:val="007E2B8B"/>
    <w:rsid w:val="007E3A0A"/>
    <w:rsid w:val="00836116"/>
    <w:rsid w:val="008424E7"/>
    <w:rsid w:val="00874186"/>
    <w:rsid w:val="00875440"/>
    <w:rsid w:val="0089445A"/>
    <w:rsid w:val="0089721D"/>
    <w:rsid w:val="008A7AC0"/>
    <w:rsid w:val="008E105F"/>
    <w:rsid w:val="00911582"/>
    <w:rsid w:val="00A218C5"/>
    <w:rsid w:val="00A31C3B"/>
    <w:rsid w:val="00A44A4E"/>
    <w:rsid w:val="00A72063"/>
    <w:rsid w:val="00AB3B95"/>
    <w:rsid w:val="00B070B5"/>
    <w:rsid w:val="00B56780"/>
    <w:rsid w:val="00C2745D"/>
    <w:rsid w:val="00C65B71"/>
    <w:rsid w:val="00C70A46"/>
    <w:rsid w:val="00C9419D"/>
    <w:rsid w:val="00CC34EE"/>
    <w:rsid w:val="00CE526C"/>
    <w:rsid w:val="00D01C6E"/>
    <w:rsid w:val="00D53ED9"/>
    <w:rsid w:val="00D70F94"/>
    <w:rsid w:val="00E063B4"/>
    <w:rsid w:val="00E37428"/>
    <w:rsid w:val="00EC3E05"/>
    <w:rsid w:val="00F21FF3"/>
    <w:rsid w:val="00F2334F"/>
    <w:rsid w:val="00F40520"/>
    <w:rsid w:val="00F66730"/>
    <w:rsid w:val="00F82692"/>
    <w:rsid w:val="00FE02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F52AA16-D2BC-4877-87CB-071A4F85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530111"/>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874186"/>
    <w:pPr>
      <w:widowControl/>
      <w:suppressAutoHyphens/>
      <w:autoSpaceDE/>
      <w:autoSpaceDN/>
      <w:adjustRightInd/>
      <w:ind w:firstLine="426"/>
      <w:jc w:val="both"/>
    </w:pPr>
    <w:rPr>
      <w:rFonts w:ascii="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815324">
      <w:marLeft w:val="0"/>
      <w:marRight w:val="0"/>
      <w:marTop w:val="0"/>
      <w:marBottom w:val="0"/>
      <w:divBdr>
        <w:top w:val="none" w:sz="0" w:space="0" w:color="auto"/>
        <w:left w:val="none" w:sz="0" w:space="0" w:color="auto"/>
        <w:bottom w:val="none" w:sz="0" w:space="0" w:color="auto"/>
        <w:right w:val="none" w:sz="0" w:space="0" w:color="auto"/>
      </w:divBdr>
    </w:div>
    <w:div w:id="1378815325">
      <w:marLeft w:val="0"/>
      <w:marRight w:val="0"/>
      <w:marTop w:val="0"/>
      <w:marBottom w:val="0"/>
      <w:divBdr>
        <w:top w:val="none" w:sz="0" w:space="0" w:color="auto"/>
        <w:left w:val="none" w:sz="0" w:space="0" w:color="auto"/>
        <w:bottom w:val="none" w:sz="0" w:space="0" w:color="auto"/>
        <w:right w:val="none" w:sz="0" w:space="0" w:color="auto"/>
      </w:divBdr>
    </w:div>
    <w:div w:id="1378815326">
      <w:marLeft w:val="0"/>
      <w:marRight w:val="0"/>
      <w:marTop w:val="0"/>
      <w:marBottom w:val="0"/>
      <w:divBdr>
        <w:top w:val="none" w:sz="0" w:space="0" w:color="auto"/>
        <w:left w:val="none" w:sz="0" w:space="0" w:color="auto"/>
        <w:bottom w:val="none" w:sz="0" w:space="0" w:color="auto"/>
        <w:right w:val="none" w:sz="0" w:space="0" w:color="auto"/>
      </w:divBdr>
    </w:div>
    <w:div w:id="1378815327">
      <w:marLeft w:val="0"/>
      <w:marRight w:val="0"/>
      <w:marTop w:val="0"/>
      <w:marBottom w:val="0"/>
      <w:divBdr>
        <w:top w:val="none" w:sz="0" w:space="0" w:color="auto"/>
        <w:left w:val="none" w:sz="0" w:space="0" w:color="auto"/>
        <w:bottom w:val="none" w:sz="0" w:space="0" w:color="auto"/>
        <w:right w:val="none" w:sz="0" w:space="0" w:color="auto"/>
      </w:divBdr>
    </w:div>
    <w:div w:id="1378815328">
      <w:marLeft w:val="0"/>
      <w:marRight w:val="0"/>
      <w:marTop w:val="0"/>
      <w:marBottom w:val="0"/>
      <w:divBdr>
        <w:top w:val="none" w:sz="0" w:space="0" w:color="auto"/>
        <w:left w:val="none" w:sz="0" w:space="0" w:color="auto"/>
        <w:bottom w:val="none" w:sz="0" w:space="0" w:color="auto"/>
        <w:right w:val="none" w:sz="0" w:space="0" w:color="auto"/>
      </w:divBdr>
    </w:div>
    <w:div w:id="1378815329">
      <w:marLeft w:val="0"/>
      <w:marRight w:val="0"/>
      <w:marTop w:val="0"/>
      <w:marBottom w:val="0"/>
      <w:divBdr>
        <w:top w:val="none" w:sz="0" w:space="0" w:color="auto"/>
        <w:left w:val="none" w:sz="0" w:space="0" w:color="auto"/>
        <w:bottom w:val="none" w:sz="0" w:space="0" w:color="auto"/>
        <w:right w:val="none" w:sz="0" w:space="0" w:color="auto"/>
      </w:divBdr>
    </w:div>
    <w:div w:id="1378815330">
      <w:marLeft w:val="0"/>
      <w:marRight w:val="0"/>
      <w:marTop w:val="0"/>
      <w:marBottom w:val="0"/>
      <w:divBdr>
        <w:top w:val="none" w:sz="0" w:space="0" w:color="auto"/>
        <w:left w:val="none" w:sz="0" w:space="0" w:color="auto"/>
        <w:bottom w:val="none" w:sz="0" w:space="0" w:color="auto"/>
        <w:right w:val="none" w:sz="0" w:space="0" w:color="auto"/>
      </w:divBdr>
    </w:div>
    <w:div w:id="13788153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2240</Words>
  <Characters>12927</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stanekm</dc:creator>
  <cp:keywords/>
  <dc:description/>
  <cp:lastModifiedBy>Staněk Michal Ing.</cp:lastModifiedBy>
  <cp:revision>2</cp:revision>
  <cp:lastPrinted>2000-06-23T08:38:00Z</cp:lastPrinted>
  <dcterms:created xsi:type="dcterms:W3CDTF">2018-12-05T11:38:00Z</dcterms:created>
  <dcterms:modified xsi:type="dcterms:W3CDTF">2018-12-05T11:38:00Z</dcterms:modified>
</cp:coreProperties>
</file>