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2B" w:rsidRDefault="0051042B" w:rsidP="0051042B">
      <w:pPr>
        <w:jc w:val="center"/>
        <w:rPr>
          <w:b/>
          <w:sz w:val="36"/>
          <w:szCs w:val="36"/>
        </w:rPr>
      </w:pPr>
      <w:r w:rsidRPr="00D55AE7">
        <w:rPr>
          <w:b/>
          <w:sz w:val="36"/>
          <w:szCs w:val="36"/>
        </w:rPr>
        <w:t>Kupní smlouva</w:t>
      </w:r>
    </w:p>
    <w:p w:rsidR="00C34210" w:rsidRPr="00C34210" w:rsidRDefault="00C34210" w:rsidP="0051042B">
      <w:pPr>
        <w:jc w:val="center"/>
        <w:rPr>
          <w:b/>
          <w:sz w:val="22"/>
          <w:szCs w:val="22"/>
        </w:rPr>
      </w:pPr>
      <w:r w:rsidRPr="00C34210">
        <w:rPr>
          <w:b/>
          <w:sz w:val="22"/>
          <w:szCs w:val="22"/>
        </w:rPr>
        <w:t>podle § 2079 a násl. zákona č. 89/2012 Sb., občanského zákoníku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D55AE7" w:rsidRDefault="0051042B" w:rsidP="0051042B">
      <w:pPr>
        <w:jc w:val="center"/>
        <w:rPr>
          <w:b/>
          <w:sz w:val="24"/>
          <w:szCs w:val="24"/>
        </w:rPr>
      </w:pPr>
      <w:r w:rsidRPr="00D55AE7">
        <w:rPr>
          <w:b/>
          <w:sz w:val="24"/>
          <w:szCs w:val="24"/>
        </w:rPr>
        <w:t>I.</w:t>
      </w:r>
    </w:p>
    <w:p w:rsidR="0051042B" w:rsidRPr="00D55AE7" w:rsidRDefault="0051042B" w:rsidP="0051042B">
      <w:pPr>
        <w:jc w:val="center"/>
        <w:rPr>
          <w:b/>
          <w:sz w:val="24"/>
          <w:szCs w:val="24"/>
        </w:rPr>
      </w:pPr>
      <w:r w:rsidRPr="00D55AE7">
        <w:rPr>
          <w:b/>
          <w:sz w:val="24"/>
          <w:szCs w:val="24"/>
        </w:rPr>
        <w:t>Smluvní strany:</w:t>
      </w:r>
    </w:p>
    <w:p w:rsidR="0051042B" w:rsidRPr="008B34AE" w:rsidRDefault="0051042B" w:rsidP="0051042B">
      <w:pPr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1.</w:t>
      </w:r>
      <w:r w:rsidRPr="000446D9">
        <w:rPr>
          <w:b/>
          <w:sz w:val="24"/>
          <w:szCs w:val="24"/>
        </w:rPr>
        <w:tab/>
        <w:t>Rehabilitační ústav Hrabyně</w:t>
      </w:r>
    </w:p>
    <w:p w:rsidR="00833D36" w:rsidRDefault="00833D36" w:rsidP="00833D36">
      <w:pPr>
        <w:rPr>
          <w:rFonts w:asciiTheme="minorHAnsi" w:hAnsiTheme="minorHAnsi"/>
          <w:bCs/>
          <w:shd w:val="clear" w:color="auto" w:fill="FFFFFF"/>
        </w:rPr>
      </w:pPr>
      <w:r w:rsidRPr="00833D36">
        <w:rPr>
          <w:rFonts w:asciiTheme="minorHAnsi" w:hAnsiTheme="minorHAnsi" w:cs="Arial"/>
          <w:color w:val="000000"/>
        </w:rPr>
        <w:t>Příspěvková organizace zřízená Ministerstvem zdravotnictví ČR dne 25.listopadu 1990 č.j. OP-054-25.11.90 rozhodnutím ministra zdravotnictví</w:t>
      </w:r>
    </w:p>
    <w:p w:rsidR="0051042B" w:rsidRDefault="0051042B" w:rsidP="00833D36">
      <w:pPr>
        <w:tabs>
          <w:tab w:val="num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Hrabyně č.p. 204, 747 67 Hrabyně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Zastoupen: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MUDr. Verner Borunský, ředitel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00601233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CZ00601233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 w:rsidR="00E94A91">
        <w:rPr>
          <w:sz w:val="24"/>
          <w:szCs w:val="24"/>
        </w:rPr>
        <w:t>XXXX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dále jen „kupující“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Pr="00EE675D" w:rsidRDefault="0051042B" w:rsidP="0051042B">
      <w:pPr>
        <w:tabs>
          <w:tab w:val="num" w:pos="180"/>
        </w:tabs>
        <w:ind w:left="180" w:hanging="180"/>
        <w:jc w:val="both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="00EE675D">
        <w:rPr>
          <w:b/>
          <w:sz w:val="24"/>
          <w:szCs w:val="24"/>
        </w:rPr>
        <w:t>NOPART CZ s.r.o.</w:t>
      </w:r>
    </w:p>
    <w:p w:rsidR="0051042B" w:rsidRPr="00EE675D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EE675D">
        <w:rPr>
          <w:sz w:val="24"/>
          <w:szCs w:val="24"/>
        </w:rPr>
        <w:t>Sídlo:</w:t>
      </w:r>
      <w:r w:rsidRPr="00EE675D">
        <w:rPr>
          <w:sz w:val="24"/>
          <w:szCs w:val="24"/>
        </w:rPr>
        <w:tab/>
      </w:r>
      <w:r w:rsidRPr="00EE675D">
        <w:rPr>
          <w:sz w:val="24"/>
          <w:szCs w:val="24"/>
        </w:rPr>
        <w:tab/>
      </w:r>
      <w:r w:rsidRPr="00EE675D">
        <w:rPr>
          <w:sz w:val="24"/>
          <w:szCs w:val="24"/>
        </w:rPr>
        <w:tab/>
      </w:r>
      <w:r w:rsidR="00EE675D">
        <w:rPr>
          <w:sz w:val="24"/>
          <w:szCs w:val="24"/>
        </w:rPr>
        <w:t>Nákladní 36/16a, 746 01 Opava, Město</w:t>
      </w:r>
    </w:p>
    <w:p w:rsidR="0051042B" w:rsidRPr="00EE675D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EE675D">
        <w:rPr>
          <w:sz w:val="24"/>
          <w:szCs w:val="24"/>
        </w:rPr>
        <w:tab/>
      </w:r>
      <w:r w:rsidRPr="00EE675D">
        <w:rPr>
          <w:sz w:val="24"/>
          <w:szCs w:val="24"/>
        </w:rPr>
        <w:tab/>
      </w:r>
      <w:r w:rsidRPr="00EE675D">
        <w:rPr>
          <w:sz w:val="24"/>
          <w:szCs w:val="24"/>
        </w:rPr>
        <w:tab/>
      </w:r>
      <w:r w:rsidRPr="00EE675D">
        <w:rPr>
          <w:sz w:val="24"/>
          <w:szCs w:val="24"/>
        </w:rPr>
        <w:tab/>
        <w:t xml:space="preserve">Zapsaná v obchodním rejstříku vedeném Krajským soudem </w:t>
      </w:r>
    </w:p>
    <w:p w:rsidR="0051042B" w:rsidRPr="00EE675D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EE675D">
        <w:rPr>
          <w:sz w:val="24"/>
          <w:szCs w:val="24"/>
        </w:rPr>
        <w:tab/>
      </w:r>
      <w:r w:rsidRPr="00EE675D">
        <w:rPr>
          <w:sz w:val="24"/>
          <w:szCs w:val="24"/>
        </w:rPr>
        <w:tab/>
      </w:r>
      <w:r w:rsidRPr="00EE675D">
        <w:rPr>
          <w:sz w:val="24"/>
          <w:szCs w:val="24"/>
        </w:rPr>
        <w:tab/>
      </w:r>
      <w:r w:rsidRPr="00EE675D">
        <w:rPr>
          <w:sz w:val="24"/>
          <w:szCs w:val="24"/>
        </w:rPr>
        <w:tab/>
      </w:r>
      <w:r w:rsidR="00EE675D">
        <w:rPr>
          <w:sz w:val="24"/>
          <w:szCs w:val="24"/>
        </w:rPr>
        <w:t>V Ostravě,</w:t>
      </w:r>
      <w:r w:rsidRPr="00EE675D">
        <w:rPr>
          <w:sz w:val="24"/>
          <w:szCs w:val="24"/>
        </w:rPr>
        <w:t xml:space="preserve"> Oddíl</w:t>
      </w:r>
      <w:r w:rsidR="00EE675D">
        <w:rPr>
          <w:sz w:val="24"/>
          <w:szCs w:val="24"/>
        </w:rPr>
        <w:t xml:space="preserve"> C</w:t>
      </w:r>
      <w:r w:rsidRPr="00EE675D">
        <w:rPr>
          <w:sz w:val="24"/>
          <w:szCs w:val="24"/>
        </w:rPr>
        <w:t xml:space="preserve">, vložka </w:t>
      </w:r>
      <w:r w:rsidR="00EE675D">
        <w:rPr>
          <w:sz w:val="24"/>
          <w:szCs w:val="24"/>
        </w:rPr>
        <w:t>33287</w:t>
      </w:r>
    </w:p>
    <w:p w:rsidR="0051042B" w:rsidRPr="00EE675D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EE675D">
        <w:rPr>
          <w:sz w:val="24"/>
          <w:szCs w:val="24"/>
        </w:rPr>
        <w:t>Jednající:</w:t>
      </w:r>
      <w:r w:rsidRPr="00EE675D">
        <w:rPr>
          <w:sz w:val="24"/>
          <w:szCs w:val="24"/>
        </w:rPr>
        <w:tab/>
      </w:r>
      <w:r w:rsidRPr="00EE675D">
        <w:rPr>
          <w:sz w:val="24"/>
          <w:szCs w:val="24"/>
        </w:rPr>
        <w:tab/>
      </w:r>
      <w:r w:rsidR="00E94A91">
        <w:rPr>
          <w:sz w:val="24"/>
          <w:szCs w:val="24"/>
        </w:rPr>
        <w:t>XXXX</w:t>
      </w:r>
    </w:p>
    <w:p w:rsidR="0051042B" w:rsidRPr="00EE675D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EE675D">
        <w:rPr>
          <w:sz w:val="24"/>
          <w:szCs w:val="24"/>
        </w:rPr>
        <w:t xml:space="preserve">IČ: </w:t>
      </w:r>
      <w:r w:rsidRPr="00EE675D">
        <w:rPr>
          <w:sz w:val="24"/>
          <w:szCs w:val="24"/>
        </w:rPr>
        <w:tab/>
      </w:r>
      <w:r w:rsidRPr="00EE675D">
        <w:rPr>
          <w:sz w:val="24"/>
          <w:szCs w:val="24"/>
        </w:rPr>
        <w:tab/>
      </w:r>
      <w:r w:rsidRPr="00EE675D">
        <w:rPr>
          <w:sz w:val="24"/>
          <w:szCs w:val="24"/>
        </w:rPr>
        <w:tab/>
      </w:r>
      <w:r w:rsidR="00EE675D">
        <w:rPr>
          <w:sz w:val="24"/>
          <w:szCs w:val="24"/>
        </w:rPr>
        <w:t>28587791</w:t>
      </w:r>
    </w:p>
    <w:p w:rsidR="0051042B" w:rsidRPr="00EE675D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EE675D">
        <w:rPr>
          <w:sz w:val="24"/>
          <w:szCs w:val="24"/>
        </w:rPr>
        <w:t xml:space="preserve">DIČ: </w:t>
      </w:r>
      <w:r w:rsidRPr="00EE675D">
        <w:rPr>
          <w:sz w:val="24"/>
          <w:szCs w:val="24"/>
        </w:rPr>
        <w:tab/>
      </w:r>
      <w:r w:rsidRPr="00EE675D">
        <w:rPr>
          <w:sz w:val="24"/>
          <w:szCs w:val="24"/>
        </w:rPr>
        <w:tab/>
      </w:r>
      <w:r w:rsidRPr="00EE675D">
        <w:rPr>
          <w:sz w:val="24"/>
          <w:szCs w:val="24"/>
        </w:rPr>
        <w:tab/>
        <w:t>CZ</w:t>
      </w:r>
      <w:r w:rsidR="00EE675D">
        <w:rPr>
          <w:sz w:val="24"/>
          <w:szCs w:val="24"/>
        </w:rPr>
        <w:t>28587791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 w:rsidRPr="00EE675D">
        <w:rPr>
          <w:sz w:val="24"/>
          <w:szCs w:val="24"/>
        </w:rPr>
        <w:t>Bankovní spojení:</w:t>
      </w:r>
      <w:r w:rsidRPr="00EE675D">
        <w:rPr>
          <w:sz w:val="24"/>
          <w:szCs w:val="24"/>
        </w:rPr>
        <w:tab/>
      </w:r>
      <w:r w:rsidR="00E94A91">
        <w:rPr>
          <w:sz w:val="24"/>
          <w:szCs w:val="24"/>
        </w:rPr>
        <w:t>XXXX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dále jen „prodávající“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také </w:t>
      </w:r>
      <w:r w:rsidR="008E4880">
        <w:rPr>
          <w:sz w:val="24"/>
          <w:szCs w:val="24"/>
        </w:rPr>
        <w:t xml:space="preserve">společně </w:t>
      </w:r>
      <w:r>
        <w:rPr>
          <w:sz w:val="24"/>
          <w:szCs w:val="24"/>
        </w:rPr>
        <w:t>„smluvní strany“</w:t>
      </w:r>
    </w:p>
    <w:p w:rsidR="0051042B" w:rsidRDefault="0051042B" w:rsidP="0051042B">
      <w:pPr>
        <w:tabs>
          <w:tab w:val="num" w:pos="180"/>
        </w:tabs>
        <w:ind w:left="180" w:hanging="180"/>
        <w:jc w:val="both"/>
        <w:rPr>
          <w:sz w:val="24"/>
          <w:szCs w:val="24"/>
        </w:rPr>
      </w:pPr>
    </w:p>
    <w:p w:rsidR="0051042B" w:rsidRPr="000446D9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II.</w:t>
      </w:r>
    </w:p>
    <w:p w:rsidR="0051042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46D9">
        <w:rPr>
          <w:b/>
          <w:sz w:val="24"/>
          <w:szCs w:val="24"/>
        </w:rPr>
        <w:t>Základní ustanovení</w:t>
      </w:r>
    </w:p>
    <w:p w:rsidR="0051042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</w:p>
    <w:p w:rsidR="0051042B" w:rsidRDefault="0051042B" w:rsidP="0051042B">
      <w:pPr>
        <w:tabs>
          <w:tab w:val="num" w:pos="180"/>
        </w:tabs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421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0446D9">
        <w:rPr>
          <w:sz w:val="24"/>
          <w:szCs w:val="24"/>
        </w:rPr>
        <w:t>mluvní strany prohlašují, že údaje uveden</w:t>
      </w:r>
      <w:r>
        <w:rPr>
          <w:sz w:val="24"/>
          <w:szCs w:val="24"/>
        </w:rPr>
        <w:t>é</w:t>
      </w:r>
      <w:r w:rsidRPr="000446D9">
        <w:rPr>
          <w:sz w:val="24"/>
          <w:szCs w:val="24"/>
        </w:rPr>
        <w:t xml:space="preserve"> </w:t>
      </w:r>
      <w:r w:rsidR="002B1E6B">
        <w:rPr>
          <w:sz w:val="24"/>
          <w:szCs w:val="24"/>
        </w:rPr>
        <w:t xml:space="preserve">výše </w:t>
      </w:r>
      <w:r w:rsidRPr="000446D9">
        <w:rPr>
          <w:sz w:val="24"/>
          <w:szCs w:val="24"/>
        </w:rPr>
        <w:t>v čl. I. Smlouvy jsou v souladu s právní skutečností v době uzavření této smlouvy.</w:t>
      </w:r>
      <w:r>
        <w:rPr>
          <w:sz w:val="24"/>
          <w:szCs w:val="24"/>
        </w:rPr>
        <w:t xml:space="preserve"> Smluvní strany se zavazují, že změny dotčených údajů oznámí bez prodlení druhé smluvní straně.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III.</w:t>
      </w: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Předmět smlouvy</w:t>
      </w:r>
      <w:r>
        <w:rPr>
          <w:b/>
          <w:sz w:val="24"/>
          <w:szCs w:val="24"/>
        </w:rPr>
        <w:t xml:space="preserve"> a rozsah plnění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DF3E87" w:rsidRPr="00DF3E87" w:rsidRDefault="00C34210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t xml:space="preserve">Touto smlouvou se prodávající zavazuje, že kupujícímu odevzdá níže specifikované věci (zboží), které jsou předmětem koupě a umožní mu nabýt vlastnické právo k nim, a kupující se zavazuje </w:t>
      </w:r>
      <w:r w:rsidR="00DF3E87" w:rsidRPr="00DF3E87">
        <w:rPr>
          <w:sz w:val="24"/>
          <w:szCs w:val="24"/>
        </w:rPr>
        <w:t>zboží převzít a zaplatit za něj kupní cenu.</w:t>
      </w:r>
      <w:r w:rsidRPr="00DF3E87">
        <w:rPr>
          <w:sz w:val="24"/>
          <w:szCs w:val="24"/>
        </w:rPr>
        <w:t xml:space="preserve"> </w:t>
      </w:r>
    </w:p>
    <w:p w:rsidR="0051042B" w:rsidRPr="00DF3E87" w:rsidRDefault="0051042B" w:rsidP="00DF3E87">
      <w:pPr>
        <w:ind w:firstLine="705"/>
        <w:jc w:val="both"/>
        <w:rPr>
          <w:rFonts w:ascii="Arial" w:hAnsi="Arial"/>
        </w:rPr>
      </w:pPr>
    </w:p>
    <w:p w:rsidR="00DF3E87" w:rsidRPr="00DF3E87" w:rsidRDefault="00DF3E87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t>Zboží, které je předmětem koupě smluvní strany specifikují takto:</w:t>
      </w:r>
      <w:r>
        <w:rPr>
          <w:sz w:val="24"/>
          <w:szCs w:val="24"/>
        </w:rPr>
        <w:t xml:space="preserve"> </w:t>
      </w:r>
      <w:r w:rsidR="00CE5DCC">
        <w:rPr>
          <w:sz w:val="24"/>
          <w:szCs w:val="24"/>
        </w:rPr>
        <w:t xml:space="preserve"> </w:t>
      </w:r>
      <w:r w:rsidR="00DC2E31">
        <w:rPr>
          <w:b/>
          <w:sz w:val="24"/>
          <w:szCs w:val="24"/>
        </w:rPr>
        <w:t>Hydromasážní sedací vana s dvířky</w:t>
      </w:r>
      <w:r w:rsidR="006555E4" w:rsidRPr="006555E4">
        <w:rPr>
          <w:b/>
          <w:sz w:val="24"/>
          <w:szCs w:val="24"/>
        </w:rPr>
        <w:t xml:space="preserve"> (</w:t>
      </w:r>
      <w:r w:rsidR="00DC2E31">
        <w:rPr>
          <w:b/>
          <w:sz w:val="24"/>
          <w:szCs w:val="24"/>
        </w:rPr>
        <w:t>1</w:t>
      </w:r>
      <w:r w:rsidR="006555E4" w:rsidRPr="006555E4">
        <w:rPr>
          <w:b/>
          <w:sz w:val="24"/>
          <w:szCs w:val="24"/>
        </w:rPr>
        <w:t xml:space="preserve"> ks)</w:t>
      </w:r>
      <w:r w:rsidR="002E236D">
        <w:rPr>
          <w:b/>
          <w:sz w:val="24"/>
          <w:szCs w:val="24"/>
        </w:rPr>
        <w:t xml:space="preserve"> </w:t>
      </w:r>
      <w:r w:rsidR="002E236D" w:rsidRPr="00A5505F">
        <w:rPr>
          <w:b/>
          <w:sz w:val="24"/>
          <w:szCs w:val="24"/>
        </w:rPr>
        <w:t>v rámci akce „RÚ Hrabyně</w:t>
      </w:r>
      <w:r w:rsidR="002E236D">
        <w:rPr>
          <w:b/>
          <w:sz w:val="24"/>
          <w:szCs w:val="24"/>
        </w:rPr>
        <w:t xml:space="preserve"> </w:t>
      </w:r>
      <w:r w:rsidR="002E236D" w:rsidRPr="00A5505F">
        <w:rPr>
          <w:b/>
          <w:sz w:val="24"/>
          <w:szCs w:val="24"/>
        </w:rPr>
        <w:t>-</w:t>
      </w:r>
      <w:r w:rsidR="002E236D">
        <w:rPr>
          <w:b/>
          <w:sz w:val="24"/>
          <w:szCs w:val="24"/>
        </w:rPr>
        <w:t xml:space="preserve"> </w:t>
      </w:r>
      <w:r w:rsidR="002E236D" w:rsidRPr="00A5505F">
        <w:rPr>
          <w:b/>
          <w:sz w:val="24"/>
          <w:szCs w:val="24"/>
        </w:rPr>
        <w:t>pořízení kompenzačních pomůcek pro rehabilitaci pacientů“</w:t>
      </w:r>
      <w:r w:rsidR="002E236D">
        <w:rPr>
          <w:b/>
          <w:sz w:val="24"/>
          <w:szCs w:val="24"/>
        </w:rPr>
        <w:t>.</w:t>
      </w:r>
      <w:r>
        <w:rPr>
          <w:sz w:val="24"/>
          <w:szCs w:val="24"/>
        </w:rPr>
        <w:t>.</w:t>
      </w:r>
      <w:r w:rsidR="00113EF8">
        <w:rPr>
          <w:sz w:val="24"/>
          <w:szCs w:val="24"/>
        </w:rPr>
        <w:t xml:space="preserve"> Jedná se o zboží nové, nepoužité.</w:t>
      </w:r>
      <w:r w:rsidR="009719AE">
        <w:rPr>
          <w:sz w:val="24"/>
          <w:szCs w:val="24"/>
        </w:rPr>
        <w:t xml:space="preserve"> Technická specifikace je přílohou č.1 této smlouvy.</w:t>
      </w:r>
    </w:p>
    <w:p w:rsidR="00DF3E87" w:rsidRDefault="00DF3E87" w:rsidP="00DF3E87">
      <w:pPr>
        <w:jc w:val="both"/>
        <w:rPr>
          <w:sz w:val="24"/>
          <w:szCs w:val="24"/>
        </w:rPr>
      </w:pPr>
    </w:p>
    <w:p w:rsidR="00DF3E87" w:rsidRPr="0071248D" w:rsidRDefault="0051042B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DF3E87">
        <w:rPr>
          <w:sz w:val="24"/>
          <w:szCs w:val="24"/>
        </w:rPr>
        <w:lastRenderedPageBreak/>
        <w:t xml:space="preserve">Předmět smlouvy kromě vlastní dodávky </w:t>
      </w:r>
      <w:r w:rsidR="00DF3E87">
        <w:rPr>
          <w:sz w:val="24"/>
          <w:szCs w:val="24"/>
        </w:rPr>
        <w:t xml:space="preserve">výše specifikovaného zboží </w:t>
      </w:r>
      <w:r w:rsidRPr="00DF3E87">
        <w:rPr>
          <w:sz w:val="24"/>
          <w:szCs w:val="24"/>
        </w:rPr>
        <w:t xml:space="preserve">zahrnuje i </w:t>
      </w:r>
      <w:r w:rsidR="00DF3E87">
        <w:rPr>
          <w:sz w:val="24"/>
          <w:szCs w:val="24"/>
        </w:rPr>
        <w:t xml:space="preserve">jeho </w:t>
      </w:r>
      <w:r w:rsidRPr="00DF3E87">
        <w:rPr>
          <w:sz w:val="24"/>
          <w:szCs w:val="24"/>
        </w:rPr>
        <w:t xml:space="preserve">dopravu na místo plnění, jeho </w:t>
      </w:r>
      <w:r w:rsidRPr="0071248D">
        <w:rPr>
          <w:sz w:val="24"/>
          <w:szCs w:val="24"/>
        </w:rPr>
        <w:t xml:space="preserve">montáž (instalaci), zprovoznění a komplexní vyzkoušení </w:t>
      </w:r>
      <w:r w:rsidR="00DF3E87" w:rsidRPr="0071248D">
        <w:rPr>
          <w:sz w:val="24"/>
          <w:szCs w:val="24"/>
        </w:rPr>
        <w:t xml:space="preserve">funkčnosti </w:t>
      </w:r>
      <w:r w:rsidRPr="0071248D">
        <w:rPr>
          <w:sz w:val="24"/>
          <w:szCs w:val="24"/>
        </w:rPr>
        <w:t>včetně následného zaškolení vybraných pracovníků pro provádění obsluhy.</w:t>
      </w:r>
    </w:p>
    <w:p w:rsidR="00DF3E87" w:rsidRPr="00DF3E87" w:rsidRDefault="00DF3E87" w:rsidP="00DF3E87">
      <w:pPr>
        <w:pStyle w:val="Odstavecseseznamem"/>
        <w:rPr>
          <w:sz w:val="24"/>
          <w:szCs w:val="24"/>
        </w:rPr>
      </w:pPr>
    </w:p>
    <w:p w:rsidR="0051042B" w:rsidRPr="002B1E6B" w:rsidRDefault="00DF3E87" w:rsidP="00DF3E87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2B1E6B">
        <w:rPr>
          <w:sz w:val="24"/>
          <w:szCs w:val="24"/>
        </w:rPr>
        <w:t>O předání a převzetí zboží bude stranami sepsán a podepsán předávací protokol popř. jinak nazvaný doklad téhož charakteru.</w:t>
      </w:r>
      <w:r w:rsidR="00113EF8">
        <w:rPr>
          <w:sz w:val="24"/>
          <w:szCs w:val="24"/>
        </w:rPr>
        <w:t xml:space="preserve"> Spolu se zbožím je prodávající povinen předat kupujícímu i doklady potřebné k převzetí a užívání zboží, zejména se jedná o tyto doklady:  </w:t>
      </w:r>
      <w:r w:rsidR="00E93238">
        <w:rPr>
          <w:sz w:val="24"/>
          <w:szCs w:val="24"/>
        </w:rPr>
        <w:t>Předávací protokol, Faktura-daňový doklad</w:t>
      </w:r>
      <w:r w:rsidR="0071248D">
        <w:rPr>
          <w:sz w:val="24"/>
          <w:szCs w:val="24"/>
        </w:rPr>
        <w:t>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IV.</w:t>
      </w:r>
    </w:p>
    <w:p w:rsidR="0051042B" w:rsidRPr="00232007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232007">
        <w:rPr>
          <w:b/>
          <w:sz w:val="24"/>
          <w:szCs w:val="24"/>
        </w:rPr>
        <w:t>Doba, místo a ostatní podmínky plnění</w:t>
      </w:r>
    </w:p>
    <w:p w:rsidR="0051042B" w:rsidRPr="00232007" w:rsidRDefault="0051042B" w:rsidP="0051042B">
      <w:pPr>
        <w:jc w:val="both"/>
        <w:rPr>
          <w:sz w:val="24"/>
          <w:szCs w:val="24"/>
        </w:rPr>
      </w:pPr>
    </w:p>
    <w:p w:rsidR="00DF3E87" w:rsidRPr="006555E4" w:rsidRDefault="0051042B" w:rsidP="00DF3E87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DF3E87">
        <w:rPr>
          <w:sz w:val="24"/>
          <w:szCs w:val="24"/>
        </w:rPr>
        <w:t xml:space="preserve">Doba </w:t>
      </w:r>
      <w:r w:rsidR="00DF3E87" w:rsidRPr="00DF3E87">
        <w:rPr>
          <w:sz w:val="24"/>
          <w:szCs w:val="24"/>
        </w:rPr>
        <w:t>dodání (odevzdání</w:t>
      </w:r>
      <w:r w:rsidR="00113EF8">
        <w:rPr>
          <w:sz w:val="24"/>
          <w:szCs w:val="24"/>
        </w:rPr>
        <w:t>)</w:t>
      </w:r>
      <w:r w:rsidR="00DF3E87" w:rsidRPr="00DF3E87">
        <w:rPr>
          <w:sz w:val="24"/>
          <w:szCs w:val="24"/>
        </w:rPr>
        <w:t xml:space="preserve"> zboží kupujícímu : nejpozději do </w:t>
      </w:r>
      <w:r w:rsidR="00630BAF">
        <w:rPr>
          <w:sz w:val="24"/>
          <w:szCs w:val="24"/>
        </w:rPr>
        <w:t>2</w:t>
      </w:r>
      <w:r w:rsidR="0005714F">
        <w:rPr>
          <w:sz w:val="24"/>
          <w:szCs w:val="24"/>
        </w:rPr>
        <w:t>1</w:t>
      </w:r>
      <w:r w:rsidR="006555E4" w:rsidRPr="006555E4">
        <w:rPr>
          <w:sz w:val="24"/>
          <w:szCs w:val="24"/>
        </w:rPr>
        <w:t>.1</w:t>
      </w:r>
      <w:r w:rsidR="00E93238">
        <w:rPr>
          <w:sz w:val="24"/>
          <w:szCs w:val="24"/>
        </w:rPr>
        <w:t>2</w:t>
      </w:r>
      <w:r w:rsidR="006555E4" w:rsidRPr="006555E4">
        <w:rPr>
          <w:sz w:val="24"/>
          <w:szCs w:val="24"/>
        </w:rPr>
        <w:t>.2018</w:t>
      </w:r>
      <w:r w:rsidR="006555E4">
        <w:rPr>
          <w:sz w:val="24"/>
          <w:szCs w:val="24"/>
        </w:rPr>
        <w:t>.</w:t>
      </w:r>
    </w:p>
    <w:p w:rsidR="0051042B" w:rsidRPr="00232007" w:rsidRDefault="0051042B" w:rsidP="0051042B">
      <w:pPr>
        <w:ind w:left="708" w:firstLine="708"/>
        <w:jc w:val="both"/>
        <w:rPr>
          <w:sz w:val="24"/>
          <w:szCs w:val="24"/>
        </w:rPr>
      </w:pPr>
      <w:r w:rsidRPr="00232007">
        <w:rPr>
          <w:sz w:val="24"/>
          <w:szCs w:val="24"/>
        </w:rPr>
        <w:tab/>
      </w:r>
    </w:p>
    <w:p w:rsidR="0051042B" w:rsidRPr="006555E4" w:rsidRDefault="0051042B" w:rsidP="0051042B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232007">
        <w:rPr>
          <w:sz w:val="24"/>
          <w:szCs w:val="24"/>
        </w:rPr>
        <w:t>Místem plnění</w:t>
      </w:r>
      <w:r w:rsidR="00DF3E87">
        <w:rPr>
          <w:sz w:val="24"/>
          <w:szCs w:val="24"/>
        </w:rPr>
        <w:t xml:space="preserve"> (odevzdání zboží) kupujícímu </w:t>
      </w:r>
      <w:r w:rsidRPr="00232007">
        <w:rPr>
          <w:sz w:val="24"/>
          <w:szCs w:val="24"/>
        </w:rPr>
        <w:t>je</w:t>
      </w:r>
      <w:r w:rsidR="00DF3E87">
        <w:rPr>
          <w:sz w:val="24"/>
          <w:szCs w:val="24"/>
        </w:rPr>
        <w:t xml:space="preserve">: </w:t>
      </w:r>
      <w:r w:rsidR="005B05A2">
        <w:rPr>
          <w:sz w:val="24"/>
          <w:szCs w:val="24"/>
        </w:rPr>
        <w:t>Rehabilitační ústav Hrabyně, Hrabyně č.p. 204, 747 67 Hrabyně</w:t>
      </w:r>
      <w:r w:rsidRPr="006555E4">
        <w:rPr>
          <w:sz w:val="24"/>
          <w:szCs w:val="24"/>
        </w:rPr>
        <w:t xml:space="preserve">. </w:t>
      </w:r>
    </w:p>
    <w:p w:rsidR="00DF3E87" w:rsidRDefault="00DF3E87" w:rsidP="00DF3E87">
      <w:pPr>
        <w:pStyle w:val="Odstavecseseznamem"/>
        <w:rPr>
          <w:sz w:val="24"/>
          <w:szCs w:val="24"/>
        </w:rPr>
      </w:pPr>
    </w:p>
    <w:p w:rsidR="0051042B" w:rsidRDefault="0051042B" w:rsidP="0051042B">
      <w:pPr>
        <w:numPr>
          <w:ilvl w:val="0"/>
          <w:numId w:val="2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232007">
        <w:rPr>
          <w:sz w:val="24"/>
          <w:szCs w:val="24"/>
        </w:rPr>
        <w:t>Protokolární předání a převzetí dodávky se uskuteční v místě plnění.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C64E86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C64E86">
        <w:rPr>
          <w:b/>
          <w:sz w:val="24"/>
          <w:szCs w:val="24"/>
        </w:rPr>
        <w:t>V.</w:t>
      </w:r>
    </w:p>
    <w:p w:rsidR="0051042B" w:rsidRPr="00C64E86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C64E86">
        <w:rPr>
          <w:b/>
          <w:sz w:val="24"/>
          <w:szCs w:val="24"/>
        </w:rPr>
        <w:t>Cena a platební podmínky</w:t>
      </w:r>
    </w:p>
    <w:p w:rsidR="0051042B" w:rsidRDefault="0051042B" w:rsidP="0051042B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51042B" w:rsidRPr="0004369B" w:rsidRDefault="002B1E6B" w:rsidP="0051042B">
      <w:pPr>
        <w:pStyle w:val="Zkladntext"/>
        <w:keepLines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Kupní c</w:t>
      </w:r>
      <w:r w:rsidR="0051042B" w:rsidRPr="0004369B">
        <w:rPr>
          <w:sz w:val="24"/>
          <w:szCs w:val="24"/>
          <w:u w:val="single"/>
        </w:rPr>
        <w:t xml:space="preserve">ena </w:t>
      </w:r>
    </w:p>
    <w:p w:rsidR="0051042B" w:rsidRPr="00C64E86" w:rsidRDefault="002B1E6B" w:rsidP="0051042B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Kupní cena </w:t>
      </w:r>
      <w:r w:rsidR="0051042B" w:rsidRPr="00C64E86">
        <w:rPr>
          <w:sz w:val="24"/>
          <w:szCs w:val="24"/>
        </w:rPr>
        <w:t>za předmět smlouvy je stanovena dohodou smluvních stran  a činí celkem:</w:t>
      </w:r>
    </w:p>
    <w:p w:rsidR="0051042B" w:rsidRPr="00EE675D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</w:rPr>
      </w:pPr>
      <w:r w:rsidRPr="00EE675D">
        <w:rPr>
          <w:sz w:val="24"/>
          <w:szCs w:val="24"/>
        </w:rPr>
        <w:t xml:space="preserve">Cena bez DPH              </w:t>
      </w:r>
      <w:r w:rsidR="00E94A91">
        <w:rPr>
          <w:sz w:val="24"/>
          <w:szCs w:val="24"/>
        </w:rPr>
        <w:t>70.</w:t>
      </w:r>
      <w:r w:rsidR="00EE675D" w:rsidRPr="00EE675D">
        <w:rPr>
          <w:sz w:val="24"/>
          <w:szCs w:val="24"/>
        </w:rPr>
        <w:t>165,29</w:t>
      </w:r>
      <w:r w:rsidRPr="00EE675D">
        <w:rPr>
          <w:sz w:val="24"/>
          <w:szCs w:val="24"/>
        </w:rPr>
        <w:t xml:space="preserve"> Kč</w:t>
      </w:r>
    </w:p>
    <w:p w:rsidR="0051042B" w:rsidRPr="00EE675D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</w:rPr>
      </w:pPr>
      <w:r w:rsidRPr="00EE675D">
        <w:rPr>
          <w:sz w:val="24"/>
          <w:szCs w:val="24"/>
        </w:rPr>
        <w:t>Částka DPH</w:t>
      </w:r>
      <w:r w:rsidRPr="00EE675D">
        <w:rPr>
          <w:sz w:val="24"/>
          <w:szCs w:val="24"/>
        </w:rPr>
        <w:tab/>
      </w:r>
      <w:r w:rsidRPr="00EE675D">
        <w:rPr>
          <w:sz w:val="24"/>
          <w:szCs w:val="24"/>
        </w:rPr>
        <w:tab/>
      </w:r>
      <w:r w:rsidR="00EE675D">
        <w:rPr>
          <w:sz w:val="24"/>
          <w:szCs w:val="24"/>
        </w:rPr>
        <w:t>14.734,71</w:t>
      </w:r>
      <w:r w:rsidRPr="00EE675D">
        <w:rPr>
          <w:sz w:val="24"/>
          <w:szCs w:val="24"/>
        </w:rPr>
        <w:t>Kč</w:t>
      </w:r>
    </w:p>
    <w:p w:rsidR="0051042B" w:rsidRPr="00C64E86" w:rsidRDefault="0051042B" w:rsidP="0051042B">
      <w:pPr>
        <w:pStyle w:val="Zkladntext"/>
        <w:tabs>
          <w:tab w:val="left" w:pos="2268"/>
        </w:tabs>
        <w:ind w:left="2268" w:firstLine="426"/>
        <w:rPr>
          <w:sz w:val="24"/>
          <w:szCs w:val="24"/>
        </w:rPr>
      </w:pPr>
      <w:r w:rsidRPr="00EE675D">
        <w:rPr>
          <w:sz w:val="24"/>
          <w:szCs w:val="24"/>
        </w:rPr>
        <w:t>Celkem vč. DPH</w:t>
      </w:r>
      <w:r w:rsidRPr="00EE675D">
        <w:rPr>
          <w:sz w:val="24"/>
          <w:szCs w:val="24"/>
        </w:rPr>
        <w:tab/>
      </w:r>
      <w:r w:rsidR="00EE675D">
        <w:rPr>
          <w:sz w:val="24"/>
          <w:szCs w:val="24"/>
        </w:rPr>
        <w:t>84.900,-</w:t>
      </w:r>
      <w:r w:rsidRPr="00EE675D">
        <w:rPr>
          <w:sz w:val="24"/>
          <w:szCs w:val="24"/>
        </w:rPr>
        <w:t xml:space="preserve"> Kč</w:t>
      </w:r>
    </w:p>
    <w:p w:rsidR="0051042B" w:rsidRPr="00C64E86" w:rsidRDefault="002B1E6B" w:rsidP="0051042B">
      <w:pPr>
        <w:pStyle w:val="Zkladntext"/>
        <w:ind w:left="420"/>
        <w:rPr>
          <w:sz w:val="24"/>
          <w:szCs w:val="24"/>
        </w:rPr>
      </w:pPr>
      <w:r>
        <w:rPr>
          <w:sz w:val="24"/>
          <w:szCs w:val="24"/>
        </w:rPr>
        <w:t xml:space="preserve">Kupní </w:t>
      </w:r>
      <w:r w:rsidR="0051042B" w:rsidRPr="00C64E86">
        <w:rPr>
          <w:sz w:val="24"/>
          <w:szCs w:val="24"/>
        </w:rPr>
        <w:t xml:space="preserve">cena je </w:t>
      </w:r>
      <w:r w:rsidR="00DF3E87">
        <w:rPr>
          <w:sz w:val="24"/>
          <w:szCs w:val="24"/>
        </w:rPr>
        <w:t xml:space="preserve">maximální, nepřekročitelná, </w:t>
      </w:r>
      <w:r w:rsidR="0051042B" w:rsidRPr="00C64E86">
        <w:rPr>
          <w:sz w:val="24"/>
          <w:szCs w:val="24"/>
        </w:rPr>
        <w:t xml:space="preserve">závazná po celou dobu plnění a zahrnuje veškeré náklady </w:t>
      </w:r>
      <w:r w:rsidR="00DF3E87">
        <w:rPr>
          <w:sz w:val="24"/>
          <w:szCs w:val="24"/>
        </w:rPr>
        <w:t xml:space="preserve">a rizika </w:t>
      </w:r>
      <w:r w:rsidR="0051042B" w:rsidRPr="00C64E86">
        <w:rPr>
          <w:sz w:val="24"/>
          <w:szCs w:val="24"/>
        </w:rPr>
        <w:t xml:space="preserve">prodávajícího pro řádnou realizaci sjednaného předmětu plnění dle této smlouvy (zejména dopravu na místo plnění, </w:t>
      </w:r>
      <w:r w:rsidR="00DF3E87" w:rsidRPr="0071248D">
        <w:rPr>
          <w:sz w:val="24"/>
          <w:szCs w:val="24"/>
        </w:rPr>
        <w:t>instalaci</w:t>
      </w:r>
      <w:r w:rsidR="0051042B" w:rsidRPr="0071248D">
        <w:rPr>
          <w:sz w:val="24"/>
          <w:szCs w:val="24"/>
        </w:rPr>
        <w:t>, zprovoznění a komplexní vyzkoušení včetně následného zaškolení obsluhy, náklady na záruční servis a pod.</w:t>
      </w:r>
      <w:r w:rsidR="00DF3E87" w:rsidRPr="0071248D">
        <w:rPr>
          <w:sz w:val="24"/>
          <w:szCs w:val="24"/>
        </w:rPr>
        <w:t>)</w:t>
      </w:r>
      <w:r w:rsidR="0051042B" w:rsidRPr="0071248D">
        <w:rPr>
          <w:sz w:val="24"/>
          <w:szCs w:val="24"/>
        </w:rPr>
        <w:t>. Jednotková cena je výsledkem výběrového řízení, vychází z nabídky prodávajícího.</w:t>
      </w:r>
    </w:p>
    <w:p w:rsidR="0051042B" w:rsidRPr="0004369B" w:rsidRDefault="0051042B" w:rsidP="0051042B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Platební podmínky</w:t>
      </w:r>
    </w:p>
    <w:p w:rsidR="0051042B" w:rsidRPr="00C64E86" w:rsidRDefault="0051042B" w:rsidP="0051042B">
      <w:pPr>
        <w:ind w:left="360"/>
        <w:jc w:val="both"/>
        <w:rPr>
          <w:sz w:val="24"/>
          <w:szCs w:val="24"/>
        </w:rPr>
      </w:pPr>
      <w:r w:rsidRPr="00C64E86">
        <w:rPr>
          <w:sz w:val="24"/>
          <w:szCs w:val="24"/>
        </w:rPr>
        <w:t xml:space="preserve">Záloha se nesjednává. Dodávka </w:t>
      </w:r>
      <w:r w:rsidR="00DF3E87">
        <w:rPr>
          <w:sz w:val="24"/>
          <w:szCs w:val="24"/>
        </w:rPr>
        <w:t xml:space="preserve">zboží </w:t>
      </w:r>
      <w:r w:rsidRPr="00C64E86">
        <w:rPr>
          <w:sz w:val="24"/>
          <w:szCs w:val="24"/>
        </w:rPr>
        <w:t xml:space="preserve">bude uhrazena v plné výši po protokolárním </w:t>
      </w:r>
      <w:r>
        <w:rPr>
          <w:sz w:val="24"/>
          <w:szCs w:val="24"/>
        </w:rPr>
        <w:t xml:space="preserve">předání a převzetí </w:t>
      </w:r>
      <w:r w:rsidR="00DF3E87">
        <w:rPr>
          <w:sz w:val="24"/>
          <w:szCs w:val="24"/>
        </w:rPr>
        <w:t xml:space="preserve">zboží </w:t>
      </w:r>
      <w:r w:rsidRPr="00C64E86">
        <w:rPr>
          <w:sz w:val="24"/>
          <w:szCs w:val="24"/>
        </w:rPr>
        <w:t xml:space="preserve">na základě daňového dokladu (faktury) </w:t>
      </w:r>
      <w:r w:rsidR="00DF3E87">
        <w:rPr>
          <w:sz w:val="24"/>
          <w:szCs w:val="24"/>
        </w:rPr>
        <w:t>p</w:t>
      </w:r>
      <w:r w:rsidRPr="00C64E86">
        <w:rPr>
          <w:sz w:val="24"/>
          <w:szCs w:val="24"/>
        </w:rPr>
        <w:t>rodávajícího.</w:t>
      </w:r>
    </w:p>
    <w:p w:rsidR="0051042B" w:rsidRDefault="0051042B" w:rsidP="0051042B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C64E86">
        <w:rPr>
          <w:sz w:val="24"/>
          <w:szCs w:val="24"/>
        </w:rPr>
        <w:t xml:space="preserve">Termín splatnosti faktury je </w:t>
      </w:r>
      <w:r>
        <w:rPr>
          <w:sz w:val="24"/>
          <w:szCs w:val="24"/>
        </w:rPr>
        <w:t>30</w:t>
      </w:r>
      <w:r w:rsidRPr="00C64E86">
        <w:rPr>
          <w:sz w:val="24"/>
          <w:szCs w:val="24"/>
        </w:rPr>
        <w:t xml:space="preserve"> kalendářních dnů po jejím doručení kupujícímu. Daňový doklad musí obsahovat veškeré náležitosti v souladu s platným zákonem účetnictví</w:t>
      </w:r>
      <w:r w:rsidR="00DF3E87">
        <w:rPr>
          <w:sz w:val="24"/>
          <w:szCs w:val="24"/>
        </w:rPr>
        <w:t xml:space="preserve"> a</w:t>
      </w:r>
      <w:r w:rsidRPr="00C64E86">
        <w:rPr>
          <w:sz w:val="24"/>
          <w:szCs w:val="24"/>
        </w:rPr>
        <w:t xml:space="preserve"> zákonem o dani z přidané </w:t>
      </w:r>
      <w:r>
        <w:rPr>
          <w:sz w:val="24"/>
          <w:szCs w:val="24"/>
        </w:rPr>
        <w:t>hodnoty</w:t>
      </w:r>
      <w:r w:rsidRPr="00C64E86">
        <w:rPr>
          <w:sz w:val="24"/>
          <w:szCs w:val="24"/>
        </w:rPr>
        <w:t xml:space="preserve">.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VI.</w:t>
      </w: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Záruka za jakost, záruční servis</w:t>
      </w:r>
    </w:p>
    <w:p w:rsidR="0051042B" w:rsidRDefault="0051042B" w:rsidP="0051042B">
      <w:pPr>
        <w:pStyle w:val="Zkladntext"/>
        <w:rPr>
          <w:rFonts w:ascii="Arial" w:hAnsi="Arial"/>
        </w:rPr>
      </w:pP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Záruční lhůta</w:t>
      </w:r>
    </w:p>
    <w:p w:rsidR="0051042B" w:rsidRPr="0004369B" w:rsidRDefault="0051042B" w:rsidP="0051042B">
      <w:pPr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Prodávající poskytuje na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záruku </w:t>
      </w:r>
      <w:r w:rsidR="002B1E6B">
        <w:rPr>
          <w:sz w:val="24"/>
          <w:szCs w:val="24"/>
        </w:rPr>
        <w:t xml:space="preserve">za jakost </w:t>
      </w:r>
      <w:r w:rsidRPr="0004369B">
        <w:rPr>
          <w:sz w:val="24"/>
          <w:szCs w:val="24"/>
        </w:rPr>
        <w:t>v délce 24 měsíců.</w:t>
      </w:r>
      <w:r>
        <w:rPr>
          <w:sz w:val="24"/>
          <w:szCs w:val="24"/>
        </w:rPr>
        <w:t xml:space="preserve"> </w:t>
      </w:r>
      <w:r w:rsidRPr="0004369B">
        <w:rPr>
          <w:sz w:val="24"/>
          <w:szCs w:val="24"/>
        </w:rPr>
        <w:t xml:space="preserve">Záruční lhůta touto smlouvou sjednaná začne plynout ode dne úspěšného protokolárního předání a převzetí dodaného </w:t>
      </w:r>
      <w:r w:rsidR="008E4880">
        <w:rPr>
          <w:sz w:val="24"/>
          <w:szCs w:val="24"/>
        </w:rPr>
        <w:t>zboží</w:t>
      </w:r>
      <w:r w:rsidRPr="0004369B">
        <w:rPr>
          <w:sz w:val="24"/>
          <w:szCs w:val="24"/>
        </w:rPr>
        <w:t xml:space="preserve">. Záruční lhůta neběží po dobu, po kterou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 xml:space="preserve">upující nemohl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užívat pro vady, za které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>rodávající odpovídá.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Pro části </w:t>
      </w:r>
      <w:r w:rsidR="008E4880">
        <w:rPr>
          <w:sz w:val="24"/>
          <w:szCs w:val="24"/>
        </w:rPr>
        <w:t>zboží</w:t>
      </w:r>
      <w:r w:rsidRPr="0004369B">
        <w:rPr>
          <w:sz w:val="24"/>
          <w:szCs w:val="24"/>
        </w:rPr>
        <w:t xml:space="preserve">, které byly v důsledku reklamace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 xml:space="preserve">upujícího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>rodávajícím opraveny, běží záruční lhůta opětovně od počátku ode dne provedení reklamační opravy.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 xml:space="preserve">Odpovědnost za vady </w:t>
      </w:r>
    </w:p>
    <w:p w:rsidR="0051042B" w:rsidRPr="0004369B" w:rsidRDefault="0051042B" w:rsidP="0051042B">
      <w:pPr>
        <w:tabs>
          <w:tab w:val="num" w:pos="360"/>
        </w:tabs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lastRenderedPageBreak/>
        <w:t xml:space="preserve">Prodávající odpovídá za vady, jež má </w:t>
      </w:r>
      <w:r w:rsidR="008E4880">
        <w:rPr>
          <w:sz w:val="24"/>
          <w:szCs w:val="24"/>
        </w:rPr>
        <w:t xml:space="preserve">zboží </w:t>
      </w:r>
      <w:r w:rsidRPr="0004369B">
        <w:rPr>
          <w:sz w:val="24"/>
          <w:szCs w:val="24"/>
        </w:rPr>
        <w:t xml:space="preserve">v době jeho předání a dále odpovídá za vady zjištěné v záruční době. Prodávající neodpovídá za vady, které byly způsobeny </w:t>
      </w:r>
      <w:r w:rsidR="008E4880">
        <w:rPr>
          <w:sz w:val="24"/>
          <w:szCs w:val="24"/>
        </w:rPr>
        <w:t>k</w:t>
      </w:r>
      <w:r w:rsidRPr="0004369B">
        <w:rPr>
          <w:sz w:val="24"/>
          <w:szCs w:val="24"/>
        </w:rPr>
        <w:t>upujícím, třetí osobou nebo vyšší mocí.</w:t>
      </w:r>
    </w:p>
    <w:p w:rsidR="0051042B" w:rsidRPr="0004369B" w:rsidRDefault="0051042B" w:rsidP="0051042B">
      <w:pPr>
        <w:numPr>
          <w:ilvl w:val="0"/>
          <w:numId w:val="4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 w:rsidRPr="0004369B">
        <w:rPr>
          <w:sz w:val="24"/>
          <w:szCs w:val="24"/>
          <w:u w:val="single"/>
        </w:rPr>
        <w:t>Záruční servis</w:t>
      </w:r>
    </w:p>
    <w:p w:rsidR="0051042B" w:rsidRPr="0004369B" w:rsidRDefault="0051042B" w:rsidP="0051042B">
      <w:pPr>
        <w:ind w:left="360"/>
        <w:jc w:val="both"/>
        <w:rPr>
          <w:sz w:val="24"/>
          <w:szCs w:val="24"/>
        </w:rPr>
      </w:pPr>
      <w:r w:rsidRPr="0004369B">
        <w:rPr>
          <w:sz w:val="24"/>
          <w:szCs w:val="24"/>
        </w:rPr>
        <w:t xml:space="preserve">V průběhu záruční doby (lhůty) jsou dodávky náhradních dílů, spotřebního materiálu a provádění servisních zásahů pracovníky </w:t>
      </w:r>
      <w:r w:rsidR="008E4880">
        <w:rPr>
          <w:sz w:val="24"/>
          <w:szCs w:val="24"/>
        </w:rPr>
        <w:t>p</w:t>
      </w:r>
      <w:r w:rsidRPr="0004369B">
        <w:rPr>
          <w:sz w:val="24"/>
          <w:szCs w:val="24"/>
        </w:rPr>
        <w:t xml:space="preserve">rodávajícího nebo jím vyškolenou a autorizovanou třetí osobou poskytovány bezplatně. Záruční servis je </w:t>
      </w:r>
      <w:r w:rsidR="008E4880">
        <w:rPr>
          <w:sz w:val="24"/>
          <w:szCs w:val="24"/>
        </w:rPr>
        <w:t>zohledněn v kupní ceně.</w:t>
      </w:r>
      <w:r w:rsidRPr="0004369B">
        <w:rPr>
          <w:sz w:val="24"/>
          <w:szCs w:val="24"/>
        </w:rPr>
        <w:t xml:space="preserve"> </w:t>
      </w:r>
    </w:p>
    <w:p w:rsidR="0051042B" w:rsidRDefault="00F40084" w:rsidP="00CB5464">
      <w:p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Každou zjištěnou vadu je prodávající povinen bezplatně odstranit nejpozději do </w:t>
      </w:r>
      <w:r w:rsidR="0071248D" w:rsidRPr="0071248D">
        <w:rPr>
          <w:sz w:val="24"/>
          <w:szCs w:val="24"/>
        </w:rPr>
        <w:t>5</w:t>
      </w:r>
      <w:r w:rsidRPr="0071248D">
        <w:rPr>
          <w:sz w:val="24"/>
          <w:szCs w:val="24"/>
        </w:rPr>
        <w:t xml:space="preserve"> </w:t>
      </w:r>
      <w:r w:rsidR="006F4469" w:rsidRPr="0071248D">
        <w:rPr>
          <w:sz w:val="24"/>
          <w:szCs w:val="24"/>
        </w:rPr>
        <w:t>pracovních</w:t>
      </w:r>
      <w:r w:rsidRPr="0071248D">
        <w:rPr>
          <w:sz w:val="24"/>
          <w:szCs w:val="24"/>
        </w:rPr>
        <w:t xml:space="preserve"> dnů ode dne, kdy mu byla kupujícím oznámena. Oznámení vad je možné uskutečnit</w:t>
      </w:r>
      <w:r>
        <w:rPr>
          <w:sz w:val="24"/>
          <w:szCs w:val="24"/>
        </w:rPr>
        <w:t xml:space="preserve"> i prostřednictvím emailu na tuto emailovou adresu prodávajícího: </w:t>
      </w:r>
      <w:r w:rsidR="00E94A91">
        <w:rPr>
          <w:sz w:val="24"/>
          <w:szCs w:val="24"/>
        </w:rPr>
        <w:t>XXXX.</w:t>
      </w:r>
      <w:r>
        <w:rPr>
          <w:sz w:val="24"/>
          <w:szCs w:val="24"/>
        </w:rPr>
        <w:t xml:space="preserve"> Oznámení vad bude kupující odesílat z tohoto emailu: </w:t>
      </w:r>
      <w:r w:rsidR="00E94A91">
        <w:rPr>
          <w:sz w:val="24"/>
          <w:szCs w:val="24"/>
        </w:rPr>
        <w:t>XXXX</w:t>
      </w: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4369B">
        <w:rPr>
          <w:b/>
          <w:sz w:val="24"/>
          <w:szCs w:val="24"/>
        </w:rPr>
        <w:t>VII.</w:t>
      </w:r>
    </w:p>
    <w:p w:rsidR="0051042B" w:rsidRDefault="008E4880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pokuta, úrok z prodlení, jejich vyúčtování</w:t>
      </w:r>
    </w:p>
    <w:p w:rsidR="0051042B" w:rsidRPr="0004369B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</w:p>
    <w:p w:rsidR="0051042B" w:rsidRPr="000C23A2" w:rsidRDefault="002B1E6B" w:rsidP="0051042B">
      <w:pPr>
        <w:numPr>
          <w:ilvl w:val="0"/>
          <w:numId w:val="5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Smluvní pokuta </w:t>
      </w:r>
    </w:p>
    <w:p w:rsidR="002B1E6B" w:rsidRDefault="002B1E6B" w:rsidP="0051042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prodlení prodávajícího s dodáním zboží oproti sjednanému termínu je prodávající povinen zaplatit kupujícímu smluvní pokutu ve výši </w:t>
      </w:r>
      <w:r w:rsidRPr="006555E4">
        <w:rPr>
          <w:sz w:val="24"/>
          <w:szCs w:val="24"/>
        </w:rPr>
        <w:t>2 000,-Kč</w:t>
      </w:r>
      <w:r>
        <w:rPr>
          <w:sz w:val="24"/>
          <w:szCs w:val="24"/>
        </w:rPr>
        <w:t xml:space="preserve"> za každý den prodlení.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Pokud </w:t>
      </w:r>
      <w:r w:rsidR="008E4880">
        <w:rPr>
          <w:sz w:val="24"/>
          <w:szCs w:val="24"/>
        </w:rPr>
        <w:t>p</w:t>
      </w:r>
      <w:r w:rsidRPr="000C23A2">
        <w:rPr>
          <w:sz w:val="24"/>
          <w:szCs w:val="24"/>
        </w:rPr>
        <w:t>rodávající neodstraní reklamovanou vadu</w:t>
      </w:r>
      <w:r w:rsidR="008E4880">
        <w:rPr>
          <w:sz w:val="24"/>
          <w:szCs w:val="24"/>
        </w:rPr>
        <w:t xml:space="preserve"> </w:t>
      </w:r>
      <w:r w:rsidR="002B1E6B">
        <w:rPr>
          <w:sz w:val="24"/>
          <w:szCs w:val="24"/>
        </w:rPr>
        <w:t xml:space="preserve">zboží ani </w:t>
      </w:r>
      <w:r w:rsidR="008E4880">
        <w:rPr>
          <w:sz w:val="24"/>
          <w:szCs w:val="24"/>
        </w:rPr>
        <w:t xml:space="preserve">do </w:t>
      </w:r>
      <w:r w:rsidR="002B1E6B" w:rsidRPr="006555E4">
        <w:rPr>
          <w:sz w:val="24"/>
          <w:szCs w:val="24"/>
        </w:rPr>
        <w:t>10</w:t>
      </w:r>
      <w:r w:rsidR="008E4880">
        <w:rPr>
          <w:sz w:val="24"/>
          <w:szCs w:val="24"/>
        </w:rPr>
        <w:t xml:space="preserve"> </w:t>
      </w:r>
      <w:r w:rsidR="006F4469">
        <w:rPr>
          <w:sz w:val="24"/>
          <w:szCs w:val="24"/>
        </w:rPr>
        <w:t xml:space="preserve">pracovních </w:t>
      </w:r>
      <w:r w:rsidR="008E4880">
        <w:rPr>
          <w:sz w:val="24"/>
          <w:szCs w:val="24"/>
        </w:rPr>
        <w:t>dnů od jejího oznámení</w:t>
      </w:r>
      <w:r w:rsidRPr="000C23A2">
        <w:rPr>
          <w:sz w:val="24"/>
          <w:szCs w:val="24"/>
        </w:rPr>
        <w:t xml:space="preserve">, je povinen zaplatit </w:t>
      </w:r>
      <w:r w:rsidR="008E4880">
        <w:rPr>
          <w:sz w:val="24"/>
          <w:szCs w:val="24"/>
        </w:rPr>
        <w:t>k</w:t>
      </w:r>
      <w:r w:rsidRPr="000C23A2">
        <w:rPr>
          <w:sz w:val="24"/>
          <w:szCs w:val="24"/>
        </w:rPr>
        <w:t xml:space="preserve">upujícímu smluvní pokutu </w:t>
      </w:r>
      <w:r w:rsidRPr="006555E4">
        <w:rPr>
          <w:sz w:val="24"/>
          <w:szCs w:val="24"/>
        </w:rPr>
        <w:t>1.000,- Kč</w:t>
      </w:r>
      <w:r w:rsidRPr="000C23A2">
        <w:rPr>
          <w:sz w:val="24"/>
          <w:szCs w:val="24"/>
        </w:rPr>
        <w:t xml:space="preserve"> za každou reklamovanou vadu </w:t>
      </w:r>
      <w:r w:rsidR="002B1E6B">
        <w:rPr>
          <w:sz w:val="24"/>
          <w:szCs w:val="24"/>
        </w:rPr>
        <w:t xml:space="preserve">a za každý </w:t>
      </w:r>
      <w:r w:rsidRPr="000C23A2">
        <w:rPr>
          <w:sz w:val="24"/>
          <w:szCs w:val="24"/>
        </w:rPr>
        <w:t>den prodlení.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Úrok z prodlení a majetkové sankce za prodlení s úhradou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Pokud bude </w:t>
      </w:r>
      <w:r w:rsidR="008E4880">
        <w:rPr>
          <w:sz w:val="24"/>
          <w:szCs w:val="24"/>
        </w:rPr>
        <w:t>k</w:t>
      </w:r>
      <w:r w:rsidRPr="000C23A2">
        <w:rPr>
          <w:sz w:val="24"/>
          <w:szCs w:val="24"/>
        </w:rPr>
        <w:t xml:space="preserve">upující v prodlení s úhradou faktury proti sjednanému termínu je povinen zaplatit </w:t>
      </w:r>
      <w:r w:rsidR="008E4880">
        <w:rPr>
          <w:sz w:val="24"/>
          <w:szCs w:val="24"/>
        </w:rPr>
        <w:t>p</w:t>
      </w:r>
      <w:r w:rsidRPr="000C23A2">
        <w:rPr>
          <w:sz w:val="24"/>
          <w:szCs w:val="24"/>
        </w:rPr>
        <w:t>rodávajícímu úrok z prodlení ve výši</w:t>
      </w:r>
      <w:r w:rsidR="008E4880">
        <w:rPr>
          <w:sz w:val="24"/>
          <w:szCs w:val="24"/>
        </w:rPr>
        <w:t xml:space="preserve"> určené právními předpisy (tzv. zákonný úrok z prodlení).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Způsob vyúčtování</w:t>
      </w:r>
    </w:p>
    <w:p w:rsidR="0051042B" w:rsidRPr="000C23A2" w:rsidRDefault="008E4880" w:rsidP="0051042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51042B" w:rsidRPr="000C23A2">
        <w:rPr>
          <w:sz w:val="24"/>
          <w:szCs w:val="24"/>
        </w:rPr>
        <w:t>mluvní pokutu, úrok z prodlení vyúčtuje oprávněná strana straně povinné písemnou formou. Ve vyúčtování musí být uvedeno to ustanovení smlouvy, které k vyúčtování opravňuje a způsob výpočtu celkové výše. Strana povinná se musí k vyúčtování vyjádřit nejpozději do deseti dnů ode dne jeho obdržení, jinak se má za to, že s vyúčtováním souhlasí. Vyjádřením se v tomto případě rozumí písemné stanovisko strany povinné. Nesouhlasí-li strana povinná s vyúčtováním je povinna písemně ve sjednané lhůtě sdělit oprávněné straně důvody, pro které vyúčtování sankce neuznává.</w:t>
      </w:r>
    </w:p>
    <w:p w:rsidR="0051042B" w:rsidRPr="000C23A2" w:rsidRDefault="0051042B" w:rsidP="0051042B">
      <w:pPr>
        <w:numPr>
          <w:ilvl w:val="0"/>
          <w:numId w:val="5"/>
        </w:numPr>
        <w:tabs>
          <w:tab w:val="clear" w:pos="2880"/>
          <w:tab w:val="num" w:pos="360"/>
        </w:tabs>
        <w:ind w:hanging="2880"/>
        <w:jc w:val="both"/>
        <w:rPr>
          <w:sz w:val="24"/>
          <w:szCs w:val="24"/>
          <w:u w:val="single"/>
        </w:rPr>
      </w:pPr>
      <w:r w:rsidRPr="000C23A2">
        <w:rPr>
          <w:sz w:val="24"/>
          <w:szCs w:val="24"/>
          <w:u w:val="single"/>
        </w:rPr>
        <w:t>Lhůta splatnosti</w:t>
      </w:r>
    </w:p>
    <w:p w:rsidR="0051042B" w:rsidRPr="000C23A2" w:rsidRDefault="0051042B" w:rsidP="0051042B">
      <w:pPr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Strana povinná je povinna uhradit vyúčtované </w:t>
      </w:r>
      <w:r w:rsidR="008E4880">
        <w:rPr>
          <w:sz w:val="24"/>
          <w:szCs w:val="24"/>
        </w:rPr>
        <w:t xml:space="preserve">smluvní pokuty nebo úroky z prodlení </w:t>
      </w:r>
      <w:r w:rsidRPr="000C23A2">
        <w:rPr>
          <w:sz w:val="24"/>
          <w:szCs w:val="24"/>
        </w:rPr>
        <w:t xml:space="preserve">nejpozději do čtrnácti dnů od dne obdržení příslušného vyúčtování. </w:t>
      </w: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0C23A2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C23A2">
        <w:rPr>
          <w:b/>
          <w:sz w:val="24"/>
          <w:szCs w:val="24"/>
        </w:rPr>
        <w:t>VIII.</w:t>
      </w:r>
    </w:p>
    <w:p w:rsidR="0051042B" w:rsidRPr="000C23A2" w:rsidRDefault="0051042B" w:rsidP="0051042B">
      <w:pPr>
        <w:tabs>
          <w:tab w:val="num" w:pos="180"/>
        </w:tabs>
        <w:ind w:left="180" w:hanging="180"/>
        <w:jc w:val="center"/>
        <w:rPr>
          <w:b/>
          <w:sz w:val="24"/>
          <w:szCs w:val="24"/>
        </w:rPr>
      </w:pPr>
      <w:r w:rsidRPr="000C23A2">
        <w:rPr>
          <w:b/>
          <w:sz w:val="24"/>
          <w:szCs w:val="24"/>
        </w:rPr>
        <w:t>Ostatní a závěrečná ustanovení</w:t>
      </w:r>
    </w:p>
    <w:p w:rsidR="0051042B" w:rsidRPr="000C23A2" w:rsidRDefault="0051042B" w:rsidP="0051042B">
      <w:pPr>
        <w:jc w:val="both"/>
        <w:rPr>
          <w:sz w:val="24"/>
          <w:szCs w:val="24"/>
        </w:rPr>
      </w:pP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0C23A2">
        <w:rPr>
          <w:sz w:val="24"/>
          <w:szCs w:val="24"/>
        </w:rPr>
        <w:t xml:space="preserve">Vlastnické právo k předmětu </w:t>
      </w:r>
      <w:r w:rsidR="002B1E6B">
        <w:rPr>
          <w:sz w:val="24"/>
          <w:szCs w:val="24"/>
        </w:rPr>
        <w:t xml:space="preserve">koupě </w:t>
      </w:r>
      <w:r w:rsidR="008E4880">
        <w:rPr>
          <w:sz w:val="24"/>
          <w:szCs w:val="24"/>
        </w:rPr>
        <w:t>(zboží)</w:t>
      </w:r>
      <w:r w:rsidRPr="000C23A2">
        <w:rPr>
          <w:sz w:val="24"/>
          <w:szCs w:val="24"/>
        </w:rPr>
        <w:t xml:space="preserve"> a nebezpečí škody na něm přechází na kupujícího dnem úspěšného protokolárního předání a převzetí předmětu </w:t>
      </w:r>
      <w:r w:rsidR="002B1E6B">
        <w:rPr>
          <w:sz w:val="24"/>
          <w:szCs w:val="24"/>
        </w:rPr>
        <w:t>koupě</w:t>
      </w:r>
      <w:r w:rsidRPr="000C23A2">
        <w:rPr>
          <w:sz w:val="24"/>
          <w:szCs w:val="24"/>
        </w:rPr>
        <w:t xml:space="preserve">. </w:t>
      </w:r>
    </w:p>
    <w:p w:rsidR="002E236D" w:rsidRPr="000C23A2" w:rsidRDefault="002E236D" w:rsidP="002E236D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Zamezuje se postoupení pohledávky vzniklé na základě této smlouvy, nebo v souvislosti s ní, třetí straně bez předchozího písemného souhlasu účastníka.</w:t>
      </w:r>
    </w:p>
    <w:p w:rsidR="0051042B" w:rsidRPr="002E236D" w:rsidRDefault="0051042B" w:rsidP="002E236D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2E236D">
        <w:rPr>
          <w:sz w:val="24"/>
          <w:szCs w:val="24"/>
        </w:rPr>
        <w:t>Práva a povinnosti touto smlouvou neupravené se řídí ustanoveními zákona č.</w:t>
      </w:r>
      <w:r w:rsidR="008E4880" w:rsidRPr="002E236D">
        <w:rPr>
          <w:sz w:val="24"/>
          <w:szCs w:val="24"/>
        </w:rPr>
        <w:t xml:space="preserve">89/2012 Sb., občanský </w:t>
      </w:r>
      <w:r w:rsidRPr="002E236D">
        <w:rPr>
          <w:sz w:val="24"/>
          <w:szCs w:val="24"/>
        </w:rPr>
        <w:t>zákoník, v platném znění.</w:t>
      </w:r>
    </w:p>
    <w:p w:rsidR="0051042B" w:rsidRPr="000C23A2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Prodávající souhlasí se </w:t>
      </w:r>
      <w:r w:rsidR="008E4880">
        <w:rPr>
          <w:sz w:val="24"/>
          <w:szCs w:val="24"/>
        </w:rPr>
        <w:t>u</w:t>
      </w:r>
      <w:r>
        <w:rPr>
          <w:sz w:val="24"/>
          <w:szCs w:val="24"/>
        </w:rPr>
        <w:t>veřejněním všech náležitostí tohoto smluvního vztahu</w:t>
      </w:r>
      <w:r w:rsidR="002B1E6B">
        <w:rPr>
          <w:sz w:val="24"/>
          <w:szCs w:val="24"/>
        </w:rPr>
        <w:t xml:space="preserve">, zejména </w:t>
      </w:r>
      <w:r w:rsidR="008E4880">
        <w:rPr>
          <w:sz w:val="24"/>
          <w:szCs w:val="24"/>
        </w:rPr>
        <w:t xml:space="preserve"> v registru smluv</w:t>
      </w:r>
      <w:r>
        <w:rPr>
          <w:sz w:val="24"/>
          <w:szCs w:val="24"/>
        </w:rPr>
        <w:t>.</w:t>
      </w:r>
    </w:p>
    <w:p w:rsidR="0051042B" w:rsidRPr="00AC03C5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t>Jakékoliv změny a doplňky této smlouvy je možné provádět dle dohody smluvních stran pouze písemně  formou dodatků, pořadově očíslovaných a potvrzených oprávněnými zástupci obou smluvních stran.</w:t>
      </w:r>
    </w:p>
    <w:p w:rsidR="0051042B" w:rsidRPr="00AC03C5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lastRenderedPageBreak/>
        <w:t>Smluvní strany řeší spory z této smlouvy vyplývající především vzájemnou dohodou. Nedojde-li k dohodě, předají strany spor věcně příslušnému soudu, přičemž místní příslušnost soudu se řídí sídlem kupujícího.</w:t>
      </w:r>
    </w:p>
    <w:p w:rsidR="0051042B" w:rsidRDefault="0051042B" w:rsidP="0051042B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 w:rsidRPr="00AC03C5">
        <w:rPr>
          <w:sz w:val="24"/>
          <w:szCs w:val="24"/>
        </w:rPr>
        <w:t xml:space="preserve">Smlouva je vyhotovena ve </w:t>
      </w:r>
      <w:r>
        <w:rPr>
          <w:sz w:val="24"/>
          <w:szCs w:val="24"/>
        </w:rPr>
        <w:t>2</w:t>
      </w:r>
      <w:r w:rsidRPr="00AC03C5">
        <w:rPr>
          <w:sz w:val="24"/>
          <w:szCs w:val="24"/>
        </w:rPr>
        <w:t xml:space="preserve"> stejnopisech, z nichž po </w:t>
      </w:r>
      <w:r>
        <w:rPr>
          <w:sz w:val="24"/>
          <w:szCs w:val="24"/>
        </w:rPr>
        <w:t>jedné</w:t>
      </w:r>
      <w:r w:rsidRPr="00AC03C5">
        <w:rPr>
          <w:sz w:val="24"/>
          <w:szCs w:val="24"/>
        </w:rPr>
        <w:t xml:space="preserve"> obdrží každá ze smluvních stran.</w:t>
      </w:r>
    </w:p>
    <w:p w:rsidR="00A71EBD" w:rsidRPr="00AC03C5" w:rsidRDefault="00A71EBD" w:rsidP="00A71EBD">
      <w:pPr>
        <w:numPr>
          <w:ilvl w:val="0"/>
          <w:numId w:val="6"/>
        </w:numPr>
        <w:tabs>
          <w:tab w:val="clear" w:pos="2880"/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účinnosti dle zákona 340/2015 Sb. o registru smluv, tj. nejdříve okamžikem, kdy v takovém registru smluv bude uveřejněna.</w:t>
      </w: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Default="00A71EBD" w:rsidP="00A71EBD">
      <w:pPr>
        <w:pStyle w:val="Zkladntext"/>
        <w:rPr>
          <w:rFonts w:ascii="Arial" w:hAnsi="Arial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>V</w:t>
      </w:r>
      <w:r>
        <w:rPr>
          <w:sz w:val="24"/>
          <w:szCs w:val="24"/>
        </w:rPr>
        <w:t xml:space="preserve"> Hrabyni dne </w:t>
      </w:r>
      <w:r w:rsidR="00EE675D">
        <w:rPr>
          <w:sz w:val="24"/>
          <w:szCs w:val="24"/>
        </w:rPr>
        <w:t>3.12.2018</w:t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AC03C5">
        <w:rPr>
          <w:sz w:val="24"/>
          <w:szCs w:val="24"/>
        </w:rPr>
        <w:t> </w:t>
      </w:r>
      <w:r w:rsidR="00E94A91">
        <w:rPr>
          <w:sz w:val="24"/>
          <w:szCs w:val="24"/>
        </w:rPr>
        <w:tab/>
        <w:t xml:space="preserve">    </w:t>
      </w:r>
      <w:bookmarkStart w:id="0" w:name="_GoBack"/>
      <w:bookmarkEnd w:id="0"/>
      <w:r>
        <w:rPr>
          <w:sz w:val="24"/>
          <w:szCs w:val="24"/>
        </w:rPr>
        <w:t>V</w:t>
      </w:r>
      <w:r w:rsidR="00E94A91">
        <w:rPr>
          <w:sz w:val="24"/>
          <w:szCs w:val="24"/>
        </w:rPr>
        <w:t> Opavě dne 4.12.2018</w:t>
      </w: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 xml:space="preserve">   </w:t>
      </w:r>
    </w:p>
    <w:p w:rsidR="00A71EBD" w:rsidRPr="00AC03C5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  <w:r w:rsidRPr="00AC03C5">
        <w:rPr>
          <w:sz w:val="24"/>
          <w:szCs w:val="24"/>
        </w:rPr>
        <w:t xml:space="preserve">Za kupujícího: </w:t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 w:rsidRPr="00AC03C5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AC03C5">
        <w:rPr>
          <w:sz w:val="24"/>
          <w:szCs w:val="24"/>
        </w:rPr>
        <w:t>Za prodávajícího:</w:t>
      </w: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rPr>
          <w:sz w:val="24"/>
          <w:szCs w:val="24"/>
        </w:rPr>
      </w:pPr>
    </w:p>
    <w:p w:rsidR="00A71EBD" w:rsidRPr="00AC03C5" w:rsidRDefault="00A71EBD" w:rsidP="00A71EBD">
      <w:pPr>
        <w:pStyle w:val="Zkladntext"/>
        <w:tabs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 xml:space="preserve">.……………………………………                    </w:t>
      </w:r>
      <w:r w:rsidRPr="00AC03C5">
        <w:rPr>
          <w:sz w:val="24"/>
          <w:szCs w:val="24"/>
        </w:rPr>
        <w:t xml:space="preserve">   …………………………………….</w:t>
      </w:r>
    </w:p>
    <w:p w:rsidR="00A71EBD" w:rsidRPr="00AC03C5" w:rsidRDefault="00A71EBD" w:rsidP="00A71EBD">
      <w:pPr>
        <w:pStyle w:val="Zkladntext"/>
        <w:tabs>
          <w:tab w:val="left" w:pos="4962"/>
        </w:tabs>
        <w:rPr>
          <w:sz w:val="24"/>
          <w:szCs w:val="24"/>
        </w:rPr>
      </w:pPr>
      <w:r w:rsidRPr="00AC03C5">
        <w:rPr>
          <w:sz w:val="24"/>
          <w:szCs w:val="24"/>
        </w:rPr>
        <w:t xml:space="preserve"> </w:t>
      </w:r>
      <w:r>
        <w:rPr>
          <w:sz w:val="24"/>
          <w:szCs w:val="24"/>
        </w:rPr>
        <w:t>MUDr. Verner Borunský, ředitel</w:t>
      </w:r>
      <w:r w:rsidRPr="00AC03C5">
        <w:rPr>
          <w:sz w:val="24"/>
          <w:szCs w:val="24"/>
        </w:rPr>
        <w:t xml:space="preserve"> </w:t>
      </w:r>
    </w:p>
    <w:p w:rsidR="0051042B" w:rsidRDefault="0051042B" w:rsidP="0051042B">
      <w:pPr>
        <w:pStyle w:val="Zkladntext"/>
        <w:rPr>
          <w:rFonts w:ascii="Arial" w:hAnsi="Arial"/>
        </w:rPr>
      </w:pPr>
    </w:p>
    <w:p w:rsidR="0051042B" w:rsidRDefault="0051042B" w:rsidP="0051042B">
      <w:pPr>
        <w:jc w:val="both"/>
        <w:rPr>
          <w:sz w:val="24"/>
          <w:szCs w:val="24"/>
        </w:rPr>
      </w:pPr>
    </w:p>
    <w:p w:rsidR="0051042B" w:rsidRPr="005964A4" w:rsidRDefault="0051042B" w:rsidP="0051042B">
      <w:pPr>
        <w:ind w:left="360"/>
        <w:jc w:val="both"/>
        <w:rPr>
          <w:sz w:val="24"/>
          <w:szCs w:val="24"/>
        </w:rPr>
      </w:pPr>
    </w:p>
    <w:p w:rsidR="0015058F" w:rsidRDefault="0015058F"/>
    <w:sectPr w:rsidR="0015058F" w:rsidSect="00A670F4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447C"/>
    <w:multiLevelType w:val="hybridMultilevel"/>
    <w:tmpl w:val="3B86172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265412C2"/>
    <w:multiLevelType w:val="hybridMultilevel"/>
    <w:tmpl w:val="7D5A8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122A7"/>
    <w:multiLevelType w:val="hybridMultilevel"/>
    <w:tmpl w:val="BF5482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F21CC"/>
    <w:multiLevelType w:val="hybridMultilevel"/>
    <w:tmpl w:val="D6D65D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B048C"/>
    <w:multiLevelType w:val="hybridMultilevel"/>
    <w:tmpl w:val="60C0190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6F316A01"/>
    <w:multiLevelType w:val="hybridMultilevel"/>
    <w:tmpl w:val="CBCCC86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75C01300"/>
    <w:multiLevelType w:val="hybridMultilevel"/>
    <w:tmpl w:val="264EE8C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2B"/>
    <w:rsid w:val="0005714F"/>
    <w:rsid w:val="00113EF8"/>
    <w:rsid w:val="0015058F"/>
    <w:rsid w:val="002B1E6B"/>
    <w:rsid w:val="002C108F"/>
    <w:rsid w:val="002E236D"/>
    <w:rsid w:val="0051042B"/>
    <w:rsid w:val="0058425B"/>
    <w:rsid w:val="005B05A2"/>
    <w:rsid w:val="006144DC"/>
    <w:rsid w:val="00630BAF"/>
    <w:rsid w:val="00651529"/>
    <w:rsid w:val="006555E4"/>
    <w:rsid w:val="006F4469"/>
    <w:rsid w:val="0071248D"/>
    <w:rsid w:val="00761932"/>
    <w:rsid w:val="00833D36"/>
    <w:rsid w:val="0085720B"/>
    <w:rsid w:val="008E4880"/>
    <w:rsid w:val="009719AE"/>
    <w:rsid w:val="00A71EBD"/>
    <w:rsid w:val="00C34210"/>
    <w:rsid w:val="00CB5464"/>
    <w:rsid w:val="00CE5DCC"/>
    <w:rsid w:val="00DC2E31"/>
    <w:rsid w:val="00DF3E87"/>
    <w:rsid w:val="00E93238"/>
    <w:rsid w:val="00E94A91"/>
    <w:rsid w:val="00EE675D"/>
    <w:rsid w:val="00F4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62F7C-1161-47EF-85F3-45420092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0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042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104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F3E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67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7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1098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Hanelová</dc:creator>
  <cp:keywords/>
  <dc:description/>
  <cp:lastModifiedBy>Markéta Janošková</cp:lastModifiedBy>
  <cp:revision>3</cp:revision>
  <cp:lastPrinted>2018-11-30T07:31:00Z</cp:lastPrinted>
  <dcterms:created xsi:type="dcterms:W3CDTF">2018-11-30T07:40:00Z</dcterms:created>
  <dcterms:modified xsi:type="dcterms:W3CDTF">2018-12-05T06:32:00Z</dcterms:modified>
</cp:coreProperties>
</file>