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056" w:rsidRPr="001A3B20" w:rsidRDefault="00957F7E">
      <w:pPr>
        <w:jc w:val="center"/>
        <w:rPr>
          <w:rFonts w:ascii="Calibri" w:hAnsi="Calibri" w:cs="Calibri"/>
          <w:b/>
          <w:szCs w:val="24"/>
        </w:rPr>
      </w:pPr>
      <w:r w:rsidRPr="001A3B20">
        <w:rPr>
          <w:rFonts w:ascii="Calibri" w:hAnsi="Calibri" w:cs="Calibri"/>
          <w:b/>
          <w:szCs w:val="24"/>
        </w:rPr>
        <w:t>SMLOUVA O DÍLO</w:t>
      </w:r>
    </w:p>
    <w:p w:rsidR="00D25056" w:rsidRPr="001A3B20" w:rsidRDefault="00957F7E">
      <w:pPr>
        <w:jc w:val="center"/>
        <w:rPr>
          <w:rFonts w:ascii="Calibri" w:hAnsi="Calibri" w:cs="Calibri"/>
          <w:b/>
          <w:szCs w:val="24"/>
        </w:rPr>
      </w:pPr>
      <w:r w:rsidRPr="001A3B20">
        <w:rPr>
          <w:rFonts w:ascii="Calibri" w:hAnsi="Calibri" w:cs="Calibri"/>
          <w:b/>
          <w:szCs w:val="24"/>
        </w:rPr>
        <w:t xml:space="preserve">uzavřená dle ustanovení § 2586 a násl. </w:t>
      </w:r>
    </w:p>
    <w:p w:rsidR="00D25056" w:rsidRPr="001A3B20" w:rsidRDefault="00957F7E">
      <w:pPr>
        <w:jc w:val="center"/>
        <w:rPr>
          <w:rFonts w:ascii="Calibri" w:hAnsi="Calibri" w:cs="Calibri"/>
          <w:b/>
          <w:szCs w:val="24"/>
        </w:rPr>
      </w:pPr>
      <w:r w:rsidRPr="001A3B20">
        <w:rPr>
          <w:rFonts w:ascii="Calibri" w:hAnsi="Calibri" w:cs="Calibri"/>
          <w:b/>
          <w:szCs w:val="24"/>
        </w:rPr>
        <w:t>zákona č. 89/2012Sb., občanský zákoník</w:t>
      </w:r>
    </w:p>
    <w:p w:rsidR="00D25056" w:rsidRPr="001A3B20" w:rsidRDefault="00D25056">
      <w:pPr>
        <w:jc w:val="center"/>
        <w:rPr>
          <w:rFonts w:ascii="Calibri" w:hAnsi="Calibri" w:cs="Calibri"/>
          <w:b/>
          <w:szCs w:val="24"/>
        </w:rPr>
      </w:pPr>
    </w:p>
    <w:p w:rsidR="00D25056" w:rsidRPr="001A3B20" w:rsidRDefault="00957F7E">
      <w:pPr>
        <w:jc w:val="center"/>
        <w:rPr>
          <w:rFonts w:ascii="Calibri" w:hAnsi="Calibri" w:cs="Calibri"/>
          <w:b/>
          <w:szCs w:val="24"/>
        </w:rPr>
      </w:pPr>
      <w:r w:rsidRPr="001A3B20">
        <w:rPr>
          <w:rFonts w:ascii="Calibri" w:hAnsi="Calibri" w:cs="Calibri"/>
          <w:b/>
          <w:szCs w:val="24"/>
        </w:rPr>
        <w:t>mezi smluvními stranami:</w:t>
      </w:r>
    </w:p>
    <w:p w:rsidR="00D25056" w:rsidRDefault="00D25056">
      <w:pPr>
        <w:jc w:val="center"/>
        <w:rPr>
          <w:b/>
          <w:sz w:val="20"/>
        </w:rPr>
      </w:pPr>
    </w:p>
    <w:tbl>
      <w:tblPr>
        <w:tblW w:w="8647" w:type="dxa"/>
        <w:tblLook w:val="0000" w:firstRow="0" w:lastRow="0" w:firstColumn="0" w:lastColumn="0" w:noHBand="0" w:noVBand="0"/>
      </w:tblPr>
      <w:tblGrid>
        <w:gridCol w:w="2268"/>
        <w:gridCol w:w="6379"/>
      </w:tblGrid>
      <w:tr w:rsidR="00D25056" w:rsidRPr="001A3B20" w:rsidTr="002C55E2">
        <w:tc>
          <w:tcPr>
            <w:tcW w:w="2268" w:type="dxa"/>
            <w:shd w:val="clear" w:color="auto" w:fill="auto"/>
          </w:tcPr>
          <w:p w:rsidR="00D25056" w:rsidRPr="001A3B20" w:rsidRDefault="00957F7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B20">
              <w:rPr>
                <w:rFonts w:asciiTheme="minorHAnsi" w:hAnsiTheme="minorHAnsi" w:cstheme="minorHAnsi"/>
                <w:b/>
                <w:sz w:val="22"/>
                <w:szCs w:val="22"/>
              </w:rPr>
              <w:t>Objednatel:</w:t>
            </w:r>
          </w:p>
        </w:tc>
        <w:tc>
          <w:tcPr>
            <w:tcW w:w="6379" w:type="dxa"/>
            <w:shd w:val="clear" w:color="auto" w:fill="auto"/>
          </w:tcPr>
          <w:p w:rsidR="00D25056" w:rsidRPr="001A3B20" w:rsidRDefault="00236305" w:rsidP="002C55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3B2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Regionální knihovna Teplice, </w:t>
            </w:r>
            <w:r w:rsidR="002C55E2" w:rsidRPr="001A3B20">
              <w:rPr>
                <w:rFonts w:asciiTheme="minorHAnsi" w:hAnsiTheme="minorHAnsi" w:cstheme="minorHAnsi"/>
                <w:b/>
                <w:sz w:val="22"/>
                <w:szCs w:val="22"/>
              </w:rPr>
              <w:t>příspěvková organizace</w:t>
            </w:r>
          </w:p>
        </w:tc>
      </w:tr>
      <w:tr w:rsidR="00D25056" w:rsidRPr="001A3B20" w:rsidTr="002C55E2">
        <w:tc>
          <w:tcPr>
            <w:tcW w:w="2268" w:type="dxa"/>
            <w:shd w:val="clear" w:color="auto" w:fill="auto"/>
          </w:tcPr>
          <w:p w:rsidR="00D25056" w:rsidRPr="001A3B20" w:rsidRDefault="00957F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3B20">
              <w:rPr>
                <w:rFonts w:asciiTheme="minorHAnsi" w:hAnsiTheme="minorHAnsi" w:cstheme="minorHAnsi"/>
                <w:sz w:val="22"/>
                <w:szCs w:val="22"/>
              </w:rPr>
              <w:t xml:space="preserve">Sídlo:              </w:t>
            </w:r>
          </w:p>
        </w:tc>
        <w:tc>
          <w:tcPr>
            <w:tcW w:w="6379" w:type="dxa"/>
            <w:shd w:val="clear" w:color="auto" w:fill="auto"/>
          </w:tcPr>
          <w:p w:rsidR="00D25056" w:rsidRPr="001A3B20" w:rsidRDefault="0023630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3B20">
              <w:rPr>
                <w:rFonts w:asciiTheme="minorHAnsi" w:hAnsiTheme="minorHAnsi" w:cstheme="minorHAnsi"/>
                <w:sz w:val="22"/>
                <w:szCs w:val="22"/>
              </w:rPr>
              <w:t>Teplice, Lípová 796/13</w:t>
            </w:r>
          </w:p>
        </w:tc>
      </w:tr>
      <w:tr w:rsidR="00D25056" w:rsidRPr="001A3B20" w:rsidTr="002C55E2">
        <w:tc>
          <w:tcPr>
            <w:tcW w:w="2268" w:type="dxa"/>
            <w:shd w:val="clear" w:color="auto" w:fill="auto"/>
          </w:tcPr>
          <w:p w:rsidR="00D25056" w:rsidRPr="001A3B20" w:rsidRDefault="00957F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3B20">
              <w:rPr>
                <w:rFonts w:asciiTheme="minorHAnsi" w:hAnsiTheme="minorHAnsi" w:cstheme="minorHAnsi"/>
                <w:sz w:val="22"/>
                <w:szCs w:val="22"/>
              </w:rPr>
              <w:t>Zástupce:</w:t>
            </w:r>
          </w:p>
        </w:tc>
        <w:tc>
          <w:tcPr>
            <w:tcW w:w="6379" w:type="dxa"/>
            <w:shd w:val="clear" w:color="auto" w:fill="auto"/>
          </w:tcPr>
          <w:p w:rsidR="00D25056" w:rsidRPr="001A3B20" w:rsidRDefault="002363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B20">
              <w:rPr>
                <w:rFonts w:asciiTheme="minorHAnsi" w:eastAsia="Arial" w:hAnsiTheme="minorHAnsi" w:cstheme="minorHAnsi"/>
                <w:sz w:val="22"/>
                <w:szCs w:val="22"/>
              </w:rPr>
              <w:t>PhDr. Ivana Slunéčková</w:t>
            </w:r>
            <w:r w:rsidR="002C55E2" w:rsidRPr="001A3B20">
              <w:rPr>
                <w:rFonts w:asciiTheme="minorHAnsi" w:eastAsia="Arial" w:hAnsiTheme="minorHAnsi" w:cstheme="minorHAnsi"/>
                <w:sz w:val="22"/>
                <w:szCs w:val="22"/>
              </w:rPr>
              <w:t>, ředitelka</w:t>
            </w:r>
          </w:p>
        </w:tc>
      </w:tr>
      <w:tr w:rsidR="00D25056" w:rsidRPr="001A3B20" w:rsidTr="002C55E2">
        <w:tc>
          <w:tcPr>
            <w:tcW w:w="2268" w:type="dxa"/>
            <w:shd w:val="clear" w:color="auto" w:fill="auto"/>
          </w:tcPr>
          <w:p w:rsidR="00D25056" w:rsidRPr="001A3B20" w:rsidRDefault="002363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B20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 w:rsidR="00957F7E" w:rsidRPr="001A3B2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379" w:type="dxa"/>
            <w:shd w:val="clear" w:color="auto" w:fill="auto"/>
          </w:tcPr>
          <w:p w:rsidR="00D25056" w:rsidRPr="001A3B20" w:rsidRDefault="002363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B20">
              <w:rPr>
                <w:rFonts w:asciiTheme="minorHAnsi" w:eastAsia="Arial" w:hAnsiTheme="minorHAnsi" w:cstheme="minorHAnsi"/>
                <w:sz w:val="22"/>
                <w:szCs w:val="22"/>
              </w:rPr>
              <w:t>00361216</w:t>
            </w:r>
          </w:p>
        </w:tc>
      </w:tr>
      <w:tr w:rsidR="00D25056" w:rsidRPr="001A3B20" w:rsidTr="002C55E2">
        <w:tc>
          <w:tcPr>
            <w:tcW w:w="2268" w:type="dxa"/>
            <w:shd w:val="clear" w:color="auto" w:fill="auto"/>
          </w:tcPr>
          <w:p w:rsidR="00D25056" w:rsidRPr="001A3B20" w:rsidRDefault="00957F7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B20"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6379" w:type="dxa"/>
            <w:shd w:val="clear" w:color="auto" w:fill="auto"/>
          </w:tcPr>
          <w:p w:rsidR="00D25056" w:rsidRPr="001A3B20" w:rsidRDefault="002363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B20">
              <w:rPr>
                <w:rFonts w:asciiTheme="minorHAnsi" w:eastAsia="Arial" w:hAnsiTheme="minorHAnsi" w:cstheme="minorHAnsi"/>
                <w:sz w:val="22"/>
                <w:szCs w:val="22"/>
              </w:rPr>
              <w:t>CZ00361216</w:t>
            </w:r>
          </w:p>
        </w:tc>
      </w:tr>
      <w:tr w:rsidR="002C55E2" w:rsidRPr="001A3B20" w:rsidTr="002C55E2">
        <w:tc>
          <w:tcPr>
            <w:tcW w:w="2268" w:type="dxa"/>
            <w:shd w:val="clear" w:color="auto" w:fill="auto"/>
          </w:tcPr>
          <w:p w:rsidR="002C55E2" w:rsidRPr="001A3B20" w:rsidRDefault="002C55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3B20">
              <w:rPr>
                <w:rFonts w:asciiTheme="minorHAnsi" w:hAnsiTheme="minorHAnsi" w:cstheme="minorHAnsi"/>
                <w:sz w:val="22"/>
                <w:szCs w:val="22"/>
              </w:rPr>
              <w:t>Zápis v OR:</w:t>
            </w:r>
          </w:p>
        </w:tc>
        <w:tc>
          <w:tcPr>
            <w:tcW w:w="6379" w:type="dxa"/>
            <w:shd w:val="clear" w:color="auto" w:fill="auto"/>
          </w:tcPr>
          <w:p w:rsidR="002C55E2" w:rsidRPr="001A3B20" w:rsidRDefault="002C55E2" w:rsidP="002C55E2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A3B20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Krajský soud v Ústí nad Labem, oddíl </w:t>
            </w:r>
            <w:proofErr w:type="spellStart"/>
            <w:r w:rsidRPr="001A3B20">
              <w:rPr>
                <w:rFonts w:asciiTheme="minorHAnsi" w:eastAsia="Arial" w:hAnsiTheme="minorHAnsi" w:cstheme="minorHAnsi"/>
                <w:sz w:val="22"/>
                <w:szCs w:val="22"/>
              </w:rPr>
              <w:t>Pr</w:t>
            </w:r>
            <w:proofErr w:type="spellEnd"/>
            <w:r w:rsidRPr="001A3B20">
              <w:rPr>
                <w:rFonts w:asciiTheme="minorHAnsi" w:eastAsia="Arial" w:hAnsiTheme="minorHAnsi" w:cstheme="minorHAnsi"/>
                <w:sz w:val="22"/>
                <w:szCs w:val="22"/>
              </w:rPr>
              <w:t>, spisová vložka 392</w:t>
            </w:r>
          </w:p>
        </w:tc>
      </w:tr>
      <w:tr w:rsidR="002C55E2" w:rsidRPr="001A3B20" w:rsidTr="002C55E2">
        <w:tc>
          <w:tcPr>
            <w:tcW w:w="2268" w:type="dxa"/>
            <w:shd w:val="clear" w:color="auto" w:fill="auto"/>
          </w:tcPr>
          <w:p w:rsidR="002C55E2" w:rsidRPr="001A3B20" w:rsidRDefault="002C55E2" w:rsidP="00B9189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B20">
              <w:rPr>
                <w:rFonts w:asciiTheme="minorHAnsi" w:hAnsiTheme="minorHAnsi" w:cstheme="minorHAnsi"/>
                <w:sz w:val="22"/>
                <w:szCs w:val="22"/>
              </w:rPr>
              <w:t>Bankovní spojení:</w:t>
            </w:r>
          </w:p>
        </w:tc>
        <w:tc>
          <w:tcPr>
            <w:tcW w:w="6379" w:type="dxa"/>
            <w:shd w:val="clear" w:color="auto" w:fill="auto"/>
          </w:tcPr>
          <w:p w:rsidR="002C55E2" w:rsidRPr="001A3B20" w:rsidRDefault="002C55E2" w:rsidP="00B9189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1A3B20">
              <w:rPr>
                <w:rFonts w:asciiTheme="minorHAnsi" w:eastAsia="Arial" w:hAnsiTheme="minorHAnsi" w:cstheme="minorHAnsi"/>
                <w:sz w:val="22"/>
                <w:szCs w:val="22"/>
              </w:rPr>
              <w:t>Equa</w:t>
            </w:r>
            <w:proofErr w:type="spellEnd"/>
            <w:r w:rsidRPr="001A3B20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bank Teplice</w:t>
            </w:r>
          </w:p>
        </w:tc>
      </w:tr>
      <w:tr w:rsidR="002C55E2" w:rsidRPr="001A3B20" w:rsidTr="002C55E2">
        <w:tc>
          <w:tcPr>
            <w:tcW w:w="2268" w:type="dxa"/>
            <w:shd w:val="clear" w:color="auto" w:fill="auto"/>
          </w:tcPr>
          <w:p w:rsidR="002C55E2" w:rsidRPr="001A3B20" w:rsidRDefault="002C55E2" w:rsidP="00011F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B20">
              <w:rPr>
                <w:rFonts w:asciiTheme="minorHAnsi" w:hAnsiTheme="minorHAnsi" w:cstheme="minorHAnsi"/>
                <w:sz w:val="22"/>
                <w:szCs w:val="22"/>
              </w:rPr>
              <w:t>Číslo účtu:</w:t>
            </w:r>
          </w:p>
        </w:tc>
        <w:tc>
          <w:tcPr>
            <w:tcW w:w="6379" w:type="dxa"/>
            <w:shd w:val="clear" w:color="auto" w:fill="auto"/>
          </w:tcPr>
          <w:p w:rsidR="002C55E2" w:rsidRPr="001A3B20" w:rsidRDefault="002C55E2" w:rsidP="00011F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3B20">
              <w:rPr>
                <w:rFonts w:asciiTheme="minorHAnsi" w:eastAsia="Arial" w:hAnsiTheme="minorHAnsi" w:cstheme="minorHAnsi"/>
                <w:sz w:val="22"/>
                <w:szCs w:val="22"/>
              </w:rPr>
              <w:t>1023299986/6100</w:t>
            </w:r>
          </w:p>
        </w:tc>
      </w:tr>
    </w:tbl>
    <w:p w:rsidR="00D25056" w:rsidRPr="001A3B20" w:rsidRDefault="00957F7E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1A3B20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:rsidR="00D25056" w:rsidRPr="001A3B20" w:rsidRDefault="00957F7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A3B20">
        <w:rPr>
          <w:rFonts w:asciiTheme="minorHAnsi" w:hAnsiTheme="minorHAnsi" w:cstheme="minorHAnsi"/>
          <w:sz w:val="22"/>
          <w:szCs w:val="22"/>
        </w:rPr>
        <w:t xml:space="preserve">v dalším textu smlouvy uváděna rovněž jako </w:t>
      </w:r>
      <w:r w:rsidRPr="001A3B20">
        <w:rPr>
          <w:rFonts w:asciiTheme="minorHAnsi" w:hAnsiTheme="minorHAnsi" w:cstheme="minorHAnsi"/>
          <w:b/>
          <w:sz w:val="22"/>
          <w:szCs w:val="22"/>
        </w:rPr>
        <w:t>„objednatel“</w:t>
      </w:r>
    </w:p>
    <w:p w:rsidR="00D25056" w:rsidRPr="001A3B20" w:rsidRDefault="00D25056">
      <w:pPr>
        <w:rPr>
          <w:rFonts w:asciiTheme="minorHAnsi" w:hAnsiTheme="minorHAnsi" w:cstheme="minorHAnsi"/>
          <w:sz w:val="22"/>
          <w:szCs w:val="22"/>
        </w:rPr>
      </w:pPr>
    </w:p>
    <w:p w:rsidR="00D25056" w:rsidRPr="001A3B20" w:rsidRDefault="00957F7E">
      <w:pPr>
        <w:rPr>
          <w:rFonts w:asciiTheme="minorHAnsi" w:hAnsiTheme="minorHAnsi" w:cstheme="minorHAnsi"/>
          <w:sz w:val="22"/>
          <w:szCs w:val="22"/>
        </w:rPr>
      </w:pPr>
      <w:r w:rsidRPr="001A3B20">
        <w:rPr>
          <w:rFonts w:asciiTheme="minorHAnsi" w:hAnsiTheme="minorHAnsi" w:cstheme="minorHAnsi"/>
          <w:sz w:val="22"/>
          <w:szCs w:val="22"/>
        </w:rPr>
        <w:t>a</w:t>
      </w:r>
    </w:p>
    <w:p w:rsidR="00D25056" w:rsidRPr="001A3B20" w:rsidRDefault="00D2505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613" w:type="dxa"/>
        <w:tblLook w:val="0000" w:firstRow="0" w:lastRow="0" w:firstColumn="0" w:lastColumn="0" w:noHBand="0" w:noVBand="0"/>
      </w:tblPr>
      <w:tblGrid>
        <w:gridCol w:w="2267"/>
        <w:gridCol w:w="6346"/>
      </w:tblGrid>
      <w:tr w:rsidR="00D25056" w:rsidRPr="001A3B20" w:rsidTr="002C55E2">
        <w:tc>
          <w:tcPr>
            <w:tcW w:w="2267" w:type="dxa"/>
            <w:shd w:val="clear" w:color="auto" w:fill="auto"/>
          </w:tcPr>
          <w:p w:rsidR="00D25056" w:rsidRPr="001A3B20" w:rsidRDefault="00957F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3B20">
              <w:rPr>
                <w:rFonts w:asciiTheme="minorHAnsi" w:hAnsiTheme="minorHAnsi" w:cstheme="minorHAnsi"/>
                <w:b/>
                <w:sz w:val="22"/>
                <w:szCs w:val="22"/>
              </w:rPr>
              <w:t>Zhotovitel:</w:t>
            </w:r>
          </w:p>
        </w:tc>
        <w:tc>
          <w:tcPr>
            <w:tcW w:w="6346" w:type="dxa"/>
            <w:shd w:val="clear" w:color="auto" w:fill="auto"/>
          </w:tcPr>
          <w:p w:rsidR="00D25056" w:rsidRPr="001A3B20" w:rsidRDefault="00276C1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B20">
              <w:rPr>
                <w:rFonts w:asciiTheme="minorHAnsi" w:hAnsiTheme="minorHAnsi" w:cstheme="minorHAnsi"/>
                <w:b/>
                <w:sz w:val="22"/>
                <w:szCs w:val="22"/>
              </w:rPr>
              <w:t>KSK Nábytek, s.r.o.</w:t>
            </w:r>
          </w:p>
        </w:tc>
      </w:tr>
      <w:tr w:rsidR="00D25056" w:rsidRPr="001A3B20" w:rsidTr="002C55E2">
        <w:tc>
          <w:tcPr>
            <w:tcW w:w="2267" w:type="dxa"/>
            <w:shd w:val="clear" w:color="auto" w:fill="auto"/>
          </w:tcPr>
          <w:p w:rsidR="00D25056" w:rsidRPr="001A3B20" w:rsidRDefault="00957F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3B20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6346" w:type="dxa"/>
            <w:shd w:val="clear" w:color="auto" w:fill="auto"/>
          </w:tcPr>
          <w:p w:rsidR="00D25056" w:rsidRPr="001A3B20" w:rsidRDefault="00276C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3B20">
              <w:rPr>
                <w:rFonts w:asciiTheme="minorHAnsi" w:hAnsiTheme="minorHAnsi" w:cstheme="minorHAnsi"/>
                <w:sz w:val="22"/>
                <w:szCs w:val="22"/>
              </w:rPr>
              <w:t>Třinec, Lánská 128</w:t>
            </w:r>
          </w:p>
        </w:tc>
      </w:tr>
      <w:tr w:rsidR="00D25056" w:rsidRPr="001A3B20" w:rsidTr="002C55E2">
        <w:tc>
          <w:tcPr>
            <w:tcW w:w="2267" w:type="dxa"/>
            <w:shd w:val="clear" w:color="auto" w:fill="auto"/>
          </w:tcPr>
          <w:p w:rsidR="00D25056" w:rsidRPr="001A3B20" w:rsidRDefault="00957F7E" w:rsidP="00276C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3B20">
              <w:rPr>
                <w:rFonts w:asciiTheme="minorHAnsi" w:hAnsiTheme="minorHAnsi" w:cstheme="minorHAnsi"/>
                <w:sz w:val="22"/>
                <w:szCs w:val="22"/>
              </w:rPr>
              <w:t>Zastoupen:</w:t>
            </w:r>
          </w:p>
        </w:tc>
        <w:tc>
          <w:tcPr>
            <w:tcW w:w="6346" w:type="dxa"/>
            <w:shd w:val="clear" w:color="auto" w:fill="auto"/>
          </w:tcPr>
          <w:p w:rsidR="00D25056" w:rsidRPr="001A3B20" w:rsidRDefault="00276C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3B20">
              <w:rPr>
                <w:rFonts w:asciiTheme="minorHAnsi" w:hAnsiTheme="minorHAnsi" w:cstheme="minorHAnsi"/>
                <w:sz w:val="22"/>
                <w:szCs w:val="22"/>
              </w:rPr>
              <w:t xml:space="preserve">pan </w:t>
            </w:r>
            <w:proofErr w:type="gramStart"/>
            <w:r w:rsidRPr="001A3B20">
              <w:rPr>
                <w:rFonts w:asciiTheme="minorHAnsi" w:hAnsiTheme="minorHAnsi" w:cstheme="minorHAnsi"/>
                <w:sz w:val="22"/>
                <w:szCs w:val="22"/>
              </w:rPr>
              <w:t xml:space="preserve">Jan  K n o p </w:t>
            </w:r>
            <w:proofErr w:type="spellStart"/>
            <w:r w:rsidRPr="001A3B20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proofErr w:type="spellEnd"/>
            <w:r w:rsidRPr="001A3B20">
              <w:rPr>
                <w:rFonts w:asciiTheme="minorHAnsi" w:hAnsiTheme="minorHAnsi" w:cstheme="minorHAnsi"/>
                <w:sz w:val="22"/>
                <w:szCs w:val="22"/>
              </w:rPr>
              <w:t xml:space="preserve"> , jednatel</w:t>
            </w:r>
            <w:proofErr w:type="gramEnd"/>
          </w:p>
        </w:tc>
      </w:tr>
      <w:tr w:rsidR="002C55E2" w:rsidRPr="001A3B20" w:rsidTr="002C55E2">
        <w:tc>
          <w:tcPr>
            <w:tcW w:w="2267" w:type="dxa"/>
            <w:shd w:val="clear" w:color="auto" w:fill="auto"/>
          </w:tcPr>
          <w:p w:rsidR="002C55E2" w:rsidRPr="001A3B20" w:rsidRDefault="002C55E2" w:rsidP="00276C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3B20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6346" w:type="dxa"/>
            <w:shd w:val="clear" w:color="auto" w:fill="auto"/>
          </w:tcPr>
          <w:p w:rsidR="002C55E2" w:rsidRPr="001A3B20" w:rsidRDefault="002C55E2" w:rsidP="004530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3B20">
              <w:rPr>
                <w:rFonts w:asciiTheme="minorHAnsi" w:hAnsiTheme="minorHAnsi" w:cstheme="minorHAnsi"/>
                <w:sz w:val="22"/>
                <w:szCs w:val="22"/>
              </w:rPr>
              <w:t xml:space="preserve">26851873  </w:t>
            </w:r>
          </w:p>
        </w:tc>
      </w:tr>
      <w:tr w:rsidR="002C55E2" w:rsidRPr="001A3B20" w:rsidTr="002C55E2">
        <w:tc>
          <w:tcPr>
            <w:tcW w:w="2267" w:type="dxa"/>
            <w:shd w:val="clear" w:color="auto" w:fill="auto"/>
          </w:tcPr>
          <w:p w:rsidR="002C55E2" w:rsidRPr="001A3B20" w:rsidRDefault="002C55E2" w:rsidP="002C55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3B20"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6346" w:type="dxa"/>
            <w:shd w:val="clear" w:color="auto" w:fill="auto"/>
          </w:tcPr>
          <w:p w:rsidR="002C55E2" w:rsidRPr="001A3B20" w:rsidRDefault="002C55E2" w:rsidP="00B33E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3B20">
              <w:rPr>
                <w:rFonts w:asciiTheme="minorHAnsi" w:hAnsiTheme="minorHAnsi" w:cstheme="minorHAnsi"/>
                <w:sz w:val="22"/>
                <w:szCs w:val="22"/>
              </w:rPr>
              <w:t>CZ26851873</w:t>
            </w:r>
          </w:p>
        </w:tc>
      </w:tr>
      <w:tr w:rsidR="002C55E2" w:rsidRPr="001A3B20" w:rsidTr="002C55E2">
        <w:tc>
          <w:tcPr>
            <w:tcW w:w="2267" w:type="dxa"/>
            <w:shd w:val="clear" w:color="auto" w:fill="auto"/>
          </w:tcPr>
          <w:p w:rsidR="002C55E2" w:rsidRPr="001A3B20" w:rsidRDefault="002C55E2" w:rsidP="002C55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3B20">
              <w:rPr>
                <w:rFonts w:asciiTheme="minorHAnsi" w:hAnsiTheme="minorHAnsi" w:cstheme="minorHAnsi"/>
                <w:sz w:val="22"/>
                <w:szCs w:val="22"/>
              </w:rPr>
              <w:t xml:space="preserve">Zápis v OR: </w:t>
            </w:r>
          </w:p>
        </w:tc>
        <w:tc>
          <w:tcPr>
            <w:tcW w:w="6346" w:type="dxa"/>
            <w:shd w:val="clear" w:color="auto" w:fill="auto"/>
          </w:tcPr>
          <w:p w:rsidR="002C55E2" w:rsidRPr="001A3B20" w:rsidRDefault="002C55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3B20">
              <w:rPr>
                <w:rFonts w:asciiTheme="minorHAnsi" w:hAnsiTheme="minorHAnsi" w:cstheme="minorHAnsi"/>
                <w:sz w:val="22"/>
                <w:szCs w:val="22"/>
              </w:rPr>
              <w:t>Krajský soud v Ostravě, oddíl C, spisová značka 40525</w:t>
            </w:r>
          </w:p>
        </w:tc>
      </w:tr>
      <w:tr w:rsidR="002C55E2" w:rsidRPr="001A3B20" w:rsidTr="002C55E2">
        <w:tc>
          <w:tcPr>
            <w:tcW w:w="2267" w:type="dxa"/>
            <w:shd w:val="clear" w:color="auto" w:fill="auto"/>
          </w:tcPr>
          <w:p w:rsidR="002C55E2" w:rsidRPr="001A3B20" w:rsidRDefault="002C55E2" w:rsidP="00262E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3B20">
              <w:rPr>
                <w:rFonts w:asciiTheme="minorHAnsi" w:hAnsiTheme="minorHAnsi" w:cstheme="minorHAnsi"/>
                <w:sz w:val="22"/>
                <w:szCs w:val="22"/>
              </w:rPr>
              <w:t>Bankovní spojení:</w:t>
            </w:r>
          </w:p>
        </w:tc>
        <w:tc>
          <w:tcPr>
            <w:tcW w:w="6346" w:type="dxa"/>
            <w:shd w:val="clear" w:color="auto" w:fill="auto"/>
          </w:tcPr>
          <w:p w:rsidR="002C55E2" w:rsidRPr="001A3B20" w:rsidRDefault="00B353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8" w:tooltip="Další údaje o UniCredit Bank Czech Republic and Slovakia, a.s." w:history="1">
              <w:proofErr w:type="spellStart"/>
              <w:r w:rsidR="002C55E2" w:rsidRPr="001A3B20">
                <w:rPr>
                  <w:rFonts w:asciiTheme="minorHAnsi" w:hAnsiTheme="minorHAnsi" w:cstheme="minorHAnsi"/>
                  <w:sz w:val="22"/>
                  <w:szCs w:val="22"/>
                </w:rPr>
                <w:t>UniCredit</w:t>
              </w:r>
              <w:proofErr w:type="spellEnd"/>
              <w:r w:rsidR="002C55E2" w:rsidRPr="001A3B20">
                <w:rPr>
                  <w:rFonts w:asciiTheme="minorHAnsi" w:hAnsiTheme="minorHAnsi" w:cstheme="minorHAnsi"/>
                  <w:sz w:val="22"/>
                  <w:szCs w:val="22"/>
                </w:rPr>
                <w:t xml:space="preserve"> Bank Czech Republic and Slovakia, a.s.</w:t>
              </w:r>
            </w:hyperlink>
          </w:p>
        </w:tc>
      </w:tr>
      <w:tr w:rsidR="002C55E2" w:rsidRPr="001A3B20" w:rsidTr="002C55E2">
        <w:tc>
          <w:tcPr>
            <w:tcW w:w="2267" w:type="dxa"/>
            <w:shd w:val="clear" w:color="auto" w:fill="auto"/>
          </w:tcPr>
          <w:p w:rsidR="002C55E2" w:rsidRPr="001A3B20" w:rsidRDefault="002C55E2" w:rsidP="00F466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3B20">
              <w:rPr>
                <w:rFonts w:asciiTheme="minorHAnsi" w:hAnsiTheme="minorHAnsi" w:cstheme="minorHAnsi"/>
                <w:sz w:val="22"/>
                <w:szCs w:val="22"/>
              </w:rPr>
              <w:t>Číslo účtu</w:t>
            </w:r>
          </w:p>
        </w:tc>
        <w:tc>
          <w:tcPr>
            <w:tcW w:w="6346" w:type="dxa"/>
            <w:shd w:val="clear" w:color="auto" w:fill="auto"/>
          </w:tcPr>
          <w:p w:rsidR="002C55E2" w:rsidRPr="001A3B20" w:rsidRDefault="002C55E2" w:rsidP="002C55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3B20">
              <w:rPr>
                <w:rFonts w:asciiTheme="minorHAnsi" w:hAnsiTheme="minorHAnsi" w:cstheme="minorHAnsi"/>
                <w:sz w:val="22"/>
                <w:szCs w:val="22"/>
              </w:rPr>
              <w:t>2110026593/2700</w:t>
            </w:r>
          </w:p>
        </w:tc>
      </w:tr>
    </w:tbl>
    <w:p w:rsidR="00D25056" w:rsidRPr="001A3B20" w:rsidRDefault="00957F7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A3B20">
        <w:rPr>
          <w:rFonts w:asciiTheme="minorHAnsi" w:hAnsiTheme="minorHAnsi" w:cstheme="minorHAnsi"/>
          <w:b/>
          <w:sz w:val="22"/>
          <w:szCs w:val="22"/>
        </w:rPr>
        <w:tab/>
      </w:r>
      <w:r w:rsidRPr="001A3B20">
        <w:rPr>
          <w:rFonts w:asciiTheme="minorHAnsi" w:hAnsiTheme="minorHAnsi" w:cstheme="minorHAnsi"/>
          <w:b/>
          <w:sz w:val="22"/>
          <w:szCs w:val="22"/>
        </w:rPr>
        <w:tab/>
      </w:r>
    </w:p>
    <w:p w:rsidR="002C55E2" w:rsidRPr="001A3B20" w:rsidRDefault="00957F7E" w:rsidP="002C55E2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A3B20">
        <w:rPr>
          <w:rFonts w:asciiTheme="minorHAnsi" w:hAnsiTheme="minorHAnsi" w:cstheme="minorHAnsi"/>
          <w:sz w:val="22"/>
          <w:szCs w:val="22"/>
        </w:rPr>
        <w:t xml:space="preserve">v dalším textu smlouvy uváděna rovněž jako </w:t>
      </w:r>
      <w:r w:rsidRPr="001A3B20">
        <w:rPr>
          <w:rFonts w:asciiTheme="minorHAnsi" w:hAnsiTheme="minorHAnsi" w:cstheme="minorHAnsi"/>
          <w:b/>
          <w:sz w:val="22"/>
          <w:szCs w:val="22"/>
        </w:rPr>
        <w:t>„zhotovitel“</w:t>
      </w:r>
      <w:r w:rsidRPr="001A3B20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D25056" w:rsidRPr="001A3B20" w:rsidRDefault="002C55E2" w:rsidP="002C55E2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A3B20">
        <w:rPr>
          <w:rFonts w:asciiTheme="minorHAnsi" w:hAnsiTheme="minorHAnsi" w:cstheme="minorHAnsi"/>
          <w:sz w:val="22"/>
          <w:szCs w:val="22"/>
        </w:rPr>
        <w:t xml:space="preserve">společně s objednatelem pak </w:t>
      </w:r>
      <w:r w:rsidR="00957F7E" w:rsidRPr="001A3B20">
        <w:rPr>
          <w:rFonts w:asciiTheme="minorHAnsi" w:hAnsiTheme="minorHAnsi" w:cstheme="minorHAnsi"/>
          <w:sz w:val="22"/>
          <w:szCs w:val="22"/>
        </w:rPr>
        <w:t xml:space="preserve">dále jen </w:t>
      </w:r>
      <w:r w:rsidR="00957F7E" w:rsidRPr="001A3B20">
        <w:rPr>
          <w:rFonts w:asciiTheme="minorHAnsi" w:hAnsiTheme="minorHAnsi" w:cstheme="minorHAnsi"/>
          <w:b/>
          <w:sz w:val="22"/>
          <w:szCs w:val="22"/>
        </w:rPr>
        <w:t>„smluvní strany“</w:t>
      </w:r>
    </w:p>
    <w:p w:rsidR="00D25056" w:rsidRPr="001A3B20" w:rsidRDefault="00957F7E">
      <w:pPr>
        <w:spacing w:before="240"/>
        <w:jc w:val="center"/>
        <w:rPr>
          <w:rFonts w:asciiTheme="minorHAnsi" w:hAnsiTheme="minorHAnsi" w:cstheme="minorHAnsi"/>
          <w:b/>
          <w:szCs w:val="24"/>
        </w:rPr>
      </w:pPr>
      <w:r w:rsidRPr="001A3B20">
        <w:rPr>
          <w:rFonts w:asciiTheme="minorHAnsi" w:hAnsiTheme="minorHAnsi" w:cstheme="minorHAnsi"/>
          <w:b/>
          <w:szCs w:val="24"/>
        </w:rPr>
        <w:t>I.</w:t>
      </w:r>
    </w:p>
    <w:p w:rsidR="00D25056" w:rsidRPr="001A3B20" w:rsidRDefault="00957F7E">
      <w:pPr>
        <w:spacing w:after="60"/>
        <w:jc w:val="center"/>
        <w:rPr>
          <w:rFonts w:asciiTheme="minorHAnsi" w:hAnsiTheme="minorHAnsi" w:cstheme="minorHAnsi"/>
          <w:b/>
          <w:szCs w:val="24"/>
          <w:u w:val="single"/>
        </w:rPr>
      </w:pPr>
      <w:r w:rsidRPr="001A3B20">
        <w:rPr>
          <w:rFonts w:asciiTheme="minorHAnsi" w:hAnsiTheme="minorHAnsi" w:cstheme="minorHAnsi"/>
          <w:b/>
          <w:szCs w:val="24"/>
          <w:u w:val="single"/>
        </w:rPr>
        <w:t>Předmět díla</w:t>
      </w:r>
    </w:p>
    <w:p w:rsidR="001A3B20" w:rsidRDefault="001A3B20">
      <w:pPr>
        <w:spacing w:after="60"/>
        <w:jc w:val="center"/>
        <w:rPr>
          <w:b/>
          <w:sz w:val="20"/>
          <w:u w:val="single"/>
        </w:rPr>
      </w:pPr>
    </w:p>
    <w:p w:rsidR="001A3B20" w:rsidRPr="001A3B20" w:rsidRDefault="00957F7E">
      <w:pPr>
        <w:pStyle w:val="Tlotextu"/>
        <w:numPr>
          <w:ilvl w:val="0"/>
          <w:numId w:val="8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1A3B20">
        <w:rPr>
          <w:rFonts w:asciiTheme="minorHAnsi" w:hAnsiTheme="minorHAnsi" w:cstheme="minorHAnsi"/>
          <w:sz w:val="22"/>
          <w:szCs w:val="22"/>
        </w:rPr>
        <w:t>Smluvní strany se dohodly na uzavření této smlouvy o dílo (dále označována jen jako „</w:t>
      </w:r>
      <w:r w:rsidRPr="001A3B20">
        <w:rPr>
          <w:rFonts w:asciiTheme="minorHAnsi" w:hAnsiTheme="minorHAnsi" w:cstheme="minorHAnsi"/>
          <w:b/>
          <w:sz w:val="22"/>
          <w:szCs w:val="22"/>
        </w:rPr>
        <w:t>smlouva</w:t>
      </w:r>
      <w:r w:rsidRPr="001A3B20">
        <w:rPr>
          <w:rFonts w:asciiTheme="minorHAnsi" w:hAnsiTheme="minorHAnsi" w:cstheme="minorHAnsi"/>
          <w:sz w:val="22"/>
          <w:szCs w:val="22"/>
        </w:rPr>
        <w:t xml:space="preserve">“), </w:t>
      </w:r>
      <w:r w:rsidR="00602F48">
        <w:rPr>
          <w:rFonts w:asciiTheme="minorHAnsi" w:hAnsiTheme="minorHAnsi" w:cstheme="minorHAnsi"/>
          <w:sz w:val="22"/>
          <w:szCs w:val="22"/>
        </w:rPr>
        <w:br/>
      </w:r>
      <w:r w:rsidRPr="001A3B20">
        <w:rPr>
          <w:rFonts w:asciiTheme="minorHAnsi" w:hAnsiTheme="minorHAnsi" w:cstheme="minorHAnsi"/>
          <w:sz w:val="22"/>
          <w:szCs w:val="22"/>
        </w:rPr>
        <w:t xml:space="preserve">na základě které se zhotovitel zavazuje realizovat dílo </w:t>
      </w:r>
      <w:r w:rsidRPr="001A3B20">
        <w:rPr>
          <w:rFonts w:asciiTheme="minorHAnsi" w:hAnsiTheme="minorHAnsi" w:cstheme="minorHAnsi"/>
          <w:b/>
          <w:sz w:val="22"/>
          <w:szCs w:val="22"/>
        </w:rPr>
        <w:t>„</w:t>
      </w:r>
      <w:r w:rsidR="001A3B20" w:rsidRPr="001A3B20">
        <w:rPr>
          <w:rFonts w:asciiTheme="minorHAnsi" w:hAnsiTheme="minorHAnsi" w:cstheme="minorHAnsi"/>
          <w:b/>
          <w:sz w:val="22"/>
          <w:szCs w:val="22"/>
        </w:rPr>
        <w:t>Zhotovení policových regálů</w:t>
      </w:r>
      <w:r w:rsidR="00F710B6">
        <w:rPr>
          <w:rFonts w:asciiTheme="minorHAnsi" w:hAnsiTheme="minorHAnsi" w:cstheme="minorHAnsi"/>
          <w:b/>
          <w:sz w:val="22"/>
          <w:szCs w:val="22"/>
        </w:rPr>
        <w:t>, pracovních stolů,</w:t>
      </w:r>
      <w:r w:rsidR="00602F48">
        <w:rPr>
          <w:rFonts w:asciiTheme="minorHAnsi" w:hAnsiTheme="minorHAnsi" w:cstheme="minorHAnsi"/>
          <w:b/>
          <w:sz w:val="22"/>
          <w:szCs w:val="22"/>
        </w:rPr>
        <w:br/>
      </w:r>
      <w:r w:rsidR="001A3B20" w:rsidRPr="001A3B20">
        <w:rPr>
          <w:rFonts w:asciiTheme="minorHAnsi" w:hAnsiTheme="minorHAnsi" w:cstheme="minorHAnsi"/>
          <w:b/>
          <w:sz w:val="22"/>
          <w:szCs w:val="22"/>
        </w:rPr>
        <w:t xml:space="preserve">konferenčních stolků </w:t>
      </w:r>
      <w:r w:rsidR="00F710B6">
        <w:rPr>
          <w:rFonts w:asciiTheme="minorHAnsi" w:hAnsiTheme="minorHAnsi" w:cstheme="minorHAnsi"/>
          <w:b/>
          <w:sz w:val="22"/>
          <w:szCs w:val="22"/>
        </w:rPr>
        <w:t xml:space="preserve">a zásuvkových kontejnerů </w:t>
      </w:r>
      <w:r w:rsidR="001A3B20" w:rsidRPr="001A3B20">
        <w:rPr>
          <w:rFonts w:asciiTheme="minorHAnsi" w:hAnsiTheme="minorHAnsi" w:cstheme="minorHAnsi"/>
          <w:b/>
          <w:sz w:val="22"/>
          <w:szCs w:val="22"/>
        </w:rPr>
        <w:t>pro pobočku ŠANOV</w:t>
      </w:r>
      <w:r w:rsidRPr="001A3B20">
        <w:rPr>
          <w:rFonts w:asciiTheme="minorHAnsi" w:hAnsiTheme="minorHAnsi" w:cstheme="minorHAnsi"/>
          <w:b/>
          <w:sz w:val="22"/>
          <w:szCs w:val="22"/>
        </w:rPr>
        <w:t xml:space="preserve">“. </w:t>
      </w:r>
    </w:p>
    <w:p w:rsidR="001A3B20" w:rsidRPr="001A3B20" w:rsidRDefault="001A3B20" w:rsidP="001A3B20">
      <w:pPr>
        <w:pStyle w:val="Tlotextu"/>
        <w:ind w:left="284"/>
        <w:rPr>
          <w:rFonts w:asciiTheme="minorHAnsi" w:hAnsiTheme="minorHAnsi" w:cstheme="minorHAnsi"/>
          <w:sz w:val="22"/>
          <w:szCs w:val="22"/>
        </w:rPr>
      </w:pPr>
    </w:p>
    <w:p w:rsidR="00D25056" w:rsidRDefault="001A3B20">
      <w:pPr>
        <w:pStyle w:val="Tlotextu"/>
        <w:numPr>
          <w:ilvl w:val="0"/>
          <w:numId w:val="8"/>
        </w:numPr>
        <w:ind w:left="284" w:hanging="284"/>
        <w:rPr>
          <w:rFonts w:asciiTheme="minorHAnsi" w:hAnsiTheme="minorHAnsi" w:cstheme="minorHAnsi"/>
          <w:color w:val="auto"/>
          <w:sz w:val="22"/>
          <w:szCs w:val="22"/>
        </w:rPr>
      </w:pPr>
      <w:r w:rsidRPr="001A3B20">
        <w:rPr>
          <w:rFonts w:asciiTheme="minorHAnsi" w:hAnsiTheme="minorHAnsi" w:cstheme="minorHAnsi"/>
          <w:color w:val="auto"/>
          <w:sz w:val="22"/>
          <w:szCs w:val="22"/>
        </w:rPr>
        <w:t xml:space="preserve">Objednávaný nábytek je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na základě předběžných konzultací a zhotovitelem </w:t>
      </w:r>
      <w:r w:rsidR="00602F48">
        <w:rPr>
          <w:rFonts w:asciiTheme="minorHAnsi" w:hAnsiTheme="minorHAnsi" w:cstheme="minorHAnsi"/>
          <w:color w:val="auto"/>
          <w:sz w:val="22"/>
          <w:szCs w:val="22"/>
        </w:rPr>
        <w:t xml:space="preserve">připravené cenové nabídky </w:t>
      </w:r>
      <w:r w:rsidRPr="001A3B20">
        <w:rPr>
          <w:rFonts w:asciiTheme="minorHAnsi" w:hAnsiTheme="minorHAnsi" w:cstheme="minorHAnsi"/>
          <w:color w:val="auto"/>
          <w:sz w:val="22"/>
          <w:szCs w:val="22"/>
        </w:rPr>
        <w:t>specifikován takto:</w:t>
      </w:r>
    </w:p>
    <w:p w:rsidR="00602F48" w:rsidRDefault="00602F48" w:rsidP="00602F48">
      <w:pPr>
        <w:pStyle w:val="Odstavecseseznamem"/>
        <w:rPr>
          <w:rFonts w:asciiTheme="minorHAnsi" w:hAnsiTheme="minorHAnsi" w:cstheme="minorHAnsi"/>
          <w:color w:val="auto"/>
          <w:sz w:val="22"/>
          <w:szCs w:val="22"/>
        </w:rPr>
      </w:pPr>
    </w:p>
    <w:p w:rsidR="00602F48" w:rsidRPr="00602F48" w:rsidRDefault="00602F48" w:rsidP="00602F48">
      <w:pPr>
        <w:pStyle w:val="Odstavecseseznamem"/>
        <w:numPr>
          <w:ilvl w:val="0"/>
          <w:numId w:val="25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02F48">
        <w:rPr>
          <w:rFonts w:asciiTheme="minorHAnsi" w:hAnsiTheme="minorHAnsi" w:cstheme="minorHAnsi"/>
          <w:sz w:val="22"/>
          <w:szCs w:val="22"/>
        </w:rPr>
        <w:t xml:space="preserve">3 ks policových regálů vysokých o rozměrech 800x1720x240 mm (5 polic s možností posunu, první spodní police a vrchní police pevné, světlost mezi policemi cca 265mm) </w:t>
      </w:r>
    </w:p>
    <w:p w:rsidR="00602F48" w:rsidRPr="00602F48" w:rsidRDefault="00602F48" w:rsidP="00602F48">
      <w:pPr>
        <w:spacing w:line="160" w:lineRule="exact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602F4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02F48" w:rsidRPr="00602F48" w:rsidRDefault="00602F48" w:rsidP="00602F48">
      <w:pPr>
        <w:pStyle w:val="Odstavecseseznamem"/>
        <w:numPr>
          <w:ilvl w:val="0"/>
          <w:numId w:val="25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02F48">
        <w:rPr>
          <w:rFonts w:asciiTheme="minorHAnsi" w:hAnsiTheme="minorHAnsi" w:cstheme="minorHAnsi"/>
          <w:sz w:val="22"/>
          <w:szCs w:val="22"/>
        </w:rPr>
        <w:t xml:space="preserve">27 ks policových regálů vysokých o rozměrech 900x1720x240 mm (5 polic s možností posunu, první spodní police a vrchní police pevné, světlost mezi policemi cca 265 mm) </w:t>
      </w:r>
    </w:p>
    <w:p w:rsidR="00602F48" w:rsidRPr="00602F48" w:rsidRDefault="00602F48" w:rsidP="00602F48">
      <w:pPr>
        <w:spacing w:line="160" w:lineRule="exact"/>
        <w:ind w:left="703"/>
        <w:jc w:val="both"/>
        <w:rPr>
          <w:rFonts w:asciiTheme="minorHAnsi" w:hAnsiTheme="minorHAnsi" w:cstheme="minorHAnsi"/>
          <w:sz w:val="22"/>
          <w:szCs w:val="22"/>
        </w:rPr>
      </w:pPr>
    </w:p>
    <w:p w:rsidR="00602F48" w:rsidRPr="00602F48" w:rsidRDefault="00602F48" w:rsidP="00602F48">
      <w:pPr>
        <w:pStyle w:val="Odstavecseseznamem"/>
        <w:numPr>
          <w:ilvl w:val="0"/>
          <w:numId w:val="25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02F48">
        <w:rPr>
          <w:rFonts w:asciiTheme="minorHAnsi" w:hAnsiTheme="minorHAnsi" w:cstheme="minorHAnsi"/>
          <w:sz w:val="22"/>
          <w:szCs w:val="22"/>
        </w:rPr>
        <w:t xml:space="preserve">5 ks policových regálů nižších o rozměrech 1100x1100x240 mm (3 police s možností posunu, první spodní police a vrchní police pevné, světlost mezi policemi cca 250 mm) </w:t>
      </w:r>
    </w:p>
    <w:p w:rsidR="00602F48" w:rsidRPr="00602F48" w:rsidRDefault="00602F48" w:rsidP="00602F48">
      <w:pPr>
        <w:spacing w:line="1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602F48" w:rsidRPr="00602F48" w:rsidRDefault="00602F48" w:rsidP="00602F48">
      <w:pPr>
        <w:pStyle w:val="Odstavecseseznamem"/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02F48">
        <w:rPr>
          <w:rFonts w:asciiTheme="minorHAnsi" w:hAnsiTheme="minorHAnsi" w:cstheme="minorHAnsi"/>
          <w:sz w:val="22"/>
          <w:szCs w:val="22"/>
        </w:rPr>
        <w:t xml:space="preserve">2 ks policových regálů nižších (na časopisy) o rozměrech 1100x1100x240 mm (4 police s možností posunu, první spodní police a vrchní police pevné, světlost mezi policemi cca 200 mm) </w:t>
      </w:r>
    </w:p>
    <w:p w:rsidR="00602F48" w:rsidRPr="00602F48" w:rsidRDefault="00602F48" w:rsidP="00602F48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</w:p>
    <w:p w:rsidR="00602F48" w:rsidRPr="00602F48" w:rsidRDefault="00602F48" w:rsidP="00602F48">
      <w:pPr>
        <w:pStyle w:val="Odstavecseseznamem"/>
        <w:numPr>
          <w:ilvl w:val="0"/>
          <w:numId w:val="25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02F48">
        <w:rPr>
          <w:rFonts w:asciiTheme="minorHAnsi" w:hAnsiTheme="minorHAnsi" w:cstheme="minorHAnsi"/>
          <w:sz w:val="22"/>
          <w:szCs w:val="22"/>
        </w:rPr>
        <w:lastRenderedPageBreak/>
        <w:t xml:space="preserve">14 ks policových regálů vysokých o rozměrech 900x1720x240 mm (4 police s možností posunu, </w:t>
      </w:r>
      <w:r>
        <w:rPr>
          <w:rFonts w:asciiTheme="minorHAnsi" w:hAnsiTheme="minorHAnsi" w:cstheme="minorHAnsi"/>
          <w:sz w:val="22"/>
          <w:szCs w:val="22"/>
        </w:rPr>
        <w:br/>
      </w:r>
      <w:r w:rsidRPr="00602F48">
        <w:rPr>
          <w:rFonts w:asciiTheme="minorHAnsi" w:hAnsiTheme="minorHAnsi" w:cstheme="minorHAnsi"/>
          <w:sz w:val="22"/>
          <w:szCs w:val="22"/>
        </w:rPr>
        <w:t>+ první spodní police a vrchní police pevné, svě</w:t>
      </w:r>
      <w:r w:rsidR="005E2C80">
        <w:rPr>
          <w:rFonts w:asciiTheme="minorHAnsi" w:hAnsiTheme="minorHAnsi" w:cstheme="minorHAnsi"/>
          <w:sz w:val="22"/>
          <w:szCs w:val="22"/>
        </w:rPr>
        <w:t>tlost mezi policemi cca 320 mm)</w:t>
      </w:r>
    </w:p>
    <w:p w:rsidR="00602F48" w:rsidRPr="00602F48" w:rsidRDefault="00602F48" w:rsidP="00602F48">
      <w:pPr>
        <w:pStyle w:val="Odstavecseseznamem"/>
        <w:spacing w:line="160" w:lineRule="exact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:rsidR="00602F48" w:rsidRPr="00602F48" w:rsidRDefault="00602F48" w:rsidP="00602F48">
      <w:pPr>
        <w:pStyle w:val="Odstavecseseznamem"/>
        <w:numPr>
          <w:ilvl w:val="0"/>
          <w:numId w:val="25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02F48">
        <w:rPr>
          <w:rFonts w:asciiTheme="minorHAnsi" w:hAnsiTheme="minorHAnsi" w:cstheme="minorHAnsi"/>
          <w:sz w:val="22"/>
          <w:szCs w:val="22"/>
        </w:rPr>
        <w:t xml:space="preserve">3 ks policových regálů vysokých o rozměrech 900x1720x240 mm (5 polic s možností posunu, + první spodní police a vrchní police pevné, světlost mezi policemi cca 250 mm, nad první spodní pevnou policí cca 300 mm) </w:t>
      </w:r>
    </w:p>
    <w:p w:rsidR="00602F48" w:rsidRPr="00602F48" w:rsidRDefault="00602F48" w:rsidP="00602F48">
      <w:pPr>
        <w:pStyle w:val="Odstavecseseznamem"/>
        <w:spacing w:line="160" w:lineRule="exact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:rsidR="00602F48" w:rsidRPr="00602F48" w:rsidRDefault="00602F48" w:rsidP="00602F48">
      <w:pPr>
        <w:pStyle w:val="Odstavecseseznamem"/>
        <w:numPr>
          <w:ilvl w:val="0"/>
          <w:numId w:val="25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02F48">
        <w:rPr>
          <w:rFonts w:asciiTheme="minorHAnsi" w:hAnsiTheme="minorHAnsi" w:cstheme="minorHAnsi"/>
          <w:sz w:val="22"/>
          <w:szCs w:val="22"/>
        </w:rPr>
        <w:t xml:space="preserve"> 6 ks policových regálů vysokých o rozměrech 900x1720x240 mm (5 polic s možností posunu, </w:t>
      </w:r>
      <w:r w:rsidR="00F710B6">
        <w:rPr>
          <w:rFonts w:asciiTheme="minorHAnsi" w:hAnsiTheme="minorHAnsi" w:cstheme="minorHAnsi"/>
          <w:sz w:val="22"/>
          <w:szCs w:val="22"/>
        </w:rPr>
        <w:br/>
      </w:r>
      <w:r w:rsidRPr="00602F48">
        <w:rPr>
          <w:rFonts w:asciiTheme="minorHAnsi" w:hAnsiTheme="minorHAnsi" w:cstheme="minorHAnsi"/>
          <w:sz w:val="22"/>
          <w:szCs w:val="22"/>
        </w:rPr>
        <w:t xml:space="preserve">+ první spodní police a vrchní police pevné, světlost mezi policemi cca 260 mm) </w:t>
      </w:r>
    </w:p>
    <w:p w:rsidR="00602F48" w:rsidRPr="00602F48" w:rsidRDefault="00602F48" w:rsidP="00602F48">
      <w:pPr>
        <w:pStyle w:val="Odstavecseseznamem"/>
        <w:spacing w:line="160" w:lineRule="exact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:rsidR="00602F48" w:rsidRPr="00602F48" w:rsidRDefault="00602F48" w:rsidP="00602F48">
      <w:pPr>
        <w:pStyle w:val="Odstavecseseznamem"/>
        <w:numPr>
          <w:ilvl w:val="0"/>
          <w:numId w:val="25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02F48">
        <w:rPr>
          <w:rFonts w:asciiTheme="minorHAnsi" w:hAnsiTheme="minorHAnsi" w:cstheme="minorHAnsi"/>
          <w:sz w:val="22"/>
          <w:szCs w:val="22"/>
        </w:rPr>
        <w:t xml:space="preserve">4 ks policových regálů nižších o rozměrech 480x1300x240 mm (4 police s možností posunu, </w:t>
      </w:r>
      <w:r w:rsidRPr="00602F48">
        <w:rPr>
          <w:rFonts w:asciiTheme="minorHAnsi" w:hAnsiTheme="minorHAnsi" w:cstheme="minorHAnsi"/>
          <w:sz w:val="22"/>
          <w:szCs w:val="22"/>
        </w:rPr>
        <w:br/>
        <w:t xml:space="preserve">+ první spodní police a vrchní police pevné, světlost mezi policemi cca 240 mm) </w:t>
      </w:r>
    </w:p>
    <w:p w:rsidR="00602F48" w:rsidRPr="00602F48" w:rsidRDefault="00602F48" w:rsidP="00602F48">
      <w:pPr>
        <w:pStyle w:val="Odstavecseseznamem"/>
        <w:spacing w:line="160" w:lineRule="exact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:rsidR="00602F48" w:rsidRDefault="00602F48" w:rsidP="00F710B6">
      <w:pPr>
        <w:pStyle w:val="Odstavecseseznamem"/>
        <w:numPr>
          <w:ilvl w:val="0"/>
          <w:numId w:val="25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02F48">
        <w:rPr>
          <w:rFonts w:asciiTheme="minorHAnsi" w:hAnsiTheme="minorHAnsi" w:cstheme="minorHAnsi"/>
          <w:sz w:val="22"/>
          <w:szCs w:val="22"/>
        </w:rPr>
        <w:t xml:space="preserve">2 ks policové </w:t>
      </w:r>
      <w:proofErr w:type="spellStart"/>
      <w:r w:rsidRPr="00602F48">
        <w:rPr>
          <w:rFonts w:asciiTheme="minorHAnsi" w:hAnsiTheme="minorHAnsi" w:cstheme="minorHAnsi"/>
          <w:sz w:val="22"/>
          <w:szCs w:val="22"/>
        </w:rPr>
        <w:t>regálky</w:t>
      </w:r>
      <w:proofErr w:type="spellEnd"/>
      <w:r w:rsidRPr="00602F48">
        <w:rPr>
          <w:rFonts w:asciiTheme="minorHAnsi" w:hAnsiTheme="minorHAnsi" w:cstheme="minorHAnsi"/>
          <w:sz w:val="22"/>
          <w:szCs w:val="22"/>
        </w:rPr>
        <w:t xml:space="preserve"> o rozměrech 600x1100x240 mm (3 police s možností posunu, + první spodní police a vrchní police pevné, světlost mezi policemi cca 250 mm) </w:t>
      </w:r>
    </w:p>
    <w:p w:rsidR="00F710B6" w:rsidRPr="00602F48" w:rsidRDefault="00F710B6" w:rsidP="00F710B6">
      <w:pPr>
        <w:pStyle w:val="Odstavecseseznamem"/>
        <w:spacing w:line="160" w:lineRule="exact"/>
        <w:ind w:left="714"/>
        <w:jc w:val="both"/>
        <w:rPr>
          <w:rFonts w:asciiTheme="minorHAnsi" w:hAnsiTheme="minorHAnsi" w:cstheme="minorHAnsi"/>
          <w:sz w:val="22"/>
          <w:szCs w:val="22"/>
        </w:rPr>
      </w:pPr>
    </w:p>
    <w:p w:rsidR="00602F48" w:rsidRPr="00602F48" w:rsidRDefault="00602F48" w:rsidP="00602F48">
      <w:pPr>
        <w:pStyle w:val="Odstavecseseznamem"/>
        <w:numPr>
          <w:ilvl w:val="0"/>
          <w:numId w:val="25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602F48">
        <w:rPr>
          <w:rFonts w:asciiTheme="minorHAnsi" w:hAnsiTheme="minorHAnsi" w:cstheme="minorHAnsi"/>
          <w:sz w:val="22"/>
          <w:szCs w:val="22"/>
        </w:rPr>
        <w:t>2 ks konferenční stolek:</w:t>
      </w:r>
    </w:p>
    <w:p w:rsidR="00F710B6" w:rsidRPr="00602F48" w:rsidRDefault="00602F48" w:rsidP="00F710B6">
      <w:pPr>
        <w:pStyle w:val="Odstavecseseznamem"/>
        <w:numPr>
          <w:ilvl w:val="0"/>
          <w:numId w:val="26"/>
        </w:numPr>
        <w:ind w:left="2132" w:hanging="357"/>
        <w:jc w:val="both"/>
        <w:rPr>
          <w:rFonts w:asciiTheme="minorHAnsi" w:hAnsiTheme="minorHAnsi" w:cstheme="minorHAnsi"/>
          <w:sz w:val="22"/>
          <w:szCs w:val="22"/>
        </w:rPr>
      </w:pPr>
      <w:r w:rsidRPr="00602F48">
        <w:rPr>
          <w:rFonts w:asciiTheme="minorHAnsi" w:hAnsiTheme="minorHAnsi" w:cstheme="minorHAnsi"/>
          <w:sz w:val="22"/>
          <w:szCs w:val="22"/>
        </w:rPr>
        <w:t>1000x600x560</w:t>
      </w:r>
      <w:r w:rsidR="00F710B6">
        <w:rPr>
          <w:rFonts w:asciiTheme="minorHAnsi" w:hAnsiTheme="minorHAnsi" w:cstheme="minorHAnsi"/>
          <w:sz w:val="22"/>
          <w:szCs w:val="22"/>
        </w:rPr>
        <w:tab/>
      </w:r>
      <w:r w:rsidR="00F710B6">
        <w:rPr>
          <w:rFonts w:asciiTheme="minorHAnsi" w:hAnsiTheme="minorHAnsi" w:cstheme="minorHAnsi"/>
          <w:sz w:val="22"/>
          <w:szCs w:val="22"/>
        </w:rPr>
        <w:tab/>
        <w:t xml:space="preserve">2.    </w:t>
      </w:r>
      <w:r w:rsidR="00F710B6" w:rsidRPr="00602F48">
        <w:rPr>
          <w:rFonts w:asciiTheme="minorHAnsi" w:hAnsiTheme="minorHAnsi" w:cstheme="minorHAnsi"/>
          <w:sz w:val="22"/>
          <w:szCs w:val="22"/>
        </w:rPr>
        <w:t>1200x600x560</w:t>
      </w:r>
    </w:p>
    <w:p w:rsidR="00602F48" w:rsidRPr="00602F48" w:rsidRDefault="00602F48" w:rsidP="00F710B6">
      <w:pPr>
        <w:pStyle w:val="Odstavecseseznamem"/>
        <w:spacing w:line="160" w:lineRule="exact"/>
        <w:ind w:left="2138"/>
        <w:jc w:val="both"/>
        <w:rPr>
          <w:rFonts w:asciiTheme="minorHAnsi" w:hAnsiTheme="minorHAnsi" w:cstheme="minorHAnsi"/>
          <w:sz w:val="22"/>
          <w:szCs w:val="22"/>
        </w:rPr>
      </w:pPr>
    </w:p>
    <w:p w:rsidR="00602F48" w:rsidRPr="00602F48" w:rsidRDefault="00602F48" w:rsidP="00602F48">
      <w:pPr>
        <w:pStyle w:val="Odstavecseseznamem"/>
        <w:numPr>
          <w:ilvl w:val="0"/>
          <w:numId w:val="27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602F48">
        <w:rPr>
          <w:rFonts w:asciiTheme="minorHAnsi" w:hAnsiTheme="minorHAnsi" w:cstheme="minorHAnsi"/>
          <w:sz w:val="22"/>
          <w:szCs w:val="22"/>
        </w:rPr>
        <w:t>2 ks pracovní stůl</w:t>
      </w:r>
    </w:p>
    <w:p w:rsidR="00602F48" w:rsidRPr="00602F48" w:rsidRDefault="00602F48" w:rsidP="00602F48">
      <w:pPr>
        <w:pStyle w:val="Odstavecseseznamem"/>
        <w:numPr>
          <w:ilvl w:val="0"/>
          <w:numId w:val="28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602F48">
        <w:rPr>
          <w:rFonts w:asciiTheme="minorHAnsi" w:hAnsiTheme="minorHAnsi" w:cstheme="minorHAnsi"/>
          <w:sz w:val="22"/>
          <w:szCs w:val="22"/>
        </w:rPr>
        <w:t>pracovní stůl rovný: 1500x600x760 výška + nástavec 220 mm výška, 240 mm hloubka, 700 mm délka</w:t>
      </w:r>
    </w:p>
    <w:p w:rsidR="00602F48" w:rsidRPr="00602F48" w:rsidRDefault="00602F48" w:rsidP="00602F48">
      <w:pPr>
        <w:pStyle w:val="Odstavecseseznamem"/>
        <w:numPr>
          <w:ilvl w:val="0"/>
          <w:numId w:val="28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602F48">
        <w:rPr>
          <w:rFonts w:asciiTheme="minorHAnsi" w:hAnsiTheme="minorHAnsi" w:cstheme="minorHAnsi"/>
          <w:sz w:val="22"/>
          <w:szCs w:val="22"/>
        </w:rPr>
        <w:t xml:space="preserve">pracovní stůl rohový: 1900x600 (vlevo), x1100 (vpravo), 760 mm výška </w:t>
      </w:r>
      <w:r w:rsidRPr="00602F48">
        <w:rPr>
          <w:rFonts w:asciiTheme="minorHAnsi" w:hAnsiTheme="minorHAnsi" w:cstheme="minorHAnsi"/>
          <w:sz w:val="22"/>
          <w:szCs w:val="22"/>
        </w:rPr>
        <w:br/>
        <w:t>+ první nástavec vpravo do celkové výšky 1100 mm, tedy vlastní výška nástavce 340 mm, 240 mm hloubka a shora asi 100 mm vložená polička 22 mm hluboká, nástavec po celé délce stolu</w:t>
      </w:r>
    </w:p>
    <w:p w:rsidR="00602F48" w:rsidRPr="00602F48" w:rsidRDefault="00602F48" w:rsidP="00F710B6">
      <w:pPr>
        <w:pStyle w:val="Odstavecseseznamem"/>
        <w:ind w:left="2138"/>
        <w:jc w:val="both"/>
        <w:rPr>
          <w:rFonts w:asciiTheme="minorHAnsi" w:hAnsiTheme="minorHAnsi" w:cstheme="minorHAnsi"/>
          <w:sz w:val="22"/>
          <w:szCs w:val="22"/>
        </w:rPr>
      </w:pPr>
      <w:r w:rsidRPr="00602F48">
        <w:rPr>
          <w:rFonts w:asciiTheme="minorHAnsi" w:hAnsiTheme="minorHAnsi" w:cstheme="minorHAnsi"/>
          <w:sz w:val="22"/>
          <w:szCs w:val="22"/>
        </w:rPr>
        <w:t>+ druhý nástavec 800 mm dlouhý, 240 mm hluboký a 220 mm vysoký</w:t>
      </w:r>
    </w:p>
    <w:p w:rsidR="00602F48" w:rsidRPr="00602F48" w:rsidRDefault="00602F48" w:rsidP="00F710B6">
      <w:pPr>
        <w:pStyle w:val="Odstavecseseznamem"/>
        <w:spacing w:line="160" w:lineRule="exact"/>
        <w:ind w:left="2138"/>
        <w:jc w:val="both"/>
        <w:rPr>
          <w:rFonts w:asciiTheme="minorHAnsi" w:hAnsiTheme="minorHAnsi" w:cstheme="minorHAnsi"/>
          <w:sz w:val="22"/>
          <w:szCs w:val="22"/>
        </w:rPr>
      </w:pPr>
    </w:p>
    <w:p w:rsidR="00602F48" w:rsidRPr="00602F48" w:rsidRDefault="00602F48" w:rsidP="00602F48">
      <w:pPr>
        <w:pStyle w:val="Odstavecseseznamem"/>
        <w:numPr>
          <w:ilvl w:val="0"/>
          <w:numId w:val="27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602F48">
        <w:rPr>
          <w:rFonts w:asciiTheme="minorHAnsi" w:hAnsiTheme="minorHAnsi" w:cstheme="minorHAnsi"/>
          <w:sz w:val="22"/>
          <w:szCs w:val="22"/>
        </w:rPr>
        <w:t xml:space="preserve">5 ks mobilních zásuvkových kontejnerů: </w:t>
      </w:r>
    </w:p>
    <w:p w:rsidR="00602F48" w:rsidRPr="00602F48" w:rsidRDefault="00602F48" w:rsidP="00602F48">
      <w:pPr>
        <w:pStyle w:val="Odstavecseseznamem"/>
        <w:numPr>
          <w:ilvl w:val="0"/>
          <w:numId w:val="29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602F48">
        <w:rPr>
          <w:rFonts w:asciiTheme="minorHAnsi" w:hAnsiTheme="minorHAnsi" w:cstheme="minorHAnsi"/>
          <w:sz w:val="22"/>
          <w:szCs w:val="22"/>
        </w:rPr>
        <w:t>3 ks   450 š x 580 v x 480 h, 3 zásuvky s kovovými úchytkami</w:t>
      </w:r>
      <w:r w:rsidR="00F710B6">
        <w:rPr>
          <w:rFonts w:asciiTheme="minorHAnsi" w:hAnsiTheme="minorHAnsi" w:cstheme="minorHAnsi"/>
          <w:sz w:val="22"/>
          <w:szCs w:val="22"/>
        </w:rPr>
        <w:t xml:space="preserve"> + kolečka</w:t>
      </w:r>
    </w:p>
    <w:p w:rsidR="00602F48" w:rsidRPr="00602F48" w:rsidRDefault="00602F48" w:rsidP="00602F48">
      <w:pPr>
        <w:pStyle w:val="Odstavecseseznamem"/>
        <w:numPr>
          <w:ilvl w:val="0"/>
          <w:numId w:val="29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602F48">
        <w:rPr>
          <w:rFonts w:asciiTheme="minorHAnsi" w:hAnsiTheme="minorHAnsi" w:cstheme="minorHAnsi"/>
          <w:sz w:val="22"/>
          <w:szCs w:val="22"/>
        </w:rPr>
        <w:t>1 ks   500 mm š x 580 v x 480 mm h, 4 zásuvky s kovovými úchytkami</w:t>
      </w:r>
      <w:r w:rsidR="00F710B6">
        <w:rPr>
          <w:rFonts w:asciiTheme="minorHAnsi" w:hAnsiTheme="minorHAnsi" w:cstheme="minorHAnsi"/>
          <w:sz w:val="22"/>
          <w:szCs w:val="22"/>
        </w:rPr>
        <w:t xml:space="preserve"> + kolečka</w:t>
      </w:r>
    </w:p>
    <w:p w:rsidR="00602F48" w:rsidRPr="00602F48" w:rsidRDefault="00602F48" w:rsidP="00602F48">
      <w:pPr>
        <w:pStyle w:val="Odstavecseseznamem"/>
        <w:numPr>
          <w:ilvl w:val="0"/>
          <w:numId w:val="29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602F48">
        <w:rPr>
          <w:rFonts w:asciiTheme="minorHAnsi" w:hAnsiTheme="minorHAnsi" w:cstheme="minorHAnsi"/>
          <w:sz w:val="22"/>
          <w:szCs w:val="22"/>
        </w:rPr>
        <w:t>1 ks   400 mm š x 580 mm v x 480 mm h, 2 zásuvky s kovovými úchytkami</w:t>
      </w:r>
      <w:r w:rsidR="00F710B6">
        <w:rPr>
          <w:rFonts w:asciiTheme="minorHAnsi" w:hAnsiTheme="minorHAnsi" w:cstheme="minorHAnsi"/>
          <w:sz w:val="22"/>
          <w:szCs w:val="22"/>
        </w:rPr>
        <w:t xml:space="preserve"> + kolečka</w:t>
      </w:r>
    </w:p>
    <w:p w:rsidR="00F710B6" w:rsidRDefault="00F710B6" w:rsidP="00CE297D">
      <w:pPr>
        <w:pStyle w:val="Tlotextu"/>
        <w:spacing w:line="160" w:lineRule="exact"/>
        <w:ind w:left="284"/>
        <w:rPr>
          <w:rFonts w:asciiTheme="minorHAnsi" w:hAnsiTheme="minorHAnsi" w:cstheme="minorHAnsi"/>
          <w:sz w:val="22"/>
          <w:szCs w:val="22"/>
        </w:rPr>
      </w:pPr>
    </w:p>
    <w:p w:rsidR="00CE297D" w:rsidRPr="00CE297D" w:rsidRDefault="00CE297D" w:rsidP="00B33E27">
      <w:pPr>
        <w:pStyle w:val="Normlnweb"/>
        <w:spacing w:before="0" w:beforeAutospacing="0" w:after="0" w:afterAutospacing="0" w:line="160" w:lineRule="exact"/>
        <w:rPr>
          <w:rFonts w:asciiTheme="minorHAnsi" w:eastAsia="Calibri" w:hAnsiTheme="minorHAnsi" w:cstheme="minorHAnsi"/>
          <w:sz w:val="22"/>
          <w:szCs w:val="22"/>
          <w:lang w:eastAsia="zh-CN"/>
        </w:rPr>
      </w:pPr>
    </w:p>
    <w:p w:rsidR="00CE297D" w:rsidRDefault="00CE297D" w:rsidP="00CE297D">
      <w:pPr>
        <w:pStyle w:val="Normlnweb"/>
        <w:numPr>
          <w:ilvl w:val="0"/>
          <w:numId w:val="8"/>
        </w:numPr>
        <w:spacing w:before="0" w:beforeAutospacing="0" w:after="0" w:afterAutospacing="0"/>
        <w:ind w:left="284" w:hanging="284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06077C">
        <w:rPr>
          <w:rFonts w:asciiTheme="minorHAnsi" w:hAnsiTheme="minorHAnsi" w:cstheme="minorHAnsi"/>
          <w:b/>
          <w:sz w:val="22"/>
          <w:szCs w:val="22"/>
        </w:rPr>
        <w:t>Materiál k výrobě: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E297D">
        <w:rPr>
          <w:rFonts w:asciiTheme="minorHAnsi" w:eastAsia="Calibri" w:hAnsiTheme="minorHAnsi" w:cstheme="minorHAnsi"/>
          <w:sz w:val="22"/>
          <w:szCs w:val="22"/>
          <w:lang w:eastAsia="zh-CN"/>
        </w:rPr>
        <w:t>DD - MATERIÁL DUB SVĚTLÝ</w:t>
      </w:r>
      <w:r>
        <w:rPr>
          <w:rFonts w:asciiTheme="minorHAnsi" w:hAnsiTheme="minorHAnsi" w:cstheme="minorHAnsi"/>
          <w:sz w:val="22"/>
          <w:szCs w:val="22"/>
        </w:rPr>
        <w:t xml:space="preserve">, na </w:t>
      </w:r>
      <w:r>
        <w:rPr>
          <w:rFonts w:asciiTheme="minorHAnsi" w:eastAsia="Calibri" w:hAnsiTheme="minorHAnsi" w:cstheme="minorHAnsi"/>
          <w:sz w:val="22"/>
          <w:szCs w:val="22"/>
          <w:lang w:eastAsia="zh-CN"/>
        </w:rPr>
        <w:t>k</w:t>
      </w:r>
      <w:r w:rsidRPr="00CE297D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orpusy regálů </w:t>
      </w:r>
      <w:proofErr w:type="spellStart"/>
      <w:r w:rsidRPr="00CE297D">
        <w:rPr>
          <w:rFonts w:asciiTheme="minorHAnsi" w:eastAsia="Calibri" w:hAnsiTheme="minorHAnsi" w:cstheme="minorHAnsi"/>
          <w:sz w:val="22"/>
          <w:szCs w:val="22"/>
          <w:lang w:eastAsia="zh-CN"/>
        </w:rPr>
        <w:t>dtl</w:t>
      </w:r>
      <w:proofErr w:type="spellEnd"/>
      <w:r w:rsidRPr="00CE297D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 </w:t>
      </w:r>
      <w:proofErr w:type="spellStart"/>
      <w:r w:rsidRPr="00CE297D">
        <w:rPr>
          <w:rFonts w:asciiTheme="minorHAnsi" w:eastAsia="Calibri" w:hAnsiTheme="minorHAnsi" w:cstheme="minorHAnsi"/>
          <w:sz w:val="22"/>
          <w:szCs w:val="22"/>
          <w:lang w:eastAsia="zh-CN"/>
        </w:rPr>
        <w:t>tl</w:t>
      </w:r>
      <w:proofErr w:type="spellEnd"/>
      <w:r w:rsidRPr="00CE297D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 18mm, hrany </w:t>
      </w:r>
      <w:proofErr w:type="spellStart"/>
      <w:r w:rsidRPr="00CE297D">
        <w:rPr>
          <w:rFonts w:asciiTheme="minorHAnsi" w:eastAsia="Calibri" w:hAnsiTheme="minorHAnsi" w:cstheme="minorHAnsi"/>
          <w:sz w:val="22"/>
          <w:szCs w:val="22"/>
          <w:lang w:eastAsia="zh-CN"/>
        </w:rPr>
        <w:t>abs</w:t>
      </w:r>
      <w:proofErr w:type="spellEnd"/>
      <w:r w:rsidRPr="00CE297D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 </w:t>
      </w:r>
      <w:proofErr w:type="spellStart"/>
      <w:r w:rsidRPr="00CE297D">
        <w:rPr>
          <w:rFonts w:asciiTheme="minorHAnsi" w:eastAsia="Calibri" w:hAnsiTheme="minorHAnsi" w:cstheme="minorHAnsi"/>
          <w:sz w:val="22"/>
          <w:szCs w:val="22"/>
          <w:lang w:eastAsia="zh-CN"/>
        </w:rPr>
        <w:t>tl</w:t>
      </w:r>
      <w:proofErr w:type="spellEnd"/>
      <w:r w:rsidR="005E2C80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 </w:t>
      </w:r>
      <w:r w:rsidRPr="00CE297D">
        <w:rPr>
          <w:rFonts w:asciiTheme="minorHAnsi" w:eastAsia="Calibri" w:hAnsiTheme="minorHAnsi" w:cstheme="minorHAnsi"/>
          <w:sz w:val="22"/>
          <w:szCs w:val="22"/>
          <w:lang w:eastAsia="zh-CN"/>
        </w:rPr>
        <w:t>1mm</w:t>
      </w:r>
      <w:r>
        <w:rPr>
          <w:rFonts w:asciiTheme="minorHAnsi" w:eastAsia="Calibri" w:hAnsiTheme="minorHAnsi" w:cstheme="minorHAnsi"/>
          <w:sz w:val="22"/>
          <w:szCs w:val="22"/>
          <w:lang w:eastAsia="zh-CN"/>
        </w:rPr>
        <w:t>, p</w:t>
      </w:r>
      <w:r w:rsidRPr="00CE297D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olice </w:t>
      </w:r>
      <w:proofErr w:type="spellStart"/>
      <w:r w:rsidRPr="00CE297D">
        <w:rPr>
          <w:rFonts w:asciiTheme="minorHAnsi" w:eastAsia="Calibri" w:hAnsiTheme="minorHAnsi" w:cstheme="minorHAnsi"/>
          <w:sz w:val="22"/>
          <w:szCs w:val="22"/>
          <w:lang w:eastAsia="zh-CN"/>
        </w:rPr>
        <w:t>tl</w:t>
      </w:r>
      <w:proofErr w:type="spellEnd"/>
      <w:r w:rsidRPr="00CE297D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 22mm, hrana </w:t>
      </w:r>
      <w:proofErr w:type="spellStart"/>
      <w:r w:rsidRPr="00CE297D">
        <w:rPr>
          <w:rFonts w:asciiTheme="minorHAnsi" w:eastAsia="Calibri" w:hAnsiTheme="minorHAnsi" w:cstheme="minorHAnsi"/>
          <w:sz w:val="22"/>
          <w:szCs w:val="22"/>
          <w:lang w:eastAsia="zh-CN"/>
        </w:rPr>
        <w:t>abs</w:t>
      </w:r>
      <w:proofErr w:type="spellEnd"/>
      <w:r w:rsidRPr="00CE297D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 </w:t>
      </w:r>
      <w:proofErr w:type="spellStart"/>
      <w:r w:rsidRPr="00CE297D">
        <w:rPr>
          <w:rFonts w:asciiTheme="minorHAnsi" w:eastAsia="Calibri" w:hAnsiTheme="minorHAnsi" w:cstheme="minorHAnsi"/>
          <w:sz w:val="22"/>
          <w:szCs w:val="22"/>
          <w:lang w:eastAsia="zh-CN"/>
        </w:rPr>
        <w:t>tl</w:t>
      </w:r>
      <w:proofErr w:type="spellEnd"/>
      <w:r w:rsidR="005E2C80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 </w:t>
      </w:r>
      <w:r w:rsidRPr="00CE297D">
        <w:rPr>
          <w:rFonts w:asciiTheme="minorHAnsi" w:eastAsia="Calibri" w:hAnsiTheme="minorHAnsi" w:cstheme="minorHAnsi"/>
          <w:sz w:val="22"/>
          <w:szCs w:val="22"/>
          <w:lang w:eastAsia="zh-CN"/>
        </w:rPr>
        <w:t>2mm</w:t>
      </w:r>
      <w:r w:rsidR="00B33E27">
        <w:rPr>
          <w:rFonts w:asciiTheme="minorHAnsi" w:eastAsia="Calibri" w:hAnsiTheme="minorHAnsi" w:cstheme="minorHAnsi"/>
          <w:sz w:val="22"/>
          <w:szCs w:val="22"/>
          <w:lang w:eastAsia="zh-CN"/>
        </w:rPr>
        <w:t>.</w:t>
      </w:r>
    </w:p>
    <w:p w:rsidR="00B33E27" w:rsidRPr="00CE297D" w:rsidRDefault="00B33E27" w:rsidP="003B06F7">
      <w:pPr>
        <w:pStyle w:val="Normlnweb"/>
        <w:spacing w:before="0" w:beforeAutospacing="0" w:after="0" w:afterAutospacing="0" w:line="160" w:lineRule="exact"/>
        <w:ind w:left="284"/>
        <w:rPr>
          <w:rFonts w:asciiTheme="minorHAnsi" w:eastAsia="Calibri" w:hAnsiTheme="minorHAnsi" w:cstheme="minorHAnsi"/>
          <w:sz w:val="22"/>
          <w:szCs w:val="22"/>
          <w:lang w:eastAsia="zh-CN"/>
        </w:rPr>
      </w:pPr>
    </w:p>
    <w:p w:rsidR="00CE297D" w:rsidRPr="00CE297D" w:rsidRDefault="00B33E27" w:rsidP="00CE297D">
      <w:pPr>
        <w:pStyle w:val="Tlotextu"/>
        <w:numPr>
          <w:ilvl w:val="0"/>
          <w:numId w:val="8"/>
        </w:numPr>
        <w:ind w:left="284" w:hanging="284"/>
        <w:rPr>
          <w:rFonts w:asciiTheme="minorHAnsi" w:hAnsiTheme="minorHAnsi" w:cstheme="minorHAnsi"/>
          <w:color w:val="auto"/>
          <w:sz w:val="22"/>
          <w:szCs w:val="22"/>
        </w:rPr>
      </w:pPr>
      <w:r w:rsidRPr="0006077C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cs-CZ"/>
        </w:rPr>
        <w:t xml:space="preserve">Další požadavky </w:t>
      </w:r>
      <w:r w:rsidR="003B06F7" w:rsidRPr="0006077C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cs-CZ"/>
        </w:rPr>
        <w:t>na objednávaný nábytek</w:t>
      </w:r>
      <w:r w:rsidR="003B06F7" w:rsidRPr="003B06F7">
        <w:rPr>
          <w:rFonts w:asciiTheme="minorHAnsi" w:eastAsia="Times New Roman" w:hAnsiTheme="minorHAnsi" w:cstheme="minorHAnsi"/>
          <w:color w:val="auto"/>
          <w:sz w:val="22"/>
          <w:szCs w:val="22"/>
          <w:lang w:eastAsia="cs-CZ"/>
        </w:rPr>
        <w:t>: příprava na přestavitelné police, příprava k propojení do řad pomocí zapuštěných šroubů, dodání ve smontovaném stavu.</w:t>
      </w:r>
    </w:p>
    <w:p w:rsidR="00CE297D" w:rsidRDefault="00CE297D" w:rsidP="003B06F7">
      <w:pPr>
        <w:pStyle w:val="Normlnweb"/>
        <w:spacing w:before="0" w:beforeAutospacing="0" w:after="0" w:afterAutospacing="0" w:line="160" w:lineRule="exact"/>
        <w:rPr>
          <w:rFonts w:asciiTheme="minorHAnsi" w:hAnsiTheme="minorHAnsi" w:cstheme="minorHAnsi"/>
          <w:sz w:val="22"/>
          <w:szCs w:val="22"/>
        </w:rPr>
      </w:pPr>
    </w:p>
    <w:p w:rsidR="00CE297D" w:rsidRDefault="003B06F7" w:rsidP="003B06F7">
      <w:pPr>
        <w:pStyle w:val="Tlotextu"/>
        <w:numPr>
          <w:ilvl w:val="0"/>
          <w:numId w:val="8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Vzhledem k povinnosti označit regály jejich nosností (požadavek předpisů BOZP), je požadováno poskytnutí podkladů a </w:t>
      </w:r>
      <w:r w:rsidRPr="0006077C">
        <w:rPr>
          <w:rFonts w:asciiTheme="minorHAnsi" w:hAnsiTheme="minorHAnsi" w:cstheme="minorHAnsi"/>
          <w:b/>
          <w:sz w:val="22"/>
          <w:szCs w:val="22"/>
        </w:rPr>
        <w:t>výpočtu nosnosti</w:t>
      </w:r>
      <w:r w:rsidR="005E2C80" w:rsidRPr="0006077C">
        <w:rPr>
          <w:rFonts w:asciiTheme="minorHAnsi" w:hAnsiTheme="minorHAnsi" w:cstheme="minorHAnsi"/>
          <w:b/>
          <w:sz w:val="22"/>
          <w:szCs w:val="22"/>
        </w:rPr>
        <w:t xml:space="preserve"> jednotlivých typů regálů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CE297D" w:rsidRDefault="00CE297D" w:rsidP="003B06F7">
      <w:pPr>
        <w:pStyle w:val="Odstavecseseznamem"/>
        <w:spacing w:line="160" w:lineRule="exact"/>
        <w:ind w:left="709"/>
        <w:rPr>
          <w:rFonts w:asciiTheme="minorHAnsi" w:hAnsiTheme="minorHAnsi" w:cstheme="minorHAnsi"/>
          <w:sz w:val="22"/>
          <w:szCs w:val="22"/>
        </w:rPr>
      </w:pPr>
    </w:p>
    <w:p w:rsidR="00D25056" w:rsidRDefault="00957F7E" w:rsidP="003B06F7">
      <w:pPr>
        <w:pStyle w:val="Tlotextu"/>
        <w:numPr>
          <w:ilvl w:val="0"/>
          <w:numId w:val="8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3B06F7">
        <w:rPr>
          <w:rFonts w:asciiTheme="minorHAnsi" w:hAnsiTheme="minorHAnsi" w:cstheme="minorHAnsi"/>
          <w:sz w:val="22"/>
          <w:szCs w:val="22"/>
        </w:rPr>
        <w:t xml:space="preserve">Zhotovitel se zavazuje provést dílo dle předchozích ustanovení. Objednatel se touto smlouvou zavazuje </w:t>
      </w:r>
      <w:r w:rsidR="005E2C80">
        <w:rPr>
          <w:rFonts w:asciiTheme="minorHAnsi" w:hAnsiTheme="minorHAnsi" w:cstheme="minorHAnsi"/>
          <w:sz w:val="22"/>
          <w:szCs w:val="22"/>
        </w:rPr>
        <w:t>(</w:t>
      </w:r>
      <w:r w:rsidRPr="003B06F7">
        <w:rPr>
          <w:rFonts w:asciiTheme="minorHAnsi" w:hAnsiTheme="minorHAnsi" w:cstheme="minorHAnsi"/>
          <w:sz w:val="22"/>
          <w:szCs w:val="22"/>
        </w:rPr>
        <w:t>po splnění závazku zhotovitele provést dílo</w:t>
      </w:r>
      <w:r w:rsidR="005E2C80">
        <w:rPr>
          <w:rFonts w:asciiTheme="minorHAnsi" w:hAnsiTheme="minorHAnsi" w:cstheme="minorHAnsi"/>
          <w:sz w:val="22"/>
          <w:szCs w:val="22"/>
        </w:rPr>
        <w:t>)</w:t>
      </w:r>
      <w:r w:rsidRPr="003B06F7">
        <w:rPr>
          <w:rFonts w:asciiTheme="minorHAnsi" w:hAnsiTheme="minorHAnsi" w:cstheme="minorHAnsi"/>
          <w:sz w:val="22"/>
          <w:szCs w:val="22"/>
        </w:rPr>
        <w:t xml:space="preserve"> k převzetí díla a zaplacení ceny za jeho provedení, a to dle podmínek uvedených v této smlouvě a dle příslušných ustanovení Občanského zákoníku.</w:t>
      </w:r>
    </w:p>
    <w:p w:rsidR="003B06F7" w:rsidRDefault="003B06F7" w:rsidP="003B06F7">
      <w:pPr>
        <w:pStyle w:val="Odstavecseseznamem"/>
        <w:spacing w:line="160" w:lineRule="exact"/>
        <w:ind w:left="709"/>
        <w:rPr>
          <w:rFonts w:asciiTheme="minorHAnsi" w:hAnsiTheme="minorHAnsi" w:cstheme="minorHAnsi"/>
          <w:sz w:val="22"/>
          <w:szCs w:val="22"/>
        </w:rPr>
      </w:pPr>
    </w:p>
    <w:p w:rsidR="00D25056" w:rsidRDefault="00957F7E" w:rsidP="003B06F7">
      <w:pPr>
        <w:pStyle w:val="Tlotextu"/>
        <w:numPr>
          <w:ilvl w:val="0"/>
          <w:numId w:val="8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3B06F7">
        <w:rPr>
          <w:rFonts w:asciiTheme="minorHAnsi" w:hAnsiTheme="minorHAnsi" w:cstheme="minorHAnsi"/>
          <w:sz w:val="22"/>
          <w:szCs w:val="22"/>
        </w:rPr>
        <w:t xml:space="preserve">Zhotovitel prohlašuje, že si veškeré podklady pro provedení díla dle této smlouvy uvedené shora v tomto odstavci řádně prostudoval ještě před uzavřením této smlouvy, a že shora uvedené podklady dostatečně specifikují předmět díla tak, </w:t>
      </w:r>
      <w:r w:rsidRPr="0006077C">
        <w:rPr>
          <w:rFonts w:asciiTheme="minorHAnsi" w:hAnsiTheme="minorHAnsi" w:cstheme="minorHAnsi"/>
          <w:b/>
          <w:sz w:val="22"/>
          <w:szCs w:val="22"/>
        </w:rPr>
        <w:t>že je zhotovitel schopen podle shora uvedených podkladů realizovat bezvadné dílo</w:t>
      </w:r>
      <w:r w:rsidRPr="003B06F7">
        <w:rPr>
          <w:rFonts w:asciiTheme="minorHAnsi" w:hAnsiTheme="minorHAnsi" w:cstheme="minorHAnsi"/>
          <w:sz w:val="22"/>
          <w:szCs w:val="22"/>
        </w:rPr>
        <w:t xml:space="preserve">. Jestliže se i přes toto prohlášení zhotovitele v průběhu provádění díla ukáže, že podklady specifikující předmět díla jsou nedostatečné nebo nevhodné, zavazuje se zhotovitel na takové vady podkladů specifikujících předmět díla upozornit bezodkladně objednatele a vyčkat jeho písemného pokynu. V případě, že objednatel nedá zhotoviteli písemný pokyn do 5 pracovních dnů, sjednaná doba pro provedení díla se prodlužuje o počet dní prodlení objednatele s udělením pokynu. </w:t>
      </w:r>
    </w:p>
    <w:p w:rsidR="003B06F7" w:rsidRDefault="003B06F7" w:rsidP="003B06F7">
      <w:pPr>
        <w:pStyle w:val="Odstavecseseznamem"/>
        <w:spacing w:line="160" w:lineRule="exact"/>
        <w:ind w:left="709"/>
        <w:rPr>
          <w:rFonts w:asciiTheme="minorHAnsi" w:hAnsiTheme="minorHAnsi" w:cstheme="minorHAnsi"/>
          <w:sz w:val="22"/>
          <w:szCs w:val="22"/>
        </w:rPr>
      </w:pPr>
    </w:p>
    <w:p w:rsidR="00D25056" w:rsidRDefault="00957F7E" w:rsidP="0069251E">
      <w:pPr>
        <w:pStyle w:val="Tlotextu"/>
        <w:numPr>
          <w:ilvl w:val="0"/>
          <w:numId w:val="8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3B06F7">
        <w:rPr>
          <w:rFonts w:asciiTheme="minorHAnsi" w:hAnsiTheme="minorHAnsi" w:cstheme="minorHAnsi"/>
          <w:sz w:val="22"/>
          <w:szCs w:val="22"/>
        </w:rPr>
        <w:lastRenderedPageBreak/>
        <w:t xml:space="preserve">Zhotovitel je oprávněn se od sjednaného předmětu díla odchýlit pouze na základě předchozí písemné dohody s objednatelem nebo na základě písemného pokynu objednatele. Bude-li mít taková dohoda </w:t>
      </w:r>
      <w:r w:rsidR="003B06F7">
        <w:rPr>
          <w:rFonts w:asciiTheme="minorHAnsi" w:hAnsiTheme="minorHAnsi" w:cstheme="minorHAnsi"/>
          <w:sz w:val="22"/>
          <w:szCs w:val="22"/>
        </w:rPr>
        <w:br/>
      </w:r>
      <w:r w:rsidRPr="003B06F7">
        <w:rPr>
          <w:rFonts w:asciiTheme="minorHAnsi" w:hAnsiTheme="minorHAnsi" w:cstheme="minorHAnsi"/>
          <w:sz w:val="22"/>
          <w:szCs w:val="22"/>
        </w:rPr>
        <w:t xml:space="preserve">o změně díla nebo pokyn ke změně díla vliv na cenu díla, musí být součástí dohody o změně díla </w:t>
      </w:r>
      <w:r w:rsidR="003B06F7">
        <w:rPr>
          <w:rFonts w:asciiTheme="minorHAnsi" w:hAnsiTheme="minorHAnsi" w:cstheme="minorHAnsi"/>
          <w:sz w:val="22"/>
          <w:szCs w:val="22"/>
        </w:rPr>
        <w:br/>
      </w:r>
      <w:r w:rsidRPr="003B06F7">
        <w:rPr>
          <w:rFonts w:asciiTheme="minorHAnsi" w:hAnsiTheme="minorHAnsi" w:cstheme="minorHAnsi"/>
          <w:sz w:val="22"/>
          <w:szCs w:val="22"/>
        </w:rPr>
        <w:t xml:space="preserve">i ujednání o změně ceny díla; v případě pokynu ke změně díla musí být zvláště uzavřena dohoda </w:t>
      </w:r>
      <w:r w:rsidR="0069251E">
        <w:rPr>
          <w:rFonts w:asciiTheme="minorHAnsi" w:hAnsiTheme="minorHAnsi" w:cstheme="minorHAnsi"/>
          <w:sz w:val="22"/>
          <w:szCs w:val="22"/>
        </w:rPr>
        <w:br/>
      </w:r>
      <w:r w:rsidRPr="003B06F7">
        <w:rPr>
          <w:rFonts w:asciiTheme="minorHAnsi" w:hAnsiTheme="minorHAnsi" w:cstheme="minorHAnsi"/>
          <w:sz w:val="22"/>
          <w:szCs w:val="22"/>
        </w:rPr>
        <w:t xml:space="preserve">o změně ceny díla. </w:t>
      </w:r>
    </w:p>
    <w:p w:rsidR="0069251E" w:rsidRDefault="0069251E" w:rsidP="0069251E">
      <w:pPr>
        <w:pStyle w:val="Odstavecseseznamem"/>
        <w:spacing w:line="160" w:lineRule="exact"/>
        <w:ind w:left="709"/>
        <w:rPr>
          <w:rFonts w:asciiTheme="minorHAnsi" w:hAnsiTheme="minorHAnsi" w:cstheme="minorHAnsi"/>
          <w:sz w:val="22"/>
          <w:szCs w:val="22"/>
        </w:rPr>
      </w:pPr>
    </w:p>
    <w:p w:rsidR="00D25056" w:rsidRPr="003B06F7" w:rsidRDefault="00957F7E" w:rsidP="00D6753E">
      <w:pPr>
        <w:pStyle w:val="Tlotextu"/>
        <w:numPr>
          <w:ilvl w:val="0"/>
          <w:numId w:val="8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3B06F7">
        <w:rPr>
          <w:rFonts w:asciiTheme="minorHAnsi" w:hAnsiTheme="minorHAnsi" w:cstheme="minorHAnsi"/>
          <w:sz w:val="22"/>
          <w:szCs w:val="22"/>
        </w:rPr>
        <w:t xml:space="preserve">Objednatel je oprávněn kdykoli po uzavření této smlouvy jednostranným pokynem zúžit rozsah díla dle této smlouvy a zhotovitel se zavazuje se takovým pokynem objednatele řídit. V tomto případě se cena díla snižuje o částku odpovídající části díla, která nebude na základě pokynu objednatele realizována. </w:t>
      </w:r>
    </w:p>
    <w:p w:rsidR="00D25056" w:rsidRPr="0069251E" w:rsidRDefault="00957F7E">
      <w:pPr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9251E">
        <w:rPr>
          <w:rFonts w:asciiTheme="minorHAnsi" w:hAnsiTheme="minorHAnsi" w:cstheme="minorHAnsi"/>
          <w:b/>
          <w:sz w:val="22"/>
          <w:szCs w:val="22"/>
        </w:rPr>
        <w:t>II.</w:t>
      </w:r>
    </w:p>
    <w:p w:rsidR="00D25056" w:rsidRDefault="00957F7E">
      <w:pPr>
        <w:spacing w:after="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9251E">
        <w:rPr>
          <w:rFonts w:asciiTheme="minorHAnsi" w:hAnsiTheme="minorHAnsi" w:cstheme="minorHAnsi"/>
          <w:b/>
          <w:sz w:val="22"/>
          <w:szCs w:val="22"/>
          <w:u w:val="single"/>
        </w:rPr>
        <w:t xml:space="preserve">Místo plnění </w:t>
      </w:r>
    </w:p>
    <w:p w:rsidR="005E2C80" w:rsidRPr="0069251E" w:rsidRDefault="005E2C80">
      <w:pPr>
        <w:spacing w:after="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25056" w:rsidRPr="0069251E" w:rsidRDefault="00957F7E" w:rsidP="0014120A">
      <w:pPr>
        <w:pStyle w:val="Zkladntextodsazen2"/>
        <w:ind w:left="0" w:firstLine="0"/>
        <w:rPr>
          <w:rFonts w:asciiTheme="minorHAnsi" w:hAnsiTheme="minorHAnsi" w:cstheme="minorHAnsi"/>
          <w:sz w:val="22"/>
          <w:szCs w:val="22"/>
        </w:rPr>
      </w:pPr>
      <w:r w:rsidRPr="0069251E">
        <w:rPr>
          <w:rFonts w:asciiTheme="minorHAnsi" w:hAnsiTheme="minorHAnsi" w:cstheme="minorHAnsi"/>
          <w:sz w:val="22"/>
          <w:szCs w:val="22"/>
        </w:rPr>
        <w:t xml:space="preserve">Místem realizace díla je </w:t>
      </w:r>
      <w:r w:rsidR="0069251E">
        <w:rPr>
          <w:rFonts w:asciiTheme="minorHAnsi" w:hAnsiTheme="minorHAnsi" w:cstheme="minorHAnsi"/>
          <w:sz w:val="22"/>
          <w:szCs w:val="22"/>
        </w:rPr>
        <w:t>po dobu výroby sídlo zhotovitele, montáž bude provedena v prostorách Regionální knihovny Teplice,</w:t>
      </w:r>
      <w:r w:rsidR="0069251E" w:rsidRPr="0069251E">
        <w:rPr>
          <w:rFonts w:asciiTheme="minorHAnsi" w:hAnsiTheme="minorHAnsi" w:cstheme="minorHAnsi"/>
          <w:sz w:val="22"/>
          <w:szCs w:val="22"/>
        </w:rPr>
        <w:t xml:space="preserve"> </w:t>
      </w:r>
      <w:r w:rsidR="0069251E">
        <w:rPr>
          <w:rFonts w:asciiTheme="minorHAnsi" w:hAnsiTheme="minorHAnsi" w:cstheme="minorHAnsi"/>
          <w:sz w:val="22"/>
          <w:szCs w:val="22"/>
        </w:rPr>
        <w:t>pobočky ŠANOV (Teplice, Koperníkova 2592).</w:t>
      </w:r>
    </w:p>
    <w:p w:rsidR="00D25056" w:rsidRPr="0069251E" w:rsidRDefault="00957F7E">
      <w:pPr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9251E">
        <w:rPr>
          <w:rFonts w:asciiTheme="minorHAnsi" w:hAnsiTheme="minorHAnsi" w:cstheme="minorHAnsi"/>
          <w:b/>
          <w:sz w:val="22"/>
          <w:szCs w:val="22"/>
        </w:rPr>
        <w:t>III.</w:t>
      </w:r>
    </w:p>
    <w:p w:rsidR="00D25056" w:rsidRDefault="004C713B">
      <w:pPr>
        <w:spacing w:after="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Termín</w:t>
      </w:r>
      <w:r w:rsidR="00957F7E" w:rsidRPr="0069251E">
        <w:rPr>
          <w:rFonts w:asciiTheme="minorHAnsi" w:hAnsiTheme="minorHAnsi" w:cstheme="minorHAnsi"/>
          <w:b/>
          <w:sz w:val="22"/>
          <w:szCs w:val="22"/>
          <w:u w:val="single"/>
        </w:rPr>
        <w:t xml:space="preserve"> provedení díla zhotovitelem</w:t>
      </w:r>
    </w:p>
    <w:p w:rsidR="005E2C80" w:rsidRPr="0069251E" w:rsidRDefault="005E2C80">
      <w:pPr>
        <w:spacing w:after="60"/>
        <w:jc w:val="center"/>
        <w:rPr>
          <w:rFonts w:asciiTheme="minorHAnsi" w:hAnsiTheme="minorHAnsi" w:cstheme="minorHAnsi"/>
          <w:sz w:val="22"/>
          <w:szCs w:val="22"/>
        </w:rPr>
      </w:pPr>
    </w:p>
    <w:p w:rsidR="00D25056" w:rsidRPr="0069251E" w:rsidRDefault="00957F7E" w:rsidP="004C713B">
      <w:pPr>
        <w:pStyle w:val="NormlnIMP"/>
        <w:tabs>
          <w:tab w:val="left" w:pos="540"/>
        </w:tabs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9251E">
        <w:rPr>
          <w:rFonts w:asciiTheme="minorHAnsi" w:eastAsia="Calibri" w:hAnsiTheme="minorHAnsi" w:cstheme="minorHAnsi"/>
          <w:sz w:val="22"/>
          <w:szCs w:val="22"/>
        </w:rPr>
        <w:t>1.  Dílo bude provedeno v následujících termínech:</w:t>
      </w:r>
    </w:p>
    <w:p w:rsidR="004C713B" w:rsidRDefault="004C713B" w:rsidP="004C713B">
      <w:pPr>
        <w:pStyle w:val="Odstavecseseznamem"/>
        <w:spacing w:line="276" w:lineRule="auto"/>
        <w:ind w:left="1559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957F7E" w:rsidRPr="0069251E">
        <w:rPr>
          <w:rFonts w:asciiTheme="minorHAnsi" w:hAnsiTheme="minorHAnsi" w:cstheme="minorHAnsi"/>
          <w:sz w:val="22"/>
          <w:szCs w:val="22"/>
        </w:rPr>
        <w:t xml:space="preserve">ermín předání a převzetí díla:  </w:t>
      </w:r>
      <w:r>
        <w:rPr>
          <w:rFonts w:asciiTheme="minorHAnsi" w:hAnsiTheme="minorHAnsi" w:cstheme="minorHAnsi"/>
          <w:sz w:val="22"/>
          <w:szCs w:val="22"/>
        </w:rPr>
        <w:t xml:space="preserve">do </w:t>
      </w:r>
      <w:proofErr w:type="gramStart"/>
      <w:r>
        <w:rPr>
          <w:rFonts w:asciiTheme="minorHAnsi" w:hAnsiTheme="minorHAnsi" w:cstheme="minorHAnsi"/>
          <w:sz w:val="22"/>
          <w:szCs w:val="22"/>
        </w:rPr>
        <w:t>20.12.2018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D6753E" w:rsidRDefault="00D6753E" w:rsidP="00D6753E">
      <w:pPr>
        <w:pStyle w:val="Odstavecseseznamem"/>
        <w:spacing w:line="160" w:lineRule="exact"/>
        <w:ind w:left="1559"/>
        <w:contextualSpacing/>
        <w:rPr>
          <w:rFonts w:asciiTheme="minorHAnsi" w:hAnsiTheme="minorHAnsi" w:cstheme="minorHAnsi"/>
          <w:sz w:val="22"/>
          <w:szCs w:val="22"/>
        </w:rPr>
      </w:pPr>
    </w:p>
    <w:p w:rsidR="00D25056" w:rsidRPr="004C713B" w:rsidRDefault="00B76EF0" w:rsidP="00D6753E">
      <w:pPr>
        <w:spacing w:after="200"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4C713B">
        <w:rPr>
          <w:rFonts w:asciiTheme="minorHAnsi" w:hAnsiTheme="minorHAnsi" w:cstheme="minorHAnsi"/>
          <w:sz w:val="22"/>
          <w:szCs w:val="22"/>
        </w:rPr>
        <w:t xml:space="preserve">.  </w:t>
      </w:r>
      <w:r w:rsidR="00957F7E" w:rsidRPr="004C713B">
        <w:rPr>
          <w:rFonts w:asciiTheme="minorHAnsi" w:hAnsiTheme="minorHAnsi" w:cstheme="minorHAnsi"/>
          <w:sz w:val="22"/>
          <w:szCs w:val="22"/>
        </w:rPr>
        <w:t xml:space="preserve">Objednatel je povinen převzít od zhotovitele řádně dokončené dílo i před termínem dokončení, který je sjednán </w:t>
      </w:r>
      <w:r w:rsidR="004C713B">
        <w:rPr>
          <w:rFonts w:asciiTheme="minorHAnsi" w:hAnsiTheme="minorHAnsi" w:cstheme="minorHAnsi"/>
          <w:sz w:val="22"/>
          <w:szCs w:val="22"/>
        </w:rPr>
        <w:t xml:space="preserve">výše. </w:t>
      </w:r>
    </w:p>
    <w:p w:rsidR="00D25056" w:rsidRPr="004C713B" w:rsidRDefault="00957F7E">
      <w:pPr>
        <w:spacing w:before="240"/>
        <w:jc w:val="center"/>
        <w:rPr>
          <w:rFonts w:asciiTheme="minorHAnsi" w:hAnsiTheme="minorHAnsi" w:cstheme="minorHAnsi"/>
          <w:sz w:val="22"/>
          <w:szCs w:val="22"/>
        </w:rPr>
      </w:pPr>
      <w:r w:rsidRPr="004C713B">
        <w:rPr>
          <w:rFonts w:asciiTheme="minorHAnsi" w:hAnsiTheme="minorHAnsi" w:cstheme="minorHAnsi"/>
          <w:b/>
          <w:sz w:val="22"/>
          <w:szCs w:val="22"/>
        </w:rPr>
        <w:t>IV.</w:t>
      </w:r>
    </w:p>
    <w:p w:rsidR="00D25056" w:rsidRDefault="00957F7E">
      <w:pPr>
        <w:spacing w:after="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C713B">
        <w:rPr>
          <w:rFonts w:asciiTheme="minorHAnsi" w:hAnsiTheme="minorHAnsi" w:cstheme="minorHAnsi"/>
          <w:b/>
          <w:sz w:val="22"/>
          <w:szCs w:val="22"/>
          <w:u w:val="single"/>
        </w:rPr>
        <w:t>Cena za dílo</w:t>
      </w:r>
    </w:p>
    <w:p w:rsidR="005E2C80" w:rsidRPr="004C713B" w:rsidRDefault="005E2C80">
      <w:pPr>
        <w:spacing w:after="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D25056" w:rsidRDefault="00957F7E" w:rsidP="00D6753E">
      <w:pPr>
        <w:pStyle w:val="Tlotextu"/>
        <w:numPr>
          <w:ilvl w:val="0"/>
          <w:numId w:val="7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4C713B">
        <w:rPr>
          <w:rFonts w:asciiTheme="minorHAnsi" w:hAnsiTheme="minorHAnsi" w:cstheme="minorHAnsi"/>
          <w:sz w:val="22"/>
          <w:szCs w:val="22"/>
        </w:rPr>
        <w:t xml:space="preserve">Cena za provedení díla dle této smlouvy byla stanovena dohodou obou smluvních stran v celkové výši </w:t>
      </w:r>
      <w:r w:rsidR="00DD3532">
        <w:rPr>
          <w:rFonts w:asciiTheme="minorHAnsi" w:hAnsiTheme="minorHAnsi" w:cstheme="minorHAnsi"/>
          <w:sz w:val="22"/>
          <w:szCs w:val="22"/>
        </w:rPr>
        <w:t>199.704,60</w:t>
      </w:r>
      <w:r w:rsidRPr="004C713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D3532">
        <w:rPr>
          <w:rFonts w:asciiTheme="minorHAnsi" w:hAnsiTheme="minorHAnsi" w:cstheme="minorHAnsi"/>
          <w:sz w:val="22"/>
          <w:szCs w:val="22"/>
        </w:rPr>
        <w:t>Kč bez DPH</w:t>
      </w:r>
      <w:r w:rsidRPr="00DD3532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DD3532">
        <w:rPr>
          <w:rFonts w:asciiTheme="minorHAnsi" w:hAnsiTheme="minorHAnsi" w:cstheme="minorHAnsi"/>
          <w:sz w:val="22"/>
          <w:szCs w:val="22"/>
        </w:rPr>
        <w:t xml:space="preserve">(slovy: </w:t>
      </w:r>
      <w:proofErr w:type="spellStart"/>
      <w:r w:rsidR="00DD3532">
        <w:rPr>
          <w:rFonts w:asciiTheme="minorHAnsi" w:hAnsiTheme="minorHAnsi" w:cstheme="minorHAnsi"/>
          <w:sz w:val="22"/>
          <w:szCs w:val="22"/>
        </w:rPr>
        <w:t>jednostodevadesátdevěttisícsedmsetčtyřikoruny</w:t>
      </w:r>
      <w:r w:rsidRPr="00DD3532">
        <w:rPr>
          <w:rFonts w:asciiTheme="minorHAnsi" w:hAnsiTheme="minorHAnsi" w:cstheme="minorHAnsi"/>
          <w:sz w:val="22"/>
          <w:szCs w:val="22"/>
        </w:rPr>
        <w:t>česk</w:t>
      </w:r>
      <w:r w:rsidR="00DD3532">
        <w:rPr>
          <w:rFonts w:asciiTheme="minorHAnsi" w:hAnsiTheme="minorHAnsi" w:cstheme="minorHAnsi"/>
          <w:sz w:val="22"/>
          <w:szCs w:val="22"/>
        </w:rPr>
        <w:t>é</w:t>
      </w:r>
      <w:proofErr w:type="spellEnd"/>
      <w:r w:rsidR="00DD3532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="00DD3532">
        <w:rPr>
          <w:rFonts w:asciiTheme="minorHAnsi" w:hAnsiTheme="minorHAnsi" w:cstheme="minorHAnsi"/>
          <w:sz w:val="22"/>
          <w:szCs w:val="22"/>
        </w:rPr>
        <w:t>šedesáthaléřů</w:t>
      </w:r>
      <w:proofErr w:type="spellEnd"/>
      <w:r w:rsidRPr="00DD3532">
        <w:rPr>
          <w:rFonts w:asciiTheme="minorHAnsi" w:hAnsiTheme="minorHAnsi" w:cstheme="minorHAnsi"/>
          <w:sz w:val="22"/>
          <w:szCs w:val="22"/>
        </w:rPr>
        <w:t>), sp</w:t>
      </w:r>
      <w:r w:rsidR="00DD3532" w:rsidRPr="00DD3532">
        <w:rPr>
          <w:rFonts w:asciiTheme="minorHAnsi" w:hAnsiTheme="minorHAnsi" w:cstheme="minorHAnsi"/>
          <w:sz w:val="22"/>
          <w:szCs w:val="22"/>
        </w:rPr>
        <w:t>o</w:t>
      </w:r>
      <w:r w:rsidRPr="00DD3532">
        <w:rPr>
          <w:rFonts w:asciiTheme="minorHAnsi" w:hAnsiTheme="minorHAnsi" w:cstheme="minorHAnsi"/>
          <w:sz w:val="22"/>
          <w:szCs w:val="22"/>
        </w:rPr>
        <w:t>lu s DPH ve výši</w:t>
      </w:r>
      <w:r w:rsidR="00DD3532" w:rsidRPr="00DD3532">
        <w:rPr>
          <w:rFonts w:asciiTheme="minorHAnsi" w:hAnsiTheme="minorHAnsi" w:cstheme="minorHAnsi"/>
          <w:sz w:val="22"/>
          <w:szCs w:val="22"/>
        </w:rPr>
        <w:t xml:space="preserve"> 21</w:t>
      </w:r>
      <w:r w:rsidRPr="00DD3532">
        <w:rPr>
          <w:rFonts w:asciiTheme="minorHAnsi" w:hAnsiTheme="minorHAnsi" w:cstheme="minorHAnsi"/>
          <w:sz w:val="22"/>
          <w:szCs w:val="22"/>
        </w:rPr>
        <w:t xml:space="preserve">% činí cena </w:t>
      </w:r>
      <w:r w:rsidR="00DD3532" w:rsidRPr="00DD3532">
        <w:rPr>
          <w:rFonts w:asciiTheme="minorHAnsi" w:hAnsiTheme="minorHAnsi" w:cstheme="minorHAnsi"/>
          <w:sz w:val="22"/>
          <w:szCs w:val="22"/>
        </w:rPr>
        <w:t>241.643</w:t>
      </w:r>
      <w:r w:rsidRPr="00DD3532">
        <w:rPr>
          <w:rFonts w:asciiTheme="minorHAnsi" w:hAnsiTheme="minorHAnsi" w:cstheme="minorHAnsi"/>
          <w:sz w:val="22"/>
          <w:szCs w:val="22"/>
        </w:rPr>
        <w:t>,-Kč.</w:t>
      </w:r>
    </w:p>
    <w:p w:rsidR="00D6753E" w:rsidRPr="00DD3532" w:rsidRDefault="00D6753E" w:rsidP="00D6753E">
      <w:pPr>
        <w:pStyle w:val="Tlotextu"/>
        <w:spacing w:line="160" w:lineRule="exact"/>
        <w:ind w:left="284"/>
        <w:rPr>
          <w:rFonts w:asciiTheme="minorHAnsi" w:hAnsiTheme="minorHAnsi" w:cstheme="minorHAnsi"/>
          <w:sz w:val="22"/>
          <w:szCs w:val="22"/>
        </w:rPr>
      </w:pPr>
    </w:p>
    <w:p w:rsidR="00DD3532" w:rsidRPr="00D6753E" w:rsidRDefault="00957F7E" w:rsidP="00DD3532">
      <w:pPr>
        <w:pStyle w:val="Tlotextu"/>
        <w:numPr>
          <w:ilvl w:val="0"/>
          <w:numId w:val="7"/>
        </w:numPr>
        <w:spacing w:before="6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DD3532">
        <w:rPr>
          <w:rFonts w:asciiTheme="minorHAnsi" w:hAnsiTheme="minorHAnsi" w:cstheme="minorHAnsi"/>
          <w:iCs/>
          <w:sz w:val="22"/>
          <w:szCs w:val="22"/>
        </w:rPr>
        <w:t xml:space="preserve">Zhotovitel si před podpisem této smlouvy o dílo pečlivě prostudoval </w:t>
      </w:r>
      <w:r w:rsidR="00DD3532" w:rsidRPr="00DD3532">
        <w:rPr>
          <w:rFonts w:asciiTheme="minorHAnsi" w:hAnsiTheme="minorHAnsi" w:cstheme="minorHAnsi"/>
          <w:iCs/>
          <w:sz w:val="22"/>
          <w:szCs w:val="22"/>
        </w:rPr>
        <w:t>informace a požadovanou specifikaci objednávaného nábytku</w:t>
      </w:r>
      <w:r w:rsidRPr="00DD3532">
        <w:rPr>
          <w:rFonts w:asciiTheme="minorHAnsi" w:hAnsiTheme="minorHAnsi" w:cstheme="minorHAnsi"/>
          <w:iCs/>
          <w:sz w:val="22"/>
          <w:szCs w:val="22"/>
        </w:rPr>
        <w:t xml:space="preserve"> a v ceně díla zohlednil vše potřebné pro náležité provedení prací, tak aby předávané dílo bylo kompletní co do rozsahu a kvality. </w:t>
      </w:r>
    </w:p>
    <w:p w:rsidR="00D6753E" w:rsidRDefault="00D6753E" w:rsidP="00D6753E">
      <w:pPr>
        <w:pStyle w:val="Odstavecseseznamem"/>
        <w:spacing w:line="160" w:lineRule="exact"/>
        <w:ind w:left="709"/>
        <w:rPr>
          <w:rFonts w:asciiTheme="minorHAnsi" w:hAnsiTheme="minorHAnsi" w:cstheme="minorHAnsi"/>
          <w:sz w:val="22"/>
          <w:szCs w:val="22"/>
        </w:rPr>
      </w:pPr>
    </w:p>
    <w:p w:rsidR="00D25056" w:rsidRDefault="00957F7E" w:rsidP="00DD3532">
      <w:pPr>
        <w:pStyle w:val="Tlotextu"/>
        <w:numPr>
          <w:ilvl w:val="0"/>
          <w:numId w:val="7"/>
        </w:numPr>
        <w:spacing w:before="6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DD3532">
        <w:rPr>
          <w:rFonts w:asciiTheme="minorHAnsi" w:hAnsiTheme="minorHAnsi" w:cstheme="minorHAnsi"/>
          <w:sz w:val="22"/>
          <w:szCs w:val="22"/>
        </w:rPr>
        <w:t xml:space="preserve">Cena za dílo kryje veškeré náklady, které jsou pro potřebné pro řádné dokončení díla dle této smlouvy </w:t>
      </w:r>
      <w:r w:rsidR="00DD3532">
        <w:rPr>
          <w:rFonts w:asciiTheme="minorHAnsi" w:hAnsiTheme="minorHAnsi" w:cstheme="minorHAnsi"/>
          <w:sz w:val="22"/>
          <w:szCs w:val="22"/>
        </w:rPr>
        <w:br/>
      </w:r>
      <w:r w:rsidRPr="00DD3532">
        <w:rPr>
          <w:rFonts w:asciiTheme="minorHAnsi" w:hAnsiTheme="minorHAnsi" w:cstheme="minorHAnsi"/>
          <w:sz w:val="22"/>
          <w:szCs w:val="22"/>
        </w:rPr>
        <w:t>a je tedy ceno</w:t>
      </w:r>
      <w:r w:rsidR="00DD3532">
        <w:rPr>
          <w:rFonts w:asciiTheme="minorHAnsi" w:hAnsiTheme="minorHAnsi" w:cstheme="minorHAnsi"/>
          <w:sz w:val="22"/>
          <w:szCs w:val="22"/>
        </w:rPr>
        <w:t>u pevnou a maximálně přípustnou</w:t>
      </w:r>
      <w:r w:rsidRPr="00DD3532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D6753E" w:rsidRDefault="00D6753E" w:rsidP="00D6753E">
      <w:pPr>
        <w:pStyle w:val="Odstavecseseznamem"/>
        <w:spacing w:line="160" w:lineRule="exact"/>
        <w:ind w:left="709"/>
        <w:rPr>
          <w:rFonts w:asciiTheme="minorHAnsi" w:hAnsiTheme="minorHAnsi" w:cstheme="minorHAnsi"/>
          <w:sz w:val="22"/>
          <w:szCs w:val="22"/>
        </w:rPr>
      </w:pPr>
    </w:p>
    <w:p w:rsidR="00D25056" w:rsidRPr="004C713B" w:rsidRDefault="00D25056">
      <w:pPr>
        <w:pStyle w:val="Tlotextu"/>
        <w:spacing w:before="60"/>
        <w:ind w:left="284"/>
        <w:rPr>
          <w:rFonts w:asciiTheme="minorHAnsi" w:hAnsiTheme="minorHAnsi" w:cstheme="minorHAnsi"/>
          <w:sz w:val="22"/>
          <w:szCs w:val="22"/>
        </w:rPr>
      </w:pPr>
    </w:p>
    <w:p w:rsidR="00D25056" w:rsidRPr="004C713B" w:rsidRDefault="00957F7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C713B">
        <w:rPr>
          <w:rFonts w:asciiTheme="minorHAnsi" w:hAnsiTheme="minorHAnsi" w:cstheme="minorHAnsi"/>
          <w:b/>
          <w:sz w:val="22"/>
          <w:szCs w:val="22"/>
        </w:rPr>
        <w:t>V.</w:t>
      </w:r>
    </w:p>
    <w:p w:rsidR="00D25056" w:rsidRPr="004C713B" w:rsidRDefault="00957F7E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C713B">
        <w:rPr>
          <w:rFonts w:asciiTheme="minorHAnsi" w:hAnsiTheme="minorHAnsi" w:cstheme="minorHAnsi"/>
          <w:b/>
          <w:sz w:val="22"/>
          <w:szCs w:val="22"/>
          <w:u w:val="single"/>
        </w:rPr>
        <w:t>Platební podmínky</w:t>
      </w:r>
    </w:p>
    <w:p w:rsidR="00D25056" w:rsidRPr="004C713B" w:rsidRDefault="00D2505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D25056" w:rsidRDefault="00957F7E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713B">
        <w:rPr>
          <w:rFonts w:asciiTheme="minorHAnsi" w:hAnsiTheme="minorHAnsi" w:cstheme="minorHAnsi"/>
          <w:sz w:val="22"/>
          <w:szCs w:val="22"/>
        </w:rPr>
        <w:t>Smluvní strany se dohodly na následujícím režimu úhrady ceny za dílo:</w:t>
      </w:r>
    </w:p>
    <w:p w:rsidR="000C38B2" w:rsidRPr="004C713B" w:rsidRDefault="000C38B2" w:rsidP="000C38B2">
      <w:pPr>
        <w:spacing w:line="160" w:lineRule="exact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0C38B2" w:rsidRPr="00DD00A0" w:rsidRDefault="000C38B2" w:rsidP="000C38B2">
      <w:pPr>
        <w:numPr>
          <w:ilvl w:val="0"/>
          <w:numId w:val="23"/>
        </w:numPr>
        <w:tabs>
          <w:tab w:val="left" w:pos="814"/>
        </w:tabs>
        <w:spacing w:before="60"/>
        <w:ind w:left="811" w:hanging="357"/>
        <w:jc w:val="both"/>
      </w:pPr>
      <w:r w:rsidRPr="000C38B2">
        <w:rPr>
          <w:rFonts w:asciiTheme="minorHAnsi" w:hAnsiTheme="minorHAnsi" w:cstheme="minorHAnsi"/>
          <w:sz w:val="22"/>
          <w:szCs w:val="22"/>
        </w:rPr>
        <w:t>Zhotovitel může poté, co pořídí materiál pro výrobu nábytku, požádat objednatele o zálohu na cenu za provedení díla ve výši 50.000,- Kč bez DPH (tj. cca jedna čtvrtina sjednané ceny díla).</w:t>
      </w:r>
      <w:r w:rsidR="00957F7E" w:rsidRPr="000C38B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D00A0" w:rsidRPr="000C38B2" w:rsidRDefault="00DD00A0" w:rsidP="00DD00A0">
      <w:pPr>
        <w:tabs>
          <w:tab w:val="left" w:pos="814"/>
        </w:tabs>
        <w:spacing w:line="160" w:lineRule="exact"/>
        <w:ind w:left="811"/>
        <w:jc w:val="both"/>
      </w:pPr>
    </w:p>
    <w:p w:rsidR="00DD00A0" w:rsidRPr="00DD00A0" w:rsidRDefault="000C38B2" w:rsidP="00DD00A0">
      <w:pPr>
        <w:numPr>
          <w:ilvl w:val="0"/>
          <w:numId w:val="23"/>
        </w:numPr>
        <w:tabs>
          <w:tab w:val="left" w:pos="814"/>
        </w:tabs>
        <w:ind w:left="811" w:hanging="357"/>
        <w:jc w:val="both"/>
      </w:pPr>
      <w:r w:rsidRPr="000C38B2">
        <w:rPr>
          <w:rFonts w:asciiTheme="minorHAnsi" w:hAnsiTheme="minorHAnsi" w:cstheme="minorHAnsi"/>
          <w:sz w:val="22"/>
          <w:szCs w:val="22"/>
        </w:rPr>
        <w:t xml:space="preserve">Cenu za </w:t>
      </w:r>
      <w:r>
        <w:rPr>
          <w:rFonts w:asciiTheme="minorHAnsi" w:hAnsiTheme="minorHAnsi" w:cstheme="minorHAnsi"/>
          <w:sz w:val="22"/>
          <w:szCs w:val="22"/>
        </w:rPr>
        <w:t xml:space="preserve">provedení díla </w:t>
      </w:r>
      <w:r w:rsidRPr="000C38B2">
        <w:rPr>
          <w:rFonts w:asciiTheme="minorHAnsi" w:hAnsiTheme="minorHAnsi" w:cstheme="minorHAnsi"/>
          <w:sz w:val="22"/>
          <w:szCs w:val="22"/>
        </w:rPr>
        <w:t>se objednatel zavazuje zaplatit zhotoviteli bezhotovostním převodem na účet zhotovitele. Cenu díla je zhotovitel oprávněn uplatnit po objednateli daňovým dokladem, a to nejdříve v den, kdy zhotovitel splní svou povinnost provést dílo bez vad a nedodělků dle této</w:t>
      </w:r>
      <w:r w:rsidRPr="000C38B2">
        <w:rPr>
          <w:sz w:val="20"/>
        </w:rPr>
        <w:t xml:space="preserve"> smlouvy</w:t>
      </w:r>
      <w:r>
        <w:rPr>
          <w:sz w:val="20"/>
        </w:rPr>
        <w:t xml:space="preserve">. </w:t>
      </w:r>
      <w:r w:rsidRPr="000C38B2">
        <w:rPr>
          <w:rFonts w:eastAsia="Times New Roman"/>
          <w:iCs/>
          <w:color w:val="000000"/>
          <w:sz w:val="20"/>
          <w:lang w:eastAsia="ar-SA"/>
        </w:rPr>
        <w:t>D</w:t>
      </w:r>
      <w:r w:rsidRPr="000C38B2">
        <w:rPr>
          <w:sz w:val="20"/>
        </w:rPr>
        <w:t xml:space="preserve">ílo předá zhotovitel </w:t>
      </w:r>
      <w:r>
        <w:rPr>
          <w:sz w:val="20"/>
        </w:rPr>
        <w:t xml:space="preserve">bez vad a nedodělků objednateli, o čemž obě strany sepíší </w:t>
      </w:r>
      <w:r w:rsidRPr="000C38B2">
        <w:rPr>
          <w:sz w:val="20"/>
        </w:rPr>
        <w:t>protokol</w:t>
      </w:r>
      <w:r>
        <w:rPr>
          <w:sz w:val="20"/>
        </w:rPr>
        <w:t>.</w:t>
      </w:r>
    </w:p>
    <w:p w:rsidR="00DD00A0" w:rsidRDefault="00DD00A0" w:rsidP="00DD00A0">
      <w:pPr>
        <w:pStyle w:val="Odstavecseseznamem"/>
        <w:spacing w:line="160" w:lineRule="exact"/>
        <w:ind w:left="709"/>
      </w:pPr>
    </w:p>
    <w:p w:rsidR="00DD00A0" w:rsidRPr="00DD00A0" w:rsidRDefault="000C38B2" w:rsidP="00DD00A0">
      <w:pPr>
        <w:numPr>
          <w:ilvl w:val="0"/>
          <w:numId w:val="23"/>
        </w:numPr>
        <w:tabs>
          <w:tab w:val="left" w:pos="814"/>
        </w:tabs>
        <w:ind w:left="811" w:hanging="357"/>
        <w:jc w:val="both"/>
      </w:pPr>
      <w:r w:rsidRPr="00DD00A0">
        <w:rPr>
          <w:rFonts w:asciiTheme="minorHAnsi" w:hAnsiTheme="minorHAnsi" w:cstheme="minorHAnsi"/>
          <w:sz w:val="22"/>
          <w:szCs w:val="22"/>
        </w:rPr>
        <w:t xml:space="preserve">Splatnost </w:t>
      </w:r>
      <w:r w:rsidR="00DD00A0" w:rsidRPr="00DD00A0">
        <w:rPr>
          <w:rFonts w:asciiTheme="minorHAnsi" w:hAnsiTheme="minorHAnsi" w:cstheme="minorHAnsi"/>
          <w:sz w:val="22"/>
          <w:szCs w:val="22"/>
        </w:rPr>
        <w:t>obou</w:t>
      </w:r>
      <w:r w:rsidRPr="00DD00A0">
        <w:rPr>
          <w:rFonts w:asciiTheme="minorHAnsi" w:hAnsiTheme="minorHAnsi" w:cstheme="minorHAnsi"/>
          <w:sz w:val="22"/>
          <w:szCs w:val="22"/>
        </w:rPr>
        <w:t xml:space="preserve"> </w:t>
      </w:r>
      <w:r w:rsidR="00DD00A0" w:rsidRPr="00DD00A0">
        <w:rPr>
          <w:rFonts w:asciiTheme="minorHAnsi" w:hAnsiTheme="minorHAnsi" w:cstheme="minorHAnsi"/>
          <w:sz w:val="22"/>
          <w:szCs w:val="22"/>
        </w:rPr>
        <w:t xml:space="preserve">shora uvedených </w:t>
      </w:r>
      <w:r w:rsidRPr="00DD00A0">
        <w:rPr>
          <w:rFonts w:asciiTheme="minorHAnsi" w:hAnsiTheme="minorHAnsi" w:cstheme="minorHAnsi"/>
          <w:sz w:val="22"/>
          <w:szCs w:val="22"/>
        </w:rPr>
        <w:t xml:space="preserve">daňových dokladů dohodly smluvní strany na </w:t>
      </w:r>
      <w:r w:rsidR="00DD00A0" w:rsidRPr="00DD00A0">
        <w:rPr>
          <w:rFonts w:asciiTheme="minorHAnsi" w:hAnsiTheme="minorHAnsi" w:cstheme="minorHAnsi"/>
          <w:sz w:val="22"/>
          <w:szCs w:val="22"/>
        </w:rPr>
        <w:t>15</w:t>
      </w:r>
      <w:r w:rsidRPr="00DD00A0">
        <w:rPr>
          <w:rFonts w:asciiTheme="minorHAnsi" w:hAnsiTheme="minorHAnsi" w:cstheme="minorHAnsi"/>
          <w:sz w:val="22"/>
          <w:szCs w:val="22"/>
        </w:rPr>
        <w:t xml:space="preserve"> dnů ode dne doručení daňového dokladu objednateli, když dnem splnění se rozumí den připsání příslušné částky na účet zhotovitele. </w:t>
      </w:r>
    </w:p>
    <w:p w:rsidR="00DD00A0" w:rsidRDefault="00DD00A0" w:rsidP="00DD00A0">
      <w:pPr>
        <w:pStyle w:val="Odstavecseseznamem"/>
        <w:spacing w:line="160" w:lineRule="exact"/>
        <w:ind w:left="709"/>
      </w:pPr>
    </w:p>
    <w:p w:rsidR="00DD00A0" w:rsidRPr="000E581A" w:rsidRDefault="00DD00A0" w:rsidP="00DD00A0">
      <w:pPr>
        <w:numPr>
          <w:ilvl w:val="0"/>
          <w:numId w:val="23"/>
        </w:numPr>
        <w:tabs>
          <w:tab w:val="left" w:pos="814"/>
        </w:tabs>
        <w:ind w:left="811" w:hanging="357"/>
        <w:jc w:val="both"/>
      </w:pPr>
      <w:r w:rsidRPr="00DD00A0">
        <w:rPr>
          <w:rFonts w:asciiTheme="minorHAnsi" w:hAnsiTheme="minorHAnsi" w:cstheme="minorHAnsi"/>
          <w:sz w:val="22"/>
          <w:szCs w:val="22"/>
        </w:rPr>
        <w:t>Podmínkou úhrady jakékoliv částky objednatelem zhotoviteli je věcná správnost všech údajů uvedených na daňových dokladech a účetní úplnost vyžadovaná zákonem o účetnictví.  V případě, že faktury budou obsahovat neúplné nebo nesprávné údaje a náležitosti, je objednatel neprodleně po takovém zjištění povinen vrátit příslušnou fakturu zhotoviteli k přepracování s tím, že lhůta splatnosti běží až ode dne doručení přepracované faktury.</w:t>
      </w:r>
    </w:p>
    <w:p w:rsidR="000E581A" w:rsidRDefault="000E581A" w:rsidP="000E581A">
      <w:pPr>
        <w:pStyle w:val="Odstavecseseznamem"/>
      </w:pPr>
    </w:p>
    <w:p w:rsidR="00D25056" w:rsidRPr="000E581A" w:rsidRDefault="00957F7E" w:rsidP="000E581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E581A">
        <w:rPr>
          <w:rFonts w:asciiTheme="minorHAnsi" w:hAnsiTheme="minorHAnsi" w:cstheme="minorHAnsi"/>
          <w:b/>
          <w:sz w:val="22"/>
          <w:szCs w:val="22"/>
        </w:rPr>
        <w:t>VI.</w:t>
      </w:r>
    </w:p>
    <w:p w:rsidR="00D25056" w:rsidRPr="000E581A" w:rsidRDefault="00957F7E" w:rsidP="000E581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E581A">
        <w:rPr>
          <w:rFonts w:asciiTheme="minorHAnsi" w:hAnsiTheme="minorHAnsi" w:cstheme="minorHAnsi"/>
          <w:b/>
          <w:sz w:val="22"/>
          <w:szCs w:val="22"/>
        </w:rPr>
        <w:t>Podmínky provádění díla</w:t>
      </w:r>
    </w:p>
    <w:p w:rsidR="00DD00A0" w:rsidRPr="000E581A" w:rsidRDefault="00DD00A0">
      <w:pPr>
        <w:spacing w:after="60"/>
        <w:jc w:val="center"/>
        <w:rPr>
          <w:rFonts w:asciiTheme="minorHAnsi" w:hAnsiTheme="minorHAnsi" w:cstheme="minorHAnsi"/>
          <w:sz w:val="22"/>
          <w:szCs w:val="22"/>
        </w:rPr>
      </w:pPr>
    </w:p>
    <w:p w:rsidR="00D25056" w:rsidRPr="000E581A" w:rsidRDefault="00957F7E">
      <w:pPr>
        <w:pStyle w:val="Tlotextu"/>
        <w:numPr>
          <w:ilvl w:val="0"/>
          <w:numId w:val="14"/>
        </w:numPr>
        <w:spacing w:before="120" w:after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0E581A">
        <w:rPr>
          <w:rFonts w:asciiTheme="minorHAnsi" w:hAnsiTheme="minorHAnsi" w:cstheme="minorHAnsi"/>
          <w:sz w:val="22"/>
          <w:szCs w:val="22"/>
        </w:rPr>
        <w:t>Zhotovitel je povinen provádět dílo odborně a v souladu se svými povinnostmi vyplývajících z této smlouvy a obecně platných právních předpisů.</w:t>
      </w:r>
    </w:p>
    <w:p w:rsidR="00D25056" w:rsidRPr="000E581A" w:rsidRDefault="00957F7E">
      <w:pPr>
        <w:pStyle w:val="Tlotextu"/>
        <w:numPr>
          <w:ilvl w:val="0"/>
          <w:numId w:val="14"/>
        </w:numPr>
        <w:spacing w:before="6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0E581A">
        <w:rPr>
          <w:rFonts w:asciiTheme="minorHAnsi" w:hAnsiTheme="minorHAnsi" w:cstheme="minorHAnsi"/>
          <w:sz w:val="22"/>
          <w:szCs w:val="22"/>
        </w:rPr>
        <w:t xml:space="preserve">Objednatel se zavazuje přiměřeným anebo dohodnutým způsobem při výstavbě díla spolupůsobit </w:t>
      </w:r>
      <w:r w:rsidRPr="000E581A">
        <w:rPr>
          <w:rFonts w:asciiTheme="minorHAnsi" w:hAnsiTheme="minorHAnsi" w:cstheme="minorHAnsi"/>
          <w:sz w:val="22"/>
          <w:szCs w:val="22"/>
        </w:rPr>
        <w:br/>
        <w:t xml:space="preserve">a napomáhat. </w:t>
      </w:r>
    </w:p>
    <w:p w:rsidR="00D25056" w:rsidRPr="00BA1F5F" w:rsidRDefault="00957F7E" w:rsidP="00BA1F5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1F5F">
        <w:rPr>
          <w:rFonts w:asciiTheme="minorHAnsi" w:hAnsiTheme="minorHAnsi" w:cstheme="minorHAnsi"/>
          <w:b/>
          <w:sz w:val="22"/>
          <w:szCs w:val="22"/>
        </w:rPr>
        <w:t>VII.</w:t>
      </w:r>
    </w:p>
    <w:p w:rsidR="00D25056" w:rsidRDefault="00957F7E" w:rsidP="00BA1F5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1F5F">
        <w:rPr>
          <w:rFonts w:asciiTheme="minorHAnsi" w:hAnsiTheme="minorHAnsi" w:cstheme="minorHAnsi"/>
          <w:b/>
          <w:sz w:val="22"/>
          <w:szCs w:val="22"/>
        </w:rPr>
        <w:t>Vady díla a záruky za předmět plnění</w:t>
      </w:r>
    </w:p>
    <w:p w:rsidR="00BA1F5F" w:rsidRPr="00BA1F5F" w:rsidRDefault="00BA1F5F" w:rsidP="00BA1F5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25056" w:rsidRDefault="00B76EF0" w:rsidP="00B76EF0">
      <w:pPr>
        <w:pStyle w:val="Tlotextu"/>
        <w:numPr>
          <w:ilvl w:val="0"/>
          <w:numId w:val="37"/>
        </w:numPr>
        <w:tabs>
          <w:tab w:val="left" w:pos="284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957F7E" w:rsidRPr="000E581A">
        <w:rPr>
          <w:rFonts w:asciiTheme="minorHAnsi" w:hAnsiTheme="minorHAnsi" w:cstheme="minorHAnsi"/>
          <w:sz w:val="22"/>
          <w:szCs w:val="22"/>
        </w:rPr>
        <w:t>hotovitel odpovídá za to, že dílo v době předání má a po stanovenou dobu bude mít vlastnosti stanovené obecně závaznými</w:t>
      </w:r>
      <w:r w:rsidR="00BA1F5F">
        <w:rPr>
          <w:rFonts w:asciiTheme="minorHAnsi" w:hAnsiTheme="minorHAnsi" w:cstheme="minorHAnsi"/>
          <w:sz w:val="22"/>
          <w:szCs w:val="22"/>
        </w:rPr>
        <w:t xml:space="preserve"> předpisy, technickými normami </w:t>
      </w:r>
      <w:r w:rsidR="00957F7E" w:rsidRPr="000E581A">
        <w:rPr>
          <w:rFonts w:asciiTheme="minorHAnsi" w:hAnsiTheme="minorHAnsi" w:cstheme="minorHAnsi"/>
          <w:sz w:val="22"/>
          <w:szCs w:val="22"/>
        </w:rPr>
        <w:t>a touto smlouvou, případně vlastnosti obvyklé.</w:t>
      </w:r>
    </w:p>
    <w:p w:rsidR="00903F39" w:rsidRPr="000E581A" w:rsidRDefault="00903F39" w:rsidP="00903F39">
      <w:pPr>
        <w:pStyle w:val="Tlotextu"/>
        <w:tabs>
          <w:tab w:val="left" w:pos="52"/>
        </w:tabs>
        <w:spacing w:line="160" w:lineRule="exact"/>
        <w:ind w:left="284"/>
        <w:rPr>
          <w:rFonts w:asciiTheme="minorHAnsi" w:hAnsiTheme="minorHAnsi" w:cstheme="minorHAnsi"/>
          <w:sz w:val="22"/>
          <w:szCs w:val="22"/>
        </w:rPr>
      </w:pPr>
    </w:p>
    <w:p w:rsidR="00D25056" w:rsidRPr="00B76EF0" w:rsidRDefault="00957F7E" w:rsidP="00B76EF0">
      <w:pPr>
        <w:pStyle w:val="Odstavecseseznamem"/>
        <w:numPr>
          <w:ilvl w:val="0"/>
          <w:numId w:val="3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76EF0">
        <w:rPr>
          <w:rFonts w:asciiTheme="minorHAnsi" w:hAnsiTheme="minorHAnsi" w:cstheme="minorHAnsi"/>
          <w:sz w:val="22"/>
          <w:szCs w:val="22"/>
        </w:rPr>
        <w:t xml:space="preserve">Zhotovitel poskytne objednateli na dokončené dílo záruční lhůtu v délce trvání </w:t>
      </w:r>
      <w:r w:rsidR="00BA1F5F" w:rsidRPr="00B76EF0">
        <w:rPr>
          <w:rFonts w:asciiTheme="minorHAnsi" w:hAnsiTheme="minorHAnsi" w:cstheme="minorHAnsi"/>
          <w:sz w:val="22"/>
          <w:szCs w:val="22"/>
        </w:rPr>
        <w:t>36</w:t>
      </w:r>
      <w:r w:rsidRPr="00B76EF0">
        <w:rPr>
          <w:rFonts w:asciiTheme="minorHAnsi" w:hAnsiTheme="minorHAnsi" w:cstheme="minorHAnsi"/>
          <w:sz w:val="22"/>
          <w:szCs w:val="22"/>
        </w:rPr>
        <w:t xml:space="preserve"> měsíců ode dne předání a převzetí díla.</w:t>
      </w:r>
    </w:p>
    <w:p w:rsidR="00903F39" w:rsidRPr="000E581A" w:rsidRDefault="00903F39" w:rsidP="00903F39">
      <w:pPr>
        <w:spacing w:line="160" w:lineRule="exac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BA1F5F" w:rsidRPr="00B76EF0" w:rsidRDefault="00957F7E" w:rsidP="00B76EF0">
      <w:pPr>
        <w:pStyle w:val="Odstavecseseznamem"/>
        <w:numPr>
          <w:ilvl w:val="0"/>
          <w:numId w:val="3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76EF0">
        <w:rPr>
          <w:rFonts w:asciiTheme="minorHAnsi" w:hAnsiTheme="minorHAnsi" w:cstheme="minorHAnsi"/>
          <w:sz w:val="22"/>
          <w:szCs w:val="22"/>
        </w:rPr>
        <w:t>Objednatel má právo volby způsobu odstranění důsledku vadného plnění a dle svého uvážení je oprávněn v případě výskytu jakékoli vady požadovat odstranění vady opravou, slev</w:t>
      </w:r>
      <w:r w:rsidR="00B76EF0" w:rsidRPr="00B76EF0">
        <w:rPr>
          <w:rFonts w:asciiTheme="minorHAnsi" w:hAnsiTheme="minorHAnsi" w:cstheme="minorHAnsi"/>
          <w:sz w:val="22"/>
          <w:szCs w:val="22"/>
        </w:rPr>
        <w:t>o</w:t>
      </w:r>
      <w:r w:rsidRPr="00B76EF0">
        <w:rPr>
          <w:rFonts w:asciiTheme="minorHAnsi" w:hAnsiTheme="minorHAnsi" w:cstheme="minorHAnsi"/>
          <w:sz w:val="22"/>
          <w:szCs w:val="22"/>
        </w:rPr>
        <w:t xml:space="preserve">u z ceny díla anebo od smlouvy odstoupit. </w:t>
      </w:r>
    </w:p>
    <w:p w:rsidR="00903F39" w:rsidRDefault="00903F39" w:rsidP="00903F39">
      <w:pPr>
        <w:spacing w:line="160" w:lineRule="exac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D25056" w:rsidRPr="00B76EF0" w:rsidRDefault="00957F7E" w:rsidP="00B76EF0">
      <w:pPr>
        <w:pStyle w:val="Odstavecseseznamem"/>
        <w:numPr>
          <w:ilvl w:val="0"/>
          <w:numId w:val="3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76EF0">
        <w:rPr>
          <w:rFonts w:asciiTheme="minorHAnsi" w:hAnsiTheme="minorHAnsi" w:cstheme="minorHAnsi"/>
          <w:sz w:val="22"/>
          <w:szCs w:val="22"/>
        </w:rPr>
        <w:t>Uplatněním vady díla v záruční lhůtě přestává běžet původní záruční lhůta a pro příslušnou součást stavebního díla běží nová záruční lhůta. Zhotovitel je zavázán odstraňovat vady díla, které se projeví v záruční lhůtě</w:t>
      </w:r>
      <w:r w:rsidR="00BA1F5F" w:rsidRPr="00B76EF0">
        <w:rPr>
          <w:rFonts w:asciiTheme="minorHAnsi" w:hAnsiTheme="minorHAnsi" w:cstheme="minorHAnsi"/>
          <w:sz w:val="22"/>
          <w:szCs w:val="22"/>
        </w:rPr>
        <w:t>,</w:t>
      </w:r>
      <w:r w:rsidRPr="00B76EF0">
        <w:rPr>
          <w:rFonts w:asciiTheme="minorHAnsi" w:hAnsiTheme="minorHAnsi" w:cstheme="minorHAnsi"/>
          <w:sz w:val="22"/>
          <w:szCs w:val="22"/>
        </w:rPr>
        <w:t xml:space="preserve"> na své náklady. </w:t>
      </w:r>
    </w:p>
    <w:p w:rsidR="001B1778" w:rsidRDefault="001B1778" w:rsidP="001B1778">
      <w:pPr>
        <w:spacing w:line="16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25056" w:rsidRPr="00903F39" w:rsidRDefault="00BA1F5F" w:rsidP="00903F3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03F39">
        <w:rPr>
          <w:rFonts w:asciiTheme="minorHAnsi" w:hAnsiTheme="minorHAnsi" w:cstheme="minorHAnsi"/>
          <w:b/>
          <w:sz w:val="22"/>
          <w:szCs w:val="22"/>
        </w:rPr>
        <w:t>VIII</w:t>
      </w:r>
      <w:r w:rsidR="00957F7E" w:rsidRPr="00903F39">
        <w:rPr>
          <w:rFonts w:asciiTheme="minorHAnsi" w:hAnsiTheme="minorHAnsi" w:cstheme="minorHAnsi"/>
          <w:b/>
          <w:sz w:val="22"/>
          <w:szCs w:val="22"/>
        </w:rPr>
        <w:t>.</w:t>
      </w:r>
    </w:p>
    <w:p w:rsidR="00D25056" w:rsidRDefault="00957F7E" w:rsidP="00903F3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03F39">
        <w:rPr>
          <w:rFonts w:asciiTheme="minorHAnsi" w:hAnsiTheme="minorHAnsi" w:cstheme="minorHAnsi"/>
          <w:b/>
          <w:sz w:val="22"/>
          <w:szCs w:val="22"/>
        </w:rPr>
        <w:t>Smluvní pokuty</w:t>
      </w:r>
    </w:p>
    <w:p w:rsidR="00B76EF0" w:rsidRPr="00903F39" w:rsidRDefault="00B76EF0" w:rsidP="00903F3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87E5C" w:rsidRDefault="00957F7E" w:rsidP="00587E5C">
      <w:pPr>
        <w:pStyle w:val="Zkladntext2"/>
        <w:numPr>
          <w:ilvl w:val="0"/>
          <w:numId w:val="39"/>
        </w:numPr>
        <w:ind w:left="283" w:hanging="357"/>
        <w:rPr>
          <w:rFonts w:asciiTheme="minorHAnsi" w:hAnsiTheme="minorHAnsi" w:cstheme="minorHAnsi"/>
          <w:sz w:val="22"/>
          <w:szCs w:val="22"/>
        </w:rPr>
      </w:pPr>
      <w:r w:rsidRPr="000E581A">
        <w:rPr>
          <w:rFonts w:asciiTheme="minorHAnsi" w:hAnsiTheme="minorHAnsi" w:cstheme="minorHAnsi"/>
          <w:sz w:val="22"/>
          <w:szCs w:val="22"/>
        </w:rPr>
        <w:t xml:space="preserve">V případě, že zhotovitel nesplní svůj závazek provést dílo dle článku III. odst. 2 </w:t>
      </w:r>
      <w:proofErr w:type="gramStart"/>
      <w:r w:rsidRPr="000E581A">
        <w:rPr>
          <w:rFonts w:asciiTheme="minorHAnsi" w:hAnsiTheme="minorHAnsi" w:cstheme="minorHAnsi"/>
          <w:sz w:val="22"/>
          <w:szCs w:val="22"/>
        </w:rPr>
        <w:t>této</w:t>
      </w:r>
      <w:proofErr w:type="gramEnd"/>
      <w:r w:rsidRPr="000E581A">
        <w:rPr>
          <w:rFonts w:asciiTheme="minorHAnsi" w:hAnsiTheme="minorHAnsi" w:cstheme="minorHAnsi"/>
          <w:sz w:val="22"/>
          <w:szCs w:val="22"/>
        </w:rPr>
        <w:t xml:space="preserve"> smlouvy, uhradí zhotovitel objednateli smluvní pokutu ve výši </w:t>
      </w:r>
      <w:r w:rsidR="00B76EF0">
        <w:rPr>
          <w:rFonts w:asciiTheme="minorHAnsi" w:hAnsiTheme="minorHAnsi" w:cstheme="minorHAnsi"/>
          <w:sz w:val="22"/>
          <w:szCs w:val="22"/>
        </w:rPr>
        <w:t>1.000,-</w:t>
      </w:r>
      <w:r w:rsidRPr="000E581A">
        <w:rPr>
          <w:rFonts w:asciiTheme="minorHAnsi" w:hAnsiTheme="minorHAnsi" w:cstheme="minorHAnsi"/>
          <w:sz w:val="22"/>
          <w:szCs w:val="22"/>
        </w:rPr>
        <w:t xml:space="preserve"> Kč za každý den prodlení se splněním tohoto závazku. Vyúčtovaná smluvní pokuta může být uhrazena formou započte</w:t>
      </w:r>
      <w:r w:rsidR="00587E5C">
        <w:rPr>
          <w:rFonts w:asciiTheme="minorHAnsi" w:hAnsiTheme="minorHAnsi" w:cstheme="minorHAnsi"/>
          <w:sz w:val="22"/>
          <w:szCs w:val="22"/>
        </w:rPr>
        <w:t>ní oproti vyúčtované ceně díla.</w:t>
      </w:r>
    </w:p>
    <w:p w:rsidR="00587E5C" w:rsidRDefault="00587E5C" w:rsidP="00587E5C">
      <w:pPr>
        <w:pStyle w:val="Zkladntext2"/>
        <w:spacing w:line="160" w:lineRule="exact"/>
        <w:ind w:left="284"/>
        <w:rPr>
          <w:rFonts w:asciiTheme="minorHAnsi" w:hAnsiTheme="minorHAnsi" w:cstheme="minorHAnsi"/>
          <w:sz w:val="22"/>
          <w:szCs w:val="22"/>
        </w:rPr>
      </w:pPr>
    </w:p>
    <w:p w:rsidR="00587E5C" w:rsidRDefault="00957F7E" w:rsidP="00587E5C">
      <w:pPr>
        <w:pStyle w:val="Zkladntext2"/>
        <w:numPr>
          <w:ilvl w:val="0"/>
          <w:numId w:val="39"/>
        </w:numPr>
        <w:ind w:left="283" w:hanging="357"/>
        <w:rPr>
          <w:rFonts w:asciiTheme="minorHAnsi" w:hAnsiTheme="minorHAnsi" w:cstheme="minorHAnsi"/>
          <w:sz w:val="22"/>
          <w:szCs w:val="22"/>
        </w:rPr>
      </w:pPr>
      <w:r w:rsidRPr="00587E5C">
        <w:rPr>
          <w:rFonts w:asciiTheme="minorHAnsi" w:hAnsiTheme="minorHAnsi" w:cstheme="minorHAnsi"/>
          <w:sz w:val="22"/>
          <w:szCs w:val="22"/>
        </w:rPr>
        <w:t xml:space="preserve">V případě prodlení zhotovitele s odstraněním vad v záruční době uhradí zhotovitel objednateli smluvní pokutu ve výši 500 Kč za nedodržení této povinnosti za každý započatý den prodlení. </w:t>
      </w:r>
    </w:p>
    <w:p w:rsidR="00587E5C" w:rsidRDefault="00587E5C" w:rsidP="00587E5C">
      <w:pPr>
        <w:pStyle w:val="Odstavecseseznamem"/>
        <w:spacing w:line="160" w:lineRule="exact"/>
        <w:ind w:left="709"/>
        <w:rPr>
          <w:rFonts w:asciiTheme="minorHAnsi" w:hAnsiTheme="minorHAnsi" w:cstheme="minorHAnsi"/>
          <w:sz w:val="22"/>
          <w:szCs w:val="22"/>
        </w:rPr>
      </w:pPr>
    </w:p>
    <w:p w:rsidR="00D25056" w:rsidRPr="00587E5C" w:rsidRDefault="00957F7E" w:rsidP="00587E5C">
      <w:pPr>
        <w:pStyle w:val="Zkladntext2"/>
        <w:numPr>
          <w:ilvl w:val="0"/>
          <w:numId w:val="39"/>
        </w:numPr>
        <w:ind w:left="283" w:hanging="357"/>
        <w:rPr>
          <w:rFonts w:asciiTheme="minorHAnsi" w:hAnsiTheme="minorHAnsi" w:cstheme="minorHAnsi"/>
          <w:sz w:val="22"/>
          <w:szCs w:val="22"/>
        </w:rPr>
      </w:pPr>
      <w:r w:rsidRPr="00587E5C">
        <w:rPr>
          <w:rFonts w:asciiTheme="minorHAnsi" w:hAnsiTheme="minorHAnsi" w:cstheme="minorHAnsi"/>
          <w:sz w:val="22"/>
          <w:szCs w:val="22"/>
        </w:rPr>
        <w:t xml:space="preserve">Pro případ prodlení objednatele s úhradou ceny díla se strany dohodly na tom, že zhotoviteli náleží úrok z prodlení ve výši </w:t>
      </w:r>
      <w:r w:rsidR="00587E5C" w:rsidRPr="00587E5C">
        <w:rPr>
          <w:rFonts w:asciiTheme="minorHAnsi" w:hAnsiTheme="minorHAnsi" w:cstheme="minorHAnsi"/>
          <w:sz w:val="22"/>
          <w:szCs w:val="22"/>
        </w:rPr>
        <w:t>0,5% z ceny díla.</w:t>
      </w:r>
    </w:p>
    <w:p w:rsidR="00D25056" w:rsidRPr="00587E5C" w:rsidRDefault="00BA1F5F" w:rsidP="00587E5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7E5C">
        <w:rPr>
          <w:rFonts w:asciiTheme="minorHAnsi" w:hAnsiTheme="minorHAnsi" w:cstheme="minorHAnsi"/>
          <w:b/>
          <w:sz w:val="22"/>
          <w:szCs w:val="22"/>
        </w:rPr>
        <w:t>I</w:t>
      </w:r>
      <w:r w:rsidR="00957F7E" w:rsidRPr="00587E5C">
        <w:rPr>
          <w:rFonts w:asciiTheme="minorHAnsi" w:hAnsiTheme="minorHAnsi" w:cstheme="minorHAnsi"/>
          <w:b/>
          <w:sz w:val="22"/>
          <w:szCs w:val="22"/>
        </w:rPr>
        <w:t>X.</w:t>
      </w:r>
    </w:p>
    <w:p w:rsidR="00D25056" w:rsidRDefault="00957F7E" w:rsidP="00587E5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7E5C">
        <w:rPr>
          <w:rFonts w:asciiTheme="minorHAnsi" w:hAnsiTheme="minorHAnsi" w:cstheme="minorHAnsi"/>
          <w:b/>
          <w:sz w:val="22"/>
          <w:szCs w:val="22"/>
        </w:rPr>
        <w:t>Odstoupení od smlouvy</w:t>
      </w:r>
    </w:p>
    <w:p w:rsidR="00587E5C" w:rsidRDefault="00587E5C" w:rsidP="00587E5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25056" w:rsidRPr="00587E5C" w:rsidRDefault="00957F7E" w:rsidP="00F44B8B">
      <w:pPr>
        <w:pStyle w:val="Odstavecseseznamem"/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87E5C">
        <w:rPr>
          <w:rFonts w:asciiTheme="minorHAnsi" w:hAnsiTheme="minorHAnsi" w:cstheme="minorHAnsi"/>
          <w:sz w:val="22"/>
          <w:szCs w:val="22"/>
        </w:rPr>
        <w:t>Mimo jiných případů uvedených v této smlouvě nebo příslušných ustanoveních občanského zákoníku má objednatel právo odstoupit od smlouvy</w:t>
      </w:r>
      <w:r w:rsidR="00587E5C" w:rsidRPr="00587E5C">
        <w:rPr>
          <w:rFonts w:asciiTheme="minorHAnsi" w:hAnsiTheme="minorHAnsi" w:cstheme="minorHAnsi"/>
          <w:sz w:val="22"/>
          <w:szCs w:val="22"/>
        </w:rPr>
        <w:t>,</w:t>
      </w:r>
      <w:r w:rsidRPr="00587E5C">
        <w:rPr>
          <w:rFonts w:asciiTheme="minorHAnsi" w:hAnsiTheme="minorHAnsi" w:cstheme="minorHAnsi"/>
          <w:sz w:val="22"/>
          <w:szCs w:val="22"/>
        </w:rPr>
        <w:t xml:space="preserve"> jestliže:</w:t>
      </w:r>
    </w:p>
    <w:p w:rsidR="00587E5C" w:rsidRPr="000E581A" w:rsidRDefault="00587E5C" w:rsidP="00587E5C">
      <w:pPr>
        <w:spacing w:line="160" w:lineRule="exac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D25056" w:rsidRPr="000E581A" w:rsidRDefault="00957F7E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E581A">
        <w:rPr>
          <w:rFonts w:asciiTheme="minorHAnsi" w:hAnsiTheme="minorHAnsi" w:cstheme="minorHAnsi"/>
          <w:sz w:val="22"/>
          <w:szCs w:val="22"/>
        </w:rPr>
        <w:t xml:space="preserve">zhotovitel bezdůvodně přerušil provádění prací na díle na dobu delší než 3 týdny, </w:t>
      </w:r>
    </w:p>
    <w:p w:rsidR="00587E5C" w:rsidRDefault="00957F7E" w:rsidP="00587E5C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87E5C">
        <w:rPr>
          <w:rFonts w:asciiTheme="minorHAnsi" w:hAnsiTheme="minorHAnsi" w:cstheme="minorHAnsi"/>
          <w:sz w:val="22"/>
          <w:szCs w:val="22"/>
        </w:rPr>
        <w:t>zhotovitel používá na zhotovení díla materiály a zařízení, které jsou v rozporu s požadovanou kvalitou díla a projektem a nezjedná nápravu ani přes písemn</w:t>
      </w:r>
      <w:r w:rsidR="00587E5C">
        <w:rPr>
          <w:rFonts w:asciiTheme="minorHAnsi" w:hAnsiTheme="minorHAnsi" w:cstheme="minorHAnsi"/>
          <w:sz w:val="22"/>
          <w:szCs w:val="22"/>
        </w:rPr>
        <w:t>é varování zástupce objednatele</w:t>
      </w:r>
    </w:p>
    <w:p w:rsidR="00587E5C" w:rsidRDefault="00587E5C" w:rsidP="00587E5C">
      <w:pPr>
        <w:spacing w:line="160" w:lineRule="exac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D25056" w:rsidRDefault="00957F7E" w:rsidP="00587E5C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87E5C">
        <w:rPr>
          <w:rFonts w:asciiTheme="minorHAnsi" w:hAnsiTheme="minorHAnsi" w:cstheme="minorHAnsi"/>
          <w:sz w:val="22"/>
          <w:szCs w:val="22"/>
        </w:rPr>
        <w:t xml:space="preserve">zhotovitel bude v prodlení s předáním dokončeného a úplného díla o více jak 30 dnů, ačkoliv na toto prodlení byl zhotovitel upozorněn, a to písemně s poskytnutím přiměřené lhůty k nápravě. </w:t>
      </w:r>
    </w:p>
    <w:p w:rsidR="00F44B8B" w:rsidRDefault="00F44B8B" w:rsidP="00F44B8B">
      <w:pPr>
        <w:pStyle w:val="Odstavecseseznamem"/>
        <w:spacing w:line="160" w:lineRule="exact"/>
        <w:ind w:left="709"/>
        <w:rPr>
          <w:rFonts w:asciiTheme="minorHAnsi" w:hAnsiTheme="minorHAnsi" w:cstheme="minorHAnsi"/>
          <w:sz w:val="22"/>
          <w:szCs w:val="22"/>
        </w:rPr>
      </w:pPr>
    </w:p>
    <w:p w:rsidR="00D25056" w:rsidRDefault="00957F7E" w:rsidP="00F44B8B">
      <w:pPr>
        <w:pStyle w:val="Odstavecseseznamem"/>
        <w:numPr>
          <w:ilvl w:val="0"/>
          <w:numId w:val="42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587E5C">
        <w:rPr>
          <w:rFonts w:asciiTheme="minorHAnsi" w:hAnsiTheme="minorHAnsi" w:cstheme="minorHAnsi"/>
          <w:sz w:val="22"/>
          <w:szCs w:val="22"/>
        </w:rPr>
        <w:lastRenderedPageBreak/>
        <w:t>Mimo jiných případů uvedených v této smlouvě má zhotovitel práv</w:t>
      </w:r>
      <w:r w:rsidR="00F44B8B">
        <w:rPr>
          <w:rFonts w:asciiTheme="minorHAnsi" w:hAnsiTheme="minorHAnsi" w:cstheme="minorHAnsi"/>
          <w:sz w:val="22"/>
          <w:szCs w:val="22"/>
        </w:rPr>
        <w:t>o odstoupit od smlouvy v těchto p</w:t>
      </w:r>
      <w:r w:rsidRPr="00587E5C">
        <w:rPr>
          <w:rFonts w:asciiTheme="minorHAnsi" w:hAnsiTheme="minorHAnsi" w:cstheme="minorHAnsi"/>
          <w:sz w:val="22"/>
          <w:szCs w:val="22"/>
        </w:rPr>
        <w:t>řípadech:</w:t>
      </w:r>
    </w:p>
    <w:p w:rsidR="00F44B8B" w:rsidRPr="00587E5C" w:rsidRDefault="00F44B8B" w:rsidP="00F44B8B">
      <w:pPr>
        <w:pStyle w:val="Odstavecseseznamem"/>
        <w:spacing w:line="160" w:lineRule="exact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:rsidR="00D25056" w:rsidRDefault="00957F7E" w:rsidP="00B40410">
      <w:pPr>
        <w:numPr>
          <w:ilvl w:val="0"/>
          <w:numId w:val="21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0E581A">
        <w:rPr>
          <w:rFonts w:asciiTheme="minorHAnsi" w:hAnsiTheme="minorHAnsi" w:cstheme="minorHAnsi"/>
          <w:sz w:val="22"/>
          <w:szCs w:val="22"/>
        </w:rPr>
        <w:t>objednatel je v prodlení s placením dle této smlouvy oprávněné platby zhotoviteli o více než 15 dnů, ačkoliv na toto prodlení byl objednatel písemně upozorněn. V takovém případě má zhotovitel právo na úhradu prokazatelně účelně vynaložených nákladů na realizaci díla.</w:t>
      </w:r>
    </w:p>
    <w:p w:rsidR="00B40410" w:rsidRDefault="00B40410" w:rsidP="001B1778">
      <w:pPr>
        <w:spacing w:line="160" w:lineRule="exact"/>
        <w:ind w:left="714"/>
        <w:jc w:val="both"/>
        <w:rPr>
          <w:rFonts w:asciiTheme="minorHAnsi" w:hAnsiTheme="minorHAnsi" w:cstheme="minorHAnsi"/>
          <w:sz w:val="22"/>
          <w:szCs w:val="22"/>
        </w:rPr>
      </w:pPr>
    </w:p>
    <w:p w:rsidR="00F44B8B" w:rsidRPr="000E581A" w:rsidRDefault="00F44B8B" w:rsidP="00F44B8B">
      <w:pPr>
        <w:spacing w:line="160" w:lineRule="exact"/>
        <w:ind w:left="714"/>
        <w:jc w:val="both"/>
        <w:rPr>
          <w:rFonts w:asciiTheme="minorHAnsi" w:hAnsiTheme="minorHAnsi" w:cstheme="minorHAnsi"/>
          <w:sz w:val="22"/>
          <w:szCs w:val="22"/>
        </w:rPr>
      </w:pPr>
    </w:p>
    <w:p w:rsidR="00D25056" w:rsidRPr="00F44B8B" w:rsidRDefault="00957F7E" w:rsidP="00F44B8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44B8B">
        <w:rPr>
          <w:rFonts w:asciiTheme="minorHAnsi" w:hAnsiTheme="minorHAnsi" w:cstheme="minorHAnsi"/>
          <w:b/>
          <w:sz w:val="22"/>
          <w:szCs w:val="22"/>
        </w:rPr>
        <w:t>X.</w:t>
      </w:r>
    </w:p>
    <w:p w:rsidR="00D25056" w:rsidRDefault="00957F7E" w:rsidP="00B40410">
      <w:pPr>
        <w:spacing w:line="16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44B8B">
        <w:rPr>
          <w:rFonts w:asciiTheme="minorHAnsi" w:hAnsiTheme="minorHAnsi" w:cstheme="minorHAnsi"/>
          <w:b/>
          <w:sz w:val="22"/>
          <w:szCs w:val="22"/>
        </w:rPr>
        <w:t>Ostatní ujednání</w:t>
      </w:r>
    </w:p>
    <w:p w:rsidR="00F44B8B" w:rsidRPr="00F44B8B" w:rsidRDefault="00F44B8B" w:rsidP="00F44B8B">
      <w:pPr>
        <w:spacing w:line="16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25056" w:rsidRPr="000E581A" w:rsidRDefault="001B1778" w:rsidP="001B1778">
      <w:pPr>
        <w:pStyle w:val="Tlotextu"/>
        <w:spacing w:before="120" w:after="120"/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  </w:t>
      </w:r>
      <w:r w:rsidR="00957F7E" w:rsidRPr="000E581A">
        <w:rPr>
          <w:rFonts w:asciiTheme="minorHAnsi" w:hAnsiTheme="minorHAnsi" w:cstheme="minorHAnsi"/>
          <w:sz w:val="22"/>
          <w:szCs w:val="22"/>
        </w:rPr>
        <w:t>Smluvní strany souhlasí s tím, že tato smlouva bude veřejně přístupná a bude zveřejněna na profilu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57F7E" w:rsidRPr="000E581A">
        <w:rPr>
          <w:rFonts w:asciiTheme="minorHAnsi" w:hAnsiTheme="minorHAnsi" w:cstheme="minorHAnsi"/>
          <w:sz w:val="22"/>
          <w:szCs w:val="22"/>
        </w:rPr>
        <w:t xml:space="preserve">zadavatele po podpisu této smlouvy oběma smluvními stranami. Zveřejněn bude i seznam všech subdodavatelů, kteří se na zakázce podíleli v objemu větším jak 10 % z celkové ceny díla </w:t>
      </w:r>
      <w:r w:rsidR="00957F7E" w:rsidRPr="000E581A">
        <w:rPr>
          <w:rFonts w:asciiTheme="minorHAnsi" w:hAnsiTheme="minorHAnsi" w:cstheme="minorHAnsi"/>
          <w:sz w:val="22"/>
          <w:szCs w:val="22"/>
        </w:rPr>
        <w:br/>
        <w:t xml:space="preserve">v Kč bez DPH. </w:t>
      </w:r>
    </w:p>
    <w:p w:rsidR="00D25056" w:rsidRPr="00F44B8B" w:rsidRDefault="00957F7E" w:rsidP="00F44B8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44B8B">
        <w:rPr>
          <w:rFonts w:asciiTheme="minorHAnsi" w:hAnsiTheme="minorHAnsi" w:cstheme="minorHAnsi"/>
          <w:b/>
          <w:sz w:val="22"/>
          <w:szCs w:val="22"/>
        </w:rPr>
        <w:t>XI.</w:t>
      </w:r>
    </w:p>
    <w:p w:rsidR="00D25056" w:rsidRDefault="00957F7E" w:rsidP="00F44B8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44B8B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:rsidR="00101B25" w:rsidRDefault="00101B25" w:rsidP="00101B2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25056" w:rsidRPr="00101B25" w:rsidRDefault="00957F7E" w:rsidP="00101B25">
      <w:pPr>
        <w:pStyle w:val="Odstavecseseznamem"/>
        <w:numPr>
          <w:ilvl w:val="0"/>
          <w:numId w:val="4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01B25">
        <w:rPr>
          <w:rFonts w:asciiTheme="minorHAnsi" w:hAnsiTheme="minorHAnsi" w:cstheme="minorHAnsi"/>
          <w:sz w:val="22"/>
          <w:szCs w:val="22"/>
        </w:rPr>
        <w:t xml:space="preserve">Smlouvu lze měnit nebo doplňovat pouze písemnými dodatky podepsanými oprávněnými zástupci obou smluvních stran. </w:t>
      </w:r>
    </w:p>
    <w:p w:rsidR="001B1778" w:rsidRPr="000E581A" w:rsidRDefault="001B1778" w:rsidP="001B1778">
      <w:pPr>
        <w:spacing w:line="160" w:lineRule="exac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101B25" w:rsidRDefault="00957F7E" w:rsidP="00101B25">
      <w:pPr>
        <w:pStyle w:val="Odstavecseseznamem"/>
        <w:numPr>
          <w:ilvl w:val="0"/>
          <w:numId w:val="43"/>
        </w:numPr>
        <w:tabs>
          <w:tab w:val="left" w:pos="426"/>
        </w:tabs>
        <w:spacing w:before="6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101B25">
        <w:rPr>
          <w:rFonts w:asciiTheme="minorHAnsi" w:hAnsiTheme="minorHAnsi" w:cstheme="minorHAnsi"/>
          <w:sz w:val="22"/>
          <w:szCs w:val="22"/>
        </w:rPr>
        <w:t xml:space="preserve">V náležitostech, které nejsou touto smlouvou včetně všech jejích jednotlivých příloh výslovně řešeny, </w:t>
      </w:r>
      <w:r w:rsidR="00101B25">
        <w:rPr>
          <w:rFonts w:asciiTheme="minorHAnsi" w:hAnsiTheme="minorHAnsi" w:cstheme="minorHAnsi"/>
          <w:sz w:val="22"/>
          <w:szCs w:val="22"/>
        </w:rPr>
        <w:t xml:space="preserve"> </w:t>
      </w:r>
      <w:r w:rsidR="00101B25">
        <w:rPr>
          <w:rFonts w:asciiTheme="minorHAnsi" w:hAnsiTheme="minorHAnsi" w:cstheme="minorHAnsi"/>
          <w:sz w:val="22"/>
          <w:szCs w:val="22"/>
        </w:rPr>
        <w:tab/>
      </w:r>
      <w:r w:rsidRPr="00101B25">
        <w:rPr>
          <w:rFonts w:asciiTheme="minorHAnsi" w:hAnsiTheme="minorHAnsi" w:cstheme="minorHAnsi"/>
          <w:sz w:val="22"/>
          <w:szCs w:val="22"/>
        </w:rPr>
        <w:t>platí příslušná ustanovení občanského zákoníku v platném znění ke dni uzavření smlouvy.</w:t>
      </w:r>
    </w:p>
    <w:p w:rsidR="00101B25" w:rsidRPr="00101B25" w:rsidRDefault="00101B25" w:rsidP="00101B25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:rsidR="00D25056" w:rsidRPr="00101B25" w:rsidRDefault="00957F7E" w:rsidP="00101B25">
      <w:pPr>
        <w:pStyle w:val="Odstavecseseznamem"/>
        <w:numPr>
          <w:ilvl w:val="0"/>
          <w:numId w:val="43"/>
        </w:numPr>
        <w:tabs>
          <w:tab w:val="left" w:pos="426"/>
        </w:tabs>
        <w:spacing w:before="6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101B25">
        <w:rPr>
          <w:rFonts w:asciiTheme="minorHAnsi" w:hAnsiTheme="minorHAnsi" w:cstheme="minorHAnsi"/>
          <w:sz w:val="22"/>
          <w:szCs w:val="22"/>
        </w:rPr>
        <w:t xml:space="preserve">Tato smlouva nabývá platnosti dnem podpisu oprávněnými zástupci obou smluvních stran. Smlouva </w:t>
      </w:r>
      <w:r w:rsidR="00101B25">
        <w:rPr>
          <w:rFonts w:asciiTheme="minorHAnsi" w:hAnsiTheme="minorHAnsi" w:cstheme="minorHAnsi"/>
          <w:sz w:val="22"/>
          <w:szCs w:val="22"/>
        </w:rPr>
        <w:br/>
        <w:t xml:space="preserve">         </w:t>
      </w:r>
      <w:r w:rsidRPr="00101B25">
        <w:rPr>
          <w:rFonts w:asciiTheme="minorHAnsi" w:hAnsiTheme="minorHAnsi" w:cstheme="minorHAnsi"/>
          <w:sz w:val="22"/>
          <w:szCs w:val="22"/>
        </w:rPr>
        <w:t>je</w:t>
      </w:r>
      <w:r w:rsidR="00101B25">
        <w:rPr>
          <w:rFonts w:asciiTheme="minorHAnsi" w:hAnsiTheme="minorHAnsi" w:cstheme="minorHAnsi"/>
          <w:sz w:val="22"/>
          <w:szCs w:val="22"/>
        </w:rPr>
        <w:t xml:space="preserve"> </w:t>
      </w:r>
      <w:r w:rsidRPr="00101B25">
        <w:rPr>
          <w:rFonts w:asciiTheme="minorHAnsi" w:hAnsiTheme="minorHAnsi" w:cstheme="minorHAnsi"/>
          <w:sz w:val="22"/>
          <w:szCs w:val="22"/>
        </w:rPr>
        <w:t>vyhotovena ve čtyřech výtiscích, z nichž tři vyhotovení obdrží objednatel a jedno zhotovitel.</w:t>
      </w:r>
    </w:p>
    <w:p w:rsidR="00F44B8B" w:rsidRPr="000E581A" w:rsidRDefault="00F44B8B" w:rsidP="001B1778">
      <w:pPr>
        <w:spacing w:line="160" w:lineRule="exac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D25056" w:rsidRPr="00F44B8B" w:rsidRDefault="00957F7E" w:rsidP="00F44B8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44B8B">
        <w:rPr>
          <w:rFonts w:asciiTheme="minorHAnsi" w:hAnsiTheme="minorHAnsi" w:cstheme="minorHAnsi"/>
          <w:b/>
          <w:sz w:val="22"/>
          <w:szCs w:val="22"/>
        </w:rPr>
        <w:t>XI</w:t>
      </w:r>
      <w:r w:rsidR="00BA1F5F" w:rsidRPr="00F44B8B">
        <w:rPr>
          <w:rFonts w:asciiTheme="minorHAnsi" w:hAnsiTheme="minorHAnsi" w:cstheme="minorHAnsi"/>
          <w:b/>
          <w:sz w:val="22"/>
          <w:szCs w:val="22"/>
        </w:rPr>
        <w:t>I</w:t>
      </w:r>
      <w:r w:rsidRPr="00F44B8B">
        <w:rPr>
          <w:rFonts w:asciiTheme="minorHAnsi" w:hAnsiTheme="minorHAnsi" w:cstheme="minorHAnsi"/>
          <w:b/>
          <w:sz w:val="22"/>
          <w:szCs w:val="22"/>
        </w:rPr>
        <w:t>.</w:t>
      </w:r>
    </w:p>
    <w:p w:rsidR="00D25056" w:rsidRDefault="00957F7E" w:rsidP="00F44B8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44B8B">
        <w:rPr>
          <w:rFonts w:asciiTheme="minorHAnsi" w:hAnsiTheme="minorHAnsi" w:cstheme="minorHAnsi"/>
          <w:b/>
          <w:sz w:val="22"/>
          <w:szCs w:val="22"/>
        </w:rPr>
        <w:t>Závěrečná prohlášení smluvních stran</w:t>
      </w:r>
    </w:p>
    <w:p w:rsidR="00101B25" w:rsidRDefault="00101B25" w:rsidP="00101B25">
      <w:pPr>
        <w:pStyle w:val="Odstavecseseznamem"/>
        <w:widowControl w:val="0"/>
        <w:spacing w:before="60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01B25" w:rsidRDefault="00957F7E" w:rsidP="00101B25">
      <w:pPr>
        <w:pStyle w:val="Odstavecseseznamem"/>
        <w:widowControl w:val="0"/>
        <w:numPr>
          <w:ilvl w:val="0"/>
          <w:numId w:val="46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01B25">
        <w:rPr>
          <w:rFonts w:asciiTheme="minorHAnsi" w:hAnsiTheme="minorHAnsi" w:cstheme="minorHAnsi"/>
          <w:sz w:val="22"/>
          <w:szCs w:val="22"/>
        </w:rPr>
        <w:t>Smluvní strany prohlašují, že jsou způsobilé k právním úkonům, a že tato smlouva byla sepsána dle</w:t>
      </w:r>
      <w:bookmarkStart w:id="0" w:name="_GoBack"/>
      <w:bookmarkEnd w:id="0"/>
      <w:r w:rsidR="00101B25">
        <w:rPr>
          <w:rFonts w:asciiTheme="minorHAnsi" w:hAnsiTheme="minorHAnsi" w:cstheme="minorHAnsi"/>
          <w:sz w:val="22"/>
          <w:szCs w:val="22"/>
        </w:rPr>
        <w:t xml:space="preserve"> </w:t>
      </w:r>
      <w:r w:rsidRPr="00101B25">
        <w:rPr>
          <w:rFonts w:asciiTheme="minorHAnsi" w:hAnsiTheme="minorHAnsi" w:cstheme="minorHAnsi"/>
          <w:sz w:val="22"/>
          <w:szCs w:val="22"/>
        </w:rPr>
        <w:t>jejich svobodně a vážně projevené vůle, nikoli v tísni za nápadně nevýhodných podmínek.</w:t>
      </w:r>
    </w:p>
    <w:p w:rsidR="00101B25" w:rsidRDefault="00101B25" w:rsidP="00101B25">
      <w:pPr>
        <w:pStyle w:val="Odstavecseseznamem"/>
        <w:widowControl w:val="0"/>
        <w:spacing w:line="160" w:lineRule="exact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:rsidR="00D25056" w:rsidRPr="00101B25" w:rsidRDefault="00957F7E" w:rsidP="00101B25">
      <w:pPr>
        <w:pStyle w:val="Odstavecseseznamem"/>
        <w:widowControl w:val="0"/>
        <w:numPr>
          <w:ilvl w:val="0"/>
          <w:numId w:val="46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01B25">
        <w:rPr>
          <w:rFonts w:asciiTheme="minorHAnsi" w:hAnsiTheme="minorHAnsi" w:cstheme="minorHAnsi"/>
          <w:sz w:val="22"/>
          <w:szCs w:val="22"/>
        </w:rPr>
        <w:t>Na důkaz bezvýhradného souhlasu se všemi ustanoveními této smlouvy připojují smluvní strany, po jejím důkladném přečtení, své vlastnoruční podpisy.</w:t>
      </w:r>
    </w:p>
    <w:p w:rsidR="00D25056" w:rsidRPr="000E581A" w:rsidRDefault="00D2505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25056" w:rsidRPr="000E581A" w:rsidRDefault="00D2505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25056" w:rsidRPr="000E581A" w:rsidRDefault="00D2505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40410" w:rsidRPr="000E581A" w:rsidRDefault="00957F7E" w:rsidP="00B40410">
      <w:pPr>
        <w:rPr>
          <w:rFonts w:asciiTheme="minorHAnsi" w:hAnsiTheme="minorHAnsi" w:cstheme="minorHAnsi"/>
          <w:sz w:val="22"/>
          <w:szCs w:val="22"/>
        </w:rPr>
      </w:pPr>
      <w:r w:rsidRPr="000E581A">
        <w:rPr>
          <w:rFonts w:asciiTheme="minorHAnsi" w:hAnsiTheme="minorHAnsi" w:cstheme="minorHAnsi"/>
          <w:sz w:val="22"/>
          <w:szCs w:val="22"/>
        </w:rPr>
        <w:t>V</w:t>
      </w:r>
      <w:r w:rsidR="00B40410">
        <w:rPr>
          <w:rFonts w:asciiTheme="minorHAnsi" w:hAnsiTheme="minorHAnsi" w:cstheme="minorHAnsi"/>
          <w:sz w:val="22"/>
          <w:szCs w:val="22"/>
        </w:rPr>
        <w:t xml:space="preserve"> Teplicích</w:t>
      </w:r>
      <w:r w:rsidRPr="000E581A">
        <w:rPr>
          <w:rFonts w:asciiTheme="minorHAnsi" w:hAnsiTheme="minorHAnsi" w:cstheme="minorHAnsi"/>
          <w:sz w:val="22"/>
          <w:szCs w:val="22"/>
        </w:rPr>
        <w:t xml:space="preserve">, dne </w:t>
      </w:r>
      <w:proofErr w:type="gramStart"/>
      <w:r w:rsidR="00B40410">
        <w:rPr>
          <w:rFonts w:asciiTheme="minorHAnsi" w:hAnsiTheme="minorHAnsi" w:cstheme="minorHAnsi"/>
          <w:sz w:val="22"/>
          <w:szCs w:val="22"/>
        </w:rPr>
        <w:t>16.11.2018</w:t>
      </w:r>
      <w:proofErr w:type="gramEnd"/>
      <w:r w:rsidR="00B40410">
        <w:rPr>
          <w:rFonts w:asciiTheme="minorHAnsi" w:hAnsiTheme="minorHAnsi" w:cstheme="minorHAnsi"/>
          <w:sz w:val="22"/>
          <w:szCs w:val="22"/>
        </w:rPr>
        <w:tab/>
      </w:r>
      <w:r w:rsidR="00B40410">
        <w:rPr>
          <w:rFonts w:asciiTheme="minorHAnsi" w:hAnsiTheme="minorHAnsi" w:cstheme="minorHAnsi"/>
          <w:sz w:val="22"/>
          <w:szCs w:val="22"/>
        </w:rPr>
        <w:tab/>
      </w:r>
      <w:r w:rsidR="00B40410">
        <w:rPr>
          <w:rFonts w:asciiTheme="minorHAnsi" w:hAnsiTheme="minorHAnsi" w:cstheme="minorHAnsi"/>
          <w:sz w:val="22"/>
          <w:szCs w:val="22"/>
        </w:rPr>
        <w:tab/>
      </w:r>
      <w:r w:rsidR="00B40410">
        <w:rPr>
          <w:rFonts w:asciiTheme="minorHAnsi" w:hAnsiTheme="minorHAnsi" w:cstheme="minorHAnsi"/>
          <w:sz w:val="22"/>
          <w:szCs w:val="22"/>
        </w:rPr>
        <w:tab/>
      </w:r>
      <w:r w:rsidR="00B40410">
        <w:rPr>
          <w:rFonts w:asciiTheme="minorHAnsi" w:hAnsiTheme="minorHAnsi" w:cstheme="minorHAnsi"/>
          <w:sz w:val="22"/>
          <w:szCs w:val="22"/>
        </w:rPr>
        <w:tab/>
      </w:r>
      <w:r w:rsidR="00B40410" w:rsidRPr="000E581A">
        <w:rPr>
          <w:rFonts w:asciiTheme="minorHAnsi" w:hAnsiTheme="minorHAnsi" w:cstheme="minorHAnsi"/>
          <w:sz w:val="22"/>
          <w:szCs w:val="22"/>
        </w:rPr>
        <w:t>V</w:t>
      </w:r>
      <w:r w:rsidR="00B40410">
        <w:rPr>
          <w:rFonts w:asciiTheme="minorHAnsi" w:hAnsiTheme="minorHAnsi" w:cstheme="minorHAnsi"/>
          <w:sz w:val="22"/>
          <w:szCs w:val="22"/>
        </w:rPr>
        <w:t xml:space="preserve"> Třinci</w:t>
      </w:r>
      <w:r w:rsidR="00B40410" w:rsidRPr="000E581A">
        <w:rPr>
          <w:rFonts w:asciiTheme="minorHAnsi" w:hAnsiTheme="minorHAnsi" w:cstheme="minorHAnsi"/>
          <w:sz w:val="22"/>
          <w:szCs w:val="22"/>
        </w:rPr>
        <w:t xml:space="preserve">, dne </w:t>
      </w:r>
      <w:r w:rsidR="00B40410">
        <w:rPr>
          <w:rFonts w:asciiTheme="minorHAnsi" w:hAnsiTheme="minorHAnsi" w:cstheme="minorHAnsi"/>
          <w:sz w:val="22"/>
          <w:szCs w:val="22"/>
        </w:rPr>
        <w:t>16.11.2018</w:t>
      </w:r>
    </w:p>
    <w:p w:rsidR="00D25056" w:rsidRPr="000E581A" w:rsidRDefault="00D25056">
      <w:pPr>
        <w:rPr>
          <w:rFonts w:asciiTheme="minorHAnsi" w:hAnsiTheme="minorHAnsi" w:cstheme="minorHAnsi"/>
          <w:sz w:val="22"/>
          <w:szCs w:val="22"/>
        </w:rPr>
      </w:pPr>
    </w:p>
    <w:p w:rsidR="00D25056" w:rsidRPr="000E581A" w:rsidRDefault="00D2505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25056" w:rsidRPr="000E581A" w:rsidRDefault="00D2505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25056" w:rsidRPr="000E581A" w:rsidRDefault="00957F7E">
      <w:pPr>
        <w:rPr>
          <w:rFonts w:asciiTheme="minorHAnsi" w:hAnsiTheme="minorHAnsi" w:cstheme="minorHAnsi"/>
          <w:sz w:val="22"/>
          <w:szCs w:val="22"/>
        </w:rPr>
      </w:pPr>
      <w:r w:rsidRPr="000E581A"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  <w:r w:rsidRPr="000E581A"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 w:rsidRPr="000E581A">
        <w:rPr>
          <w:rFonts w:asciiTheme="minorHAnsi" w:hAnsiTheme="minorHAnsi" w:cstheme="minorHAnsi"/>
          <w:sz w:val="22"/>
          <w:szCs w:val="22"/>
        </w:rPr>
        <w:tab/>
      </w:r>
      <w:r w:rsidRPr="000E581A">
        <w:rPr>
          <w:rFonts w:asciiTheme="minorHAnsi" w:hAnsiTheme="minorHAnsi" w:cstheme="minorHAnsi"/>
          <w:sz w:val="22"/>
          <w:szCs w:val="22"/>
        </w:rPr>
        <w:tab/>
      </w:r>
      <w:r w:rsidRPr="000E581A">
        <w:rPr>
          <w:rFonts w:asciiTheme="minorHAnsi" w:hAnsiTheme="minorHAnsi" w:cstheme="minorHAnsi"/>
          <w:sz w:val="22"/>
          <w:szCs w:val="22"/>
        </w:rPr>
        <w:tab/>
        <w:t xml:space="preserve"> .................................................</w:t>
      </w:r>
    </w:p>
    <w:p w:rsidR="00D25056" w:rsidRPr="000E581A" w:rsidRDefault="00B40410" w:rsidP="00B40410">
      <w:pPr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957F7E" w:rsidRPr="000E581A">
        <w:rPr>
          <w:rFonts w:asciiTheme="minorHAnsi" w:hAnsiTheme="minorHAnsi" w:cstheme="minorHAnsi"/>
          <w:sz w:val="22"/>
          <w:szCs w:val="22"/>
        </w:rPr>
        <w:t>Objednatel</w:t>
      </w:r>
      <w:r w:rsidR="00957F7E" w:rsidRPr="000E581A">
        <w:rPr>
          <w:rFonts w:asciiTheme="minorHAnsi" w:hAnsiTheme="minorHAnsi" w:cstheme="minorHAnsi"/>
          <w:sz w:val="22"/>
          <w:szCs w:val="22"/>
        </w:rPr>
        <w:tab/>
      </w:r>
      <w:r w:rsidR="00957F7E" w:rsidRPr="000E581A">
        <w:rPr>
          <w:rFonts w:asciiTheme="minorHAnsi" w:hAnsiTheme="minorHAnsi" w:cstheme="minorHAnsi"/>
          <w:sz w:val="22"/>
          <w:szCs w:val="22"/>
        </w:rPr>
        <w:tab/>
      </w:r>
      <w:r w:rsidR="00957F7E" w:rsidRPr="000E581A">
        <w:rPr>
          <w:rFonts w:asciiTheme="minorHAnsi" w:hAnsiTheme="minorHAnsi" w:cstheme="minorHAnsi"/>
          <w:sz w:val="22"/>
          <w:szCs w:val="22"/>
        </w:rPr>
        <w:tab/>
      </w:r>
      <w:r w:rsidR="00957F7E" w:rsidRPr="000E581A">
        <w:rPr>
          <w:rFonts w:asciiTheme="minorHAnsi" w:hAnsiTheme="minorHAnsi" w:cstheme="minorHAnsi"/>
          <w:sz w:val="22"/>
          <w:szCs w:val="22"/>
        </w:rPr>
        <w:tab/>
      </w:r>
      <w:r w:rsidR="00957F7E" w:rsidRPr="000E581A">
        <w:rPr>
          <w:rFonts w:asciiTheme="minorHAnsi" w:hAnsiTheme="minorHAnsi" w:cstheme="minorHAnsi"/>
          <w:sz w:val="22"/>
          <w:szCs w:val="22"/>
        </w:rPr>
        <w:tab/>
      </w:r>
      <w:r w:rsidR="00957F7E" w:rsidRPr="000E581A">
        <w:rPr>
          <w:rFonts w:asciiTheme="minorHAnsi" w:hAnsiTheme="minorHAnsi" w:cstheme="minorHAnsi"/>
          <w:sz w:val="22"/>
          <w:szCs w:val="22"/>
        </w:rPr>
        <w:tab/>
      </w:r>
      <w:r w:rsidR="00957F7E" w:rsidRPr="000E581A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957F7E" w:rsidRPr="000E581A">
        <w:rPr>
          <w:rFonts w:asciiTheme="minorHAnsi" w:hAnsiTheme="minorHAnsi" w:cstheme="minorHAnsi"/>
          <w:sz w:val="22"/>
          <w:szCs w:val="22"/>
        </w:rPr>
        <w:t xml:space="preserve">Zhotovitel </w:t>
      </w:r>
    </w:p>
    <w:p w:rsidR="00D25056" w:rsidRPr="000E581A" w:rsidRDefault="00D25056">
      <w:pPr>
        <w:rPr>
          <w:rFonts w:asciiTheme="minorHAnsi" w:hAnsiTheme="minorHAnsi" w:cstheme="minorHAnsi"/>
          <w:sz w:val="22"/>
          <w:szCs w:val="22"/>
        </w:rPr>
      </w:pPr>
    </w:p>
    <w:sectPr w:rsidR="00D25056" w:rsidRPr="000E581A" w:rsidSect="00602F48">
      <w:footerReference w:type="default" r:id="rId9"/>
      <w:footerReference w:type="first" r:id="rId10"/>
      <w:pgSz w:w="11906" w:h="16838"/>
      <w:pgMar w:top="1134" w:right="1134" w:bottom="1134" w:left="1134" w:header="0" w:footer="51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336" w:rsidRDefault="00B35336">
      <w:r>
        <w:separator/>
      </w:r>
    </w:p>
  </w:endnote>
  <w:endnote w:type="continuationSeparator" w:id="0">
    <w:p w:rsidR="00B35336" w:rsidRDefault="00B35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056" w:rsidRDefault="00D25056">
    <w:pPr>
      <w:pStyle w:val="Zpat"/>
      <w:ind w:right="360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056" w:rsidRDefault="00D25056">
    <w:pPr>
      <w:pStyle w:val="Zpat"/>
      <w:jc w:val="right"/>
    </w:pPr>
  </w:p>
  <w:p w:rsidR="00D25056" w:rsidRDefault="00D25056">
    <w:pPr>
      <w:pStyle w:val="Zpat"/>
      <w:jc w:val="right"/>
      <w:rPr>
        <w:sz w:val="18"/>
        <w:szCs w:val="18"/>
      </w:rPr>
    </w:pPr>
  </w:p>
  <w:p w:rsidR="00D25056" w:rsidRDefault="00D25056">
    <w:pPr>
      <w:pStyle w:val="Zpa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336" w:rsidRDefault="00B35336">
      <w:r>
        <w:separator/>
      </w:r>
    </w:p>
  </w:footnote>
  <w:footnote w:type="continuationSeparator" w:id="0">
    <w:p w:rsidR="00B35336" w:rsidRDefault="00B35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190B"/>
    <w:multiLevelType w:val="multilevel"/>
    <w:tmpl w:val="DECAA4C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A630AF"/>
    <w:multiLevelType w:val="hybridMultilevel"/>
    <w:tmpl w:val="A650BE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02BF4"/>
    <w:multiLevelType w:val="hybridMultilevel"/>
    <w:tmpl w:val="EC10C5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61E92"/>
    <w:multiLevelType w:val="multilevel"/>
    <w:tmpl w:val="E2601B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552E8"/>
    <w:multiLevelType w:val="hybridMultilevel"/>
    <w:tmpl w:val="BA4C6EDC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10327A6B"/>
    <w:multiLevelType w:val="hybridMultilevel"/>
    <w:tmpl w:val="FEC430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63A3F"/>
    <w:multiLevelType w:val="multilevel"/>
    <w:tmpl w:val="A8987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D4D394C"/>
    <w:multiLevelType w:val="hybridMultilevel"/>
    <w:tmpl w:val="A9628A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639BD"/>
    <w:multiLevelType w:val="hybridMultilevel"/>
    <w:tmpl w:val="853483E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E97F20"/>
    <w:multiLevelType w:val="multilevel"/>
    <w:tmpl w:val="7CA2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i w:val="0"/>
        <w:iCs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1F832B65"/>
    <w:multiLevelType w:val="multilevel"/>
    <w:tmpl w:val="0DF83330"/>
    <w:lvl w:ilvl="0">
      <w:start w:val="1"/>
      <w:numFmt w:val="lowerLetter"/>
      <w:lvlText w:val="%1."/>
      <w:lvlJc w:val="left"/>
      <w:pPr>
        <w:ind w:left="2912" w:hanging="360"/>
      </w:pPr>
      <w:rPr>
        <w:rFonts w:cs="Arial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216B38B1"/>
    <w:multiLevelType w:val="hybridMultilevel"/>
    <w:tmpl w:val="E2A430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EC072E"/>
    <w:multiLevelType w:val="multilevel"/>
    <w:tmpl w:val="323A36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273B4D82"/>
    <w:multiLevelType w:val="hybridMultilevel"/>
    <w:tmpl w:val="94202428"/>
    <w:lvl w:ilvl="0" w:tplc="0405000F">
      <w:start w:val="1"/>
      <w:numFmt w:val="decimal"/>
      <w:lvlText w:val="%1."/>
      <w:lvlJc w:val="left"/>
      <w:pPr>
        <w:ind w:left="2074" w:hanging="360"/>
      </w:pPr>
    </w:lvl>
    <w:lvl w:ilvl="1" w:tplc="04050019" w:tentative="1">
      <w:start w:val="1"/>
      <w:numFmt w:val="lowerLetter"/>
      <w:lvlText w:val="%2."/>
      <w:lvlJc w:val="left"/>
      <w:pPr>
        <w:ind w:left="2794" w:hanging="360"/>
      </w:pPr>
    </w:lvl>
    <w:lvl w:ilvl="2" w:tplc="0405001B" w:tentative="1">
      <w:start w:val="1"/>
      <w:numFmt w:val="lowerRoman"/>
      <w:lvlText w:val="%3."/>
      <w:lvlJc w:val="right"/>
      <w:pPr>
        <w:ind w:left="3514" w:hanging="180"/>
      </w:pPr>
    </w:lvl>
    <w:lvl w:ilvl="3" w:tplc="0405000F" w:tentative="1">
      <w:start w:val="1"/>
      <w:numFmt w:val="decimal"/>
      <w:lvlText w:val="%4."/>
      <w:lvlJc w:val="left"/>
      <w:pPr>
        <w:ind w:left="4234" w:hanging="360"/>
      </w:pPr>
    </w:lvl>
    <w:lvl w:ilvl="4" w:tplc="04050019" w:tentative="1">
      <w:start w:val="1"/>
      <w:numFmt w:val="lowerLetter"/>
      <w:lvlText w:val="%5."/>
      <w:lvlJc w:val="left"/>
      <w:pPr>
        <w:ind w:left="4954" w:hanging="360"/>
      </w:pPr>
    </w:lvl>
    <w:lvl w:ilvl="5" w:tplc="0405001B" w:tentative="1">
      <w:start w:val="1"/>
      <w:numFmt w:val="lowerRoman"/>
      <w:lvlText w:val="%6."/>
      <w:lvlJc w:val="right"/>
      <w:pPr>
        <w:ind w:left="5674" w:hanging="180"/>
      </w:pPr>
    </w:lvl>
    <w:lvl w:ilvl="6" w:tplc="0405000F" w:tentative="1">
      <w:start w:val="1"/>
      <w:numFmt w:val="decimal"/>
      <w:lvlText w:val="%7."/>
      <w:lvlJc w:val="left"/>
      <w:pPr>
        <w:ind w:left="6394" w:hanging="360"/>
      </w:pPr>
    </w:lvl>
    <w:lvl w:ilvl="7" w:tplc="04050019" w:tentative="1">
      <w:start w:val="1"/>
      <w:numFmt w:val="lowerLetter"/>
      <w:lvlText w:val="%8."/>
      <w:lvlJc w:val="left"/>
      <w:pPr>
        <w:ind w:left="7114" w:hanging="360"/>
      </w:pPr>
    </w:lvl>
    <w:lvl w:ilvl="8" w:tplc="0405001B" w:tentative="1">
      <w:start w:val="1"/>
      <w:numFmt w:val="lowerRoman"/>
      <w:lvlText w:val="%9."/>
      <w:lvlJc w:val="right"/>
      <w:pPr>
        <w:ind w:left="7834" w:hanging="180"/>
      </w:pPr>
    </w:lvl>
  </w:abstractNum>
  <w:abstractNum w:abstractNumId="14">
    <w:nsid w:val="29F558D2"/>
    <w:multiLevelType w:val="multilevel"/>
    <w:tmpl w:val="5E12486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5">
    <w:nsid w:val="2AD973F0"/>
    <w:multiLevelType w:val="multilevel"/>
    <w:tmpl w:val="BAEEC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30531929"/>
    <w:multiLevelType w:val="multilevel"/>
    <w:tmpl w:val="BB5E8C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318A2B96"/>
    <w:multiLevelType w:val="hybridMultilevel"/>
    <w:tmpl w:val="539CFC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6F3F4E"/>
    <w:multiLevelType w:val="multilevel"/>
    <w:tmpl w:val="CCD8FE7A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3E370B9D"/>
    <w:multiLevelType w:val="multilevel"/>
    <w:tmpl w:val="4E8A646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Cs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3FF54CBD"/>
    <w:multiLevelType w:val="hybridMultilevel"/>
    <w:tmpl w:val="23C6C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A95009"/>
    <w:multiLevelType w:val="multilevel"/>
    <w:tmpl w:val="447EE37A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41411D44"/>
    <w:multiLevelType w:val="multilevel"/>
    <w:tmpl w:val="C7F69ADC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b w:val="0"/>
        <w:sz w:val="20"/>
      </w:rPr>
    </w:lvl>
    <w:lvl w:ilvl="1">
      <w:start w:val="1"/>
      <w:numFmt w:val="decimal"/>
      <w:lvlText w:val="oddíl .%2"/>
      <w:lvlJc w:val="left"/>
      <w:pPr>
        <w:tabs>
          <w:tab w:val="num" w:pos="720"/>
        </w:tabs>
        <w:ind w:left="0" w:firstLine="0"/>
      </w:pPr>
      <w:rPr>
        <w:rFonts w:cs="Times New Roman"/>
        <w:b w:val="0"/>
        <w:sz w:val="20"/>
      </w:rPr>
    </w:lvl>
    <w:lvl w:ilvl="2">
      <w:start w:val="1"/>
      <w:numFmt w:val="lowerLetter"/>
      <w:lvlText w:val="()%3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)%4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)%5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)%6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)%7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.%8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.%9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3">
    <w:nsid w:val="417D0801"/>
    <w:multiLevelType w:val="hybridMultilevel"/>
    <w:tmpl w:val="E2A430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BA3D3D"/>
    <w:multiLevelType w:val="multilevel"/>
    <w:tmpl w:val="03620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45F16FCB"/>
    <w:multiLevelType w:val="hybridMultilevel"/>
    <w:tmpl w:val="0744060A"/>
    <w:lvl w:ilvl="0" w:tplc="FCAAB8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7D7020"/>
    <w:multiLevelType w:val="multilevel"/>
    <w:tmpl w:val="A25E6D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iCs/>
        <w:sz w:val="20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iCs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iCs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iCs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iCs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iCs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iCs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iCs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iCs/>
        <w:sz w:val="20"/>
      </w:rPr>
    </w:lvl>
  </w:abstractNum>
  <w:abstractNum w:abstractNumId="27">
    <w:nsid w:val="48E002D7"/>
    <w:multiLevelType w:val="multilevel"/>
    <w:tmpl w:val="5DCCCF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iCs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4E0A2902"/>
    <w:multiLevelType w:val="hybridMultilevel"/>
    <w:tmpl w:val="5EBA6A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B10CC8"/>
    <w:multiLevelType w:val="multilevel"/>
    <w:tmpl w:val="0ED451F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0">
    <w:nsid w:val="58852562"/>
    <w:multiLevelType w:val="hybridMultilevel"/>
    <w:tmpl w:val="C79C5530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1">
    <w:nsid w:val="59C94CF5"/>
    <w:multiLevelType w:val="multilevel"/>
    <w:tmpl w:val="2D06B6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6338168F"/>
    <w:multiLevelType w:val="hybridMultilevel"/>
    <w:tmpl w:val="5554D6E0"/>
    <w:lvl w:ilvl="0" w:tplc="040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>
    <w:nsid w:val="668E2F17"/>
    <w:multiLevelType w:val="multilevel"/>
    <w:tmpl w:val="5E3C7F5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Arial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669A5CC0"/>
    <w:multiLevelType w:val="hybridMultilevel"/>
    <w:tmpl w:val="8898A6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E05DBA"/>
    <w:multiLevelType w:val="hybridMultilevel"/>
    <w:tmpl w:val="0B749C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1B3B9B"/>
    <w:multiLevelType w:val="multilevel"/>
    <w:tmpl w:val="B5982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6792283F"/>
    <w:multiLevelType w:val="multilevel"/>
    <w:tmpl w:val="6AFEEED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6DFF0F1A"/>
    <w:multiLevelType w:val="hybridMultilevel"/>
    <w:tmpl w:val="146028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48602E"/>
    <w:multiLevelType w:val="multilevel"/>
    <w:tmpl w:val="3BAEDA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79A04EBD"/>
    <w:multiLevelType w:val="multilevel"/>
    <w:tmpl w:val="4162D3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Cs/>
        <w:lang w:val="cs-CZ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/>
        <w:iCs/>
        <w:lang w:val="cs-CZ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  <w:iCs/>
        <w:lang w:val="cs-CZ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b/>
        <w:iCs/>
        <w:lang w:val="cs-CZ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  <w:iCs/>
        <w:lang w:val="cs-CZ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/>
        <w:iCs/>
        <w:lang w:val="cs-CZ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b/>
        <w:iCs/>
        <w:lang w:val="cs-CZ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b/>
        <w:iCs/>
        <w:lang w:val="cs-CZ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/>
        <w:iCs/>
        <w:lang w:val="cs-CZ"/>
      </w:rPr>
    </w:lvl>
  </w:abstractNum>
  <w:abstractNum w:abstractNumId="41">
    <w:nsid w:val="7A223860"/>
    <w:multiLevelType w:val="multilevel"/>
    <w:tmpl w:val="E01E6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sz w:val="20"/>
      </w:rPr>
    </w:lvl>
  </w:abstractNum>
  <w:abstractNum w:abstractNumId="42">
    <w:nsid w:val="7A4B6468"/>
    <w:multiLevelType w:val="hybridMultilevel"/>
    <w:tmpl w:val="8C1699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C954BE"/>
    <w:multiLevelType w:val="hybridMultilevel"/>
    <w:tmpl w:val="7AB26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7B7066"/>
    <w:multiLevelType w:val="hybridMultilevel"/>
    <w:tmpl w:val="5CE66D48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7F95441F"/>
    <w:multiLevelType w:val="hybridMultilevel"/>
    <w:tmpl w:val="33AA7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9"/>
  </w:num>
  <w:num w:numId="4">
    <w:abstractNumId w:val="19"/>
  </w:num>
  <w:num w:numId="5">
    <w:abstractNumId w:val="15"/>
  </w:num>
  <w:num w:numId="6">
    <w:abstractNumId w:val="33"/>
  </w:num>
  <w:num w:numId="7">
    <w:abstractNumId w:val="40"/>
  </w:num>
  <w:num w:numId="8">
    <w:abstractNumId w:val="37"/>
  </w:num>
  <w:num w:numId="9">
    <w:abstractNumId w:val="10"/>
  </w:num>
  <w:num w:numId="10">
    <w:abstractNumId w:val="0"/>
  </w:num>
  <w:num w:numId="11">
    <w:abstractNumId w:val="12"/>
  </w:num>
  <w:num w:numId="12">
    <w:abstractNumId w:val="21"/>
  </w:num>
  <w:num w:numId="13">
    <w:abstractNumId w:val="14"/>
  </w:num>
  <w:num w:numId="14">
    <w:abstractNumId w:val="6"/>
  </w:num>
  <w:num w:numId="15">
    <w:abstractNumId w:val="39"/>
  </w:num>
  <w:num w:numId="16">
    <w:abstractNumId w:val="24"/>
  </w:num>
  <w:num w:numId="17">
    <w:abstractNumId w:val="3"/>
  </w:num>
  <w:num w:numId="18">
    <w:abstractNumId w:val="41"/>
  </w:num>
  <w:num w:numId="19">
    <w:abstractNumId w:val="26"/>
  </w:num>
  <w:num w:numId="20">
    <w:abstractNumId w:val="16"/>
  </w:num>
  <w:num w:numId="21">
    <w:abstractNumId w:val="31"/>
  </w:num>
  <w:num w:numId="22">
    <w:abstractNumId w:val="36"/>
  </w:num>
  <w:num w:numId="23">
    <w:abstractNumId w:val="27"/>
  </w:num>
  <w:num w:numId="24">
    <w:abstractNumId w:val="29"/>
  </w:num>
  <w:num w:numId="25">
    <w:abstractNumId w:val="20"/>
  </w:num>
  <w:num w:numId="26">
    <w:abstractNumId w:val="30"/>
  </w:num>
  <w:num w:numId="27">
    <w:abstractNumId w:val="35"/>
  </w:num>
  <w:num w:numId="28">
    <w:abstractNumId w:val="4"/>
  </w:num>
  <w:num w:numId="29">
    <w:abstractNumId w:val="32"/>
  </w:num>
  <w:num w:numId="30">
    <w:abstractNumId w:val="43"/>
  </w:num>
  <w:num w:numId="31">
    <w:abstractNumId w:val="38"/>
  </w:num>
  <w:num w:numId="32">
    <w:abstractNumId w:val="7"/>
  </w:num>
  <w:num w:numId="33">
    <w:abstractNumId w:val="25"/>
  </w:num>
  <w:num w:numId="34">
    <w:abstractNumId w:val="42"/>
  </w:num>
  <w:num w:numId="35">
    <w:abstractNumId w:val="2"/>
  </w:num>
  <w:num w:numId="36">
    <w:abstractNumId w:val="44"/>
  </w:num>
  <w:num w:numId="37">
    <w:abstractNumId w:val="28"/>
  </w:num>
  <w:num w:numId="38">
    <w:abstractNumId w:val="1"/>
  </w:num>
  <w:num w:numId="39">
    <w:abstractNumId w:val="45"/>
  </w:num>
  <w:num w:numId="40">
    <w:abstractNumId w:val="13"/>
  </w:num>
  <w:num w:numId="41">
    <w:abstractNumId w:val="8"/>
  </w:num>
  <w:num w:numId="42">
    <w:abstractNumId w:val="5"/>
  </w:num>
  <w:num w:numId="43">
    <w:abstractNumId w:val="23"/>
  </w:num>
  <w:num w:numId="44">
    <w:abstractNumId w:val="17"/>
  </w:num>
  <w:num w:numId="45">
    <w:abstractNumId w:val="34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056"/>
    <w:rsid w:val="0006077C"/>
    <w:rsid w:val="000C38B2"/>
    <w:rsid w:val="000E581A"/>
    <w:rsid w:val="00101B25"/>
    <w:rsid w:val="0014120A"/>
    <w:rsid w:val="001A3B20"/>
    <w:rsid w:val="001B1778"/>
    <w:rsid w:val="00236305"/>
    <w:rsid w:val="00244217"/>
    <w:rsid w:val="00276C19"/>
    <w:rsid w:val="002C55E2"/>
    <w:rsid w:val="003B06F7"/>
    <w:rsid w:val="004C713B"/>
    <w:rsid w:val="00587E5C"/>
    <w:rsid w:val="005E2C80"/>
    <w:rsid w:val="00602F48"/>
    <w:rsid w:val="00664F94"/>
    <w:rsid w:val="0069251E"/>
    <w:rsid w:val="00845581"/>
    <w:rsid w:val="00866350"/>
    <w:rsid w:val="00890B4F"/>
    <w:rsid w:val="00903F39"/>
    <w:rsid w:val="00957F7E"/>
    <w:rsid w:val="00B33E27"/>
    <w:rsid w:val="00B35336"/>
    <w:rsid w:val="00B40410"/>
    <w:rsid w:val="00B76EF0"/>
    <w:rsid w:val="00BA1F5F"/>
    <w:rsid w:val="00CE297D"/>
    <w:rsid w:val="00CF081B"/>
    <w:rsid w:val="00D25056"/>
    <w:rsid w:val="00D6753E"/>
    <w:rsid w:val="00DD00A0"/>
    <w:rsid w:val="00DD3532"/>
    <w:rsid w:val="00F44B8B"/>
    <w:rsid w:val="00F7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eastAsia="Calibri" w:hAnsi="Arial" w:cs="Arial"/>
      <w:color w:val="00000A"/>
      <w:sz w:val="24"/>
      <w:szCs w:val="20"/>
      <w:lang w:bidi="ar-SA"/>
    </w:rPr>
  </w:style>
  <w:style w:type="paragraph" w:styleId="Nadpis1">
    <w:name w:val="heading 1"/>
    <w:basedOn w:val="Normln"/>
    <w:next w:val="Normln"/>
    <w:pPr>
      <w:keepNext/>
      <w:jc w:val="center"/>
      <w:outlineLvl w:val="0"/>
    </w:pPr>
    <w:rPr>
      <w:rFonts w:ascii="Times New Roman" w:hAnsi="Times New Roman" w:cs="Times New Roman"/>
      <w:b/>
      <w:sz w:val="20"/>
    </w:rPr>
  </w:style>
  <w:style w:type="paragraph" w:styleId="Nadpis2">
    <w:name w:val="heading 2"/>
    <w:basedOn w:val="Normln"/>
    <w:next w:val="Normln"/>
    <w:pPr>
      <w:keepNext/>
      <w:spacing w:before="240" w:after="60"/>
      <w:outlineLvl w:val="1"/>
    </w:pPr>
    <w:rPr>
      <w:b/>
      <w:i/>
    </w:rPr>
  </w:style>
  <w:style w:type="paragraph" w:styleId="Nadpis3">
    <w:name w:val="heading 3"/>
    <w:basedOn w:val="Normln"/>
    <w:next w:val="Normln"/>
    <w:pPr>
      <w:keepNext/>
      <w:spacing w:before="240" w:after="60"/>
      <w:outlineLvl w:val="2"/>
    </w:pPr>
  </w:style>
  <w:style w:type="paragraph" w:styleId="Nadpis4">
    <w:name w:val="heading 4"/>
    <w:basedOn w:val="Normln"/>
    <w:next w:val="Normln"/>
    <w:pPr>
      <w:keepNext/>
      <w:spacing w:before="240" w:after="60"/>
      <w:outlineLvl w:val="3"/>
    </w:pPr>
    <w:rPr>
      <w:b/>
    </w:rPr>
  </w:style>
  <w:style w:type="paragraph" w:styleId="Nadpis5">
    <w:name w:val="heading 5"/>
    <w:basedOn w:val="Normln"/>
    <w:next w:val="Normln"/>
    <w:pPr>
      <w:spacing w:before="240" w:after="60"/>
      <w:outlineLvl w:val="4"/>
    </w:pPr>
    <w:rPr>
      <w:rFonts w:ascii="Times New Roman" w:hAnsi="Times New Roman" w:cs="Times New Roman"/>
      <w:sz w:val="22"/>
    </w:rPr>
  </w:style>
  <w:style w:type="paragraph" w:styleId="Nadpis6">
    <w:name w:val="heading 6"/>
    <w:basedOn w:val="Normln"/>
    <w:next w:val="Normln"/>
    <w:pPr>
      <w:spacing w:before="240" w:after="60"/>
      <w:outlineLvl w:val="5"/>
    </w:pPr>
    <w:rPr>
      <w:rFonts w:ascii="Times New Roman" w:hAnsi="Times New Roman" w:cs="Times New Roman"/>
      <w:i/>
      <w:sz w:val="22"/>
    </w:rPr>
  </w:style>
  <w:style w:type="paragraph" w:styleId="Nadpis7">
    <w:name w:val="heading 7"/>
    <w:basedOn w:val="Normln"/>
    <w:next w:val="Normln"/>
    <w:pPr>
      <w:spacing w:before="240" w:after="60"/>
      <w:outlineLvl w:val="6"/>
    </w:pPr>
    <w:rPr>
      <w:sz w:val="20"/>
    </w:rPr>
  </w:style>
  <w:style w:type="paragraph" w:styleId="Nadpis8">
    <w:name w:val="heading 8"/>
    <w:basedOn w:val="Normln"/>
    <w:next w:val="Normln"/>
    <w:p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"/>
    <w:next w:val="Normln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Wingdings" w:hAnsi="Wingdings" w:cs="Wingdings"/>
      <w:b w:val="0"/>
      <w:i w:val="0"/>
    </w:rPr>
  </w:style>
  <w:style w:type="character" w:customStyle="1" w:styleId="WW8Num5z0">
    <w:name w:val="WW8Num5z0"/>
    <w:qFormat/>
    <w:rPr>
      <w:rFonts w:cs="Times New Roman"/>
      <w:sz w:val="2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Arial" w:hAnsi="Arial" w:cs="Arial"/>
      <w:sz w:val="20"/>
    </w:rPr>
  </w:style>
  <w:style w:type="character" w:customStyle="1" w:styleId="WW8Num7z0">
    <w:name w:val="WW8Num7z0"/>
    <w:qFormat/>
    <w:rPr>
      <w:rFonts w:cs="Times New Roman"/>
      <w:iCs/>
      <w:sz w:val="20"/>
    </w:rPr>
  </w:style>
  <w:style w:type="character" w:customStyle="1" w:styleId="WW8Num8z0">
    <w:name w:val="WW8Num8z0"/>
    <w:qFormat/>
    <w:rPr>
      <w:rFonts w:cs="Times New Roman"/>
      <w:sz w:val="20"/>
    </w:rPr>
  </w:style>
  <w:style w:type="character" w:customStyle="1" w:styleId="WW8Num9z0">
    <w:name w:val="WW8Num9z0"/>
    <w:qFormat/>
    <w:rPr>
      <w:rFonts w:ascii="Arial" w:hAnsi="Arial" w:cs="Arial"/>
      <w:sz w:val="20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Arial" w:hAnsi="Arial" w:cs="Times New Roman"/>
      <w:b/>
      <w:iCs/>
      <w:lang w:val="cs-CZ"/>
    </w:rPr>
  </w:style>
  <w:style w:type="character" w:customStyle="1" w:styleId="WW8Num11z0">
    <w:name w:val="WW8Num11z0"/>
    <w:qFormat/>
    <w:rPr>
      <w:rFonts w:ascii="Arial" w:hAnsi="Arial" w:cs="Arial"/>
      <w:b w:val="0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cs="Arial"/>
      <w:b w:val="0"/>
      <w:sz w:val="2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cs="Times New Roman"/>
      <w:sz w:val="20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cs="Times New Roman"/>
      <w:sz w:val="20"/>
    </w:rPr>
  </w:style>
  <w:style w:type="character" w:customStyle="1" w:styleId="WW8Num16z0">
    <w:name w:val="WW8Num16z0"/>
    <w:qFormat/>
    <w:rPr>
      <w:rFonts w:ascii="Arial" w:hAnsi="Arial" w:cs="Arial"/>
      <w:sz w:val="20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ascii="Arial" w:hAnsi="Arial" w:cs="Times New Roman"/>
      <w:sz w:val="20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1z0">
    <w:name w:val="WW8Num21z0"/>
    <w:qFormat/>
    <w:rPr>
      <w:rFonts w:ascii="Arial" w:hAnsi="Arial" w:cs="Times New Roman"/>
      <w:sz w:val="20"/>
    </w:rPr>
  </w:style>
  <w:style w:type="character" w:customStyle="1" w:styleId="WW8Num22z0">
    <w:name w:val="WW8Num22z0"/>
    <w:qFormat/>
  </w:style>
  <w:style w:type="character" w:customStyle="1" w:styleId="WW8Num22z1">
    <w:name w:val="WW8Num22z1"/>
    <w:qFormat/>
    <w:rPr>
      <w:sz w:val="20"/>
    </w:rPr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cs="Times New Roman"/>
      <w:sz w:val="20"/>
    </w:rPr>
  </w:style>
  <w:style w:type="character" w:customStyle="1" w:styleId="WW8Num24z0">
    <w:name w:val="WW8Num24z0"/>
    <w:qFormat/>
    <w:rPr>
      <w:rFonts w:ascii="Arial" w:hAnsi="Arial" w:cs="Times New Roman"/>
      <w:iCs/>
      <w:sz w:val="20"/>
    </w:rPr>
  </w:style>
  <w:style w:type="character" w:customStyle="1" w:styleId="WW8Num25z0">
    <w:name w:val="WW8Num25z0"/>
    <w:qFormat/>
    <w:rPr>
      <w:rFonts w:cs="Times New Roman"/>
      <w:sz w:val="20"/>
    </w:rPr>
  </w:style>
  <w:style w:type="character" w:customStyle="1" w:styleId="WW8Num26z0">
    <w:name w:val="WW8Num26z0"/>
    <w:qFormat/>
    <w:rPr>
      <w:rFonts w:cs="Times New Roman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cs="Times New Roman"/>
      <w:sz w:val="20"/>
    </w:rPr>
  </w:style>
  <w:style w:type="character" w:customStyle="1" w:styleId="WW8Num28z0">
    <w:name w:val="WW8Num28z0"/>
    <w:qFormat/>
    <w:rPr>
      <w:rFonts w:cs="Times New Roman"/>
      <w:b w:val="0"/>
      <w:i w:val="0"/>
      <w:sz w:val="20"/>
    </w:rPr>
  </w:style>
  <w:style w:type="character" w:styleId="Odkaznakoment">
    <w:name w:val="annotation reference"/>
    <w:qFormat/>
    <w:rPr>
      <w:sz w:val="16"/>
      <w:szCs w:val="16"/>
    </w:rPr>
  </w:style>
  <w:style w:type="character" w:styleId="slostrnky">
    <w:name w:val="page number"/>
    <w:basedOn w:val="Standardnpsmoodstavce"/>
  </w:style>
  <w:style w:type="character" w:customStyle="1" w:styleId="StylTahoma10b">
    <w:name w:val="Styl Tahoma 10 b."/>
    <w:qFormat/>
    <w:rPr>
      <w:rFonts w:ascii="Tahoma" w:hAnsi="Tahoma" w:cs="Tahoma"/>
      <w:sz w:val="20"/>
    </w:rPr>
  </w:style>
  <w:style w:type="character" w:customStyle="1" w:styleId="ZpatChar">
    <w:name w:val="Zápatí Char"/>
    <w:qFormat/>
    <w:rPr>
      <w:rFonts w:ascii="Arial" w:eastAsia="Calibri" w:hAnsi="Arial" w:cs="Arial"/>
      <w:sz w:val="24"/>
    </w:rPr>
  </w:style>
  <w:style w:type="character" w:customStyle="1" w:styleId="ZkladntextChar">
    <w:name w:val="Základní text Char"/>
    <w:qFormat/>
    <w:rPr>
      <w:rFonts w:eastAsia="Calibri"/>
    </w:rPr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  <w:b w:val="0"/>
      <w:sz w:val="20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  <w:sz w:val="20"/>
    </w:rPr>
  </w:style>
  <w:style w:type="character" w:customStyle="1" w:styleId="ListLabel11">
    <w:name w:val="ListLabel 11"/>
    <w:qFormat/>
    <w:rPr>
      <w:rFonts w:cs="Arial"/>
      <w:sz w:val="20"/>
    </w:rPr>
  </w:style>
  <w:style w:type="character" w:customStyle="1" w:styleId="ListLabel12">
    <w:name w:val="ListLabel 12"/>
    <w:qFormat/>
    <w:rPr>
      <w:rFonts w:cs="Times New Roman"/>
      <w:iCs/>
      <w:sz w:val="20"/>
    </w:rPr>
  </w:style>
  <w:style w:type="character" w:customStyle="1" w:styleId="ListLabel13">
    <w:name w:val="ListLabel 13"/>
    <w:qFormat/>
    <w:rPr>
      <w:rFonts w:cs="Times New Roman"/>
      <w:sz w:val="20"/>
    </w:rPr>
  </w:style>
  <w:style w:type="character" w:customStyle="1" w:styleId="ListLabel14">
    <w:name w:val="ListLabel 14"/>
    <w:qFormat/>
    <w:rPr>
      <w:rFonts w:cs="Arial"/>
      <w:sz w:val="20"/>
    </w:rPr>
  </w:style>
  <w:style w:type="character" w:customStyle="1" w:styleId="ListLabel15">
    <w:name w:val="ListLabel 15"/>
    <w:qFormat/>
    <w:rPr>
      <w:rFonts w:ascii="Arial" w:hAnsi="Arial" w:cs="Times New Roman"/>
      <w:b/>
      <w:iCs/>
      <w:lang w:val="cs-CZ"/>
    </w:rPr>
  </w:style>
  <w:style w:type="character" w:customStyle="1" w:styleId="ListLabel16">
    <w:name w:val="ListLabel 16"/>
    <w:qFormat/>
    <w:rPr>
      <w:rFonts w:cs="Times New Roman"/>
      <w:b/>
      <w:iCs/>
      <w:lang w:val="cs-CZ"/>
    </w:rPr>
  </w:style>
  <w:style w:type="character" w:customStyle="1" w:styleId="ListLabel17">
    <w:name w:val="ListLabel 17"/>
    <w:qFormat/>
    <w:rPr>
      <w:rFonts w:cs="Times New Roman"/>
      <w:b/>
      <w:iCs/>
      <w:lang w:val="cs-CZ"/>
    </w:rPr>
  </w:style>
  <w:style w:type="character" w:customStyle="1" w:styleId="ListLabel18">
    <w:name w:val="ListLabel 18"/>
    <w:qFormat/>
    <w:rPr>
      <w:rFonts w:cs="Times New Roman"/>
      <w:b/>
      <w:iCs/>
      <w:lang w:val="cs-CZ"/>
    </w:rPr>
  </w:style>
  <w:style w:type="character" w:customStyle="1" w:styleId="ListLabel19">
    <w:name w:val="ListLabel 19"/>
    <w:qFormat/>
    <w:rPr>
      <w:rFonts w:cs="Times New Roman"/>
      <w:b/>
      <w:iCs/>
      <w:lang w:val="cs-CZ"/>
    </w:rPr>
  </w:style>
  <w:style w:type="character" w:customStyle="1" w:styleId="ListLabel20">
    <w:name w:val="ListLabel 20"/>
    <w:qFormat/>
    <w:rPr>
      <w:rFonts w:cs="Times New Roman"/>
      <w:b/>
      <w:iCs/>
      <w:lang w:val="cs-CZ"/>
    </w:rPr>
  </w:style>
  <w:style w:type="character" w:customStyle="1" w:styleId="ListLabel21">
    <w:name w:val="ListLabel 21"/>
    <w:qFormat/>
    <w:rPr>
      <w:rFonts w:cs="Times New Roman"/>
      <w:b/>
      <w:iCs/>
      <w:lang w:val="cs-CZ"/>
    </w:rPr>
  </w:style>
  <w:style w:type="character" w:customStyle="1" w:styleId="ListLabel22">
    <w:name w:val="ListLabel 22"/>
    <w:qFormat/>
    <w:rPr>
      <w:rFonts w:cs="Times New Roman"/>
      <w:b/>
      <w:iCs/>
      <w:lang w:val="cs-CZ"/>
    </w:rPr>
  </w:style>
  <w:style w:type="character" w:customStyle="1" w:styleId="ListLabel23">
    <w:name w:val="ListLabel 23"/>
    <w:qFormat/>
    <w:rPr>
      <w:rFonts w:cs="Times New Roman"/>
      <w:b/>
      <w:iCs/>
      <w:lang w:val="cs-CZ"/>
    </w:rPr>
  </w:style>
  <w:style w:type="character" w:customStyle="1" w:styleId="ListLabel24">
    <w:name w:val="ListLabel 24"/>
    <w:qFormat/>
    <w:rPr>
      <w:rFonts w:ascii="Arial" w:hAnsi="Arial" w:cs="Arial"/>
      <w:b w:val="0"/>
    </w:rPr>
  </w:style>
  <w:style w:type="character" w:customStyle="1" w:styleId="ListLabel25">
    <w:name w:val="ListLabel 25"/>
    <w:qFormat/>
    <w:rPr>
      <w:rFonts w:cs="Arial"/>
      <w:b w:val="0"/>
      <w:sz w:val="20"/>
    </w:rPr>
  </w:style>
  <w:style w:type="character" w:customStyle="1" w:styleId="ListLabel26">
    <w:name w:val="ListLabel 26"/>
    <w:qFormat/>
    <w:rPr>
      <w:rFonts w:cs="Times New Roman"/>
      <w:sz w:val="20"/>
    </w:rPr>
  </w:style>
  <w:style w:type="character" w:customStyle="1" w:styleId="ListLabel27">
    <w:name w:val="ListLabel 27"/>
    <w:qFormat/>
    <w:rPr>
      <w:rFonts w:cs="Times New Roman"/>
      <w:sz w:val="20"/>
    </w:rPr>
  </w:style>
  <w:style w:type="character" w:customStyle="1" w:styleId="ListLabel28">
    <w:name w:val="ListLabel 28"/>
    <w:qFormat/>
    <w:rPr>
      <w:rFonts w:cs="Arial"/>
      <w:sz w:val="20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ascii="Arial" w:hAnsi="Arial" w:cs="Times New Roman"/>
      <w:sz w:val="20"/>
    </w:rPr>
  </w:style>
  <w:style w:type="character" w:customStyle="1" w:styleId="ListLabel38">
    <w:name w:val="ListLabel 38"/>
    <w:qFormat/>
    <w:rPr>
      <w:rFonts w:cs="Times New Roman"/>
      <w:sz w:val="20"/>
    </w:rPr>
  </w:style>
  <w:style w:type="character" w:customStyle="1" w:styleId="ListLabel39">
    <w:name w:val="ListLabel 39"/>
    <w:qFormat/>
    <w:rPr>
      <w:rFonts w:cs="Times New Roman"/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rFonts w:cs="Times New Roman"/>
      <w:sz w:val="20"/>
    </w:rPr>
  </w:style>
  <w:style w:type="character" w:customStyle="1" w:styleId="ListLabel42">
    <w:name w:val="ListLabel 42"/>
    <w:qFormat/>
    <w:rPr>
      <w:rFonts w:cs="Times New Roman"/>
      <w:sz w:val="20"/>
    </w:rPr>
  </w:style>
  <w:style w:type="character" w:customStyle="1" w:styleId="ListLabel43">
    <w:name w:val="ListLabel 43"/>
    <w:qFormat/>
    <w:rPr>
      <w:rFonts w:cs="Times New Roman"/>
      <w:sz w:val="20"/>
    </w:rPr>
  </w:style>
  <w:style w:type="character" w:customStyle="1" w:styleId="ListLabel44">
    <w:name w:val="ListLabel 44"/>
    <w:qFormat/>
    <w:rPr>
      <w:rFonts w:cs="Times New Roman"/>
      <w:sz w:val="20"/>
    </w:rPr>
  </w:style>
  <w:style w:type="character" w:customStyle="1" w:styleId="ListLabel45">
    <w:name w:val="ListLabel 45"/>
    <w:qFormat/>
    <w:rPr>
      <w:rFonts w:cs="Times New Roman"/>
      <w:sz w:val="20"/>
    </w:rPr>
  </w:style>
  <w:style w:type="character" w:customStyle="1" w:styleId="ListLabel46">
    <w:name w:val="ListLabel 46"/>
    <w:qFormat/>
    <w:rPr>
      <w:rFonts w:cs="Times New Roman"/>
      <w:sz w:val="20"/>
    </w:rPr>
  </w:style>
  <w:style w:type="character" w:customStyle="1" w:styleId="ListLabel47">
    <w:name w:val="ListLabel 47"/>
    <w:qFormat/>
    <w:rPr>
      <w:rFonts w:cs="Times New Roman"/>
      <w:sz w:val="20"/>
    </w:rPr>
  </w:style>
  <w:style w:type="character" w:customStyle="1" w:styleId="ListLabel48">
    <w:name w:val="ListLabel 48"/>
    <w:qFormat/>
    <w:rPr>
      <w:rFonts w:cs="Times New Roman"/>
      <w:sz w:val="20"/>
    </w:rPr>
  </w:style>
  <w:style w:type="character" w:customStyle="1" w:styleId="ListLabel49">
    <w:name w:val="ListLabel 49"/>
    <w:qFormat/>
    <w:rPr>
      <w:rFonts w:cs="Times New Roman"/>
      <w:sz w:val="20"/>
    </w:rPr>
  </w:style>
  <w:style w:type="character" w:customStyle="1" w:styleId="ListLabel50">
    <w:name w:val="ListLabel 50"/>
    <w:qFormat/>
    <w:rPr>
      <w:rFonts w:ascii="Arial" w:hAnsi="Arial" w:cs="Times New Roman"/>
      <w:iCs/>
      <w:sz w:val="20"/>
    </w:rPr>
  </w:style>
  <w:style w:type="character" w:customStyle="1" w:styleId="ListLabel51">
    <w:name w:val="ListLabel 51"/>
    <w:qFormat/>
    <w:rPr>
      <w:rFonts w:cs="Times New Roman"/>
      <w:iCs/>
      <w:sz w:val="20"/>
    </w:rPr>
  </w:style>
  <w:style w:type="character" w:customStyle="1" w:styleId="ListLabel52">
    <w:name w:val="ListLabel 52"/>
    <w:qFormat/>
    <w:rPr>
      <w:rFonts w:cs="Times New Roman"/>
      <w:iCs/>
      <w:sz w:val="20"/>
    </w:rPr>
  </w:style>
  <w:style w:type="character" w:customStyle="1" w:styleId="ListLabel53">
    <w:name w:val="ListLabel 53"/>
    <w:qFormat/>
    <w:rPr>
      <w:rFonts w:cs="Times New Roman"/>
      <w:iCs/>
      <w:sz w:val="20"/>
    </w:rPr>
  </w:style>
  <w:style w:type="character" w:customStyle="1" w:styleId="ListLabel54">
    <w:name w:val="ListLabel 54"/>
    <w:qFormat/>
    <w:rPr>
      <w:rFonts w:cs="Times New Roman"/>
      <w:iCs/>
      <w:sz w:val="20"/>
    </w:rPr>
  </w:style>
  <w:style w:type="character" w:customStyle="1" w:styleId="ListLabel55">
    <w:name w:val="ListLabel 55"/>
    <w:qFormat/>
    <w:rPr>
      <w:rFonts w:cs="Times New Roman"/>
      <w:iCs/>
      <w:sz w:val="20"/>
    </w:rPr>
  </w:style>
  <w:style w:type="character" w:customStyle="1" w:styleId="ListLabel56">
    <w:name w:val="ListLabel 56"/>
    <w:qFormat/>
    <w:rPr>
      <w:rFonts w:cs="Times New Roman"/>
      <w:iCs/>
      <w:sz w:val="20"/>
    </w:rPr>
  </w:style>
  <w:style w:type="character" w:customStyle="1" w:styleId="ListLabel57">
    <w:name w:val="ListLabel 57"/>
    <w:qFormat/>
    <w:rPr>
      <w:rFonts w:cs="Times New Roman"/>
      <w:iCs/>
      <w:sz w:val="20"/>
    </w:rPr>
  </w:style>
  <w:style w:type="character" w:customStyle="1" w:styleId="ListLabel58">
    <w:name w:val="ListLabel 58"/>
    <w:qFormat/>
    <w:rPr>
      <w:rFonts w:cs="Times New Roman"/>
      <w:iCs/>
      <w:sz w:val="20"/>
    </w:rPr>
  </w:style>
  <w:style w:type="character" w:customStyle="1" w:styleId="ListLabel59">
    <w:name w:val="ListLabel 59"/>
    <w:qFormat/>
    <w:rPr>
      <w:rFonts w:cs="Times New Roman"/>
      <w:sz w:val="20"/>
    </w:rPr>
  </w:style>
  <w:style w:type="character" w:customStyle="1" w:styleId="ListLabel60">
    <w:name w:val="ListLabel 60"/>
    <w:qFormat/>
    <w:rPr>
      <w:rFonts w:cs="Times New Roman"/>
      <w:sz w:val="20"/>
    </w:rPr>
  </w:style>
  <w:style w:type="character" w:customStyle="1" w:styleId="ListLabel61">
    <w:name w:val="ListLabel 61"/>
    <w:qFormat/>
    <w:rPr>
      <w:rFonts w:cs="Times New Roman"/>
      <w:sz w:val="20"/>
    </w:rPr>
  </w:style>
  <w:style w:type="character" w:customStyle="1" w:styleId="ListLabel62">
    <w:name w:val="ListLabel 62"/>
    <w:qFormat/>
    <w:rPr>
      <w:rFonts w:cs="Times New Roman"/>
      <w:b/>
      <w:i w:val="0"/>
      <w:sz w:val="20"/>
    </w:rPr>
  </w:style>
  <w:style w:type="character" w:customStyle="1" w:styleId="ListLabel63">
    <w:name w:val="ListLabel 63"/>
    <w:qFormat/>
    <w:rPr>
      <w:rFonts w:cs="Times New Roman"/>
      <w:b w:val="0"/>
      <w:sz w:val="20"/>
    </w:rPr>
  </w:style>
  <w:style w:type="character" w:customStyle="1" w:styleId="ListLabel64">
    <w:name w:val="ListLabel 64"/>
    <w:qFormat/>
    <w:rPr>
      <w:rFonts w:cs="Times New Roman"/>
      <w:b w:val="0"/>
      <w:sz w:val="20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  <w:sz w:val="20"/>
    </w:rPr>
  </w:style>
  <w:style w:type="character" w:customStyle="1" w:styleId="ListLabel73">
    <w:name w:val="ListLabel 73"/>
    <w:qFormat/>
    <w:rPr>
      <w:rFonts w:cs="Arial"/>
      <w:i w:val="0"/>
      <w:iCs w:val="0"/>
      <w:sz w:val="20"/>
    </w:rPr>
  </w:style>
  <w:style w:type="character" w:customStyle="1" w:styleId="ListLabel74">
    <w:name w:val="ListLabel 74"/>
    <w:qFormat/>
    <w:rPr>
      <w:rFonts w:cs="Times New Roman"/>
      <w:iCs/>
      <w:sz w:val="20"/>
    </w:rPr>
  </w:style>
  <w:style w:type="character" w:customStyle="1" w:styleId="ListLabel75">
    <w:name w:val="ListLabel 75"/>
    <w:qFormat/>
    <w:rPr>
      <w:rFonts w:cs="Times New Roman"/>
      <w:sz w:val="20"/>
    </w:rPr>
  </w:style>
  <w:style w:type="character" w:customStyle="1" w:styleId="ListLabel76">
    <w:name w:val="ListLabel 76"/>
    <w:qFormat/>
    <w:rPr>
      <w:rFonts w:cs="Arial"/>
      <w:sz w:val="20"/>
    </w:rPr>
  </w:style>
  <w:style w:type="character" w:customStyle="1" w:styleId="ListLabel77">
    <w:name w:val="ListLabel 77"/>
    <w:qFormat/>
    <w:rPr>
      <w:rFonts w:ascii="Arial" w:hAnsi="Arial" w:cs="Times New Roman"/>
      <w:b/>
      <w:iCs/>
      <w:lang w:val="cs-CZ"/>
    </w:rPr>
  </w:style>
  <w:style w:type="character" w:customStyle="1" w:styleId="ListLabel78">
    <w:name w:val="ListLabel 78"/>
    <w:qFormat/>
    <w:rPr>
      <w:rFonts w:cs="Times New Roman"/>
      <w:b/>
      <w:iCs/>
      <w:lang w:val="cs-CZ"/>
    </w:rPr>
  </w:style>
  <w:style w:type="character" w:customStyle="1" w:styleId="ListLabel79">
    <w:name w:val="ListLabel 79"/>
    <w:qFormat/>
    <w:rPr>
      <w:rFonts w:cs="Times New Roman"/>
      <w:b/>
      <w:iCs/>
      <w:lang w:val="cs-CZ"/>
    </w:rPr>
  </w:style>
  <w:style w:type="character" w:customStyle="1" w:styleId="ListLabel80">
    <w:name w:val="ListLabel 80"/>
    <w:qFormat/>
    <w:rPr>
      <w:rFonts w:cs="Times New Roman"/>
      <w:b/>
      <w:iCs/>
      <w:lang w:val="cs-CZ"/>
    </w:rPr>
  </w:style>
  <w:style w:type="character" w:customStyle="1" w:styleId="ListLabel81">
    <w:name w:val="ListLabel 81"/>
    <w:qFormat/>
    <w:rPr>
      <w:rFonts w:cs="Times New Roman"/>
      <w:b/>
      <w:iCs/>
      <w:lang w:val="cs-CZ"/>
    </w:rPr>
  </w:style>
  <w:style w:type="character" w:customStyle="1" w:styleId="ListLabel82">
    <w:name w:val="ListLabel 82"/>
    <w:qFormat/>
    <w:rPr>
      <w:rFonts w:cs="Times New Roman"/>
      <w:b/>
      <w:iCs/>
      <w:lang w:val="cs-CZ"/>
    </w:rPr>
  </w:style>
  <w:style w:type="character" w:customStyle="1" w:styleId="ListLabel83">
    <w:name w:val="ListLabel 83"/>
    <w:qFormat/>
    <w:rPr>
      <w:rFonts w:cs="Times New Roman"/>
      <w:b/>
      <w:iCs/>
      <w:lang w:val="cs-CZ"/>
    </w:rPr>
  </w:style>
  <w:style w:type="character" w:customStyle="1" w:styleId="ListLabel84">
    <w:name w:val="ListLabel 84"/>
    <w:qFormat/>
    <w:rPr>
      <w:rFonts w:cs="Times New Roman"/>
      <w:b/>
      <w:iCs/>
      <w:lang w:val="cs-CZ"/>
    </w:rPr>
  </w:style>
  <w:style w:type="character" w:customStyle="1" w:styleId="ListLabel85">
    <w:name w:val="ListLabel 85"/>
    <w:qFormat/>
    <w:rPr>
      <w:rFonts w:cs="Times New Roman"/>
      <w:b/>
      <w:iCs/>
      <w:lang w:val="cs-CZ"/>
    </w:rPr>
  </w:style>
  <w:style w:type="character" w:customStyle="1" w:styleId="ListLabel86">
    <w:name w:val="ListLabel 86"/>
    <w:qFormat/>
    <w:rPr>
      <w:rFonts w:ascii="Arial" w:hAnsi="Arial" w:cs="Arial"/>
      <w:b w:val="0"/>
    </w:rPr>
  </w:style>
  <w:style w:type="character" w:customStyle="1" w:styleId="ListLabel87">
    <w:name w:val="ListLabel 87"/>
    <w:qFormat/>
    <w:rPr>
      <w:rFonts w:cs="Arial"/>
      <w:b w:val="0"/>
      <w:sz w:val="20"/>
    </w:rPr>
  </w:style>
  <w:style w:type="character" w:customStyle="1" w:styleId="ListLabel88">
    <w:name w:val="ListLabel 88"/>
    <w:qFormat/>
    <w:rPr>
      <w:rFonts w:cs="Times New Roman"/>
      <w:sz w:val="20"/>
    </w:rPr>
  </w:style>
  <w:style w:type="character" w:customStyle="1" w:styleId="ListLabel89">
    <w:name w:val="ListLabel 89"/>
    <w:qFormat/>
    <w:rPr>
      <w:rFonts w:cs="Times New Roman"/>
      <w:sz w:val="20"/>
    </w:rPr>
  </w:style>
  <w:style w:type="character" w:customStyle="1" w:styleId="ListLabel90">
    <w:name w:val="ListLabel 90"/>
    <w:qFormat/>
    <w:rPr>
      <w:rFonts w:cs="Arial"/>
      <w:sz w:val="20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ascii="Arial" w:hAnsi="Arial" w:cs="Times New Roman"/>
      <w:sz w:val="20"/>
    </w:rPr>
  </w:style>
  <w:style w:type="character" w:customStyle="1" w:styleId="ListLabel100">
    <w:name w:val="ListLabel 100"/>
    <w:qFormat/>
    <w:rPr>
      <w:rFonts w:cs="Times New Roman"/>
      <w:sz w:val="20"/>
    </w:rPr>
  </w:style>
  <w:style w:type="character" w:customStyle="1" w:styleId="ListLabel101">
    <w:name w:val="ListLabel 101"/>
    <w:qFormat/>
    <w:rPr>
      <w:rFonts w:cs="Times New Roman"/>
      <w:sz w:val="20"/>
    </w:rPr>
  </w:style>
  <w:style w:type="character" w:customStyle="1" w:styleId="ListLabel102">
    <w:name w:val="ListLabel 102"/>
    <w:qFormat/>
    <w:rPr>
      <w:sz w:val="20"/>
    </w:rPr>
  </w:style>
  <w:style w:type="character" w:customStyle="1" w:styleId="ListLabel103">
    <w:name w:val="ListLabel 103"/>
    <w:qFormat/>
    <w:rPr>
      <w:rFonts w:cs="Times New Roman"/>
      <w:sz w:val="20"/>
    </w:rPr>
  </w:style>
  <w:style w:type="character" w:customStyle="1" w:styleId="ListLabel104">
    <w:name w:val="ListLabel 104"/>
    <w:qFormat/>
    <w:rPr>
      <w:rFonts w:cs="Times New Roman"/>
      <w:sz w:val="20"/>
    </w:rPr>
  </w:style>
  <w:style w:type="character" w:customStyle="1" w:styleId="ListLabel105">
    <w:name w:val="ListLabel 105"/>
    <w:qFormat/>
    <w:rPr>
      <w:rFonts w:cs="Times New Roman"/>
      <w:sz w:val="20"/>
    </w:rPr>
  </w:style>
  <w:style w:type="character" w:customStyle="1" w:styleId="ListLabel106">
    <w:name w:val="ListLabel 106"/>
    <w:qFormat/>
    <w:rPr>
      <w:rFonts w:cs="Times New Roman"/>
      <w:sz w:val="20"/>
    </w:rPr>
  </w:style>
  <w:style w:type="character" w:customStyle="1" w:styleId="ListLabel107">
    <w:name w:val="ListLabel 107"/>
    <w:qFormat/>
    <w:rPr>
      <w:rFonts w:cs="Times New Roman"/>
      <w:sz w:val="20"/>
    </w:rPr>
  </w:style>
  <w:style w:type="character" w:customStyle="1" w:styleId="ListLabel108">
    <w:name w:val="ListLabel 108"/>
    <w:qFormat/>
    <w:rPr>
      <w:rFonts w:cs="Times New Roman"/>
      <w:sz w:val="20"/>
    </w:rPr>
  </w:style>
  <w:style w:type="character" w:customStyle="1" w:styleId="ListLabel109">
    <w:name w:val="ListLabel 109"/>
    <w:qFormat/>
    <w:rPr>
      <w:rFonts w:cs="Times New Roman"/>
      <w:sz w:val="20"/>
    </w:rPr>
  </w:style>
  <w:style w:type="character" w:customStyle="1" w:styleId="ListLabel110">
    <w:name w:val="ListLabel 110"/>
    <w:qFormat/>
    <w:rPr>
      <w:rFonts w:cs="Times New Roman"/>
      <w:sz w:val="20"/>
    </w:rPr>
  </w:style>
  <w:style w:type="character" w:customStyle="1" w:styleId="ListLabel111">
    <w:name w:val="ListLabel 111"/>
    <w:qFormat/>
    <w:rPr>
      <w:rFonts w:cs="Times New Roman"/>
      <w:sz w:val="20"/>
    </w:rPr>
  </w:style>
  <w:style w:type="character" w:customStyle="1" w:styleId="ListLabel112">
    <w:name w:val="ListLabel 112"/>
    <w:qFormat/>
    <w:rPr>
      <w:rFonts w:ascii="Arial" w:hAnsi="Arial" w:cs="Times New Roman"/>
      <w:iCs/>
      <w:sz w:val="20"/>
    </w:rPr>
  </w:style>
  <w:style w:type="character" w:customStyle="1" w:styleId="ListLabel113">
    <w:name w:val="ListLabel 113"/>
    <w:qFormat/>
    <w:rPr>
      <w:rFonts w:cs="Times New Roman"/>
      <w:iCs/>
      <w:sz w:val="20"/>
    </w:rPr>
  </w:style>
  <w:style w:type="character" w:customStyle="1" w:styleId="ListLabel114">
    <w:name w:val="ListLabel 114"/>
    <w:qFormat/>
    <w:rPr>
      <w:rFonts w:cs="Times New Roman"/>
      <w:iCs/>
      <w:sz w:val="20"/>
    </w:rPr>
  </w:style>
  <w:style w:type="character" w:customStyle="1" w:styleId="ListLabel115">
    <w:name w:val="ListLabel 115"/>
    <w:qFormat/>
    <w:rPr>
      <w:rFonts w:cs="Times New Roman"/>
      <w:iCs/>
      <w:sz w:val="20"/>
    </w:rPr>
  </w:style>
  <w:style w:type="character" w:customStyle="1" w:styleId="ListLabel116">
    <w:name w:val="ListLabel 116"/>
    <w:qFormat/>
    <w:rPr>
      <w:rFonts w:cs="Times New Roman"/>
      <w:iCs/>
      <w:sz w:val="20"/>
    </w:rPr>
  </w:style>
  <w:style w:type="character" w:customStyle="1" w:styleId="ListLabel117">
    <w:name w:val="ListLabel 117"/>
    <w:qFormat/>
    <w:rPr>
      <w:rFonts w:cs="Times New Roman"/>
      <w:iCs/>
      <w:sz w:val="20"/>
    </w:rPr>
  </w:style>
  <w:style w:type="character" w:customStyle="1" w:styleId="ListLabel118">
    <w:name w:val="ListLabel 118"/>
    <w:qFormat/>
    <w:rPr>
      <w:rFonts w:cs="Times New Roman"/>
      <w:iCs/>
      <w:sz w:val="20"/>
    </w:rPr>
  </w:style>
  <w:style w:type="character" w:customStyle="1" w:styleId="ListLabel119">
    <w:name w:val="ListLabel 119"/>
    <w:qFormat/>
    <w:rPr>
      <w:rFonts w:cs="Times New Roman"/>
      <w:iCs/>
      <w:sz w:val="20"/>
    </w:rPr>
  </w:style>
  <w:style w:type="character" w:customStyle="1" w:styleId="ListLabel120">
    <w:name w:val="ListLabel 120"/>
    <w:qFormat/>
    <w:rPr>
      <w:rFonts w:cs="Times New Roman"/>
      <w:iCs/>
      <w:sz w:val="20"/>
    </w:rPr>
  </w:style>
  <w:style w:type="character" w:customStyle="1" w:styleId="ListLabel121">
    <w:name w:val="ListLabel 121"/>
    <w:qFormat/>
    <w:rPr>
      <w:rFonts w:cs="Times New Roman"/>
      <w:sz w:val="20"/>
    </w:rPr>
  </w:style>
  <w:style w:type="character" w:customStyle="1" w:styleId="ListLabel122">
    <w:name w:val="ListLabel 122"/>
    <w:qFormat/>
    <w:rPr>
      <w:rFonts w:cs="Times New Roman"/>
      <w:sz w:val="20"/>
    </w:rPr>
  </w:style>
  <w:style w:type="character" w:customStyle="1" w:styleId="ListLabel123">
    <w:name w:val="ListLabel 123"/>
    <w:qFormat/>
    <w:rPr>
      <w:rFonts w:cs="Times New Roman"/>
      <w:sz w:val="20"/>
    </w:rPr>
  </w:style>
  <w:style w:type="character" w:customStyle="1" w:styleId="ListLabel124">
    <w:name w:val="ListLabel 124"/>
    <w:qFormat/>
    <w:rPr>
      <w:rFonts w:cs="Times New Roman"/>
      <w:b/>
      <w:i w:val="0"/>
      <w:iCs w:val="0"/>
      <w:sz w:val="20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jc w:val="both"/>
    </w:pPr>
    <w:rPr>
      <w:rFonts w:ascii="Times New Roman" w:hAnsi="Times New Roman" w:cs="Times New Roman"/>
      <w:sz w:val="20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kladntextodsazen2">
    <w:name w:val="Body Text Indent 2"/>
    <w:basedOn w:val="Normln"/>
    <w:qFormat/>
    <w:pPr>
      <w:ind w:left="426" w:hanging="426"/>
      <w:jc w:val="both"/>
    </w:pPr>
    <w:rPr>
      <w:rFonts w:ascii="Garamond" w:hAnsi="Garamond" w:cs="Garamond"/>
    </w:rPr>
  </w:style>
  <w:style w:type="paragraph" w:styleId="Zkladntext2">
    <w:name w:val="Body Text 2"/>
    <w:basedOn w:val="Normln"/>
    <w:qFormat/>
    <w:pPr>
      <w:jc w:val="both"/>
    </w:pPr>
    <w:rPr>
      <w:rFonts w:ascii="Garamond" w:hAnsi="Garamond" w:cs="Garamond"/>
    </w:rPr>
  </w:style>
  <w:style w:type="paragraph" w:customStyle="1" w:styleId="Odsazentlatextu">
    <w:name w:val="Odsazení těla textu"/>
    <w:basedOn w:val="Normln"/>
    <w:pPr>
      <w:ind w:left="426" w:hanging="426"/>
      <w:jc w:val="both"/>
    </w:pPr>
    <w:rPr>
      <w:rFonts w:ascii="Times New Roman" w:hAnsi="Times New Roman" w:cs="Times New Roman"/>
      <w:sz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</w:rPr>
  </w:style>
  <w:style w:type="paragraph" w:styleId="Prosttext">
    <w:name w:val="Plain Text"/>
    <w:basedOn w:val="Normln"/>
    <w:qFormat/>
    <w:rPr>
      <w:rFonts w:ascii="Courier New" w:hAnsi="Courier New" w:cs="Courier New"/>
      <w:sz w:val="20"/>
    </w:rPr>
  </w:style>
  <w:style w:type="paragraph" w:styleId="Textkomente">
    <w:name w:val="annotation text"/>
    <w:basedOn w:val="Normln"/>
    <w:qFormat/>
    <w:rPr>
      <w:sz w:val="20"/>
    </w:rPr>
  </w:style>
  <w:style w:type="paragraph" w:styleId="Zkladntext3">
    <w:name w:val="Body Text 3"/>
    <w:basedOn w:val="Normln"/>
    <w:qFormat/>
    <w:pPr>
      <w:jc w:val="both"/>
    </w:pPr>
    <w:rPr>
      <w:rFonts w:ascii="Bookman Old Style" w:hAnsi="Bookman Old Style" w:cs="Bookman Old Style"/>
      <w:b/>
      <w:bCs/>
      <w:sz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sz w:val="24"/>
      <w:szCs w:val="20"/>
      <w:lang w:bidi="ar-SA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styleId="Pedmtkomente">
    <w:name w:val="annotation subject"/>
    <w:basedOn w:val="Textkomente"/>
    <w:qFormat/>
    <w:rPr>
      <w:b/>
      <w:bCs/>
    </w:rPr>
  </w:style>
  <w:style w:type="paragraph" w:customStyle="1" w:styleId="WW-Textvbloku">
    <w:name w:val="WW-Text v bloku"/>
    <w:basedOn w:val="Normln"/>
    <w:qFormat/>
    <w:pPr>
      <w:widowControl w:val="0"/>
      <w:tabs>
        <w:tab w:val="left" w:pos="90"/>
        <w:tab w:val="left" w:pos="1152"/>
        <w:tab w:val="left" w:pos="2304"/>
        <w:tab w:val="left" w:pos="3456"/>
        <w:tab w:val="left" w:pos="4608"/>
        <w:tab w:val="left" w:pos="5760"/>
        <w:tab w:val="left" w:pos="6912"/>
        <w:tab w:val="left" w:pos="8064"/>
        <w:tab w:val="left" w:pos="9216"/>
      </w:tabs>
      <w:suppressAutoHyphens/>
      <w:ind w:left="180" w:right="144" w:hanging="180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NormlnIMP">
    <w:name w:val="Normální_IMP"/>
    <w:basedOn w:val="Normln"/>
    <w:qFormat/>
    <w:pPr>
      <w:suppressAutoHyphens/>
    </w:pPr>
    <w:rPr>
      <w:rFonts w:ascii="Times New Roman" w:eastAsia="Times New Roman" w:hAnsi="Times New Roman" w:cs="Times New Roman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  <w:style w:type="numbering" w:customStyle="1" w:styleId="WW8Num17">
    <w:name w:val="WW8Num17"/>
  </w:style>
  <w:style w:type="numbering" w:customStyle="1" w:styleId="WW8Num18">
    <w:name w:val="WW8Num18"/>
  </w:style>
  <w:style w:type="numbering" w:customStyle="1" w:styleId="WW8Num19">
    <w:name w:val="WW8Num19"/>
  </w:style>
  <w:style w:type="numbering" w:customStyle="1" w:styleId="WW8Num20">
    <w:name w:val="WW8Num20"/>
  </w:style>
  <w:style w:type="numbering" w:customStyle="1" w:styleId="WW8Num21">
    <w:name w:val="WW8Num21"/>
  </w:style>
  <w:style w:type="numbering" w:customStyle="1" w:styleId="WW8Num22">
    <w:name w:val="WW8Num22"/>
  </w:style>
  <w:style w:type="numbering" w:customStyle="1" w:styleId="WW8Num23">
    <w:name w:val="WW8Num23"/>
  </w:style>
  <w:style w:type="numbering" w:customStyle="1" w:styleId="WW8Num24">
    <w:name w:val="WW8Num24"/>
  </w:style>
  <w:style w:type="numbering" w:customStyle="1" w:styleId="WW8Num25">
    <w:name w:val="WW8Num25"/>
  </w:style>
  <w:style w:type="numbering" w:customStyle="1" w:styleId="WW8Num26">
    <w:name w:val="WW8Num26"/>
  </w:style>
  <w:style w:type="numbering" w:customStyle="1" w:styleId="WW8Num27">
    <w:name w:val="WW8Num27"/>
  </w:style>
  <w:style w:type="numbering" w:customStyle="1" w:styleId="WW8Num28">
    <w:name w:val="WW8Num28"/>
  </w:style>
  <w:style w:type="character" w:styleId="Hypertextovodkaz">
    <w:name w:val="Hyperlink"/>
    <w:basedOn w:val="Standardnpsmoodstavce"/>
    <w:uiPriority w:val="99"/>
    <w:semiHidden/>
    <w:unhideWhenUsed/>
    <w:rsid w:val="002C55E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E297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eastAsia="Calibri" w:hAnsi="Arial" w:cs="Arial"/>
      <w:color w:val="00000A"/>
      <w:sz w:val="24"/>
      <w:szCs w:val="20"/>
      <w:lang w:bidi="ar-SA"/>
    </w:rPr>
  </w:style>
  <w:style w:type="paragraph" w:styleId="Nadpis1">
    <w:name w:val="heading 1"/>
    <w:basedOn w:val="Normln"/>
    <w:next w:val="Normln"/>
    <w:pPr>
      <w:keepNext/>
      <w:jc w:val="center"/>
      <w:outlineLvl w:val="0"/>
    </w:pPr>
    <w:rPr>
      <w:rFonts w:ascii="Times New Roman" w:hAnsi="Times New Roman" w:cs="Times New Roman"/>
      <w:b/>
      <w:sz w:val="20"/>
    </w:rPr>
  </w:style>
  <w:style w:type="paragraph" w:styleId="Nadpis2">
    <w:name w:val="heading 2"/>
    <w:basedOn w:val="Normln"/>
    <w:next w:val="Normln"/>
    <w:pPr>
      <w:keepNext/>
      <w:spacing w:before="240" w:after="60"/>
      <w:outlineLvl w:val="1"/>
    </w:pPr>
    <w:rPr>
      <w:b/>
      <w:i/>
    </w:rPr>
  </w:style>
  <w:style w:type="paragraph" w:styleId="Nadpis3">
    <w:name w:val="heading 3"/>
    <w:basedOn w:val="Normln"/>
    <w:next w:val="Normln"/>
    <w:pPr>
      <w:keepNext/>
      <w:spacing w:before="240" w:after="60"/>
      <w:outlineLvl w:val="2"/>
    </w:pPr>
  </w:style>
  <w:style w:type="paragraph" w:styleId="Nadpis4">
    <w:name w:val="heading 4"/>
    <w:basedOn w:val="Normln"/>
    <w:next w:val="Normln"/>
    <w:pPr>
      <w:keepNext/>
      <w:spacing w:before="240" w:after="60"/>
      <w:outlineLvl w:val="3"/>
    </w:pPr>
    <w:rPr>
      <w:b/>
    </w:rPr>
  </w:style>
  <w:style w:type="paragraph" w:styleId="Nadpis5">
    <w:name w:val="heading 5"/>
    <w:basedOn w:val="Normln"/>
    <w:next w:val="Normln"/>
    <w:pPr>
      <w:spacing w:before="240" w:after="60"/>
      <w:outlineLvl w:val="4"/>
    </w:pPr>
    <w:rPr>
      <w:rFonts w:ascii="Times New Roman" w:hAnsi="Times New Roman" w:cs="Times New Roman"/>
      <w:sz w:val="22"/>
    </w:rPr>
  </w:style>
  <w:style w:type="paragraph" w:styleId="Nadpis6">
    <w:name w:val="heading 6"/>
    <w:basedOn w:val="Normln"/>
    <w:next w:val="Normln"/>
    <w:pPr>
      <w:spacing w:before="240" w:after="60"/>
      <w:outlineLvl w:val="5"/>
    </w:pPr>
    <w:rPr>
      <w:rFonts w:ascii="Times New Roman" w:hAnsi="Times New Roman" w:cs="Times New Roman"/>
      <w:i/>
      <w:sz w:val="22"/>
    </w:rPr>
  </w:style>
  <w:style w:type="paragraph" w:styleId="Nadpis7">
    <w:name w:val="heading 7"/>
    <w:basedOn w:val="Normln"/>
    <w:next w:val="Normln"/>
    <w:pPr>
      <w:spacing w:before="240" w:after="60"/>
      <w:outlineLvl w:val="6"/>
    </w:pPr>
    <w:rPr>
      <w:sz w:val="20"/>
    </w:rPr>
  </w:style>
  <w:style w:type="paragraph" w:styleId="Nadpis8">
    <w:name w:val="heading 8"/>
    <w:basedOn w:val="Normln"/>
    <w:next w:val="Normln"/>
    <w:p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"/>
    <w:next w:val="Normln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Wingdings" w:hAnsi="Wingdings" w:cs="Wingdings"/>
      <w:b w:val="0"/>
      <w:i w:val="0"/>
    </w:rPr>
  </w:style>
  <w:style w:type="character" w:customStyle="1" w:styleId="WW8Num5z0">
    <w:name w:val="WW8Num5z0"/>
    <w:qFormat/>
    <w:rPr>
      <w:rFonts w:cs="Times New Roman"/>
      <w:sz w:val="2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Arial" w:hAnsi="Arial" w:cs="Arial"/>
      <w:sz w:val="20"/>
    </w:rPr>
  </w:style>
  <w:style w:type="character" w:customStyle="1" w:styleId="WW8Num7z0">
    <w:name w:val="WW8Num7z0"/>
    <w:qFormat/>
    <w:rPr>
      <w:rFonts w:cs="Times New Roman"/>
      <w:iCs/>
      <w:sz w:val="20"/>
    </w:rPr>
  </w:style>
  <w:style w:type="character" w:customStyle="1" w:styleId="WW8Num8z0">
    <w:name w:val="WW8Num8z0"/>
    <w:qFormat/>
    <w:rPr>
      <w:rFonts w:cs="Times New Roman"/>
      <w:sz w:val="20"/>
    </w:rPr>
  </w:style>
  <w:style w:type="character" w:customStyle="1" w:styleId="WW8Num9z0">
    <w:name w:val="WW8Num9z0"/>
    <w:qFormat/>
    <w:rPr>
      <w:rFonts w:ascii="Arial" w:hAnsi="Arial" w:cs="Arial"/>
      <w:sz w:val="20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Arial" w:hAnsi="Arial" w:cs="Times New Roman"/>
      <w:b/>
      <w:iCs/>
      <w:lang w:val="cs-CZ"/>
    </w:rPr>
  </w:style>
  <w:style w:type="character" w:customStyle="1" w:styleId="WW8Num11z0">
    <w:name w:val="WW8Num11z0"/>
    <w:qFormat/>
    <w:rPr>
      <w:rFonts w:ascii="Arial" w:hAnsi="Arial" w:cs="Arial"/>
      <w:b w:val="0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cs="Arial"/>
      <w:b w:val="0"/>
      <w:sz w:val="2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cs="Times New Roman"/>
      <w:sz w:val="20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cs="Times New Roman"/>
      <w:sz w:val="20"/>
    </w:rPr>
  </w:style>
  <w:style w:type="character" w:customStyle="1" w:styleId="WW8Num16z0">
    <w:name w:val="WW8Num16z0"/>
    <w:qFormat/>
    <w:rPr>
      <w:rFonts w:ascii="Arial" w:hAnsi="Arial" w:cs="Arial"/>
      <w:sz w:val="20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ascii="Arial" w:hAnsi="Arial" w:cs="Times New Roman"/>
      <w:sz w:val="20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1z0">
    <w:name w:val="WW8Num21z0"/>
    <w:qFormat/>
    <w:rPr>
      <w:rFonts w:ascii="Arial" w:hAnsi="Arial" w:cs="Times New Roman"/>
      <w:sz w:val="20"/>
    </w:rPr>
  </w:style>
  <w:style w:type="character" w:customStyle="1" w:styleId="WW8Num22z0">
    <w:name w:val="WW8Num22z0"/>
    <w:qFormat/>
  </w:style>
  <w:style w:type="character" w:customStyle="1" w:styleId="WW8Num22z1">
    <w:name w:val="WW8Num22z1"/>
    <w:qFormat/>
    <w:rPr>
      <w:sz w:val="20"/>
    </w:rPr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cs="Times New Roman"/>
      <w:sz w:val="20"/>
    </w:rPr>
  </w:style>
  <w:style w:type="character" w:customStyle="1" w:styleId="WW8Num24z0">
    <w:name w:val="WW8Num24z0"/>
    <w:qFormat/>
    <w:rPr>
      <w:rFonts w:ascii="Arial" w:hAnsi="Arial" w:cs="Times New Roman"/>
      <w:iCs/>
      <w:sz w:val="20"/>
    </w:rPr>
  </w:style>
  <w:style w:type="character" w:customStyle="1" w:styleId="WW8Num25z0">
    <w:name w:val="WW8Num25z0"/>
    <w:qFormat/>
    <w:rPr>
      <w:rFonts w:cs="Times New Roman"/>
      <w:sz w:val="20"/>
    </w:rPr>
  </w:style>
  <w:style w:type="character" w:customStyle="1" w:styleId="WW8Num26z0">
    <w:name w:val="WW8Num26z0"/>
    <w:qFormat/>
    <w:rPr>
      <w:rFonts w:cs="Times New Roman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cs="Times New Roman"/>
      <w:sz w:val="20"/>
    </w:rPr>
  </w:style>
  <w:style w:type="character" w:customStyle="1" w:styleId="WW8Num28z0">
    <w:name w:val="WW8Num28z0"/>
    <w:qFormat/>
    <w:rPr>
      <w:rFonts w:cs="Times New Roman"/>
      <w:b w:val="0"/>
      <w:i w:val="0"/>
      <w:sz w:val="20"/>
    </w:rPr>
  </w:style>
  <w:style w:type="character" w:styleId="Odkaznakoment">
    <w:name w:val="annotation reference"/>
    <w:qFormat/>
    <w:rPr>
      <w:sz w:val="16"/>
      <w:szCs w:val="16"/>
    </w:rPr>
  </w:style>
  <w:style w:type="character" w:styleId="slostrnky">
    <w:name w:val="page number"/>
    <w:basedOn w:val="Standardnpsmoodstavce"/>
  </w:style>
  <w:style w:type="character" w:customStyle="1" w:styleId="StylTahoma10b">
    <w:name w:val="Styl Tahoma 10 b."/>
    <w:qFormat/>
    <w:rPr>
      <w:rFonts w:ascii="Tahoma" w:hAnsi="Tahoma" w:cs="Tahoma"/>
      <w:sz w:val="20"/>
    </w:rPr>
  </w:style>
  <w:style w:type="character" w:customStyle="1" w:styleId="ZpatChar">
    <w:name w:val="Zápatí Char"/>
    <w:qFormat/>
    <w:rPr>
      <w:rFonts w:ascii="Arial" w:eastAsia="Calibri" w:hAnsi="Arial" w:cs="Arial"/>
      <w:sz w:val="24"/>
    </w:rPr>
  </w:style>
  <w:style w:type="character" w:customStyle="1" w:styleId="ZkladntextChar">
    <w:name w:val="Základní text Char"/>
    <w:qFormat/>
    <w:rPr>
      <w:rFonts w:eastAsia="Calibri"/>
    </w:rPr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  <w:b w:val="0"/>
      <w:sz w:val="20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  <w:sz w:val="20"/>
    </w:rPr>
  </w:style>
  <w:style w:type="character" w:customStyle="1" w:styleId="ListLabel11">
    <w:name w:val="ListLabel 11"/>
    <w:qFormat/>
    <w:rPr>
      <w:rFonts w:cs="Arial"/>
      <w:sz w:val="20"/>
    </w:rPr>
  </w:style>
  <w:style w:type="character" w:customStyle="1" w:styleId="ListLabel12">
    <w:name w:val="ListLabel 12"/>
    <w:qFormat/>
    <w:rPr>
      <w:rFonts w:cs="Times New Roman"/>
      <w:iCs/>
      <w:sz w:val="20"/>
    </w:rPr>
  </w:style>
  <w:style w:type="character" w:customStyle="1" w:styleId="ListLabel13">
    <w:name w:val="ListLabel 13"/>
    <w:qFormat/>
    <w:rPr>
      <w:rFonts w:cs="Times New Roman"/>
      <w:sz w:val="20"/>
    </w:rPr>
  </w:style>
  <w:style w:type="character" w:customStyle="1" w:styleId="ListLabel14">
    <w:name w:val="ListLabel 14"/>
    <w:qFormat/>
    <w:rPr>
      <w:rFonts w:cs="Arial"/>
      <w:sz w:val="20"/>
    </w:rPr>
  </w:style>
  <w:style w:type="character" w:customStyle="1" w:styleId="ListLabel15">
    <w:name w:val="ListLabel 15"/>
    <w:qFormat/>
    <w:rPr>
      <w:rFonts w:ascii="Arial" w:hAnsi="Arial" w:cs="Times New Roman"/>
      <w:b/>
      <w:iCs/>
      <w:lang w:val="cs-CZ"/>
    </w:rPr>
  </w:style>
  <w:style w:type="character" w:customStyle="1" w:styleId="ListLabel16">
    <w:name w:val="ListLabel 16"/>
    <w:qFormat/>
    <w:rPr>
      <w:rFonts w:cs="Times New Roman"/>
      <w:b/>
      <w:iCs/>
      <w:lang w:val="cs-CZ"/>
    </w:rPr>
  </w:style>
  <w:style w:type="character" w:customStyle="1" w:styleId="ListLabel17">
    <w:name w:val="ListLabel 17"/>
    <w:qFormat/>
    <w:rPr>
      <w:rFonts w:cs="Times New Roman"/>
      <w:b/>
      <w:iCs/>
      <w:lang w:val="cs-CZ"/>
    </w:rPr>
  </w:style>
  <w:style w:type="character" w:customStyle="1" w:styleId="ListLabel18">
    <w:name w:val="ListLabel 18"/>
    <w:qFormat/>
    <w:rPr>
      <w:rFonts w:cs="Times New Roman"/>
      <w:b/>
      <w:iCs/>
      <w:lang w:val="cs-CZ"/>
    </w:rPr>
  </w:style>
  <w:style w:type="character" w:customStyle="1" w:styleId="ListLabel19">
    <w:name w:val="ListLabel 19"/>
    <w:qFormat/>
    <w:rPr>
      <w:rFonts w:cs="Times New Roman"/>
      <w:b/>
      <w:iCs/>
      <w:lang w:val="cs-CZ"/>
    </w:rPr>
  </w:style>
  <w:style w:type="character" w:customStyle="1" w:styleId="ListLabel20">
    <w:name w:val="ListLabel 20"/>
    <w:qFormat/>
    <w:rPr>
      <w:rFonts w:cs="Times New Roman"/>
      <w:b/>
      <w:iCs/>
      <w:lang w:val="cs-CZ"/>
    </w:rPr>
  </w:style>
  <w:style w:type="character" w:customStyle="1" w:styleId="ListLabel21">
    <w:name w:val="ListLabel 21"/>
    <w:qFormat/>
    <w:rPr>
      <w:rFonts w:cs="Times New Roman"/>
      <w:b/>
      <w:iCs/>
      <w:lang w:val="cs-CZ"/>
    </w:rPr>
  </w:style>
  <w:style w:type="character" w:customStyle="1" w:styleId="ListLabel22">
    <w:name w:val="ListLabel 22"/>
    <w:qFormat/>
    <w:rPr>
      <w:rFonts w:cs="Times New Roman"/>
      <w:b/>
      <w:iCs/>
      <w:lang w:val="cs-CZ"/>
    </w:rPr>
  </w:style>
  <w:style w:type="character" w:customStyle="1" w:styleId="ListLabel23">
    <w:name w:val="ListLabel 23"/>
    <w:qFormat/>
    <w:rPr>
      <w:rFonts w:cs="Times New Roman"/>
      <w:b/>
      <w:iCs/>
      <w:lang w:val="cs-CZ"/>
    </w:rPr>
  </w:style>
  <w:style w:type="character" w:customStyle="1" w:styleId="ListLabel24">
    <w:name w:val="ListLabel 24"/>
    <w:qFormat/>
    <w:rPr>
      <w:rFonts w:ascii="Arial" w:hAnsi="Arial" w:cs="Arial"/>
      <w:b w:val="0"/>
    </w:rPr>
  </w:style>
  <w:style w:type="character" w:customStyle="1" w:styleId="ListLabel25">
    <w:name w:val="ListLabel 25"/>
    <w:qFormat/>
    <w:rPr>
      <w:rFonts w:cs="Arial"/>
      <w:b w:val="0"/>
      <w:sz w:val="20"/>
    </w:rPr>
  </w:style>
  <w:style w:type="character" w:customStyle="1" w:styleId="ListLabel26">
    <w:name w:val="ListLabel 26"/>
    <w:qFormat/>
    <w:rPr>
      <w:rFonts w:cs="Times New Roman"/>
      <w:sz w:val="20"/>
    </w:rPr>
  </w:style>
  <w:style w:type="character" w:customStyle="1" w:styleId="ListLabel27">
    <w:name w:val="ListLabel 27"/>
    <w:qFormat/>
    <w:rPr>
      <w:rFonts w:cs="Times New Roman"/>
      <w:sz w:val="20"/>
    </w:rPr>
  </w:style>
  <w:style w:type="character" w:customStyle="1" w:styleId="ListLabel28">
    <w:name w:val="ListLabel 28"/>
    <w:qFormat/>
    <w:rPr>
      <w:rFonts w:cs="Arial"/>
      <w:sz w:val="20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ascii="Arial" w:hAnsi="Arial" w:cs="Times New Roman"/>
      <w:sz w:val="20"/>
    </w:rPr>
  </w:style>
  <w:style w:type="character" w:customStyle="1" w:styleId="ListLabel38">
    <w:name w:val="ListLabel 38"/>
    <w:qFormat/>
    <w:rPr>
      <w:rFonts w:cs="Times New Roman"/>
      <w:sz w:val="20"/>
    </w:rPr>
  </w:style>
  <w:style w:type="character" w:customStyle="1" w:styleId="ListLabel39">
    <w:name w:val="ListLabel 39"/>
    <w:qFormat/>
    <w:rPr>
      <w:rFonts w:cs="Times New Roman"/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rFonts w:cs="Times New Roman"/>
      <w:sz w:val="20"/>
    </w:rPr>
  </w:style>
  <w:style w:type="character" w:customStyle="1" w:styleId="ListLabel42">
    <w:name w:val="ListLabel 42"/>
    <w:qFormat/>
    <w:rPr>
      <w:rFonts w:cs="Times New Roman"/>
      <w:sz w:val="20"/>
    </w:rPr>
  </w:style>
  <w:style w:type="character" w:customStyle="1" w:styleId="ListLabel43">
    <w:name w:val="ListLabel 43"/>
    <w:qFormat/>
    <w:rPr>
      <w:rFonts w:cs="Times New Roman"/>
      <w:sz w:val="20"/>
    </w:rPr>
  </w:style>
  <w:style w:type="character" w:customStyle="1" w:styleId="ListLabel44">
    <w:name w:val="ListLabel 44"/>
    <w:qFormat/>
    <w:rPr>
      <w:rFonts w:cs="Times New Roman"/>
      <w:sz w:val="20"/>
    </w:rPr>
  </w:style>
  <w:style w:type="character" w:customStyle="1" w:styleId="ListLabel45">
    <w:name w:val="ListLabel 45"/>
    <w:qFormat/>
    <w:rPr>
      <w:rFonts w:cs="Times New Roman"/>
      <w:sz w:val="20"/>
    </w:rPr>
  </w:style>
  <w:style w:type="character" w:customStyle="1" w:styleId="ListLabel46">
    <w:name w:val="ListLabel 46"/>
    <w:qFormat/>
    <w:rPr>
      <w:rFonts w:cs="Times New Roman"/>
      <w:sz w:val="20"/>
    </w:rPr>
  </w:style>
  <w:style w:type="character" w:customStyle="1" w:styleId="ListLabel47">
    <w:name w:val="ListLabel 47"/>
    <w:qFormat/>
    <w:rPr>
      <w:rFonts w:cs="Times New Roman"/>
      <w:sz w:val="20"/>
    </w:rPr>
  </w:style>
  <w:style w:type="character" w:customStyle="1" w:styleId="ListLabel48">
    <w:name w:val="ListLabel 48"/>
    <w:qFormat/>
    <w:rPr>
      <w:rFonts w:cs="Times New Roman"/>
      <w:sz w:val="20"/>
    </w:rPr>
  </w:style>
  <w:style w:type="character" w:customStyle="1" w:styleId="ListLabel49">
    <w:name w:val="ListLabel 49"/>
    <w:qFormat/>
    <w:rPr>
      <w:rFonts w:cs="Times New Roman"/>
      <w:sz w:val="20"/>
    </w:rPr>
  </w:style>
  <w:style w:type="character" w:customStyle="1" w:styleId="ListLabel50">
    <w:name w:val="ListLabel 50"/>
    <w:qFormat/>
    <w:rPr>
      <w:rFonts w:ascii="Arial" w:hAnsi="Arial" w:cs="Times New Roman"/>
      <w:iCs/>
      <w:sz w:val="20"/>
    </w:rPr>
  </w:style>
  <w:style w:type="character" w:customStyle="1" w:styleId="ListLabel51">
    <w:name w:val="ListLabel 51"/>
    <w:qFormat/>
    <w:rPr>
      <w:rFonts w:cs="Times New Roman"/>
      <w:iCs/>
      <w:sz w:val="20"/>
    </w:rPr>
  </w:style>
  <w:style w:type="character" w:customStyle="1" w:styleId="ListLabel52">
    <w:name w:val="ListLabel 52"/>
    <w:qFormat/>
    <w:rPr>
      <w:rFonts w:cs="Times New Roman"/>
      <w:iCs/>
      <w:sz w:val="20"/>
    </w:rPr>
  </w:style>
  <w:style w:type="character" w:customStyle="1" w:styleId="ListLabel53">
    <w:name w:val="ListLabel 53"/>
    <w:qFormat/>
    <w:rPr>
      <w:rFonts w:cs="Times New Roman"/>
      <w:iCs/>
      <w:sz w:val="20"/>
    </w:rPr>
  </w:style>
  <w:style w:type="character" w:customStyle="1" w:styleId="ListLabel54">
    <w:name w:val="ListLabel 54"/>
    <w:qFormat/>
    <w:rPr>
      <w:rFonts w:cs="Times New Roman"/>
      <w:iCs/>
      <w:sz w:val="20"/>
    </w:rPr>
  </w:style>
  <w:style w:type="character" w:customStyle="1" w:styleId="ListLabel55">
    <w:name w:val="ListLabel 55"/>
    <w:qFormat/>
    <w:rPr>
      <w:rFonts w:cs="Times New Roman"/>
      <w:iCs/>
      <w:sz w:val="20"/>
    </w:rPr>
  </w:style>
  <w:style w:type="character" w:customStyle="1" w:styleId="ListLabel56">
    <w:name w:val="ListLabel 56"/>
    <w:qFormat/>
    <w:rPr>
      <w:rFonts w:cs="Times New Roman"/>
      <w:iCs/>
      <w:sz w:val="20"/>
    </w:rPr>
  </w:style>
  <w:style w:type="character" w:customStyle="1" w:styleId="ListLabel57">
    <w:name w:val="ListLabel 57"/>
    <w:qFormat/>
    <w:rPr>
      <w:rFonts w:cs="Times New Roman"/>
      <w:iCs/>
      <w:sz w:val="20"/>
    </w:rPr>
  </w:style>
  <w:style w:type="character" w:customStyle="1" w:styleId="ListLabel58">
    <w:name w:val="ListLabel 58"/>
    <w:qFormat/>
    <w:rPr>
      <w:rFonts w:cs="Times New Roman"/>
      <w:iCs/>
      <w:sz w:val="20"/>
    </w:rPr>
  </w:style>
  <w:style w:type="character" w:customStyle="1" w:styleId="ListLabel59">
    <w:name w:val="ListLabel 59"/>
    <w:qFormat/>
    <w:rPr>
      <w:rFonts w:cs="Times New Roman"/>
      <w:sz w:val="20"/>
    </w:rPr>
  </w:style>
  <w:style w:type="character" w:customStyle="1" w:styleId="ListLabel60">
    <w:name w:val="ListLabel 60"/>
    <w:qFormat/>
    <w:rPr>
      <w:rFonts w:cs="Times New Roman"/>
      <w:sz w:val="20"/>
    </w:rPr>
  </w:style>
  <w:style w:type="character" w:customStyle="1" w:styleId="ListLabel61">
    <w:name w:val="ListLabel 61"/>
    <w:qFormat/>
    <w:rPr>
      <w:rFonts w:cs="Times New Roman"/>
      <w:sz w:val="20"/>
    </w:rPr>
  </w:style>
  <w:style w:type="character" w:customStyle="1" w:styleId="ListLabel62">
    <w:name w:val="ListLabel 62"/>
    <w:qFormat/>
    <w:rPr>
      <w:rFonts w:cs="Times New Roman"/>
      <w:b/>
      <w:i w:val="0"/>
      <w:sz w:val="20"/>
    </w:rPr>
  </w:style>
  <w:style w:type="character" w:customStyle="1" w:styleId="ListLabel63">
    <w:name w:val="ListLabel 63"/>
    <w:qFormat/>
    <w:rPr>
      <w:rFonts w:cs="Times New Roman"/>
      <w:b w:val="0"/>
      <w:sz w:val="20"/>
    </w:rPr>
  </w:style>
  <w:style w:type="character" w:customStyle="1" w:styleId="ListLabel64">
    <w:name w:val="ListLabel 64"/>
    <w:qFormat/>
    <w:rPr>
      <w:rFonts w:cs="Times New Roman"/>
      <w:b w:val="0"/>
      <w:sz w:val="20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  <w:sz w:val="20"/>
    </w:rPr>
  </w:style>
  <w:style w:type="character" w:customStyle="1" w:styleId="ListLabel73">
    <w:name w:val="ListLabel 73"/>
    <w:qFormat/>
    <w:rPr>
      <w:rFonts w:cs="Arial"/>
      <w:i w:val="0"/>
      <w:iCs w:val="0"/>
      <w:sz w:val="20"/>
    </w:rPr>
  </w:style>
  <w:style w:type="character" w:customStyle="1" w:styleId="ListLabel74">
    <w:name w:val="ListLabel 74"/>
    <w:qFormat/>
    <w:rPr>
      <w:rFonts w:cs="Times New Roman"/>
      <w:iCs/>
      <w:sz w:val="20"/>
    </w:rPr>
  </w:style>
  <w:style w:type="character" w:customStyle="1" w:styleId="ListLabel75">
    <w:name w:val="ListLabel 75"/>
    <w:qFormat/>
    <w:rPr>
      <w:rFonts w:cs="Times New Roman"/>
      <w:sz w:val="20"/>
    </w:rPr>
  </w:style>
  <w:style w:type="character" w:customStyle="1" w:styleId="ListLabel76">
    <w:name w:val="ListLabel 76"/>
    <w:qFormat/>
    <w:rPr>
      <w:rFonts w:cs="Arial"/>
      <w:sz w:val="20"/>
    </w:rPr>
  </w:style>
  <w:style w:type="character" w:customStyle="1" w:styleId="ListLabel77">
    <w:name w:val="ListLabel 77"/>
    <w:qFormat/>
    <w:rPr>
      <w:rFonts w:ascii="Arial" w:hAnsi="Arial" w:cs="Times New Roman"/>
      <w:b/>
      <w:iCs/>
      <w:lang w:val="cs-CZ"/>
    </w:rPr>
  </w:style>
  <w:style w:type="character" w:customStyle="1" w:styleId="ListLabel78">
    <w:name w:val="ListLabel 78"/>
    <w:qFormat/>
    <w:rPr>
      <w:rFonts w:cs="Times New Roman"/>
      <w:b/>
      <w:iCs/>
      <w:lang w:val="cs-CZ"/>
    </w:rPr>
  </w:style>
  <w:style w:type="character" w:customStyle="1" w:styleId="ListLabel79">
    <w:name w:val="ListLabel 79"/>
    <w:qFormat/>
    <w:rPr>
      <w:rFonts w:cs="Times New Roman"/>
      <w:b/>
      <w:iCs/>
      <w:lang w:val="cs-CZ"/>
    </w:rPr>
  </w:style>
  <w:style w:type="character" w:customStyle="1" w:styleId="ListLabel80">
    <w:name w:val="ListLabel 80"/>
    <w:qFormat/>
    <w:rPr>
      <w:rFonts w:cs="Times New Roman"/>
      <w:b/>
      <w:iCs/>
      <w:lang w:val="cs-CZ"/>
    </w:rPr>
  </w:style>
  <w:style w:type="character" w:customStyle="1" w:styleId="ListLabel81">
    <w:name w:val="ListLabel 81"/>
    <w:qFormat/>
    <w:rPr>
      <w:rFonts w:cs="Times New Roman"/>
      <w:b/>
      <w:iCs/>
      <w:lang w:val="cs-CZ"/>
    </w:rPr>
  </w:style>
  <w:style w:type="character" w:customStyle="1" w:styleId="ListLabel82">
    <w:name w:val="ListLabel 82"/>
    <w:qFormat/>
    <w:rPr>
      <w:rFonts w:cs="Times New Roman"/>
      <w:b/>
      <w:iCs/>
      <w:lang w:val="cs-CZ"/>
    </w:rPr>
  </w:style>
  <w:style w:type="character" w:customStyle="1" w:styleId="ListLabel83">
    <w:name w:val="ListLabel 83"/>
    <w:qFormat/>
    <w:rPr>
      <w:rFonts w:cs="Times New Roman"/>
      <w:b/>
      <w:iCs/>
      <w:lang w:val="cs-CZ"/>
    </w:rPr>
  </w:style>
  <w:style w:type="character" w:customStyle="1" w:styleId="ListLabel84">
    <w:name w:val="ListLabel 84"/>
    <w:qFormat/>
    <w:rPr>
      <w:rFonts w:cs="Times New Roman"/>
      <w:b/>
      <w:iCs/>
      <w:lang w:val="cs-CZ"/>
    </w:rPr>
  </w:style>
  <w:style w:type="character" w:customStyle="1" w:styleId="ListLabel85">
    <w:name w:val="ListLabel 85"/>
    <w:qFormat/>
    <w:rPr>
      <w:rFonts w:cs="Times New Roman"/>
      <w:b/>
      <w:iCs/>
      <w:lang w:val="cs-CZ"/>
    </w:rPr>
  </w:style>
  <w:style w:type="character" w:customStyle="1" w:styleId="ListLabel86">
    <w:name w:val="ListLabel 86"/>
    <w:qFormat/>
    <w:rPr>
      <w:rFonts w:ascii="Arial" w:hAnsi="Arial" w:cs="Arial"/>
      <w:b w:val="0"/>
    </w:rPr>
  </w:style>
  <w:style w:type="character" w:customStyle="1" w:styleId="ListLabel87">
    <w:name w:val="ListLabel 87"/>
    <w:qFormat/>
    <w:rPr>
      <w:rFonts w:cs="Arial"/>
      <w:b w:val="0"/>
      <w:sz w:val="20"/>
    </w:rPr>
  </w:style>
  <w:style w:type="character" w:customStyle="1" w:styleId="ListLabel88">
    <w:name w:val="ListLabel 88"/>
    <w:qFormat/>
    <w:rPr>
      <w:rFonts w:cs="Times New Roman"/>
      <w:sz w:val="20"/>
    </w:rPr>
  </w:style>
  <w:style w:type="character" w:customStyle="1" w:styleId="ListLabel89">
    <w:name w:val="ListLabel 89"/>
    <w:qFormat/>
    <w:rPr>
      <w:rFonts w:cs="Times New Roman"/>
      <w:sz w:val="20"/>
    </w:rPr>
  </w:style>
  <w:style w:type="character" w:customStyle="1" w:styleId="ListLabel90">
    <w:name w:val="ListLabel 90"/>
    <w:qFormat/>
    <w:rPr>
      <w:rFonts w:cs="Arial"/>
      <w:sz w:val="20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ascii="Arial" w:hAnsi="Arial" w:cs="Times New Roman"/>
      <w:sz w:val="20"/>
    </w:rPr>
  </w:style>
  <w:style w:type="character" w:customStyle="1" w:styleId="ListLabel100">
    <w:name w:val="ListLabel 100"/>
    <w:qFormat/>
    <w:rPr>
      <w:rFonts w:cs="Times New Roman"/>
      <w:sz w:val="20"/>
    </w:rPr>
  </w:style>
  <w:style w:type="character" w:customStyle="1" w:styleId="ListLabel101">
    <w:name w:val="ListLabel 101"/>
    <w:qFormat/>
    <w:rPr>
      <w:rFonts w:cs="Times New Roman"/>
      <w:sz w:val="20"/>
    </w:rPr>
  </w:style>
  <w:style w:type="character" w:customStyle="1" w:styleId="ListLabel102">
    <w:name w:val="ListLabel 102"/>
    <w:qFormat/>
    <w:rPr>
      <w:sz w:val="20"/>
    </w:rPr>
  </w:style>
  <w:style w:type="character" w:customStyle="1" w:styleId="ListLabel103">
    <w:name w:val="ListLabel 103"/>
    <w:qFormat/>
    <w:rPr>
      <w:rFonts w:cs="Times New Roman"/>
      <w:sz w:val="20"/>
    </w:rPr>
  </w:style>
  <w:style w:type="character" w:customStyle="1" w:styleId="ListLabel104">
    <w:name w:val="ListLabel 104"/>
    <w:qFormat/>
    <w:rPr>
      <w:rFonts w:cs="Times New Roman"/>
      <w:sz w:val="20"/>
    </w:rPr>
  </w:style>
  <w:style w:type="character" w:customStyle="1" w:styleId="ListLabel105">
    <w:name w:val="ListLabel 105"/>
    <w:qFormat/>
    <w:rPr>
      <w:rFonts w:cs="Times New Roman"/>
      <w:sz w:val="20"/>
    </w:rPr>
  </w:style>
  <w:style w:type="character" w:customStyle="1" w:styleId="ListLabel106">
    <w:name w:val="ListLabel 106"/>
    <w:qFormat/>
    <w:rPr>
      <w:rFonts w:cs="Times New Roman"/>
      <w:sz w:val="20"/>
    </w:rPr>
  </w:style>
  <w:style w:type="character" w:customStyle="1" w:styleId="ListLabel107">
    <w:name w:val="ListLabel 107"/>
    <w:qFormat/>
    <w:rPr>
      <w:rFonts w:cs="Times New Roman"/>
      <w:sz w:val="20"/>
    </w:rPr>
  </w:style>
  <w:style w:type="character" w:customStyle="1" w:styleId="ListLabel108">
    <w:name w:val="ListLabel 108"/>
    <w:qFormat/>
    <w:rPr>
      <w:rFonts w:cs="Times New Roman"/>
      <w:sz w:val="20"/>
    </w:rPr>
  </w:style>
  <w:style w:type="character" w:customStyle="1" w:styleId="ListLabel109">
    <w:name w:val="ListLabel 109"/>
    <w:qFormat/>
    <w:rPr>
      <w:rFonts w:cs="Times New Roman"/>
      <w:sz w:val="20"/>
    </w:rPr>
  </w:style>
  <w:style w:type="character" w:customStyle="1" w:styleId="ListLabel110">
    <w:name w:val="ListLabel 110"/>
    <w:qFormat/>
    <w:rPr>
      <w:rFonts w:cs="Times New Roman"/>
      <w:sz w:val="20"/>
    </w:rPr>
  </w:style>
  <w:style w:type="character" w:customStyle="1" w:styleId="ListLabel111">
    <w:name w:val="ListLabel 111"/>
    <w:qFormat/>
    <w:rPr>
      <w:rFonts w:cs="Times New Roman"/>
      <w:sz w:val="20"/>
    </w:rPr>
  </w:style>
  <w:style w:type="character" w:customStyle="1" w:styleId="ListLabel112">
    <w:name w:val="ListLabel 112"/>
    <w:qFormat/>
    <w:rPr>
      <w:rFonts w:ascii="Arial" w:hAnsi="Arial" w:cs="Times New Roman"/>
      <w:iCs/>
      <w:sz w:val="20"/>
    </w:rPr>
  </w:style>
  <w:style w:type="character" w:customStyle="1" w:styleId="ListLabel113">
    <w:name w:val="ListLabel 113"/>
    <w:qFormat/>
    <w:rPr>
      <w:rFonts w:cs="Times New Roman"/>
      <w:iCs/>
      <w:sz w:val="20"/>
    </w:rPr>
  </w:style>
  <w:style w:type="character" w:customStyle="1" w:styleId="ListLabel114">
    <w:name w:val="ListLabel 114"/>
    <w:qFormat/>
    <w:rPr>
      <w:rFonts w:cs="Times New Roman"/>
      <w:iCs/>
      <w:sz w:val="20"/>
    </w:rPr>
  </w:style>
  <w:style w:type="character" w:customStyle="1" w:styleId="ListLabel115">
    <w:name w:val="ListLabel 115"/>
    <w:qFormat/>
    <w:rPr>
      <w:rFonts w:cs="Times New Roman"/>
      <w:iCs/>
      <w:sz w:val="20"/>
    </w:rPr>
  </w:style>
  <w:style w:type="character" w:customStyle="1" w:styleId="ListLabel116">
    <w:name w:val="ListLabel 116"/>
    <w:qFormat/>
    <w:rPr>
      <w:rFonts w:cs="Times New Roman"/>
      <w:iCs/>
      <w:sz w:val="20"/>
    </w:rPr>
  </w:style>
  <w:style w:type="character" w:customStyle="1" w:styleId="ListLabel117">
    <w:name w:val="ListLabel 117"/>
    <w:qFormat/>
    <w:rPr>
      <w:rFonts w:cs="Times New Roman"/>
      <w:iCs/>
      <w:sz w:val="20"/>
    </w:rPr>
  </w:style>
  <w:style w:type="character" w:customStyle="1" w:styleId="ListLabel118">
    <w:name w:val="ListLabel 118"/>
    <w:qFormat/>
    <w:rPr>
      <w:rFonts w:cs="Times New Roman"/>
      <w:iCs/>
      <w:sz w:val="20"/>
    </w:rPr>
  </w:style>
  <w:style w:type="character" w:customStyle="1" w:styleId="ListLabel119">
    <w:name w:val="ListLabel 119"/>
    <w:qFormat/>
    <w:rPr>
      <w:rFonts w:cs="Times New Roman"/>
      <w:iCs/>
      <w:sz w:val="20"/>
    </w:rPr>
  </w:style>
  <w:style w:type="character" w:customStyle="1" w:styleId="ListLabel120">
    <w:name w:val="ListLabel 120"/>
    <w:qFormat/>
    <w:rPr>
      <w:rFonts w:cs="Times New Roman"/>
      <w:iCs/>
      <w:sz w:val="20"/>
    </w:rPr>
  </w:style>
  <w:style w:type="character" w:customStyle="1" w:styleId="ListLabel121">
    <w:name w:val="ListLabel 121"/>
    <w:qFormat/>
    <w:rPr>
      <w:rFonts w:cs="Times New Roman"/>
      <w:sz w:val="20"/>
    </w:rPr>
  </w:style>
  <w:style w:type="character" w:customStyle="1" w:styleId="ListLabel122">
    <w:name w:val="ListLabel 122"/>
    <w:qFormat/>
    <w:rPr>
      <w:rFonts w:cs="Times New Roman"/>
      <w:sz w:val="20"/>
    </w:rPr>
  </w:style>
  <w:style w:type="character" w:customStyle="1" w:styleId="ListLabel123">
    <w:name w:val="ListLabel 123"/>
    <w:qFormat/>
    <w:rPr>
      <w:rFonts w:cs="Times New Roman"/>
      <w:sz w:val="20"/>
    </w:rPr>
  </w:style>
  <w:style w:type="character" w:customStyle="1" w:styleId="ListLabel124">
    <w:name w:val="ListLabel 124"/>
    <w:qFormat/>
    <w:rPr>
      <w:rFonts w:cs="Times New Roman"/>
      <w:b/>
      <w:i w:val="0"/>
      <w:iCs w:val="0"/>
      <w:sz w:val="20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jc w:val="both"/>
    </w:pPr>
    <w:rPr>
      <w:rFonts w:ascii="Times New Roman" w:hAnsi="Times New Roman" w:cs="Times New Roman"/>
      <w:sz w:val="20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kladntextodsazen2">
    <w:name w:val="Body Text Indent 2"/>
    <w:basedOn w:val="Normln"/>
    <w:qFormat/>
    <w:pPr>
      <w:ind w:left="426" w:hanging="426"/>
      <w:jc w:val="both"/>
    </w:pPr>
    <w:rPr>
      <w:rFonts w:ascii="Garamond" w:hAnsi="Garamond" w:cs="Garamond"/>
    </w:rPr>
  </w:style>
  <w:style w:type="paragraph" w:styleId="Zkladntext2">
    <w:name w:val="Body Text 2"/>
    <w:basedOn w:val="Normln"/>
    <w:qFormat/>
    <w:pPr>
      <w:jc w:val="both"/>
    </w:pPr>
    <w:rPr>
      <w:rFonts w:ascii="Garamond" w:hAnsi="Garamond" w:cs="Garamond"/>
    </w:rPr>
  </w:style>
  <w:style w:type="paragraph" w:customStyle="1" w:styleId="Odsazentlatextu">
    <w:name w:val="Odsazení těla textu"/>
    <w:basedOn w:val="Normln"/>
    <w:pPr>
      <w:ind w:left="426" w:hanging="426"/>
      <w:jc w:val="both"/>
    </w:pPr>
    <w:rPr>
      <w:rFonts w:ascii="Times New Roman" w:hAnsi="Times New Roman" w:cs="Times New Roman"/>
      <w:sz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</w:rPr>
  </w:style>
  <w:style w:type="paragraph" w:styleId="Prosttext">
    <w:name w:val="Plain Text"/>
    <w:basedOn w:val="Normln"/>
    <w:qFormat/>
    <w:rPr>
      <w:rFonts w:ascii="Courier New" w:hAnsi="Courier New" w:cs="Courier New"/>
      <w:sz w:val="20"/>
    </w:rPr>
  </w:style>
  <w:style w:type="paragraph" w:styleId="Textkomente">
    <w:name w:val="annotation text"/>
    <w:basedOn w:val="Normln"/>
    <w:qFormat/>
    <w:rPr>
      <w:sz w:val="20"/>
    </w:rPr>
  </w:style>
  <w:style w:type="paragraph" w:styleId="Zkladntext3">
    <w:name w:val="Body Text 3"/>
    <w:basedOn w:val="Normln"/>
    <w:qFormat/>
    <w:pPr>
      <w:jc w:val="both"/>
    </w:pPr>
    <w:rPr>
      <w:rFonts w:ascii="Bookman Old Style" w:hAnsi="Bookman Old Style" w:cs="Bookman Old Style"/>
      <w:b/>
      <w:bCs/>
      <w:sz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sz w:val="24"/>
      <w:szCs w:val="20"/>
      <w:lang w:bidi="ar-SA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styleId="Pedmtkomente">
    <w:name w:val="annotation subject"/>
    <w:basedOn w:val="Textkomente"/>
    <w:qFormat/>
    <w:rPr>
      <w:b/>
      <w:bCs/>
    </w:rPr>
  </w:style>
  <w:style w:type="paragraph" w:customStyle="1" w:styleId="WW-Textvbloku">
    <w:name w:val="WW-Text v bloku"/>
    <w:basedOn w:val="Normln"/>
    <w:qFormat/>
    <w:pPr>
      <w:widowControl w:val="0"/>
      <w:tabs>
        <w:tab w:val="left" w:pos="90"/>
        <w:tab w:val="left" w:pos="1152"/>
        <w:tab w:val="left" w:pos="2304"/>
        <w:tab w:val="left" w:pos="3456"/>
        <w:tab w:val="left" w:pos="4608"/>
        <w:tab w:val="left" w:pos="5760"/>
        <w:tab w:val="left" w:pos="6912"/>
        <w:tab w:val="left" w:pos="8064"/>
        <w:tab w:val="left" w:pos="9216"/>
      </w:tabs>
      <w:suppressAutoHyphens/>
      <w:ind w:left="180" w:right="144" w:hanging="180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NormlnIMP">
    <w:name w:val="Normální_IMP"/>
    <w:basedOn w:val="Normln"/>
    <w:qFormat/>
    <w:pPr>
      <w:suppressAutoHyphens/>
    </w:pPr>
    <w:rPr>
      <w:rFonts w:ascii="Times New Roman" w:eastAsia="Times New Roman" w:hAnsi="Times New Roman" w:cs="Times New Roman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  <w:style w:type="numbering" w:customStyle="1" w:styleId="WW8Num17">
    <w:name w:val="WW8Num17"/>
  </w:style>
  <w:style w:type="numbering" w:customStyle="1" w:styleId="WW8Num18">
    <w:name w:val="WW8Num18"/>
  </w:style>
  <w:style w:type="numbering" w:customStyle="1" w:styleId="WW8Num19">
    <w:name w:val="WW8Num19"/>
  </w:style>
  <w:style w:type="numbering" w:customStyle="1" w:styleId="WW8Num20">
    <w:name w:val="WW8Num20"/>
  </w:style>
  <w:style w:type="numbering" w:customStyle="1" w:styleId="WW8Num21">
    <w:name w:val="WW8Num21"/>
  </w:style>
  <w:style w:type="numbering" w:customStyle="1" w:styleId="WW8Num22">
    <w:name w:val="WW8Num22"/>
  </w:style>
  <w:style w:type="numbering" w:customStyle="1" w:styleId="WW8Num23">
    <w:name w:val="WW8Num23"/>
  </w:style>
  <w:style w:type="numbering" w:customStyle="1" w:styleId="WW8Num24">
    <w:name w:val="WW8Num24"/>
  </w:style>
  <w:style w:type="numbering" w:customStyle="1" w:styleId="WW8Num25">
    <w:name w:val="WW8Num25"/>
  </w:style>
  <w:style w:type="numbering" w:customStyle="1" w:styleId="WW8Num26">
    <w:name w:val="WW8Num26"/>
  </w:style>
  <w:style w:type="numbering" w:customStyle="1" w:styleId="WW8Num27">
    <w:name w:val="WW8Num27"/>
  </w:style>
  <w:style w:type="numbering" w:customStyle="1" w:styleId="WW8Num28">
    <w:name w:val="WW8Num28"/>
  </w:style>
  <w:style w:type="character" w:styleId="Hypertextovodkaz">
    <w:name w:val="Hyperlink"/>
    <w:basedOn w:val="Standardnpsmoodstavce"/>
    <w:uiPriority w:val="99"/>
    <w:semiHidden/>
    <w:unhideWhenUsed/>
    <w:rsid w:val="002C55E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E297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1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talog.kurzy.cz/unicredit-bank-czech-republic-and-slovakia/d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1841</Words>
  <Characters>10867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Hewlett-Packard Company</Company>
  <LinksUpToDate>false</LinksUpToDate>
  <CharactersWithSpaces>12683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Pavel Mareček</dc:creator>
  <cp:lastModifiedBy>Hewlett-Packard Company</cp:lastModifiedBy>
  <cp:revision>4</cp:revision>
  <dcterms:created xsi:type="dcterms:W3CDTF">2018-11-26T15:49:00Z</dcterms:created>
  <dcterms:modified xsi:type="dcterms:W3CDTF">2018-11-27T14:17:00Z</dcterms:modified>
  <dc:language>cs-CZ</dc:language>
</cp:coreProperties>
</file>