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414E3A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414E3A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 w:rsidR="001246F0">
        <w:t>7</w:t>
      </w:r>
      <w:r w:rsidR="00E771C5">
        <w:t>. ří</w:t>
      </w:r>
      <w:r w:rsidR="001246F0">
        <w:t>jna</w:t>
      </w:r>
      <w:r w:rsidR="00E771C5">
        <w:t xml:space="preserve"> </w:t>
      </w:r>
      <w:proofErr w:type="gramStart"/>
      <w:r w:rsidR="00E771C5">
        <w:t>2016 1</w:t>
      </w:r>
      <w:r w:rsidR="001246F0">
        <w:t>0</w:t>
      </w:r>
      <w:r w:rsidR="00E771C5">
        <w:t>:</w:t>
      </w:r>
      <w:r w:rsidR="001246F0">
        <w:t>30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E771C5">
        <w:t>Mahen Jiří</w:t>
      </w:r>
    </w:p>
    <w:p w:rsidR="00C12A6E" w:rsidRDefault="00E771C5" w:rsidP="001246F0">
      <w:pPr>
        <w:pStyle w:val="Zkladntext20"/>
        <w:shd w:val="clear" w:color="auto" w:fill="auto"/>
        <w:spacing w:after="535"/>
        <w:ind w:left="2832"/>
      </w:pPr>
      <w:r>
        <w:t xml:space="preserve">Potvrzení objednávky FN </w:t>
      </w:r>
      <w:r>
        <w:rPr>
          <w:lang w:val="en-US" w:eastAsia="en-US" w:bidi="en-US"/>
        </w:rPr>
        <w:t>2016</w:t>
      </w:r>
      <w:r w:rsidR="007C00C5">
        <w:rPr>
          <w:lang w:val="en-US" w:eastAsia="en-US" w:bidi="en-US"/>
        </w:rPr>
        <w:t xml:space="preserve"> - kopie</w:t>
      </w:r>
      <w:r>
        <w:rPr>
          <w:lang w:val="en-US" w:eastAsia="en-US" w:bidi="en-US"/>
        </w:rPr>
        <w:t>.doc</w:t>
      </w:r>
      <w:r w:rsidR="001246F0">
        <w:rPr>
          <w:lang w:val="en-US" w:eastAsia="en-US" w:bidi="en-US"/>
        </w:rPr>
        <w:t xml:space="preserve"> </w:t>
      </w:r>
      <w:proofErr w:type="gramStart"/>
      <w:r w:rsidR="001246F0">
        <w:t xml:space="preserve">Potvrzení </w:t>
      </w:r>
      <w:r w:rsidR="001246F0">
        <w:t xml:space="preserve">         </w:t>
      </w:r>
      <w:r w:rsidR="001246F0">
        <w:t>objednávky</w:t>
      </w:r>
      <w:proofErr w:type="gramEnd"/>
      <w:r w:rsidR="001246F0">
        <w:t xml:space="preserve"> FN </w:t>
      </w:r>
      <w:r w:rsidR="001246F0">
        <w:rPr>
          <w:lang w:val="en-US" w:eastAsia="en-US" w:bidi="en-US"/>
        </w:rPr>
        <w:t>2016</w:t>
      </w:r>
      <w:r w:rsidR="001246F0">
        <w:rPr>
          <w:lang w:val="en-US" w:eastAsia="en-US" w:bidi="en-US"/>
        </w:rPr>
        <w:t>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1246F0">
      <w:pPr>
        <w:pStyle w:val="Zkladntext20"/>
        <w:shd w:val="clear" w:color="auto" w:fill="auto"/>
        <w:spacing w:after="539" w:line="523" w:lineRule="exact"/>
        <w:ind w:left="220" w:right="1100"/>
      </w:pPr>
      <w:r>
        <w:t>Paní magistro, v příloze</w:t>
      </w:r>
      <w:r w:rsidR="007C00C5">
        <w:t xml:space="preserve"> </w:t>
      </w:r>
      <w:r w:rsidR="002922AB">
        <w:t>Vám</w:t>
      </w:r>
      <w:r>
        <w:t xml:space="preserve"> </w:t>
      </w:r>
      <w:proofErr w:type="gramStart"/>
      <w:r>
        <w:t>zasílám</w:t>
      </w:r>
      <w:r w:rsidR="002922AB">
        <w:t xml:space="preserve"> </w:t>
      </w:r>
      <w:r w:rsidR="00E771C5">
        <w:t xml:space="preserve"> </w:t>
      </w:r>
      <w:r w:rsidR="00E771C5" w:rsidRPr="00E674EB">
        <w:rPr>
          <w:shd w:val="clear" w:color="auto" w:fill="FFFF00"/>
        </w:rPr>
        <w:t>potvrzenou</w:t>
      </w:r>
      <w:proofErr w:type="gramEnd"/>
      <w:r w:rsidR="00414E3A">
        <w:rPr>
          <w:shd w:val="clear" w:color="auto" w:fill="FFFF00"/>
        </w:rPr>
        <w:t xml:space="preserve"> </w:t>
      </w:r>
      <w:bookmarkStart w:id="1" w:name="_GoBack"/>
      <w:bookmarkEnd w:id="1"/>
      <w:r w:rsidR="00E771C5" w:rsidRPr="00E674EB">
        <w:rPr>
          <w:shd w:val="clear" w:color="auto" w:fill="FFFF00"/>
        </w:rPr>
        <w:t xml:space="preserve"> objednávku</w:t>
      </w:r>
      <w:r>
        <w:rPr>
          <w:shd w:val="clear" w:color="auto" w:fill="FFFF00"/>
        </w:rPr>
        <w:t xml:space="preserve"> na přípravky SIMPONI  a  REMICADE</w:t>
      </w:r>
      <w:r w:rsidR="00E771C5">
        <w:t>.</w:t>
      </w:r>
      <w:r w:rsidR="002922AB">
        <w:t xml:space="preserve">  </w:t>
      </w:r>
      <w:r w:rsidR="00E674EB">
        <w:t xml:space="preserve">  </w:t>
      </w:r>
      <w:r w:rsidR="007C00C5">
        <w:t xml:space="preserve">                                                        </w:t>
      </w:r>
      <w:r w:rsidR="00E674EB">
        <w:t xml:space="preserve">                   </w:t>
      </w:r>
      <w:r w:rsidR="00414E3A">
        <w:t xml:space="preserve">                            </w:t>
      </w:r>
      <w:r w:rsidR="00E674EB">
        <w:t xml:space="preserve"> </w:t>
      </w:r>
      <w:r w:rsidR="00E771C5"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2" w:name="bookmark1"/>
      <w:r>
        <w:rPr>
          <w:rStyle w:val="Nadpis11"/>
        </w:rPr>
        <w:t>VIAPHARMA</w:t>
      </w:r>
      <w:bookmarkEnd w:id="2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414E3A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 w:rsidR="00E674EB">
        <w:t xml:space="preserve">                                                                  </w:t>
      </w:r>
      <w:r w:rsidR="001246F0">
        <w:t>7</w:t>
      </w:r>
      <w:r w:rsidR="00E771C5">
        <w:t>. ří</w:t>
      </w:r>
      <w:r w:rsidR="001246F0">
        <w:t>jna</w:t>
      </w:r>
      <w:proofErr w:type="gramEnd"/>
      <w:r w:rsidR="00E771C5">
        <w:t xml:space="preserve"> 2016 </w:t>
      </w:r>
      <w:r w:rsidR="001246F0">
        <w:t xml:space="preserve"> 8:</w:t>
      </w:r>
      <w:r w:rsidR="00E771C5">
        <w:t>1</w:t>
      </w:r>
      <w:r w:rsidR="007C00C5">
        <w:t>3</w:t>
      </w:r>
      <w:r w:rsidR="00E771C5">
        <w:t xml:space="preserve"> </w:t>
      </w:r>
      <w:r w:rsidR="00E674EB">
        <w:t xml:space="preserve">                                                              </w:t>
      </w:r>
      <w:proofErr w:type="spellStart"/>
      <w:r w:rsidR="001246F0">
        <w:t>Veskrnova</w:t>
      </w:r>
      <w:proofErr w:type="spellEnd"/>
      <w:r w:rsidR="001246F0">
        <w:t xml:space="preserve"> Libuše</w:t>
      </w:r>
    </w:p>
    <w:p w:rsidR="00C12A6E" w:rsidRDefault="002922AB">
      <w:pPr>
        <w:pStyle w:val="Zkladntext20"/>
        <w:shd w:val="clear" w:color="auto" w:fill="auto"/>
        <w:spacing w:after="535"/>
        <w:jc w:val="both"/>
      </w:pPr>
      <w:r>
        <w:t>O</w:t>
      </w:r>
      <w:r w:rsidR="00E771C5">
        <w:t xml:space="preserve">bjednávka </w:t>
      </w:r>
      <w:r>
        <w:t xml:space="preserve"> </w:t>
      </w:r>
      <w:proofErr w:type="spellStart"/>
      <w:r>
        <w:t>Simponi</w:t>
      </w:r>
      <w:proofErr w:type="spellEnd"/>
      <w:r>
        <w:t xml:space="preserve"> </w:t>
      </w:r>
      <w:r w:rsidR="001246F0">
        <w:t xml:space="preserve"> pero</w:t>
      </w: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</w:t>
      </w:r>
      <w:r w:rsidR="001246F0">
        <w:t>á</w:t>
      </w:r>
      <w:r>
        <w:t xml:space="preserve"> paní</w:t>
      </w:r>
      <w:r w:rsidR="00E771C5">
        <w:t xml:space="preserve"> </w:t>
      </w:r>
      <w:r>
        <w:t>Veškrnová</w:t>
      </w:r>
      <w:r w:rsidR="00E771C5">
        <w:t>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2922AB">
        <w:t xml:space="preserve">149564 </w:t>
      </w:r>
      <w:proofErr w:type="spellStart"/>
      <w:r w:rsidR="002922AB">
        <w:t>Simponi</w:t>
      </w:r>
      <w:proofErr w:type="spellEnd"/>
      <w:r w:rsidR="002922AB">
        <w:t xml:space="preserve"> 5</w:t>
      </w:r>
      <w:r w:rsidR="00E674EB">
        <w:t>0</w:t>
      </w:r>
      <w:r>
        <w:t xml:space="preserve">mg </w:t>
      </w:r>
      <w:r w:rsidR="002922AB">
        <w:t>pero</w:t>
      </w:r>
      <w:r>
        <w:t xml:space="preserve"> v počtu </w:t>
      </w:r>
      <w:r w:rsidR="00825144">
        <w:t>5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1246F0"/>
    <w:rsid w:val="002922AB"/>
    <w:rsid w:val="00414E3A"/>
    <w:rsid w:val="007C00C5"/>
    <w:rsid w:val="00825144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2016-11-24T09:36:00Z</dcterms:created>
  <dcterms:modified xsi:type="dcterms:W3CDTF">2016-11-28T12:06:00Z</dcterms:modified>
</cp:coreProperties>
</file>