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4" w:rsidRDefault="00D07364">
      <w:pPr>
        <w:rPr>
          <w:rFonts w:ascii="Arial" w:hAnsi="Arial" w:cs="Arial"/>
          <w:sz w:val="20"/>
          <w:szCs w:val="20"/>
        </w:rPr>
      </w:pPr>
    </w:p>
    <w:p w:rsidR="00A16FCE" w:rsidRPr="00A16FCE" w:rsidRDefault="00A16FCE" w:rsidP="00A16FCE">
      <w:pPr>
        <w:jc w:val="center"/>
        <w:rPr>
          <w:rFonts w:ascii="Arial" w:hAnsi="Arial" w:cs="Arial"/>
          <w:sz w:val="18"/>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16FCE">
        <w:rPr>
          <w:rFonts w:ascii="Arial" w:hAnsi="Arial" w:cs="Arial"/>
          <w:sz w:val="18"/>
          <w:szCs w:val="20"/>
        </w:rPr>
        <w:t>Příloha č.</w:t>
      </w:r>
      <w:r w:rsidR="00E06DF4">
        <w:rPr>
          <w:rFonts w:ascii="Arial" w:hAnsi="Arial" w:cs="Arial"/>
          <w:sz w:val="18"/>
          <w:szCs w:val="20"/>
        </w:rPr>
        <w:t xml:space="preserve"> </w:t>
      </w:r>
      <w:r w:rsidRPr="00A16FCE">
        <w:rPr>
          <w:rFonts w:ascii="Arial" w:hAnsi="Arial" w:cs="Arial"/>
          <w:sz w:val="18"/>
          <w:szCs w:val="20"/>
        </w:rPr>
        <w:t>2</w:t>
      </w:r>
    </w:p>
    <w:p w:rsidR="00A16FCE" w:rsidRPr="00A16FCE" w:rsidRDefault="00A16FCE" w:rsidP="00A16FCE">
      <w:pPr>
        <w:jc w:val="center"/>
        <w:rPr>
          <w:rFonts w:ascii="Arial" w:hAnsi="Arial" w:cs="Arial"/>
          <w:b/>
          <w:sz w:val="20"/>
          <w:szCs w:val="20"/>
        </w:rPr>
      </w:pPr>
      <w:r w:rsidRPr="00A16FCE">
        <w:rPr>
          <w:rFonts w:ascii="Arial" w:hAnsi="Arial" w:cs="Arial"/>
          <w:b/>
          <w:sz w:val="20"/>
          <w:szCs w:val="20"/>
        </w:rPr>
        <w:t>SMLOUVA O SPRÁVĚ INFORMAČNÍCH TECHNOLOGIÍ</w:t>
      </w:r>
    </w:p>
    <w:p w:rsidR="00A16FCE" w:rsidRDefault="00A16FCE" w:rsidP="00A16FCE">
      <w:pPr>
        <w:rPr>
          <w:rFonts w:ascii="Arial" w:hAnsi="Arial" w:cs="Arial"/>
          <w:sz w:val="20"/>
          <w:szCs w:val="20"/>
        </w:rPr>
      </w:pPr>
    </w:p>
    <w:p w:rsidR="00A16FCE" w:rsidRPr="007767A5" w:rsidRDefault="00A16FCE" w:rsidP="00A16FCE">
      <w:pPr>
        <w:rPr>
          <w:rFonts w:ascii="Arial" w:hAnsi="Arial" w:cs="Arial"/>
          <w:sz w:val="20"/>
          <w:szCs w:val="20"/>
        </w:rPr>
      </w:pPr>
      <w:r>
        <w:rPr>
          <w:rFonts w:ascii="Arial" w:hAnsi="Arial" w:cs="Arial"/>
          <w:sz w:val="20"/>
          <w:szCs w:val="20"/>
        </w:rPr>
        <w:t xml:space="preserve">Příspěvková organizace: </w:t>
      </w:r>
      <w:r w:rsidR="005A748A">
        <w:rPr>
          <w:rFonts w:ascii="Arial" w:hAnsi="Arial" w:cs="Arial"/>
          <w:b/>
          <w:sz w:val="20"/>
          <w:szCs w:val="20"/>
        </w:rPr>
        <w:t>Základní škola a Mateřská škola Krčín</w:t>
      </w:r>
    </w:p>
    <w:p w:rsidR="005A748A" w:rsidRDefault="00A16FCE">
      <w:pPr>
        <w:rPr>
          <w:rFonts w:ascii="Arial" w:hAnsi="Arial" w:cs="Arial"/>
          <w:sz w:val="20"/>
          <w:szCs w:val="20"/>
        </w:rPr>
      </w:pPr>
      <w:r>
        <w:rPr>
          <w:rFonts w:ascii="Arial" w:hAnsi="Arial" w:cs="Arial"/>
          <w:sz w:val="20"/>
          <w:szCs w:val="20"/>
        </w:rPr>
        <w:t xml:space="preserve">Sídlo: </w:t>
      </w:r>
      <w:r w:rsidR="009323CD">
        <w:rPr>
          <w:rFonts w:ascii="Arial" w:hAnsi="Arial" w:cs="Arial"/>
          <w:sz w:val="20"/>
          <w:szCs w:val="20"/>
        </w:rPr>
        <w:t>Žižkovo nám. 1, Nové Město nad M</w:t>
      </w:r>
      <w:r w:rsidR="005A748A">
        <w:rPr>
          <w:rFonts w:ascii="Arial" w:hAnsi="Arial" w:cs="Arial"/>
          <w:sz w:val="20"/>
          <w:szCs w:val="20"/>
        </w:rPr>
        <w:t>etují</w:t>
      </w:r>
    </w:p>
    <w:p w:rsidR="00A16FCE" w:rsidRPr="007767A5" w:rsidRDefault="00A16FCE">
      <w:pPr>
        <w:rPr>
          <w:rFonts w:ascii="Arial" w:hAnsi="Arial" w:cs="Arial"/>
          <w:sz w:val="20"/>
          <w:szCs w:val="20"/>
        </w:rPr>
      </w:pPr>
      <w:r>
        <w:rPr>
          <w:rFonts w:ascii="Arial" w:hAnsi="Arial" w:cs="Arial"/>
          <w:sz w:val="20"/>
          <w:szCs w:val="20"/>
        </w:rPr>
        <w:t xml:space="preserve">IČO: </w:t>
      </w:r>
      <w:r w:rsidR="005A748A">
        <w:rPr>
          <w:rFonts w:ascii="Arial" w:hAnsi="Arial" w:cs="Arial"/>
          <w:sz w:val="20"/>
          <w:szCs w:val="20"/>
        </w:rPr>
        <w:t>72020865</w:t>
      </w:r>
    </w:p>
    <w:p w:rsidR="00D07364" w:rsidRPr="007767A5" w:rsidRDefault="00D07364">
      <w:pPr>
        <w:rPr>
          <w:rFonts w:ascii="Arial" w:hAnsi="Arial" w:cs="Arial"/>
          <w:sz w:val="20"/>
          <w:szCs w:val="20"/>
        </w:rPr>
      </w:pPr>
      <w:r w:rsidRPr="007767A5">
        <w:rPr>
          <w:rFonts w:ascii="Arial" w:hAnsi="Arial" w:cs="Arial"/>
          <w:sz w:val="20"/>
          <w:szCs w:val="20"/>
        </w:rPr>
        <w:t>Zasto</w:t>
      </w:r>
      <w:r w:rsidR="00A16FCE">
        <w:rPr>
          <w:rFonts w:ascii="Arial" w:hAnsi="Arial" w:cs="Arial"/>
          <w:sz w:val="20"/>
          <w:szCs w:val="20"/>
        </w:rPr>
        <w:t xml:space="preserve">upená: ředitelkou Mgr. Janou </w:t>
      </w:r>
      <w:r w:rsidR="005A748A">
        <w:rPr>
          <w:rFonts w:ascii="Arial" w:hAnsi="Arial" w:cs="Arial"/>
          <w:sz w:val="20"/>
          <w:szCs w:val="20"/>
        </w:rPr>
        <w:t>Vitverovou</w:t>
      </w:r>
    </w:p>
    <w:p w:rsidR="00D07364" w:rsidRPr="007767A5" w:rsidRDefault="00D07364">
      <w:pPr>
        <w:rPr>
          <w:rFonts w:ascii="Arial" w:hAnsi="Arial" w:cs="Arial"/>
          <w:sz w:val="20"/>
          <w:szCs w:val="20"/>
        </w:rPr>
      </w:pPr>
      <w:r w:rsidRPr="007767A5">
        <w:rPr>
          <w:rFonts w:ascii="Arial" w:hAnsi="Arial" w:cs="Arial"/>
          <w:sz w:val="20"/>
          <w:szCs w:val="20"/>
        </w:rPr>
        <w:t>Dále jako objednatel</w:t>
      </w:r>
    </w:p>
    <w:p w:rsidR="00D07364" w:rsidRPr="007767A5" w:rsidRDefault="00D07364">
      <w:pPr>
        <w:rPr>
          <w:rFonts w:ascii="Arial" w:hAnsi="Arial" w:cs="Arial"/>
          <w:sz w:val="20"/>
          <w:szCs w:val="20"/>
        </w:rPr>
      </w:pPr>
      <w:r w:rsidRPr="007767A5">
        <w:rPr>
          <w:rFonts w:ascii="Arial" w:hAnsi="Arial" w:cs="Arial"/>
          <w:sz w:val="20"/>
          <w:szCs w:val="20"/>
        </w:rPr>
        <w:t>a</w:t>
      </w:r>
    </w:p>
    <w:p w:rsidR="00D07364" w:rsidRPr="007767A5" w:rsidRDefault="007F3B12">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195580</wp:posOffset>
                </wp:positionV>
                <wp:extent cx="2276475" cy="904875"/>
                <wp:effectExtent l="0" t="0" r="952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0487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63D1" id="Rectangle 2" o:spid="_x0000_s1026" style="position:absolute;margin-left:-14.7pt;margin-top:15.4pt;width:179.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" fillcolor="black [3200]" stroked="f" strokecolor="#f2f2f2 [3041]" strokeweight="3pt">
                <v:shadow on="t" color="#7f7f7f [1601]" opacity=".5" offset="1pt"/>
              </v:rect>
            </w:pict>
          </mc:Fallback>
        </mc:AlternateContent>
      </w:r>
      <w:r w:rsidR="00D07364" w:rsidRPr="007767A5">
        <w:rPr>
          <w:rFonts w:ascii="Arial" w:hAnsi="Arial" w:cs="Arial"/>
          <w:sz w:val="20"/>
          <w:szCs w:val="20"/>
        </w:rPr>
        <w:t>Firma:</w:t>
      </w:r>
      <w:r w:rsidR="00735548">
        <w:rPr>
          <w:rFonts w:ascii="Arial" w:hAnsi="Arial" w:cs="Arial"/>
          <w:sz w:val="20"/>
          <w:szCs w:val="20"/>
        </w:rPr>
        <w:t xml:space="preserve"> Mgr. Luboš Čepa</w:t>
      </w:r>
    </w:p>
    <w:p w:rsidR="00D07364" w:rsidRPr="007767A5" w:rsidRDefault="00D07364">
      <w:pPr>
        <w:rPr>
          <w:rFonts w:ascii="Arial" w:hAnsi="Arial" w:cs="Arial"/>
          <w:sz w:val="20"/>
          <w:szCs w:val="20"/>
        </w:rPr>
      </w:pPr>
      <w:r w:rsidRPr="007767A5">
        <w:rPr>
          <w:rFonts w:ascii="Arial" w:hAnsi="Arial" w:cs="Arial"/>
          <w:sz w:val="20"/>
          <w:szCs w:val="20"/>
        </w:rPr>
        <w:t>Sídlo:</w:t>
      </w:r>
      <w:r w:rsidR="00735548">
        <w:rPr>
          <w:rFonts w:ascii="Arial" w:hAnsi="Arial" w:cs="Arial"/>
          <w:sz w:val="20"/>
          <w:szCs w:val="20"/>
        </w:rPr>
        <w:t xml:space="preserve"> Vysokov 97</w:t>
      </w:r>
    </w:p>
    <w:p w:rsidR="00D07364" w:rsidRPr="007767A5" w:rsidRDefault="00D07364">
      <w:pPr>
        <w:rPr>
          <w:rFonts w:ascii="Arial" w:hAnsi="Arial" w:cs="Arial"/>
          <w:sz w:val="20"/>
          <w:szCs w:val="20"/>
        </w:rPr>
      </w:pPr>
      <w:r w:rsidRPr="007767A5">
        <w:rPr>
          <w:rFonts w:ascii="Arial" w:hAnsi="Arial" w:cs="Arial"/>
          <w:sz w:val="20"/>
          <w:szCs w:val="20"/>
        </w:rPr>
        <w:t>Zastoupená:</w:t>
      </w:r>
      <w:r w:rsidR="00735548">
        <w:rPr>
          <w:rFonts w:ascii="Arial" w:hAnsi="Arial" w:cs="Arial"/>
          <w:sz w:val="20"/>
          <w:szCs w:val="20"/>
        </w:rPr>
        <w:t xml:space="preserve"> Mgr. Luboš Čepa</w:t>
      </w:r>
    </w:p>
    <w:p w:rsidR="00D07364" w:rsidRPr="007767A5" w:rsidRDefault="00D07364">
      <w:pPr>
        <w:rPr>
          <w:rFonts w:ascii="Arial" w:hAnsi="Arial" w:cs="Arial"/>
          <w:sz w:val="20"/>
          <w:szCs w:val="20"/>
        </w:rPr>
      </w:pPr>
      <w:r w:rsidRPr="007767A5">
        <w:rPr>
          <w:rFonts w:ascii="Arial" w:hAnsi="Arial" w:cs="Arial"/>
          <w:sz w:val="20"/>
          <w:szCs w:val="20"/>
        </w:rPr>
        <w:t>IČO:</w:t>
      </w:r>
      <w:r w:rsidR="00232AE2">
        <w:rPr>
          <w:rFonts w:ascii="Arial" w:hAnsi="Arial" w:cs="Arial"/>
          <w:sz w:val="20"/>
          <w:szCs w:val="20"/>
        </w:rPr>
        <w:t>48618314</w:t>
      </w:r>
    </w:p>
    <w:p w:rsidR="00D07364" w:rsidRPr="007767A5" w:rsidRDefault="00D07364">
      <w:pPr>
        <w:rPr>
          <w:rFonts w:ascii="Arial" w:hAnsi="Arial" w:cs="Arial"/>
          <w:sz w:val="20"/>
          <w:szCs w:val="20"/>
        </w:rPr>
      </w:pPr>
      <w:r w:rsidRPr="007767A5">
        <w:rPr>
          <w:rFonts w:ascii="Arial" w:hAnsi="Arial" w:cs="Arial"/>
          <w:sz w:val="20"/>
          <w:szCs w:val="20"/>
        </w:rPr>
        <w:t>Dále jako dodavatel</w:t>
      </w:r>
    </w:p>
    <w:p w:rsidR="00D07364" w:rsidRPr="007767A5" w:rsidRDefault="00D07364">
      <w:pPr>
        <w:rPr>
          <w:rFonts w:ascii="Arial" w:hAnsi="Arial" w:cs="Arial"/>
          <w:sz w:val="20"/>
          <w:szCs w:val="20"/>
        </w:rPr>
      </w:pPr>
    </w:p>
    <w:p w:rsidR="00D07364" w:rsidRPr="007767A5" w:rsidRDefault="00D07364">
      <w:pPr>
        <w:rPr>
          <w:rFonts w:ascii="Arial" w:hAnsi="Arial" w:cs="Arial"/>
          <w:sz w:val="20"/>
          <w:szCs w:val="20"/>
        </w:rPr>
      </w:pPr>
      <w:r w:rsidRPr="007767A5">
        <w:rPr>
          <w:rFonts w:ascii="Arial" w:hAnsi="Arial" w:cs="Arial"/>
          <w:sz w:val="20"/>
          <w:szCs w:val="20"/>
        </w:rPr>
        <w:t>Uzavřely níže uvedeného dne, měsíce a roku tuto</w:t>
      </w:r>
      <w:bookmarkStart w:id="0" w:name="_GoBack"/>
      <w:bookmarkEnd w:id="0"/>
    </w:p>
    <w:p w:rsidR="00D07364" w:rsidRPr="007767A5" w:rsidRDefault="00D07364">
      <w:pPr>
        <w:rPr>
          <w:rFonts w:ascii="Arial" w:hAnsi="Arial" w:cs="Arial"/>
          <w:sz w:val="20"/>
          <w:szCs w:val="20"/>
        </w:rPr>
      </w:pPr>
    </w:p>
    <w:p w:rsidR="00F2402B" w:rsidRPr="00E06DF4" w:rsidRDefault="00D07364">
      <w:pPr>
        <w:rPr>
          <w:rFonts w:ascii="Arial" w:hAnsi="Arial" w:cs="Arial"/>
          <w:b/>
          <w:sz w:val="20"/>
          <w:szCs w:val="20"/>
        </w:rPr>
      </w:pPr>
      <w:r w:rsidRPr="00E06DF4">
        <w:rPr>
          <w:rFonts w:ascii="Arial" w:hAnsi="Arial" w:cs="Arial"/>
          <w:b/>
          <w:sz w:val="20"/>
          <w:szCs w:val="20"/>
        </w:rPr>
        <w:t>Smlouvu o správě informačních technologií</w:t>
      </w:r>
    </w:p>
    <w:p w:rsidR="00D07364" w:rsidRPr="007767A5" w:rsidRDefault="00D07364" w:rsidP="00D07364">
      <w:pPr>
        <w:spacing w:after="0" w:line="240" w:lineRule="auto"/>
        <w:rPr>
          <w:rFonts w:ascii="Arial" w:hAnsi="Arial" w:cs="Arial"/>
          <w:b/>
          <w:sz w:val="20"/>
          <w:szCs w:val="20"/>
        </w:rPr>
      </w:pPr>
    </w:p>
    <w:p w:rsidR="00D07364" w:rsidRPr="007767A5" w:rsidRDefault="00D07364" w:rsidP="00A16FCE">
      <w:pPr>
        <w:pStyle w:val="Odstavecseseznamem"/>
        <w:numPr>
          <w:ilvl w:val="0"/>
          <w:numId w:val="2"/>
        </w:numPr>
        <w:spacing w:after="0" w:line="240" w:lineRule="auto"/>
        <w:jc w:val="center"/>
        <w:rPr>
          <w:rFonts w:ascii="Arial" w:hAnsi="Arial" w:cs="Arial"/>
          <w:b/>
          <w:sz w:val="20"/>
          <w:szCs w:val="20"/>
        </w:rPr>
      </w:pPr>
      <w:r w:rsidRPr="007767A5">
        <w:rPr>
          <w:rFonts w:ascii="Arial" w:hAnsi="Arial" w:cs="Arial"/>
          <w:b/>
          <w:sz w:val="20"/>
          <w:szCs w:val="20"/>
        </w:rPr>
        <w:t>Předmět Smlouvy</w:t>
      </w:r>
    </w:p>
    <w:p w:rsidR="00D07364" w:rsidRPr="007767A5" w:rsidRDefault="00D07364" w:rsidP="00D07364">
      <w:pPr>
        <w:spacing w:after="0" w:line="240" w:lineRule="auto"/>
        <w:rPr>
          <w:rFonts w:ascii="Arial" w:hAnsi="Arial" w:cs="Arial"/>
          <w:sz w:val="20"/>
          <w:szCs w:val="20"/>
        </w:rPr>
      </w:pPr>
    </w:p>
    <w:p w:rsidR="00DB5151" w:rsidRPr="007767A5" w:rsidRDefault="00021F21" w:rsidP="00021F21">
      <w:pPr>
        <w:pStyle w:val="Bezmezer"/>
        <w:jc w:val="both"/>
        <w:rPr>
          <w:rFonts w:ascii="Arial" w:hAnsi="Arial" w:cs="Arial"/>
          <w:sz w:val="20"/>
          <w:szCs w:val="20"/>
        </w:rPr>
      </w:pPr>
      <w:r w:rsidRPr="007767A5">
        <w:rPr>
          <w:rFonts w:ascii="Arial" w:hAnsi="Arial" w:cs="Arial"/>
          <w:sz w:val="20"/>
          <w:szCs w:val="20"/>
        </w:rPr>
        <w:t xml:space="preserve">1.1 </w:t>
      </w:r>
      <w:r w:rsidR="00DB5151" w:rsidRPr="007767A5">
        <w:rPr>
          <w:rFonts w:ascii="Arial" w:hAnsi="Arial" w:cs="Arial"/>
          <w:sz w:val="20"/>
          <w:szCs w:val="20"/>
        </w:rPr>
        <w:t>Dodavatel se zavazuje poskytovat Objednateli služby správce výpočetní techniky a počítačové sítě, tedy služby preventivní a běžné údržby výpočetní techniky a počítačo</w:t>
      </w:r>
      <w:r w:rsidR="00903618">
        <w:rPr>
          <w:rFonts w:ascii="Arial" w:hAnsi="Arial" w:cs="Arial"/>
          <w:sz w:val="20"/>
          <w:szCs w:val="20"/>
        </w:rPr>
        <w:t>vé sítě zajišťující jejich chod.</w:t>
      </w:r>
      <w:r w:rsidR="00DB5151" w:rsidRPr="007767A5">
        <w:rPr>
          <w:rFonts w:ascii="Arial" w:hAnsi="Arial" w:cs="Arial"/>
          <w:sz w:val="20"/>
          <w:szCs w:val="20"/>
        </w:rPr>
        <w:t xml:space="preserve"> Tato údržba zahrnuje řadu periodicky se opakujících operací. Dodavatel je povinen zajistit provádění takových operací v technologicky odůvodněných intervalech. </w:t>
      </w:r>
    </w:p>
    <w:p w:rsidR="00D07364" w:rsidRPr="007767A5" w:rsidRDefault="00D07364" w:rsidP="00021F21">
      <w:pPr>
        <w:spacing w:after="0" w:line="240" w:lineRule="auto"/>
        <w:jc w:val="both"/>
        <w:rPr>
          <w:rFonts w:ascii="Arial" w:hAnsi="Arial" w:cs="Arial"/>
          <w:sz w:val="20"/>
          <w:szCs w:val="20"/>
        </w:rPr>
      </w:pPr>
    </w:p>
    <w:p w:rsidR="00D07364" w:rsidRPr="007767A5" w:rsidRDefault="007F3B12" w:rsidP="00B513B6">
      <w:pPr>
        <w:spacing w:after="0" w:line="240" w:lineRule="auto"/>
        <w:jc w:val="both"/>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1584960</wp:posOffset>
                </wp:positionH>
                <wp:positionV relativeFrom="paragraph">
                  <wp:posOffset>278130</wp:posOffset>
                </wp:positionV>
                <wp:extent cx="2371725" cy="180975"/>
                <wp:effectExtent l="0" t="0" r="952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097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7C0C" id="Rectangle 3" o:spid="_x0000_s1026" style="position:absolute;margin-left:124.8pt;margin-top:21.9pt;width:186.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" fillcolor="black [3200]" stroked="f" strokecolor="#f2f2f2 [3041]" strokeweight="3pt">
                <v:shadow on="t" color="#7f7f7f [1601]" opacity=".5" offset="1pt"/>
              </v:rect>
            </w:pict>
          </mc:Fallback>
        </mc:AlternateContent>
      </w:r>
      <w:r w:rsidR="00D07364" w:rsidRPr="007767A5">
        <w:rPr>
          <w:rFonts w:ascii="Arial" w:hAnsi="Arial" w:cs="Arial"/>
          <w:sz w:val="20"/>
          <w:szCs w:val="20"/>
        </w:rPr>
        <w:t>Dodavatel se zavazuje zajistit po dobu účinnosti této smlo</w:t>
      </w:r>
      <w:r w:rsidR="00B513B6">
        <w:rPr>
          <w:rFonts w:ascii="Arial" w:hAnsi="Arial" w:cs="Arial"/>
          <w:sz w:val="20"/>
          <w:szCs w:val="20"/>
        </w:rPr>
        <w:t xml:space="preserve">uvy pro zaměstnance Objednatele </w:t>
      </w:r>
      <w:r w:rsidR="00D07364" w:rsidRPr="007767A5">
        <w:rPr>
          <w:rFonts w:ascii="Arial" w:hAnsi="Arial" w:cs="Arial"/>
          <w:sz w:val="20"/>
          <w:szCs w:val="20"/>
        </w:rPr>
        <w:t xml:space="preserve">telefonické konzultace a hotline k řešení vzniklých problémů, a to v pracovních dnech v době od 8 hodin do 16 hodin. Kontakty pro hotline: telefon </w:t>
      </w:r>
      <w:r w:rsidR="000530BC">
        <w:rPr>
          <w:rFonts w:ascii="Arial" w:hAnsi="Arial" w:cs="Arial"/>
          <w:sz w:val="20"/>
          <w:szCs w:val="20"/>
        </w:rPr>
        <w:t>724 336 996</w:t>
      </w:r>
      <w:r w:rsidR="00D07364" w:rsidRPr="007767A5">
        <w:rPr>
          <w:rFonts w:ascii="Arial" w:hAnsi="Arial" w:cs="Arial"/>
          <w:sz w:val="20"/>
          <w:szCs w:val="20"/>
        </w:rPr>
        <w:t>, e-mail:</w:t>
      </w:r>
      <w:r w:rsidR="000530BC">
        <w:rPr>
          <w:rFonts w:ascii="Arial" w:hAnsi="Arial" w:cs="Arial"/>
          <w:sz w:val="20"/>
          <w:szCs w:val="20"/>
        </w:rPr>
        <w:t xml:space="preserve"> vitverova°zskrcin.cz</w:t>
      </w:r>
    </w:p>
    <w:p w:rsidR="00D07364" w:rsidRPr="007767A5" w:rsidRDefault="00D07364" w:rsidP="00D07364">
      <w:pPr>
        <w:spacing w:after="0" w:line="240" w:lineRule="auto"/>
        <w:rPr>
          <w:rFonts w:ascii="Arial" w:hAnsi="Arial" w:cs="Arial"/>
          <w:sz w:val="20"/>
          <w:szCs w:val="20"/>
        </w:rPr>
      </w:pPr>
    </w:p>
    <w:p w:rsidR="00D07364" w:rsidRPr="00080B35" w:rsidRDefault="00D07364" w:rsidP="00B513B6">
      <w:pPr>
        <w:spacing w:after="0" w:line="240" w:lineRule="auto"/>
        <w:jc w:val="both"/>
        <w:rPr>
          <w:rFonts w:ascii="Arial" w:hAnsi="Arial" w:cs="Arial"/>
          <w:b/>
          <w:sz w:val="20"/>
          <w:szCs w:val="20"/>
        </w:rPr>
      </w:pPr>
      <w:r w:rsidRPr="007767A5">
        <w:rPr>
          <w:rFonts w:ascii="Arial" w:hAnsi="Arial" w:cs="Arial"/>
          <w:sz w:val="20"/>
          <w:szCs w:val="20"/>
        </w:rPr>
        <w:t xml:space="preserve">V případě nutnosti zásahu technika v prostorách Objednatele se Dodavatel zavazuje </w:t>
      </w:r>
      <w:r w:rsidR="00080B35">
        <w:rPr>
          <w:rFonts w:ascii="Arial" w:hAnsi="Arial" w:cs="Arial"/>
          <w:sz w:val="20"/>
          <w:szCs w:val="20"/>
        </w:rPr>
        <w:t xml:space="preserve">zajistit tento zásah do </w:t>
      </w:r>
      <w:r w:rsidR="00080B35" w:rsidRPr="00080B35">
        <w:rPr>
          <w:rFonts w:ascii="Arial" w:hAnsi="Arial" w:cs="Arial"/>
          <w:b/>
          <w:sz w:val="20"/>
          <w:szCs w:val="20"/>
        </w:rPr>
        <w:t>1</w:t>
      </w:r>
      <w:r w:rsidR="00E7224A" w:rsidRPr="00080B35">
        <w:rPr>
          <w:rFonts w:ascii="Arial" w:hAnsi="Arial" w:cs="Arial"/>
          <w:b/>
          <w:sz w:val="20"/>
          <w:szCs w:val="20"/>
        </w:rPr>
        <w:t xml:space="preserve"> </w:t>
      </w:r>
      <w:r w:rsidR="001A04AD" w:rsidRPr="00080B35">
        <w:rPr>
          <w:rFonts w:ascii="Arial" w:hAnsi="Arial" w:cs="Arial"/>
          <w:b/>
          <w:sz w:val="20"/>
          <w:szCs w:val="20"/>
        </w:rPr>
        <w:t>hodiny</w:t>
      </w:r>
      <w:r w:rsidRPr="00080B35">
        <w:rPr>
          <w:rFonts w:ascii="Arial" w:hAnsi="Arial" w:cs="Arial"/>
          <w:b/>
          <w:sz w:val="20"/>
          <w:szCs w:val="20"/>
        </w:rPr>
        <w:t xml:space="preserve"> od obdržení oznámení o závadě takovýto zásah vyžadující.</w:t>
      </w:r>
    </w:p>
    <w:p w:rsidR="00D07364" w:rsidRPr="00080B35" w:rsidRDefault="00D07364" w:rsidP="00B513B6">
      <w:pPr>
        <w:spacing w:after="0" w:line="240" w:lineRule="auto"/>
        <w:jc w:val="both"/>
        <w:rPr>
          <w:rFonts w:ascii="Arial" w:hAnsi="Arial" w:cs="Arial"/>
          <w:b/>
          <w:sz w:val="20"/>
          <w:szCs w:val="20"/>
        </w:rPr>
      </w:pPr>
    </w:p>
    <w:p w:rsidR="00D07364" w:rsidRPr="007767A5" w:rsidRDefault="000613E6" w:rsidP="00B513B6">
      <w:pPr>
        <w:spacing w:after="0" w:line="240" w:lineRule="auto"/>
        <w:jc w:val="both"/>
        <w:rPr>
          <w:rFonts w:ascii="Arial" w:hAnsi="Arial" w:cs="Arial"/>
          <w:sz w:val="20"/>
          <w:szCs w:val="20"/>
        </w:rPr>
      </w:pPr>
      <w:r w:rsidRPr="007767A5">
        <w:rPr>
          <w:rFonts w:ascii="Arial" w:hAnsi="Arial" w:cs="Arial"/>
          <w:sz w:val="20"/>
          <w:szCs w:val="20"/>
        </w:rPr>
        <w:t xml:space="preserve">1.2 </w:t>
      </w:r>
      <w:r w:rsidR="00D07364" w:rsidRPr="007767A5">
        <w:rPr>
          <w:rFonts w:ascii="Arial" w:hAnsi="Arial" w:cs="Arial"/>
          <w:sz w:val="20"/>
          <w:szCs w:val="20"/>
        </w:rPr>
        <w:t xml:space="preserve">V rámci plnění předmětu této smlouvy provádí Dodavatel další servisní a kontrolní práce spojené s výpočetní technikou na základě požadavku Objednatele nad rámec bodu </w:t>
      </w:r>
      <w:r w:rsidR="00021F21" w:rsidRPr="007767A5">
        <w:rPr>
          <w:rFonts w:ascii="Arial" w:hAnsi="Arial" w:cs="Arial"/>
          <w:sz w:val="20"/>
          <w:szCs w:val="20"/>
        </w:rPr>
        <w:t>1.1, j</w:t>
      </w:r>
      <w:r w:rsidR="00D07364" w:rsidRPr="007767A5">
        <w:rPr>
          <w:rFonts w:ascii="Arial" w:hAnsi="Arial" w:cs="Arial"/>
          <w:sz w:val="20"/>
          <w:szCs w:val="20"/>
        </w:rPr>
        <w:t>edná se hlavně o řešení nestandardních situací, které vyžadují n</w:t>
      </w:r>
      <w:r w:rsidR="00E7224A">
        <w:rPr>
          <w:rFonts w:ascii="Arial" w:hAnsi="Arial" w:cs="Arial"/>
          <w:sz w:val="20"/>
          <w:szCs w:val="20"/>
        </w:rPr>
        <w:t>eodkladné zahájení řešení.</w:t>
      </w:r>
    </w:p>
    <w:p w:rsidR="00D07364" w:rsidRPr="007767A5" w:rsidRDefault="00D07364" w:rsidP="00D07364">
      <w:pPr>
        <w:spacing w:after="0" w:line="240" w:lineRule="auto"/>
        <w:rPr>
          <w:rFonts w:ascii="Arial" w:hAnsi="Arial" w:cs="Arial"/>
          <w:sz w:val="20"/>
          <w:szCs w:val="20"/>
        </w:rPr>
      </w:pPr>
    </w:p>
    <w:p w:rsidR="00D07364" w:rsidRPr="007767A5" w:rsidRDefault="00D07364" w:rsidP="00D07364">
      <w:pPr>
        <w:spacing w:after="0" w:line="240" w:lineRule="auto"/>
        <w:rPr>
          <w:rFonts w:ascii="Arial" w:hAnsi="Arial" w:cs="Arial"/>
          <w:sz w:val="20"/>
          <w:szCs w:val="20"/>
        </w:rPr>
      </w:pPr>
      <w:r w:rsidRPr="007767A5">
        <w:rPr>
          <w:rFonts w:ascii="Arial" w:hAnsi="Arial" w:cs="Arial"/>
          <w:sz w:val="20"/>
          <w:szCs w:val="20"/>
        </w:rPr>
        <w:t xml:space="preserve">Plnění je poskytováno následujícím způsobem: </w:t>
      </w:r>
    </w:p>
    <w:p w:rsidR="00D07364" w:rsidRPr="007767A5" w:rsidRDefault="00D07364" w:rsidP="00D07364">
      <w:pPr>
        <w:pStyle w:val="Odstavecseseznamem"/>
        <w:numPr>
          <w:ilvl w:val="0"/>
          <w:numId w:val="3"/>
        </w:numPr>
        <w:spacing w:after="0" w:line="240" w:lineRule="auto"/>
        <w:rPr>
          <w:rFonts w:ascii="Arial" w:hAnsi="Arial" w:cs="Arial"/>
          <w:sz w:val="20"/>
          <w:szCs w:val="20"/>
        </w:rPr>
      </w:pPr>
      <w:r w:rsidRPr="007767A5">
        <w:rPr>
          <w:rFonts w:ascii="Arial" w:hAnsi="Arial" w:cs="Arial"/>
          <w:sz w:val="20"/>
          <w:szCs w:val="20"/>
        </w:rPr>
        <w:t>prost</w:t>
      </w:r>
      <w:r w:rsidR="00D64C69">
        <w:rPr>
          <w:rFonts w:ascii="Arial" w:hAnsi="Arial" w:cs="Arial"/>
          <w:sz w:val="20"/>
          <w:szCs w:val="20"/>
        </w:rPr>
        <w:t>řednictvím servisního technika Dodavatele přímo na pracovišti O</w:t>
      </w:r>
      <w:r w:rsidRPr="007767A5">
        <w:rPr>
          <w:rFonts w:ascii="Arial" w:hAnsi="Arial" w:cs="Arial"/>
          <w:sz w:val="20"/>
          <w:szCs w:val="20"/>
        </w:rPr>
        <w:t>bjednatele</w:t>
      </w:r>
    </w:p>
    <w:p w:rsidR="00D07364" w:rsidRPr="007767A5" w:rsidRDefault="00D07364" w:rsidP="00D07364">
      <w:pPr>
        <w:pStyle w:val="Odstavecseseznamem"/>
        <w:numPr>
          <w:ilvl w:val="0"/>
          <w:numId w:val="3"/>
        </w:numPr>
        <w:spacing w:after="0" w:line="240" w:lineRule="auto"/>
        <w:rPr>
          <w:rFonts w:ascii="Arial" w:hAnsi="Arial" w:cs="Arial"/>
          <w:sz w:val="20"/>
          <w:szCs w:val="20"/>
        </w:rPr>
      </w:pPr>
      <w:r w:rsidRPr="007767A5">
        <w:rPr>
          <w:rFonts w:ascii="Arial" w:hAnsi="Arial" w:cs="Arial"/>
          <w:sz w:val="20"/>
          <w:szCs w:val="20"/>
        </w:rPr>
        <w:t>prostřednictvím hotline ve formě telefonické podpory</w:t>
      </w:r>
    </w:p>
    <w:p w:rsidR="00D07364" w:rsidRPr="007767A5" w:rsidRDefault="00D07364" w:rsidP="00D07364">
      <w:pPr>
        <w:pStyle w:val="Odstavecseseznamem"/>
        <w:numPr>
          <w:ilvl w:val="0"/>
          <w:numId w:val="3"/>
        </w:numPr>
        <w:spacing w:after="0" w:line="240" w:lineRule="auto"/>
        <w:rPr>
          <w:rFonts w:ascii="Arial" w:hAnsi="Arial" w:cs="Arial"/>
          <w:sz w:val="20"/>
          <w:szCs w:val="20"/>
        </w:rPr>
      </w:pPr>
      <w:r w:rsidRPr="007767A5">
        <w:rPr>
          <w:rFonts w:ascii="Arial" w:hAnsi="Arial" w:cs="Arial"/>
          <w:sz w:val="20"/>
          <w:szCs w:val="20"/>
        </w:rPr>
        <w:t xml:space="preserve">prostřednictvím nástrojů vzdálené správy </w:t>
      </w:r>
    </w:p>
    <w:p w:rsidR="00D07364" w:rsidRPr="007767A5" w:rsidRDefault="00D07364" w:rsidP="00D07364">
      <w:pPr>
        <w:spacing w:after="0" w:line="240" w:lineRule="auto"/>
        <w:rPr>
          <w:rFonts w:ascii="Arial" w:hAnsi="Arial" w:cs="Arial"/>
          <w:sz w:val="20"/>
          <w:szCs w:val="20"/>
        </w:rPr>
      </w:pPr>
    </w:p>
    <w:p w:rsidR="00D07364" w:rsidRDefault="00D07364" w:rsidP="00B513B6">
      <w:pPr>
        <w:jc w:val="both"/>
        <w:rPr>
          <w:rFonts w:ascii="Arial" w:hAnsi="Arial" w:cs="Arial"/>
          <w:sz w:val="20"/>
          <w:szCs w:val="20"/>
        </w:rPr>
      </w:pPr>
      <w:r w:rsidRPr="007767A5">
        <w:rPr>
          <w:rFonts w:ascii="Arial" w:hAnsi="Arial" w:cs="Arial"/>
          <w:sz w:val="20"/>
          <w:szCs w:val="20"/>
        </w:rPr>
        <w:lastRenderedPageBreak/>
        <w:t>Dodavatel se současně zavazuje poskytovat dle aktuálních potřeb a na požádání objednatele součinnost externím dodavatelům při dodávkách informačních technologií pro objednatele.</w:t>
      </w:r>
    </w:p>
    <w:p w:rsidR="00B513B6" w:rsidRPr="007767A5" w:rsidRDefault="00B513B6" w:rsidP="00B513B6">
      <w:pPr>
        <w:jc w:val="both"/>
        <w:rPr>
          <w:rFonts w:ascii="Arial" w:hAnsi="Arial" w:cs="Arial"/>
          <w:sz w:val="20"/>
          <w:szCs w:val="20"/>
        </w:rPr>
      </w:pPr>
    </w:p>
    <w:p w:rsidR="00D07364" w:rsidRPr="00B513B6" w:rsidRDefault="00D07364" w:rsidP="00B513B6">
      <w:pPr>
        <w:pStyle w:val="Odstavecseseznamem"/>
        <w:numPr>
          <w:ilvl w:val="0"/>
          <w:numId w:val="2"/>
        </w:numPr>
        <w:spacing w:after="0" w:line="240" w:lineRule="auto"/>
        <w:jc w:val="center"/>
        <w:rPr>
          <w:rFonts w:ascii="Arial" w:hAnsi="Arial" w:cs="Arial"/>
          <w:b/>
          <w:sz w:val="20"/>
          <w:szCs w:val="20"/>
        </w:rPr>
      </w:pPr>
      <w:r w:rsidRPr="00B513B6">
        <w:rPr>
          <w:rFonts w:ascii="Arial" w:hAnsi="Arial" w:cs="Arial"/>
          <w:b/>
          <w:sz w:val="20"/>
          <w:szCs w:val="20"/>
        </w:rPr>
        <w:t>Místo plnění</w:t>
      </w:r>
    </w:p>
    <w:p w:rsidR="00B513B6" w:rsidRDefault="00B513B6" w:rsidP="00D07364">
      <w:pPr>
        <w:spacing w:after="0" w:line="240" w:lineRule="auto"/>
        <w:rPr>
          <w:rFonts w:ascii="Arial" w:hAnsi="Arial" w:cs="Arial"/>
          <w:sz w:val="20"/>
          <w:szCs w:val="20"/>
        </w:rPr>
      </w:pPr>
    </w:p>
    <w:p w:rsidR="00D07364" w:rsidRPr="007767A5" w:rsidRDefault="00B513B6" w:rsidP="00B513B6">
      <w:pPr>
        <w:spacing w:after="0" w:line="240" w:lineRule="auto"/>
        <w:jc w:val="both"/>
        <w:rPr>
          <w:rFonts w:ascii="Arial" w:hAnsi="Arial" w:cs="Arial"/>
          <w:sz w:val="20"/>
          <w:szCs w:val="20"/>
        </w:rPr>
      </w:pPr>
      <w:r>
        <w:rPr>
          <w:rFonts w:ascii="Arial" w:hAnsi="Arial" w:cs="Arial"/>
          <w:sz w:val="20"/>
          <w:szCs w:val="20"/>
        </w:rPr>
        <w:t xml:space="preserve">2.1 </w:t>
      </w:r>
      <w:r w:rsidR="00D07364" w:rsidRPr="007767A5">
        <w:rPr>
          <w:rFonts w:ascii="Arial" w:hAnsi="Arial" w:cs="Arial"/>
          <w:sz w:val="20"/>
          <w:szCs w:val="20"/>
        </w:rPr>
        <w:t>Místem plnění předmětu smlouvy je sídl</w:t>
      </w:r>
      <w:r w:rsidR="00903618">
        <w:rPr>
          <w:rFonts w:ascii="Arial" w:hAnsi="Arial" w:cs="Arial"/>
          <w:sz w:val="20"/>
          <w:szCs w:val="20"/>
        </w:rPr>
        <w:t xml:space="preserve">o Objednatele + pobočka Základní škola a Mateřská škola Krčín, Žižkovo nám. 1, </w:t>
      </w:r>
      <w:r w:rsidR="00D07364" w:rsidRPr="007767A5">
        <w:rPr>
          <w:rFonts w:ascii="Arial" w:hAnsi="Arial" w:cs="Arial"/>
          <w:sz w:val="20"/>
          <w:szCs w:val="20"/>
        </w:rPr>
        <w:t>549 01 Nové Město nad Metují. Část předmětu plnění však může být poskytována prostřednictvím vzdáleného přístupu k počítačové síti.</w:t>
      </w:r>
    </w:p>
    <w:p w:rsidR="00D07364" w:rsidRPr="007767A5" w:rsidRDefault="00D07364" w:rsidP="00D07364">
      <w:pPr>
        <w:rPr>
          <w:rFonts w:ascii="Arial" w:hAnsi="Arial" w:cs="Arial"/>
          <w:sz w:val="20"/>
          <w:szCs w:val="20"/>
        </w:rPr>
      </w:pPr>
    </w:p>
    <w:p w:rsidR="00FA1661" w:rsidRPr="007767A5" w:rsidRDefault="00FA1661" w:rsidP="00FA1661">
      <w:pPr>
        <w:spacing w:after="0" w:line="240" w:lineRule="auto"/>
        <w:rPr>
          <w:rFonts w:ascii="Arial" w:hAnsi="Arial" w:cs="Arial"/>
          <w:sz w:val="20"/>
          <w:szCs w:val="20"/>
        </w:rPr>
      </w:pPr>
    </w:p>
    <w:p w:rsidR="00FA1661" w:rsidRPr="007767A5" w:rsidRDefault="00FA1661" w:rsidP="00FA1661">
      <w:pPr>
        <w:spacing w:after="0" w:line="240" w:lineRule="auto"/>
        <w:ind w:left="360"/>
        <w:rPr>
          <w:rFonts w:ascii="Arial" w:hAnsi="Arial" w:cs="Arial"/>
          <w:sz w:val="20"/>
          <w:szCs w:val="20"/>
        </w:rPr>
      </w:pPr>
    </w:p>
    <w:p w:rsidR="00021F21" w:rsidRPr="007767A5" w:rsidRDefault="00021F21" w:rsidP="00B513B6">
      <w:pPr>
        <w:pStyle w:val="Titulek"/>
        <w:numPr>
          <w:ilvl w:val="0"/>
          <w:numId w:val="2"/>
        </w:numPr>
        <w:spacing w:before="0" w:line="288" w:lineRule="auto"/>
        <w:jc w:val="center"/>
        <w:rPr>
          <w:rFonts w:cs="Arial"/>
        </w:rPr>
      </w:pPr>
      <w:bookmarkStart w:id="1" w:name="_Toc433768399"/>
      <w:r w:rsidRPr="007767A5">
        <w:rPr>
          <w:rFonts w:cs="Arial"/>
        </w:rPr>
        <w:t>Smluvní cena a platební podmínky</w:t>
      </w:r>
      <w:bookmarkEnd w:id="1"/>
    </w:p>
    <w:p w:rsidR="00021F21" w:rsidRPr="007767A5" w:rsidRDefault="00021F21" w:rsidP="00021F21">
      <w:pPr>
        <w:pStyle w:val="Odstavecseseznamem"/>
        <w:numPr>
          <w:ilvl w:val="0"/>
          <w:numId w:val="5"/>
        </w:numPr>
        <w:overflowPunct w:val="0"/>
        <w:autoSpaceDE w:val="0"/>
        <w:autoSpaceDN w:val="0"/>
        <w:adjustRightInd w:val="0"/>
        <w:spacing w:after="120" w:line="288" w:lineRule="auto"/>
        <w:contextualSpacing w:val="0"/>
        <w:jc w:val="both"/>
        <w:textAlignment w:val="baseline"/>
        <w:rPr>
          <w:rFonts w:ascii="Arial" w:eastAsia="Times New Roman" w:hAnsi="Arial" w:cs="Arial"/>
          <w:vanish/>
          <w:sz w:val="20"/>
          <w:szCs w:val="20"/>
          <w:lang w:eastAsia="cs-CZ"/>
        </w:rPr>
      </w:pPr>
    </w:p>
    <w:p w:rsidR="00021F21" w:rsidRPr="007767A5" w:rsidRDefault="00021F21" w:rsidP="00021F21">
      <w:pPr>
        <w:pStyle w:val="Odstavecseseznamem"/>
        <w:numPr>
          <w:ilvl w:val="0"/>
          <w:numId w:val="5"/>
        </w:numPr>
        <w:overflowPunct w:val="0"/>
        <w:autoSpaceDE w:val="0"/>
        <w:autoSpaceDN w:val="0"/>
        <w:adjustRightInd w:val="0"/>
        <w:spacing w:after="120" w:line="288" w:lineRule="auto"/>
        <w:contextualSpacing w:val="0"/>
        <w:jc w:val="both"/>
        <w:textAlignment w:val="baseline"/>
        <w:rPr>
          <w:rFonts w:ascii="Arial" w:eastAsia="Times New Roman" w:hAnsi="Arial" w:cs="Arial"/>
          <w:vanish/>
          <w:sz w:val="20"/>
          <w:szCs w:val="20"/>
          <w:lang w:eastAsia="cs-CZ"/>
        </w:rPr>
      </w:pPr>
    </w:p>
    <w:p w:rsidR="00021F21" w:rsidRPr="007767A5" w:rsidRDefault="00021F21" w:rsidP="00021F21">
      <w:pPr>
        <w:pStyle w:val="Odstavecseseznamem"/>
        <w:numPr>
          <w:ilvl w:val="0"/>
          <w:numId w:val="5"/>
        </w:numPr>
        <w:overflowPunct w:val="0"/>
        <w:autoSpaceDE w:val="0"/>
        <w:autoSpaceDN w:val="0"/>
        <w:adjustRightInd w:val="0"/>
        <w:spacing w:after="120" w:line="288" w:lineRule="auto"/>
        <w:contextualSpacing w:val="0"/>
        <w:jc w:val="both"/>
        <w:textAlignment w:val="baseline"/>
        <w:rPr>
          <w:rFonts w:ascii="Arial" w:eastAsia="Times New Roman" w:hAnsi="Arial" w:cs="Arial"/>
          <w:vanish/>
          <w:sz w:val="20"/>
          <w:szCs w:val="20"/>
          <w:lang w:eastAsia="cs-CZ"/>
        </w:rPr>
      </w:pPr>
    </w:p>
    <w:p w:rsidR="00021F21" w:rsidRPr="007767A5" w:rsidRDefault="00021F21" w:rsidP="00021F21">
      <w:pPr>
        <w:pStyle w:val="Odstavecseseznamem"/>
        <w:numPr>
          <w:ilvl w:val="0"/>
          <w:numId w:val="5"/>
        </w:numPr>
        <w:overflowPunct w:val="0"/>
        <w:autoSpaceDE w:val="0"/>
        <w:autoSpaceDN w:val="0"/>
        <w:adjustRightInd w:val="0"/>
        <w:spacing w:after="120" w:line="288" w:lineRule="auto"/>
        <w:contextualSpacing w:val="0"/>
        <w:jc w:val="both"/>
        <w:textAlignment w:val="baseline"/>
        <w:rPr>
          <w:rFonts w:ascii="Arial" w:eastAsia="Times New Roman" w:hAnsi="Arial" w:cs="Arial"/>
          <w:vanish/>
          <w:sz w:val="20"/>
          <w:szCs w:val="20"/>
          <w:lang w:eastAsia="cs-CZ"/>
        </w:rPr>
      </w:pPr>
    </w:p>
    <w:p w:rsidR="00021F21" w:rsidRPr="007767A5" w:rsidRDefault="00B513B6" w:rsidP="00021F21">
      <w:pPr>
        <w:pStyle w:val="Normln1"/>
        <w:shd w:val="clear" w:color="auto" w:fill="FFFFFF"/>
        <w:spacing w:before="60" w:after="120" w:line="288" w:lineRule="auto"/>
        <w:jc w:val="both"/>
        <w:rPr>
          <w:rFonts w:ascii="Arial" w:hAnsi="Arial" w:cs="Arial"/>
        </w:rPr>
      </w:pPr>
      <w:r>
        <w:rPr>
          <w:rFonts w:ascii="Arial" w:hAnsi="Arial" w:cs="Arial"/>
        </w:rPr>
        <w:t xml:space="preserve">3.1 </w:t>
      </w:r>
      <w:r w:rsidR="00021F21" w:rsidRPr="007767A5">
        <w:rPr>
          <w:rFonts w:ascii="Arial" w:hAnsi="Arial" w:cs="Arial"/>
        </w:rPr>
        <w:t>Smluvní strany se dohodly na ceně za řádně poskytnuté služby takto:</w:t>
      </w:r>
    </w:p>
    <w:p w:rsidR="00A06A06" w:rsidRDefault="00021F21" w:rsidP="00B513B6">
      <w:pPr>
        <w:spacing w:after="0" w:line="240" w:lineRule="auto"/>
        <w:jc w:val="both"/>
        <w:rPr>
          <w:rFonts w:ascii="Arial" w:hAnsi="Arial" w:cs="Arial"/>
          <w:sz w:val="20"/>
          <w:szCs w:val="20"/>
        </w:rPr>
      </w:pPr>
      <w:r w:rsidRPr="007767A5">
        <w:rPr>
          <w:rFonts w:ascii="Arial" w:hAnsi="Arial" w:cs="Arial"/>
          <w:sz w:val="20"/>
          <w:szCs w:val="20"/>
        </w:rPr>
        <w:t>Za služby poskytované dle odst. 1.</w:t>
      </w:r>
      <w:r w:rsidR="000613E6" w:rsidRPr="007767A5">
        <w:rPr>
          <w:rFonts w:ascii="Arial" w:hAnsi="Arial" w:cs="Arial"/>
          <w:sz w:val="20"/>
          <w:szCs w:val="20"/>
        </w:rPr>
        <w:t>1</w:t>
      </w:r>
      <w:r w:rsidRPr="007767A5">
        <w:rPr>
          <w:rFonts w:ascii="Arial" w:hAnsi="Arial" w:cs="Arial"/>
          <w:sz w:val="20"/>
          <w:szCs w:val="20"/>
        </w:rPr>
        <w:t xml:space="preserve"> té</w:t>
      </w:r>
      <w:r w:rsidR="009D07DF">
        <w:rPr>
          <w:rFonts w:ascii="Arial" w:hAnsi="Arial" w:cs="Arial"/>
          <w:sz w:val="20"/>
          <w:szCs w:val="20"/>
        </w:rPr>
        <w:t xml:space="preserve">to smlouvy </w:t>
      </w:r>
      <w:r w:rsidRPr="007767A5">
        <w:rPr>
          <w:rFonts w:ascii="Arial" w:hAnsi="Arial" w:cs="Arial"/>
          <w:sz w:val="20"/>
          <w:szCs w:val="20"/>
        </w:rPr>
        <w:t xml:space="preserve">bude Objednatel hradit Dodavateli </w:t>
      </w:r>
      <w:r w:rsidR="007767A5" w:rsidRPr="007767A5">
        <w:rPr>
          <w:rFonts w:ascii="Arial" w:hAnsi="Arial" w:cs="Arial"/>
          <w:sz w:val="20"/>
          <w:szCs w:val="20"/>
        </w:rPr>
        <w:t>měsíční</w:t>
      </w:r>
      <w:r w:rsidRPr="007767A5">
        <w:rPr>
          <w:rFonts w:ascii="Arial" w:hAnsi="Arial" w:cs="Arial"/>
          <w:sz w:val="20"/>
          <w:szCs w:val="20"/>
        </w:rPr>
        <w:t xml:space="preserve"> platbu </w:t>
      </w:r>
    </w:p>
    <w:p w:rsidR="00021F21" w:rsidRPr="007767A5" w:rsidRDefault="00021F21" w:rsidP="00B513B6">
      <w:pPr>
        <w:spacing w:after="0" w:line="240" w:lineRule="auto"/>
        <w:jc w:val="both"/>
        <w:rPr>
          <w:rFonts w:ascii="Arial" w:hAnsi="Arial" w:cs="Arial"/>
          <w:sz w:val="20"/>
          <w:szCs w:val="20"/>
        </w:rPr>
      </w:pPr>
      <w:r w:rsidRPr="007767A5">
        <w:rPr>
          <w:rFonts w:ascii="Arial" w:hAnsi="Arial" w:cs="Arial"/>
          <w:sz w:val="20"/>
          <w:szCs w:val="20"/>
        </w:rPr>
        <w:t>ve výši</w:t>
      </w:r>
      <w:r w:rsidR="007767A5" w:rsidRPr="007767A5">
        <w:rPr>
          <w:rFonts w:ascii="Arial" w:hAnsi="Arial" w:cs="Arial"/>
          <w:sz w:val="20"/>
          <w:szCs w:val="20"/>
        </w:rPr>
        <w:t xml:space="preserve"> </w:t>
      </w:r>
      <w:r w:rsidR="00232AE2">
        <w:rPr>
          <w:rFonts w:ascii="Arial" w:hAnsi="Arial" w:cs="Arial"/>
          <w:sz w:val="20"/>
          <w:szCs w:val="20"/>
        </w:rPr>
        <w:t xml:space="preserve">23 750,00 </w:t>
      </w:r>
      <w:r w:rsidRPr="007767A5">
        <w:rPr>
          <w:rFonts w:ascii="Arial" w:hAnsi="Arial" w:cs="Arial"/>
          <w:sz w:val="20"/>
          <w:szCs w:val="20"/>
        </w:rPr>
        <w:t xml:space="preserve">Kč </w:t>
      </w:r>
      <w:r w:rsidR="009D07DF">
        <w:rPr>
          <w:rFonts w:ascii="Arial" w:hAnsi="Arial" w:cs="Arial"/>
          <w:sz w:val="20"/>
          <w:szCs w:val="20"/>
        </w:rPr>
        <w:t xml:space="preserve">měsíčně </w:t>
      </w:r>
      <w:r w:rsidR="00232AE2">
        <w:rPr>
          <w:rFonts w:ascii="Arial" w:hAnsi="Arial" w:cs="Arial"/>
          <w:sz w:val="20"/>
          <w:szCs w:val="20"/>
        </w:rPr>
        <w:t xml:space="preserve">včetně DPH. </w:t>
      </w:r>
    </w:p>
    <w:p w:rsidR="00021F21" w:rsidRPr="007767A5" w:rsidRDefault="00021F21" w:rsidP="000613E6">
      <w:pPr>
        <w:pStyle w:val="Normln1"/>
        <w:shd w:val="clear" w:color="auto" w:fill="FFFFFF"/>
        <w:spacing w:before="60" w:after="120" w:line="288" w:lineRule="auto"/>
        <w:jc w:val="both"/>
        <w:rPr>
          <w:rFonts w:ascii="Arial" w:hAnsi="Arial" w:cs="Arial"/>
        </w:rPr>
      </w:pPr>
    </w:p>
    <w:p w:rsidR="00021F21" w:rsidRPr="007767A5" w:rsidRDefault="009D07DF" w:rsidP="00B513B6">
      <w:pPr>
        <w:pStyle w:val="Normln1"/>
        <w:shd w:val="clear" w:color="auto" w:fill="FFFFFF"/>
        <w:jc w:val="both"/>
        <w:rPr>
          <w:rFonts w:ascii="Arial" w:hAnsi="Arial" w:cs="Arial"/>
        </w:rPr>
      </w:pPr>
      <w:r>
        <w:rPr>
          <w:rFonts w:ascii="Arial" w:hAnsi="Arial" w:cs="Arial"/>
        </w:rPr>
        <w:t>3.2.</w:t>
      </w:r>
      <w:r w:rsidR="00B513B6">
        <w:rPr>
          <w:rFonts w:ascii="Arial" w:hAnsi="Arial" w:cs="Arial"/>
        </w:rPr>
        <w:t xml:space="preserve"> </w:t>
      </w:r>
      <w:r w:rsidR="00021F21" w:rsidRPr="007767A5">
        <w:rPr>
          <w:rFonts w:ascii="Arial" w:hAnsi="Arial" w:cs="Arial"/>
        </w:rPr>
        <w:t xml:space="preserve">Platba za řádně poskytnuté služby bude prováděna měsíčně zpětně na základě faktury vystavené poskytovatelem a doložené měsíčním výkazem činností. Povinnou součástí měsíčního výkazu činností je konkrétní specifikace ve fakturovaném období řádně realizovaných (tj. ukončených) činností včetně stručného popisu těchto činností, místa a času realizace, ze kterého bude zřejmý počet hodin v jednotlivých kategoriích specifikovaných v odst. </w:t>
      </w:r>
      <w:r w:rsidR="00B513B6">
        <w:rPr>
          <w:rFonts w:ascii="Arial" w:hAnsi="Arial" w:cs="Arial"/>
        </w:rPr>
        <w:t>3</w:t>
      </w:r>
      <w:r w:rsidR="00021F21" w:rsidRPr="007767A5">
        <w:rPr>
          <w:rFonts w:ascii="Arial" w:hAnsi="Arial" w:cs="Arial"/>
        </w:rPr>
        <w:t>.1</w:t>
      </w:r>
      <w:r w:rsidR="00B513B6">
        <w:rPr>
          <w:rFonts w:ascii="Arial" w:hAnsi="Arial" w:cs="Arial"/>
        </w:rPr>
        <w:t xml:space="preserve"> a 3.2</w:t>
      </w:r>
      <w:r w:rsidR="00021F21" w:rsidRPr="007767A5">
        <w:rPr>
          <w:rFonts w:ascii="Arial" w:hAnsi="Arial" w:cs="Arial"/>
        </w:rPr>
        <w:t xml:space="preserve"> této smlouvy. Měsíční výkaz musí být před vyfakturováním předem odsouhlasen a podepsán oprávněnou osobou objednatele. Poskytovatel je povinen vystavit a doručit fakturu nejpozději do 15. dne měsíce následujícího po měsíci, v němž byly služby poskytnuty.</w:t>
      </w:r>
    </w:p>
    <w:p w:rsidR="00B513B6" w:rsidRDefault="00B513B6" w:rsidP="00B513B6">
      <w:pPr>
        <w:pStyle w:val="Normln1"/>
        <w:shd w:val="clear" w:color="auto" w:fill="FFFFFF"/>
        <w:jc w:val="both"/>
        <w:rPr>
          <w:rFonts w:ascii="Arial" w:hAnsi="Arial" w:cs="Arial"/>
        </w:rPr>
      </w:pPr>
    </w:p>
    <w:p w:rsidR="00021F21" w:rsidRPr="007767A5" w:rsidRDefault="009D07DF" w:rsidP="00B513B6">
      <w:pPr>
        <w:pStyle w:val="Normln1"/>
        <w:shd w:val="clear" w:color="auto" w:fill="FFFFFF"/>
        <w:jc w:val="both"/>
        <w:rPr>
          <w:rFonts w:ascii="Arial" w:hAnsi="Arial" w:cs="Arial"/>
        </w:rPr>
      </w:pPr>
      <w:r>
        <w:rPr>
          <w:rFonts w:ascii="Arial" w:hAnsi="Arial" w:cs="Arial"/>
        </w:rPr>
        <w:t>3.3</w:t>
      </w:r>
      <w:r w:rsidR="00B513B6">
        <w:rPr>
          <w:rFonts w:ascii="Arial" w:hAnsi="Arial" w:cs="Arial"/>
        </w:rPr>
        <w:t xml:space="preserve"> </w:t>
      </w:r>
      <w:r w:rsidR="00021F21" w:rsidRPr="007767A5">
        <w:rPr>
          <w:rFonts w:ascii="Arial" w:hAnsi="Arial" w:cs="Arial"/>
        </w:rPr>
        <w:t>Faktura vystavená poskytovatelem musí splňovat náležitosti daňového dokladu stanovené právními předpisy.</w:t>
      </w:r>
    </w:p>
    <w:p w:rsidR="00B513B6" w:rsidRDefault="00B513B6" w:rsidP="00B513B6">
      <w:pPr>
        <w:pStyle w:val="Normln1"/>
        <w:shd w:val="clear" w:color="auto" w:fill="FFFFFF"/>
        <w:jc w:val="both"/>
        <w:rPr>
          <w:rFonts w:ascii="Arial" w:hAnsi="Arial" w:cs="Arial"/>
        </w:rPr>
      </w:pPr>
    </w:p>
    <w:p w:rsidR="00021F21" w:rsidRPr="007767A5" w:rsidRDefault="009D07DF" w:rsidP="00B513B6">
      <w:pPr>
        <w:pStyle w:val="Normln1"/>
        <w:shd w:val="clear" w:color="auto" w:fill="FFFFFF"/>
        <w:jc w:val="both"/>
        <w:rPr>
          <w:rFonts w:ascii="Arial" w:hAnsi="Arial" w:cs="Arial"/>
        </w:rPr>
      </w:pPr>
      <w:r>
        <w:rPr>
          <w:rFonts w:ascii="Arial" w:hAnsi="Arial" w:cs="Arial"/>
        </w:rPr>
        <w:t>3.4</w:t>
      </w:r>
      <w:r w:rsidR="00B513B6">
        <w:rPr>
          <w:rFonts w:ascii="Arial" w:hAnsi="Arial" w:cs="Arial"/>
        </w:rPr>
        <w:t xml:space="preserve"> </w:t>
      </w:r>
      <w:r w:rsidR="00021F21" w:rsidRPr="007767A5">
        <w:rPr>
          <w:rFonts w:ascii="Arial" w:hAnsi="Arial" w:cs="Arial"/>
        </w:rPr>
        <w:t>Fakturované částky budou hrazeny bezhotovostně, a to bankovním převodem na účet poskytovatele uvedený v této smlouvě, nebo na účet poskytovatele dodatečně písemně oznámený objednateli, a to nejpozději ke dni doručení faktury.</w:t>
      </w:r>
    </w:p>
    <w:p w:rsidR="00B513B6" w:rsidRDefault="00B513B6" w:rsidP="00B513B6">
      <w:pPr>
        <w:pStyle w:val="Normln1"/>
        <w:shd w:val="clear" w:color="auto" w:fill="FFFFFF"/>
        <w:jc w:val="both"/>
        <w:rPr>
          <w:rFonts w:ascii="Arial" w:hAnsi="Arial" w:cs="Arial"/>
        </w:rPr>
      </w:pPr>
    </w:p>
    <w:p w:rsidR="00021F21" w:rsidRPr="007767A5" w:rsidRDefault="009D07DF" w:rsidP="00B513B6">
      <w:pPr>
        <w:pStyle w:val="Normln1"/>
        <w:shd w:val="clear" w:color="auto" w:fill="FFFFFF"/>
        <w:jc w:val="both"/>
        <w:rPr>
          <w:rFonts w:ascii="Arial" w:hAnsi="Arial" w:cs="Arial"/>
        </w:rPr>
      </w:pPr>
      <w:r>
        <w:rPr>
          <w:rFonts w:ascii="Arial" w:hAnsi="Arial" w:cs="Arial"/>
        </w:rPr>
        <w:t>3.5</w:t>
      </w:r>
      <w:r w:rsidR="00B513B6">
        <w:rPr>
          <w:rFonts w:ascii="Arial" w:hAnsi="Arial" w:cs="Arial"/>
        </w:rPr>
        <w:t xml:space="preserve"> </w:t>
      </w:r>
      <w:r w:rsidR="00021F21" w:rsidRPr="007767A5">
        <w:rPr>
          <w:rFonts w:ascii="Arial" w:hAnsi="Arial" w:cs="Arial"/>
        </w:rPr>
        <w:t xml:space="preserve">Splatnost faktury je </w:t>
      </w:r>
      <w:r w:rsidR="000613E6" w:rsidRPr="007767A5">
        <w:rPr>
          <w:rFonts w:ascii="Arial" w:hAnsi="Arial" w:cs="Arial"/>
        </w:rPr>
        <w:t>10</w:t>
      </w:r>
      <w:r w:rsidR="00021F21" w:rsidRPr="007767A5">
        <w:rPr>
          <w:rFonts w:ascii="Arial" w:hAnsi="Arial" w:cs="Arial"/>
        </w:rPr>
        <w:t xml:space="preserve"> kalendářních dnů ode dne doručení řádně vystavené faktury objednateli. V případě, že faktura nebude obsahovat náležitosti daňového dokladu nebo nebude vystavena v souladu s podmínkami sjednanými v této smlouvě, je objednatel oprávněn vrátit ji poskytovateli k doplnění. V takovém případě se přeruší plynutí lhůty splatnosti a nová lhůta splatnosti začne plynout doručením opravené faktury objednateli. </w:t>
      </w:r>
    </w:p>
    <w:p w:rsidR="00021F21" w:rsidRPr="007767A5" w:rsidRDefault="00021F21" w:rsidP="00B513B6">
      <w:pPr>
        <w:pStyle w:val="Normln1"/>
        <w:shd w:val="clear" w:color="auto" w:fill="FFFFFF"/>
        <w:jc w:val="both"/>
        <w:rPr>
          <w:rFonts w:ascii="Arial" w:hAnsi="Arial" w:cs="Arial"/>
        </w:rPr>
      </w:pPr>
      <w:r w:rsidRPr="007767A5">
        <w:rPr>
          <w:rFonts w:ascii="Arial" w:hAnsi="Arial" w:cs="Arial"/>
        </w:rPr>
        <w:t xml:space="preserve">Faktura se považuje za zaplacenou dnem, kdy bude fakturovaná částka odeslána z účtu objednatele ve prospěch účtu poskytovatele. </w:t>
      </w:r>
    </w:p>
    <w:p w:rsidR="00FA1661" w:rsidRPr="006D56DA" w:rsidRDefault="00FA1661" w:rsidP="00FA1661">
      <w:pPr>
        <w:spacing w:after="0" w:line="240" w:lineRule="auto"/>
        <w:rPr>
          <w:rFonts w:ascii="Arial" w:hAnsi="Arial" w:cs="Arial"/>
          <w:b/>
          <w:sz w:val="20"/>
          <w:szCs w:val="20"/>
        </w:rPr>
      </w:pPr>
    </w:p>
    <w:p w:rsidR="006D56DA" w:rsidRDefault="006D56DA" w:rsidP="00A06A06">
      <w:pPr>
        <w:pStyle w:val="Odstavecseseznamem"/>
        <w:numPr>
          <w:ilvl w:val="0"/>
          <w:numId w:val="2"/>
        </w:numPr>
        <w:spacing w:after="0" w:line="240" w:lineRule="auto"/>
        <w:jc w:val="center"/>
        <w:rPr>
          <w:rFonts w:ascii="Arial" w:hAnsi="Arial" w:cs="Arial"/>
          <w:b/>
          <w:sz w:val="20"/>
          <w:szCs w:val="20"/>
        </w:rPr>
      </w:pPr>
      <w:r w:rsidRPr="006D56DA">
        <w:rPr>
          <w:rFonts w:ascii="Arial" w:hAnsi="Arial" w:cs="Arial"/>
          <w:b/>
          <w:sz w:val="20"/>
          <w:szCs w:val="20"/>
        </w:rPr>
        <w:t>Doba trvání smlouvy</w:t>
      </w:r>
    </w:p>
    <w:p w:rsidR="007D3299" w:rsidRPr="007D3299" w:rsidRDefault="006D56DA" w:rsidP="007D3299">
      <w:pPr>
        <w:pStyle w:val="Normlnweb"/>
        <w:rPr>
          <w:rFonts w:ascii="Arial" w:hAnsi="Arial" w:cs="Arial"/>
          <w:sz w:val="20"/>
          <w:szCs w:val="20"/>
        </w:rPr>
      </w:pPr>
      <w:r w:rsidRPr="006D56DA">
        <w:rPr>
          <w:rFonts w:ascii="Arial" w:hAnsi="Arial" w:cs="Arial"/>
          <w:sz w:val="20"/>
          <w:szCs w:val="20"/>
        </w:rPr>
        <w:t>4.1.</w:t>
      </w:r>
      <w:r>
        <w:rPr>
          <w:rFonts w:ascii="Arial" w:hAnsi="Arial" w:cs="Arial"/>
          <w:sz w:val="20"/>
          <w:szCs w:val="20"/>
        </w:rPr>
        <w:t xml:space="preserve"> Smlouvy se uzavírá na dobu </w:t>
      </w:r>
      <w:r w:rsidR="007D3299">
        <w:rPr>
          <w:rFonts w:ascii="Arial" w:hAnsi="Arial" w:cs="Arial"/>
          <w:sz w:val="20"/>
          <w:szCs w:val="20"/>
        </w:rPr>
        <w:t xml:space="preserve">neurčitou. </w:t>
      </w:r>
      <w:r w:rsidR="007D3299" w:rsidRPr="007D3299">
        <w:rPr>
          <w:rFonts w:ascii="Arial" w:hAnsi="Arial" w:cs="Arial"/>
          <w:sz w:val="20"/>
          <w:szCs w:val="20"/>
        </w:rPr>
        <w:t>V průběhu prvních tří měsíců může být</w:t>
      </w:r>
      <w:r w:rsidR="007D3299">
        <w:rPr>
          <w:rFonts w:ascii="Arial" w:hAnsi="Arial" w:cs="Arial"/>
          <w:sz w:val="20"/>
          <w:szCs w:val="20"/>
        </w:rPr>
        <w:t xml:space="preserve"> </w:t>
      </w:r>
      <w:r w:rsidR="007D3299" w:rsidRPr="007D3299">
        <w:rPr>
          <w:rFonts w:ascii="Arial" w:hAnsi="Arial" w:cs="Arial"/>
          <w:sz w:val="20"/>
          <w:szCs w:val="20"/>
        </w:rPr>
        <w:t xml:space="preserve">zrušena okamžitě kteroukoliv ze smluvních stran na základě písemného oznámení. </w:t>
      </w:r>
    </w:p>
    <w:p w:rsidR="00392B0E" w:rsidRDefault="00735548" w:rsidP="006D56DA">
      <w:pPr>
        <w:spacing w:after="0" w:line="240" w:lineRule="auto"/>
        <w:rPr>
          <w:rFonts w:ascii="Arial" w:hAnsi="Arial" w:cs="Arial"/>
          <w:sz w:val="20"/>
          <w:szCs w:val="20"/>
        </w:rPr>
      </w:pPr>
      <w:r>
        <w:rPr>
          <w:rFonts w:ascii="Arial" w:hAnsi="Arial" w:cs="Arial"/>
          <w:sz w:val="20"/>
          <w:szCs w:val="20"/>
        </w:rPr>
        <w:t>4.2. Výpovědní lhůta činí 2</w:t>
      </w:r>
      <w:r w:rsidR="00392B0E">
        <w:rPr>
          <w:rFonts w:ascii="Arial" w:hAnsi="Arial" w:cs="Arial"/>
          <w:sz w:val="20"/>
          <w:szCs w:val="20"/>
        </w:rPr>
        <w:t xml:space="preserve"> měsíc</w:t>
      </w:r>
      <w:r>
        <w:rPr>
          <w:rFonts w:ascii="Arial" w:hAnsi="Arial" w:cs="Arial"/>
          <w:sz w:val="20"/>
          <w:szCs w:val="20"/>
        </w:rPr>
        <w:t>e</w:t>
      </w:r>
      <w:r w:rsidR="00392B0E">
        <w:rPr>
          <w:rFonts w:ascii="Arial" w:hAnsi="Arial" w:cs="Arial"/>
          <w:sz w:val="20"/>
          <w:szCs w:val="20"/>
        </w:rPr>
        <w:t xml:space="preserve"> a začíná běžet od prvního dne měsíce následujícího po doručení písemné výpovědi druhé straně.</w:t>
      </w:r>
    </w:p>
    <w:p w:rsidR="00386A12" w:rsidRDefault="00386A12" w:rsidP="006D56DA">
      <w:pPr>
        <w:spacing w:after="0" w:line="240" w:lineRule="auto"/>
        <w:rPr>
          <w:rFonts w:ascii="Arial" w:hAnsi="Arial" w:cs="Arial"/>
          <w:sz w:val="20"/>
          <w:szCs w:val="20"/>
        </w:rPr>
      </w:pPr>
    </w:p>
    <w:p w:rsidR="00386A12" w:rsidRDefault="00386A12" w:rsidP="00386A12">
      <w:pPr>
        <w:tabs>
          <w:tab w:val="left" w:pos="284"/>
        </w:tabs>
        <w:suppressAutoHyphens/>
        <w:spacing w:after="0" w:line="240" w:lineRule="atLeast"/>
        <w:jc w:val="both"/>
        <w:rPr>
          <w:rFonts w:ascii="Arial" w:hAnsi="Arial" w:cs="Arial"/>
          <w:sz w:val="20"/>
          <w:szCs w:val="20"/>
        </w:rPr>
      </w:pPr>
      <w:r w:rsidRPr="00386A12">
        <w:rPr>
          <w:rFonts w:ascii="Arial" w:hAnsi="Arial" w:cs="Arial"/>
          <w:sz w:val="20"/>
          <w:szCs w:val="20"/>
        </w:rPr>
        <w:t>4.3. Obě smluvní strany mohou od smlouvy odstoupit s okamžitou platností pouze v případě, kdy jedna ze smluvních stran hrubým způsobem a přes písemné upozornění porušuje podmínky dané touto smlouvou.</w:t>
      </w:r>
    </w:p>
    <w:p w:rsidR="00386A12" w:rsidRPr="00386A12" w:rsidRDefault="00386A12" w:rsidP="00386A12">
      <w:pPr>
        <w:tabs>
          <w:tab w:val="left" w:pos="284"/>
        </w:tabs>
        <w:suppressAutoHyphens/>
        <w:spacing w:after="0" w:line="240" w:lineRule="atLeast"/>
        <w:jc w:val="both"/>
        <w:rPr>
          <w:rFonts w:ascii="Arial" w:hAnsi="Arial" w:cs="Arial"/>
          <w:sz w:val="20"/>
          <w:szCs w:val="20"/>
        </w:rPr>
      </w:pPr>
    </w:p>
    <w:p w:rsidR="00386A12" w:rsidRPr="00386A12" w:rsidRDefault="00386A12" w:rsidP="00386A12">
      <w:pPr>
        <w:tabs>
          <w:tab w:val="left" w:pos="284"/>
        </w:tabs>
        <w:suppressAutoHyphens/>
        <w:spacing w:after="0" w:line="240" w:lineRule="atLeast"/>
        <w:jc w:val="both"/>
        <w:rPr>
          <w:rFonts w:ascii="Arial" w:eastAsia="Arial Unicode MS" w:hAnsi="Arial" w:cs="Arial"/>
          <w:iCs/>
          <w:kern w:val="1"/>
          <w:sz w:val="20"/>
          <w:szCs w:val="20"/>
          <w:lang w:eastAsia="cs-CZ"/>
        </w:rPr>
      </w:pPr>
      <w:r w:rsidRPr="00386A12">
        <w:rPr>
          <w:rFonts w:ascii="Arial" w:hAnsi="Arial" w:cs="Arial"/>
          <w:sz w:val="20"/>
          <w:szCs w:val="20"/>
        </w:rPr>
        <w:t>4.4.</w:t>
      </w:r>
      <w:r>
        <w:rPr>
          <w:rFonts w:ascii="Arial" w:hAnsi="Arial" w:cs="Arial"/>
          <w:sz w:val="20"/>
          <w:szCs w:val="20"/>
        </w:rPr>
        <w:t xml:space="preserve"> </w:t>
      </w:r>
      <w:r w:rsidRPr="00386A12">
        <w:rPr>
          <w:rFonts w:ascii="Arial" w:hAnsi="Arial" w:cs="Arial"/>
          <w:sz w:val="20"/>
          <w:szCs w:val="20"/>
        </w:rPr>
        <w:t xml:space="preserve">V případě odstoupení jedné ze smluvních stran od smlouvy dojde k ukončení smlouvy </w:t>
      </w:r>
      <w:r w:rsidRPr="00386A12">
        <w:rPr>
          <w:rFonts w:ascii="Arial" w:eastAsia="Arial Unicode MS" w:hAnsi="Arial" w:cs="Arial"/>
          <w:kern w:val="1"/>
          <w:sz w:val="20"/>
          <w:szCs w:val="20"/>
          <w:lang w:eastAsia="cs-CZ"/>
        </w:rPr>
        <w:t>dnem doručení písemného vyhotovení oznámení o odstoupení druhé smluvní straně, popřípadě pozdějším dnem uvedeným v tomto oznámení.</w:t>
      </w:r>
    </w:p>
    <w:p w:rsidR="00386A12" w:rsidRPr="00386A12" w:rsidRDefault="00386A12" w:rsidP="00386A12">
      <w:pPr>
        <w:tabs>
          <w:tab w:val="left" w:pos="284"/>
        </w:tabs>
        <w:spacing w:line="240" w:lineRule="atLeast"/>
        <w:jc w:val="both"/>
        <w:rPr>
          <w:rFonts w:ascii="Arial" w:eastAsia="Arial Unicode MS" w:hAnsi="Arial" w:cs="Arial"/>
          <w:iCs/>
          <w:kern w:val="1"/>
          <w:sz w:val="20"/>
          <w:szCs w:val="20"/>
          <w:lang w:eastAsia="cs-CZ"/>
        </w:rPr>
      </w:pPr>
    </w:p>
    <w:p w:rsidR="00386A12" w:rsidRDefault="00386A12" w:rsidP="006D56DA">
      <w:pPr>
        <w:spacing w:after="0" w:line="240" w:lineRule="auto"/>
        <w:rPr>
          <w:rFonts w:ascii="Arial" w:hAnsi="Arial" w:cs="Arial"/>
          <w:sz w:val="20"/>
          <w:szCs w:val="20"/>
        </w:rPr>
      </w:pPr>
    </w:p>
    <w:p w:rsidR="00392B0E" w:rsidRDefault="00392B0E" w:rsidP="006D56DA">
      <w:pPr>
        <w:spacing w:after="0" w:line="240" w:lineRule="auto"/>
        <w:rPr>
          <w:rFonts w:ascii="Arial" w:hAnsi="Arial" w:cs="Arial"/>
          <w:sz w:val="20"/>
          <w:szCs w:val="20"/>
        </w:rPr>
      </w:pPr>
    </w:p>
    <w:p w:rsidR="00392B0E" w:rsidRPr="006D56DA" w:rsidRDefault="00392B0E" w:rsidP="006D56DA">
      <w:pPr>
        <w:spacing w:after="0" w:line="240" w:lineRule="auto"/>
        <w:rPr>
          <w:rFonts w:ascii="Arial" w:hAnsi="Arial" w:cs="Arial"/>
          <w:sz w:val="20"/>
          <w:szCs w:val="20"/>
        </w:rPr>
      </w:pPr>
    </w:p>
    <w:p w:rsidR="00FA1661" w:rsidRPr="007767A5" w:rsidRDefault="00FA1661" w:rsidP="00FA1661">
      <w:pPr>
        <w:spacing w:after="0" w:line="240" w:lineRule="auto"/>
        <w:rPr>
          <w:rFonts w:ascii="Arial" w:hAnsi="Arial" w:cs="Arial"/>
          <w:sz w:val="20"/>
          <w:szCs w:val="20"/>
        </w:rPr>
      </w:pPr>
    </w:p>
    <w:p w:rsidR="00FA1661" w:rsidRPr="00B513B6" w:rsidRDefault="00FA1661" w:rsidP="00B513B6">
      <w:pPr>
        <w:pStyle w:val="Odstavecseseznamem"/>
        <w:numPr>
          <w:ilvl w:val="0"/>
          <w:numId w:val="2"/>
        </w:numPr>
        <w:spacing w:after="0" w:line="240" w:lineRule="auto"/>
        <w:jc w:val="center"/>
        <w:rPr>
          <w:rFonts w:ascii="Arial" w:hAnsi="Arial" w:cs="Arial"/>
          <w:b/>
          <w:sz w:val="20"/>
          <w:szCs w:val="20"/>
        </w:rPr>
      </w:pPr>
      <w:r w:rsidRPr="00B513B6">
        <w:rPr>
          <w:rFonts w:ascii="Arial" w:hAnsi="Arial" w:cs="Arial"/>
          <w:b/>
          <w:sz w:val="20"/>
          <w:szCs w:val="20"/>
        </w:rPr>
        <w:t>Další podmínky plnění předmětu smlouvy</w:t>
      </w:r>
    </w:p>
    <w:p w:rsidR="00A6566D" w:rsidRPr="007767A5" w:rsidRDefault="00A6566D" w:rsidP="00FA1661">
      <w:pPr>
        <w:spacing w:after="0" w:line="240" w:lineRule="auto"/>
        <w:rPr>
          <w:rFonts w:ascii="Arial" w:hAnsi="Arial" w:cs="Arial"/>
          <w:sz w:val="20"/>
          <w:szCs w:val="20"/>
        </w:rPr>
      </w:pPr>
    </w:p>
    <w:p w:rsidR="00FA1661" w:rsidRPr="007767A5" w:rsidRDefault="00386A12" w:rsidP="00B513B6">
      <w:pPr>
        <w:spacing w:after="0" w:line="240" w:lineRule="auto"/>
        <w:jc w:val="both"/>
        <w:rPr>
          <w:rFonts w:ascii="Arial" w:hAnsi="Arial" w:cs="Arial"/>
          <w:sz w:val="20"/>
          <w:szCs w:val="20"/>
        </w:rPr>
      </w:pPr>
      <w:r>
        <w:rPr>
          <w:rFonts w:ascii="Arial" w:hAnsi="Arial" w:cs="Arial"/>
          <w:sz w:val="20"/>
          <w:szCs w:val="20"/>
        </w:rPr>
        <w:t>5</w:t>
      </w:r>
      <w:r w:rsidR="00B513B6">
        <w:rPr>
          <w:rFonts w:ascii="Arial" w:hAnsi="Arial" w:cs="Arial"/>
          <w:sz w:val="20"/>
          <w:szCs w:val="20"/>
        </w:rPr>
        <w:t xml:space="preserve">.1 </w:t>
      </w:r>
      <w:r w:rsidR="00FA1661" w:rsidRPr="007767A5">
        <w:rPr>
          <w:rFonts w:ascii="Arial" w:hAnsi="Arial" w:cs="Arial"/>
          <w:sz w:val="20"/>
          <w:szCs w:val="20"/>
        </w:rPr>
        <w:t>Dodavatel je povinen poskytovat služby dle této smlouvy řádně, včas, s odbornou péčí, podle svých nejlepších znalostí. Je povinen postupovat v souladu s obecně závaznými právními předpisy a chránit oprávněné zájmy Objednatele.</w:t>
      </w:r>
    </w:p>
    <w:p w:rsidR="00FA1661" w:rsidRPr="007767A5" w:rsidRDefault="00FA1661" w:rsidP="00B513B6">
      <w:pPr>
        <w:spacing w:after="0" w:line="240" w:lineRule="auto"/>
        <w:jc w:val="both"/>
        <w:rPr>
          <w:rFonts w:ascii="Arial" w:hAnsi="Arial" w:cs="Arial"/>
          <w:sz w:val="20"/>
          <w:szCs w:val="20"/>
        </w:rPr>
      </w:pPr>
    </w:p>
    <w:p w:rsidR="00FA1661" w:rsidRPr="007767A5" w:rsidRDefault="00386A12" w:rsidP="00B513B6">
      <w:pPr>
        <w:spacing w:after="0" w:line="240" w:lineRule="auto"/>
        <w:jc w:val="both"/>
        <w:rPr>
          <w:rFonts w:ascii="Arial" w:hAnsi="Arial" w:cs="Arial"/>
          <w:sz w:val="20"/>
          <w:szCs w:val="20"/>
        </w:rPr>
      </w:pPr>
      <w:r>
        <w:rPr>
          <w:rFonts w:ascii="Arial" w:hAnsi="Arial" w:cs="Arial"/>
          <w:sz w:val="20"/>
          <w:szCs w:val="20"/>
        </w:rPr>
        <w:t>5</w:t>
      </w:r>
      <w:r w:rsidR="00B513B6">
        <w:rPr>
          <w:rFonts w:ascii="Arial" w:hAnsi="Arial" w:cs="Arial"/>
          <w:sz w:val="20"/>
          <w:szCs w:val="20"/>
        </w:rPr>
        <w:t xml:space="preserve">.2 </w:t>
      </w:r>
      <w:r w:rsidR="00FA1661" w:rsidRPr="007767A5">
        <w:rPr>
          <w:rFonts w:ascii="Arial" w:hAnsi="Arial" w:cs="Arial"/>
          <w:sz w:val="20"/>
          <w:szCs w:val="20"/>
        </w:rPr>
        <w:t xml:space="preserve">Dodavatel se zavazuje oznámit objednateli všechny okolnosti, které zjistil v průběhu plnění této smlouvy a které mohou mít vliv na plnění předmětu této smlouvy. </w:t>
      </w:r>
    </w:p>
    <w:p w:rsidR="00A6566D" w:rsidRPr="007767A5" w:rsidRDefault="00A6566D" w:rsidP="00B513B6">
      <w:pPr>
        <w:spacing w:after="0" w:line="240" w:lineRule="auto"/>
        <w:jc w:val="both"/>
        <w:rPr>
          <w:rFonts w:ascii="Arial" w:hAnsi="Arial" w:cs="Arial"/>
          <w:sz w:val="20"/>
          <w:szCs w:val="20"/>
        </w:rPr>
      </w:pPr>
    </w:p>
    <w:p w:rsidR="00FA1661" w:rsidRPr="007767A5" w:rsidRDefault="00FA1661" w:rsidP="00B513B6">
      <w:pPr>
        <w:spacing w:after="0" w:line="240" w:lineRule="auto"/>
        <w:jc w:val="both"/>
        <w:rPr>
          <w:rFonts w:ascii="Arial" w:hAnsi="Arial" w:cs="Arial"/>
          <w:sz w:val="20"/>
          <w:szCs w:val="20"/>
        </w:rPr>
      </w:pPr>
    </w:p>
    <w:p w:rsidR="00FA1661" w:rsidRDefault="00386A12" w:rsidP="00B513B6">
      <w:pPr>
        <w:spacing w:after="0" w:line="240" w:lineRule="auto"/>
        <w:jc w:val="both"/>
        <w:rPr>
          <w:rFonts w:ascii="Arial" w:hAnsi="Arial" w:cs="Arial"/>
          <w:sz w:val="20"/>
          <w:szCs w:val="20"/>
        </w:rPr>
      </w:pPr>
      <w:r>
        <w:rPr>
          <w:rFonts w:ascii="Arial" w:hAnsi="Arial" w:cs="Arial"/>
          <w:sz w:val="20"/>
          <w:szCs w:val="20"/>
        </w:rPr>
        <w:t>5</w:t>
      </w:r>
      <w:r w:rsidR="00B513B6">
        <w:rPr>
          <w:rFonts w:ascii="Arial" w:hAnsi="Arial" w:cs="Arial"/>
          <w:sz w:val="20"/>
          <w:szCs w:val="20"/>
        </w:rPr>
        <w:t xml:space="preserve">.3 </w:t>
      </w:r>
      <w:r w:rsidR="00FA1661" w:rsidRPr="007767A5">
        <w:rPr>
          <w:rFonts w:ascii="Arial" w:hAnsi="Arial" w:cs="Arial"/>
          <w:sz w:val="20"/>
          <w:szCs w:val="20"/>
        </w:rPr>
        <w:t xml:space="preserve">Objednatel je oprávněn kontrolovat poskytované služby. V případě, že zjistí jakékoliv závady, je Dodavatel povinen je bez zbytečného odkladu bezplatně odstranit. </w:t>
      </w:r>
    </w:p>
    <w:p w:rsidR="00A06A06" w:rsidRDefault="00A06A06" w:rsidP="00B513B6">
      <w:pPr>
        <w:spacing w:after="0" w:line="240" w:lineRule="auto"/>
        <w:jc w:val="both"/>
        <w:rPr>
          <w:rFonts w:ascii="Arial" w:hAnsi="Arial" w:cs="Arial"/>
          <w:sz w:val="20"/>
          <w:szCs w:val="20"/>
        </w:rPr>
      </w:pPr>
    </w:p>
    <w:p w:rsidR="00A06A06" w:rsidRPr="007767A5" w:rsidRDefault="00A06A06" w:rsidP="00B513B6">
      <w:pPr>
        <w:spacing w:after="0" w:line="240" w:lineRule="auto"/>
        <w:jc w:val="both"/>
        <w:rPr>
          <w:rFonts w:ascii="Arial" w:hAnsi="Arial" w:cs="Arial"/>
          <w:sz w:val="20"/>
          <w:szCs w:val="20"/>
        </w:rPr>
      </w:pPr>
      <w:r>
        <w:rPr>
          <w:rFonts w:ascii="Arial" w:hAnsi="Arial" w:cs="Arial"/>
          <w:sz w:val="20"/>
          <w:szCs w:val="20"/>
        </w:rPr>
        <w:t>5.4 Objednatel je povinen poskytnout Dodavateli veškerou nutnou součinnost, umožnit mu přístup hardwaru i softwaru, který má Dodavatel ve správě.</w:t>
      </w:r>
    </w:p>
    <w:p w:rsidR="00FA1661" w:rsidRPr="007767A5" w:rsidRDefault="00FA1661" w:rsidP="00FA1661">
      <w:pPr>
        <w:spacing w:after="0" w:line="240" w:lineRule="auto"/>
        <w:rPr>
          <w:rFonts w:ascii="Arial" w:hAnsi="Arial" w:cs="Arial"/>
          <w:sz w:val="20"/>
          <w:szCs w:val="20"/>
        </w:rPr>
      </w:pPr>
    </w:p>
    <w:p w:rsidR="00FA1661" w:rsidRPr="007767A5" w:rsidRDefault="00386A12" w:rsidP="00B513B6">
      <w:pPr>
        <w:spacing w:after="0" w:line="240" w:lineRule="auto"/>
        <w:jc w:val="both"/>
        <w:rPr>
          <w:rFonts w:ascii="Arial" w:hAnsi="Arial" w:cs="Arial"/>
          <w:sz w:val="20"/>
          <w:szCs w:val="20"/>
        </w:rPr>
      </w:pPr>
      <w:r>
        <w:rPr>
          <w:rFonts w:ascii="Arial" w:hAnsi="Arial" w:cs="Arial"/>
          <w:sz w:val="20"/>
          <w:szCs w:val="20"/>
        </w:rPr>
        <w:t>5</w:t>
      </w:r>
      <w:r w:rsidR="00B513B6">
        <w:rPr>
          <w:rFonts w:ascii="Arial" w:hAnsi="Arial" w:cs="Arial"/>
          <w:sz w:val="20"/>
          <w:szCs w:val="20"/>
        </w:rPr>
        <w:t xml:space="preserve">.5 </w:t>
      </w:r>
      <w:r w:rsidR="00FA1661" w:rsidRPr="007767A5">
        <w:rPr>
          <w:rFonts w:ascii="Arial" w:hAnsi="Arial" w:cs="Arial"/>
          <w:sz w:val="20"/>
          <w:szCs w:val="20"/>
        </w:rPr>
        <w:t xml:space="preserve">Nedodrží-li Dodavatel termíny stanovené touto smlouvou nebo dohodou smluvních stran, je povinen uhradit Objednateli smluvní pokutu ve výši 500,- Kč za každý den prodlení. Smluvní pokuta je splatná na základě písemné výzvy Objednatele. Objednatel není oprávněn započíst smluvní pokutu proti platbám dle této smlouvy bez souhlasu Dodavatele.  </w:t>
      </w:r>
    </w:p>
    <w:p w:rsidR="00FA1661" w:rsidRPr="007767A5" w:rsidRDefault="00FA1661" w:rsidP="00B513B6">
      <w:pPr>
        <w:spacing w:after="0" w:line="240" w:lineRule="auto"/>
        <w:jc w:val="both"/>
        <w:rPr>
          <w:rFonts w:ascii="Arial" w:hAnsi="Arial" w:cs="Arial"/>
          <w:sz w:val="20"/>
          <w:szCs w:val="20"/>
        </w:rPr>
      </w:pPr>
    </w:p>
    <w:p w:rsidR="00FA1661" w:rsidRPr="007767A5" w:rsidRDefault="00386A12" w:rsidP="00B513B6">
      <w:pPr>
        <w:spacing w:after="0" w:line="240" w:lineRule="auto"/>
        <w:jc w:val="both"/>
        <w:rPr>
          <w:rFonts w:ascii="Arial" w:hAnsi="Arial" w:cs="Arial"/>
          <w:sz w:val="20"/>
          <w:szCs w:val="20"/>
        </w:rPr>
      </w:pPr>
      <w:r>
        <w:rPr>
          <w:rFonts w:ascii="Arial" w:hAnsi="Arial" w:cs="Arial"/>
          <w:sz w:val="20"/>
          <w:szCs w:val="20"/>
        </w:rPr>
        <w:t>5</w:t>
      </w:r>
      <w:r w:rsidR="00B513B6">
        <w:rPr>
          <w:rFonts w:ascii="Arial" w:hAnsi="Arial" w:cs="Arial"/>
          <w:sz w:val="20"/>
          <w:szCs w:val="20"/>
        </w:rPr>
        <w:t xml:space="preserve">.6 </w:t>
      </w:r>
      <w:r w:rsidR="00FA1661" w:rsidRPr="007767A5">
        <w:rPr>
          <w:rFonts w:ascii="Arial" w:hAnsi="Arial" w:cs="Arial"/>
          <w:sz w:val="20"/>
          <w:szCs w:val="20"/>
        </w:rPr>
        <w:t xml:space="preserve">V případě prodlení Objednatele s úhradou jakékoliv částky dle této smlouvy je Objednatele povinen uhradit Dodavateli smluvní pokutu ve výši 0,1 % dlužné částky za každý den prodlení. </w:t>
      </w:r>
    </w:p>
    <w:p w:rsidR="00FA1661" w:rsidRPr="007767A5" w:rsidRDefault="00FA1661" w:rsidP="00B513B6">
      <w:pPr>
        <w:spacing w:after="0" w:line="240" w:lineRule="auto"/>
        <w:jc w:val="both"/>
        <w:rPr>
          <w:rFonts w:ascii="Arial" w:hAnsi="Arial" w:cs="Arial"/>
          <w:sz w:val="20"/>
          <w:szCs w:val="20"/>
        </w:rPr>
      </w:pPr>
    </w:p>
    <w:p w:rsidR="00FA1661" w:rsidRDefault="00386A12" w:rsidP="00B513B6">
      <w:pPr>
        <w:spacing w:after="0" w:line="240" w:lineRule="auto"/>
        <w:jc w:val="both"/>
        <w:rPr>
          <w:rFonts w:ascii="Arial" w:hAnsi="Arial" w:cs="Arial"/>
          <w:sz w:val="20"/>
          <w:szCs w:val="20"/>
        </w:rPr>
      </w:pPr>
      <w:r>
        <w:rPr>
          <w:rFonts w:ascii="Arial" w:hAnsi="Arial" w:cs="Arial"/>
          <w:sz w:val="20"/>
          <w:szCs w:val="20"/>
        </w:rPr>
        <w:t>5</w:t>
      </w:r>
      <w:r w:rsidR="00B513B6">
        <w:rPr>
          <w:rFonts w:ascii="Arial" w:hAnsi="Arial" w:cs="Arial"/>
          <w:sz w:val="20"/>
          <w:szCs w:val="20"/>
        </w:rPr>
        <w:t xml:space="preserve">.7 </w:t>
      </w:r>
      <w:r w:rsidR="00FA1661" w:rsidRPr="007767A5">
        <w:rPr>
          <w:rFonts w:ascii="Arial" w:hAnsi="Arial" w:cs="Arial"/>
          <w:sz w:val="20"/>
          <w:szCs w:val="20"/>
        </w:rPr>
        <w:t>Dodavatel je povinen zachovat mlčenli</w:t>
      </w:r>
      <w:r w:rsidR="00A6566D" w:rsidRPr="007767A5">
        <w:rPr>
          <w:rFonts w:ascii="Arial" w:hAnsi="Arial" w:cs="Arial"/>
          <w:sz w:val="20"/>
          <w:szCs w:val="20"/>
        </w:rPr>
        <w:t xml:space="preserve">vost o všech informacích, které </w:t>
      </w:r>
      <w:r w:rsidR="00FA1661" w:rsidRPr="007767A5">
        <w:rPr>
          <w:rFonts w:ascii="Arial" w:hAnsi="Arial" w:cs="Arial"/>
          <w:sz w:val="20"/>
          <w:szCs w:val="20"/>
        </w:rPr>
        <w:t>mu Objednatelem v souvislosti s touto smlouvou byly nebo budou poskytnuty. Tato povinnost trvá i po skončení této smlouvy.  Dodavatel je oprávněn zpracovávat data poskytnutá Objednatelem. Zavazuje se zacházet se všemi informacemi poskytnutými mu Objednatelem jako s informacemi důvěrnými. Dodavatel se zavazuje zajistit v případě, že jeho pracovníci přijdou do styku s osobními údaji ve smyslu zákona č. 101/2000 Sb., o ochraně osobních údajů v platném znění, taková opatření, aby nedošlo k neoprávněnému nebo nahodilému přístupu k těmto údajům, k jejich změně, ztrátě, zničení či zneužití.</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Pr>
          <w:rFonts w:ascii="Arial" w:hAnsi="Arial" w:cs="Arial"/>
          <w:sz w:val="20"/>
          <w:szCs w:val="20"/>
        </w:rPr>
        <w:t xml:space="preserve"> dodavatel</w:t>
      </w:r>
      <w:r w:rsidRPr="00735548">
        <w:rPr>
          <w:rFonts w:ascii="Arial" w:hAnsi="Arial" w:cs="Arial"/>
          <w:sz w:val="20"/>
          <w:szCs w:val="20"/>
        </w:rPr>
        <w:t xml:space="preserve"> přijímá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nezapojí do zpracování žádné další osoby bez předchozího písemného souhlasu správce,</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zajistí, aby se osoby oprávněné zpracovávat osobní údaje zavázaly k mlčenlivosti nebo aby se na ně vztahovala zákonná povinnost mlčenlivosti,</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bude správci bez zbytečného odkladu nápomocen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 </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po ukončení poskytování služeb spojených se zpracováním dle potřeb školy řádně naloží se zpracovávanými osobními údaji, např. že všechny osobní údaje vymaže, nebo je vrátí škole a vymaže existující kopie apod., </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Pr>
          <w:rFonts w:ascii="Arial" w:hAnsi="Arial" w:cs="Arial"/>
          <w:sz w:val="20"/>
          <w:szCs w:val="20"/>
        </w:rPr>
        <w:t xml:space="preserve"> dodavatel</w:t>
      </w:r>
      <w:r w:rsidRPr="00735548">
        <w:rPr>
          <w:rFonts w:ascii="Arial" w:hAnsi="Arial" w:cs="Arial"/>
          <w:sz w:val="20"/>
          <w:szCs w:val="20"/>
        </w:rPr>
        <w:t xml:space="preserve"> poskytne škole veškeré informace potřebné k doložení toho, že byly splněny povinnosti stanovené správci právními předpisy,</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lastRenderedPageBreak/>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umožní kontroly, audity či inspekce prováděné správcem nebo jiným příslušným orgánem dle právních předpisů,</w:t>
      </w:r>
    </w:p>
    <w:p w:rsidR="00735548" w:rsidRPr="00735548" w:rsidRDefault="00735548" w:rsidP="00735548">
      <w:pPr>
        <w:spacing w:line="240" w:lineRule="auto"/>
        <w:ind w:left="142" w:hanging="142"/>
        <w:jc w:val="both"/>
        <w:rPr>
          <w:rFonts w:ascii="Arial" w:hAnsi="Arial" w:cs="Arial"/>
          <w:sz w:val="20"/>
          <w:szCs w:val="20"/>
        </w:rPr>
      </w:pPr>
      <w:r w:rsidRPr="00735548">
        <w:rPr>
          <w:rFonts w:ascii="Arial" w:hAnsi="Arial" w:cs="Arial"/>
          <w:sz w:val="20"/>
          <w:szCs w:val="20"/>
        </w:rPr>
        <w:sym w:font="Wingdings" w:char="F09E"/>
      </w:r>
      <w:r w:rsidRPr="00735548">
        <w:rPr>
          <w:rFonts w:ascii="Arial" w:hAnsi="Arial" w:cs="Arial"/>
          <w:sz w:val="20"/>
          <w:szCs w:val="20"/>
        </w:rPr>
        <w:t xml:space="preserve"> </w:t>
      </w:r>
      <w:r>
        <w:rPr>
          <w:rFonts w:ascii="Arial" w:hAnsi="Arial" w:cs="Arial"/>
          <w:sz w:val="20"/>
          <w:szCs w:val="20"/>
        </w:rPr>
        <w:t>dodavatel</w:t>
      </w:r>
      <w:r w:rsidRPr="00735548">
        <w:rPr>
          <w:rFonts w:ascii="Arial" w:hAnsi="Arial" w:cs="Arial"/>
          <w:sz w:val="20"/>
          <w:szCs w:val="20"/>
        </w:rPr>
        <w:t xml:space="preserve">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735548" w:rsidRPr="00735548" w:rsidRDefault="00735548" w:rsidP="00735548">
      <w:pPr>
        <w:spacing w:line="240" w:lineRule="auto"/>
        <w:rPr>
          <w:rFonts w:ascii="Arial" w:hAnsi="Arial" w:cs="Arial"/>
          <w:iCs/>
          <w:sz w:val="20"/>
          <w:szCs w:val="20"/>
        </w:rPr>
      </w:pPr>
    </w:p>
    <w:p w:rsidR="00735548" w:rsidRDefault="00735548" w:rsidP="00735548"/>
    <w:p w:rsidR="00735548" w:rsidRDefault="00735548" w:rsidP="00B513B6">
      <w:pPr>
        <w:spacing w:after="0" w:line="240" w:lineRule="auto"/>
        <w:jc w:val="both"/>
        <w:rPr>
          <w:rFonts w:ascii="Arial" w:hAnsi="Arial" w:cs="Arial"/>
          <w:sz w:val="20"/>
          <w:szCs w:val="20"/>
        </w:rPr>
      </w:pPr>
    </w:p>
    <w:p w:rsidR="003701D3" w:rsidRDefault="003701D3" w:rsidP="00B513B6">
      <w:pPr>
        <w:spacing w:after="0" w:line="240" w:lineRule="auto"/>
        <w:jc w:val="both"/>
        <w:rPr>
          <w:rFonts w:ascii="Arial" w:hAnsi="Arial" w:cs="Arial"/>
          <w:sz w:val="20"/>
          <w:szCs w:val="20"/>
        </w:rPr>
      </w:pPr>
    </w:p>
    <w:p w:rsidR="00E10C12" w:rsidRDefault="00E10C12" w:rsidP="00B513B6">
      <w:pPr>
        <w:spacing w:after="0" w:line="240" w:lineRule="auto"/>
        <w:jc w:val="both"/>
        <w:rPr>
          <w:rFonts w:ascii="Arial" w:hAnsi="Arial" w:cs="Arial"/>
          <w:sz w:val="20"/>
          <w:szCs w:val="20"/>
        </w:rPr>
      </w:pPr>
    </w:p>
    <w:p w:rsidR="003701D3" w:rsidRDefault="003701D3" w:rsidP="003701D3">
      <w:pPr>
        <w:pStyle w:val="Odstavecseseznamem"/>
        <w:numPr>
          <w:ilvl w:val="0"/>
          <w:numId w:val="10"/>
        </w:numPr>
        <w:spacing w:after="0" w:line="240" w:lineRule="auto"/>
        <w:jc w:val="center"/>
        <w:rPr>
          <w:rFonts w:ascii="Arial" w:hAnsi="Arial" w:cs="Arial"/>
          <w:b/>
          <w:sz w:val="20"/>
          <w:szCs w:val="20"/>
        </w:rPr>
      </w:pPr>
      <w:r>
        <w:rPr>
          <w:rFonts w:ascii="Arial" w:hAnsi="Arial" w:cs="Arial"/>
          <w:b/>
          <w:sz w:val="20"/>
          <w:szCs w:val="20"/>
        </w:rPr>
        <w:t>Závěrečná ustanovení</w:t>
      </w:r>
    </w:p>
    <w:p w:rsidR="00C01C0A" w:rsidRDefault="00C01C0A" w:rsidP="00C01C0A">
      <w:pPr>
        <w:spacing w:after="0" w:line="240" w:lineRule="auto"/>
        <w:rPr>
          <w:rFonts w:ascii="Arial" w:hAnsi="Arial" w:cs="Arial"/>
          <w:b/>
          <w:sz w:val="20"/>
          <w:szCs w:val="20"/>
        </w:rPr>
      </w:pPr>
    </w:p>
    <w:p w:rsidR="00C01C0A" w:rsidRDefault="00C01C0A" w:rsidP="00C01C0A">
      <w:pPr>
        <w:spacing w:after="0" w:line="240" w:lineRule="auto"/>
        <w:rPr>
          <w:rFonts w:ascii="Arial" w:hAnsi="Arial" w:cs="Arial"/>
          <w:sz w:val="20"/>
          <w:szCs w:val="20"/>
        </w:rPr>
      </w:pPr>
      <w:r w:rsidRPr="00C01C0A">
        <w:rPr>
          <w:rFonts w:ascii="Arial" w:hAnsi="Arial" w:cs="Arial"/>
          <w:sz w:val="20"/>
          <w:szCs w:val="20"/>
        </w:rPr>
        <w:t xml:space="preserve">6.1 </w:t>
      </w:r>
      <w:r>
        <w:rPr>
          <w:rFonts w:ascii="Arial" w:hAnsi="Arial" w:cs="Arial"/>
          <w:sz w:val="20"/>
          <w:szCs w:val="20"/>
        </w:rPr>
        <w:t>Smlouvu lze změnit nebo doplňovat pouze na základě dohody obou smluvních stran formou číslovaného dodatku.</w:t>
      </w:r>
    </w:p>
    <w:p w:rsidR="00C01C0A" w:rsidRDefault="00C01C0A" w:rsidP="00C01C0A">
      <w:pPr>
        <w:spacing w:after="0" w:line="240" w:lineRule="auto"/>
        <w:rPr>
          <w:rFonts w:ascii="Arial" w:hAnsi="Arial" w:cs="Arial"/>
          <w:sz w:val="20"/>
          <w:szCs w:val="20"/>
        </w:rPr>
      </w:pPr>
    </w:p>
    <w:p w:rsidR="00C01C0A" w:rsidRDefault="00C01C0A" w:rsidP="00C01C0A">
      <w:pPr>
        <w:spacing w:after="0" w:line="240" w:lineRule="auto"/>
        <w:rPr>
          <w:rFonts w:ascii="Arial" w:hAnsi="Arial" w:cs="Arial"/>
          <w:sz w:val="20"/>
          <w:szCs w:val="20"/>
        </w:rPr>
      </w:pPr>
      <w:r>
        <w:rPr>
          <w:rFonts w:ascii="Arial" w:hAnsi="Arial" w:cs="Arial"/>
          <w:sz w:val="20"/>
          <w:szCs w:val="20"/>
        </w:rPr>
        <w:t xml:space="preserve">6.2 Obě smluvní strany se zavazují vhodným způsobem a bez zbytečného odkladu nahlásit druhé straně jakékoliv změny údajů mající vliv na plnění povinností daných touto smlouvou (změny zapsané v obchodním rejstříku </w:t>
      </w:r>
      <w:r w:rsidR="00A06A06">
        <w:rPr>
          <w:rFonts w:ascii="Arial" w:hAnsi="Arial" w:cs="Arial"/>
          <w:sz w:val="20"/>
          <w:szCs w:val="20"/>
        </w:rPr>
        <w:t>apod.</w:t>
      </w:r>
      <w:r>
        <w:rPr>
          <w:rFonts w:ascii="Arial" w:hAnsi="Arial" w:cs="Arial"/>
          <w:sz w:val="20"/>
          <w:szCs w:val="20"/>
        </w:rPr>
        <w:t>).</w:t>
      </w:r>
    </w:p>
    <w:p w:rsidR="00C01C0A" w:rsidRDefault="00C01C0A" w:rsidP="00C01C0A">
      <w:pPr>
        <w:spacing w:after="0" w:line="240" w:lineRule="auto"/>
        <w:rPr>
          <w:rFonts w:ascii="Arial" w:hAnsi="Arial" w:cs="Arial"/>
          <w:sz w:val="20"/>
          <w:szCs w:val="20"/>
        </w:rPr>
      </w:pPr>
    </w:p>
    <w:p w:rsidR="00C01C0A" w:rsidRDefault="00C01C0A" w:rsidP="00C01C0A">
      <w:pPr>
        <w:spacing w:after="0" w:line="240" w:lineRule="auto"/>
        <w:rPr>
          <w:rFonts w:ascii="Arial" w:hAnsi="Arial" w:cs="Arial"/>
          <w:sz w:val="20"/>
          <w:szCs w:val="20"/>
        </w:rPr>
      </w:pPr>
      <w:r>
        <w:rPr>
          <w:rFonts w:ascii="Arial" w:hAnsi="Arial" w:cs="Arial"/>
          <w:sz w:val="20"/>
          <w:szCs w:val="20"/>
        </w:rPr>
        <w:t>6.3 Smlouva je vyhotovena ve 2 vyhotoveních, z nichž každé má platnost originálu a každá ze stran obdrží po 1 vyhotovení. Osoby, které podepisují tuto smlouvu, stvrzují svým podpisem oprávnění ji podepsat.</w:t>
      </w:r>
    </w:p>
    <w:p w:rsidR="00C01C0A" w:rsidRPr="00C01C0A" w:rsidRDefault="00C01C0A" w:rsidP="00C01C0A">
      <w:pPr>
        <w:spacing w:after="0" w:line="240" w:lineRule="auto"/>
        <w:rPr>
          <w:rFonts w:ascii="Arial" w:hAnsi="Arial" w:cs="Arial"/>
          <w:sz w:val="20"/>
          <w:szCs w:val="20"/>
        </w:rPr>
      </w:pPr>
    </w:p>
    <w:p w:rsidR="00C01C0A" w:rsidRPr="00C01C0A" w:rsidRDefault="00C01C0A" w:rsidP="00C01C0A">
      <w:pPr>
        <w:tabs>
          <w:tab w:val="left" w:pos="284"/>
        </w:tabs>
        <w:spacing w:line="240" w:lineRule="atLeast"/>
        <w:jc w:val="both"/>
        <w:rPr>
          <w:rFonts w:ascii="Arial" w:hAnsi="Arial" w:cs="Arial"/>
          <w:sz w:val="20"/>
          <w:szCs w:val="20"/>
        </w:rPr>
      </w:pPr>
      <w:r>
        <w:rPr>
          <w:rFonts w:ascii="Arial" w:hAnsi="Arial" w:cs="Arial"/>
          <w:sz w:val="20"/>
          <w:szCs w:val="20"/>
        </w:rPr>
        <w:t xml:space="preserve">6.4 Platnosti a účinnosti nabývá smlouva dnem </w:t>
      </w:r>
      <w:r w:rsidR="00735548">
        <w:rPr>
          <w:rFonts w:ascii="Arial" w:hAnsi="Arial" w:cs="Arial"/>
          <w:sz w:val="20"/>
          <w:szCs w:val="20"/>
        </w:rPr>
        <w:t xml:space="preserve">1. 2. 2019. </w:t>
      </w:r>
    </w:p>
    <w:p w:rsidR="00A6566D" w:rsidRDefault="00A6566D" w:rsidP="00FA1661">
      <w:pPr>
        <w:spacing w:after="0" w:line="240" w:lineRule="auto"/>
        <w:rPr>
          <w:rFonts w:ascii="Arial" w:hAnsi="Arial" w:cs="Arial"/>
          <w:sz w:val="20"/>
          <w:szCs w:val="20"/>
        </w:rPr>
      </w:pPr>
    </w:p>
    <w:p w:rsidR="005A748A" w:rsidRDefault="005A748A" w:rsidP="00FA1661">
      <w:pPr>
        <w:spacing w:after="0" w:line="240" w:lineRule="auto"/>
        <w:rPr>
          <w:rFonts w:ascii="Arial" w:hAnsi="Arial" w:cs="Arial"/>
          <w:sz w:val="20"/>
          <w:szCs w:val="20"/>
        </w:rPr>
      </w:pPr>
    </w:p>
    <w:p w:rsidR="005A748A" w:rsidRDefault="005A748A" w:rsidP="00FA1661">
      <w:pPr>
        <w:spacing w:after="0" w:line="240" w:lineRule="auto"/>
        <w:rPr>
          <w:rFonts w:ascii="Arial" w:hAnsi="Arial" w:cs="Arial"/>
          <w:sz w:val="20"/>
          <w:szCs w:val="20"/>
        </w:rPr>
      </w:pPr>
    </w:p>
    <w:p w:rsidR="005A748A" w:rsidRPr="007767A5" w:rsidRDefault="005A748A" w:rsidP="00FA1661">
      <w:pPr>
        <w:spacing w:after="0" w:line="240" w:lineRule="auto"/>
        <w:rPr>
          <w:rFonts w:ascii="Arial" w:hAnsi="Arial" w:cs="Arial"/>
          <w:sz w:val="20"/>
          <w:szCs w:val="20"/>
        </w:rPr>
      </w:pPr>
    </w:p>
    <w:p w:rsidR="00DB5151" w:rsidRDefault="00B513B6" w:rsidP="00D07364">
      <w:pPr>
        <w:rPr>
          <w:rFonts w:ascii="Arial" w:hAnsi="Arial" w:cs="Arial"/>
          <w:sz w:val="20"/>
          <w:szCs w:val="20"/>
        </w:rPr>
      </w:pPr>
      <w:r>
        <w:rPr>
          <w:rFonts w:ascii="Arial" w:hAnsi="Arial" w:cs="Arial"/>
          <w:sz w:val="20"/>
          <w:szCs w:val="20"/>
        </w:rPr>
        <w:t>V Novém Městě nad Metují</w:t>
      </w:r>
      <w:r w:rsidR="00E10C12">
        <w:rPr>
          <w:rFonts w:ascii="Arial" w:hAnsi="Arial" w:cs="Arial"/>
          <w:sz w:val="20"/>
          <w:szCs w:val="20"/>
        </w:rPr>
        <w:t xml:space="preserve"> dne </w:t>
      </w:r>
      <w:r w:rsidR="00735548">
        <w:rPr>
          <w:rFonts w:ascii="Arial" w:hAnsi="Arial" w:cs="Arial"/>
          <w:sz w:val="20"/>
          <w:szCs w:val="20"/>
        </w:rPr>
        <w:t>1. 12. 2018</w:t>
      </w:r>
    </w:p>
    <w:p w:rsidR="00B513B6" w:rsidRDefault="00B513B6" w:rsidP="00D07364">
      <w:pPr>
        <w:rPr>
          <w:rFonts w:ascii="Arial" w:hAnsi="Arial" w:cs="Arial"/>
          <w:sz w:val="20"/>
          <w:szCs w:val="20"/>
        </w:rPr>
      </w:pPr>
    </w:p>
    <w:p w:rsidR="00B513B6" w:rsidRDefault="00B513B6" w:rsidP="00D07364">
      <w:pPr>
        <w:rPr>
          <w:rFonts w:ascii="Arial" w:hAnsi="Arial" w:cs="Arial"/>
          <w:sz w:val="20"/>
          <w:szCs w:val="20"/>
        </w:rPr>
      </w:pPr>
      <w:r>
        <w:rPr>
          <w:rFonts w:ascii="Arial" w:hAnsi="Arial" w:cs="Arial"/>
          <w:sz w:val="20"/>
          <w:szCs w:val="20"/>
        </w:rPr>
        <w:t>Za Dodavatele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Objednatele</w:t>
      </w:r>
    </w:p>
    <w:p w:rsidR="00B513B6" w:rsidRDefault="00B513B6" w:rsidP="00D07364">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A748A" w:rsidRDefault="005A748A" w:rsidP="00D07364">
      <w:pPr>
        <w:rPr>
          <w:rFonts w:ascii="Arial" w:hAnsi="Arial" w:cs="Arial"/>
          <w:sz w:val="20"/>
          <w:szCs w:val="20"/>
        </w:rPr>
      </w:pPr>
    </w:p>
    <w:p w:rsidR="005A748A" w:rsidRDefault="005A748A" w:rsidP="00D07364">
      <w:pPr>
        <w:rPr>
          <w:rFonts w:ascii="Arial" w:hAnsi="Arial" w:cs="Arial"/>
          <w:sz w:val="20"/>
          <w:szCs w:val="20"/>
        </w:rPr>
      </w:pPr>
    </w:p>
    <w:p w:rsidR="005A748A" w:rsidRPr="007767A5" w:rsidRDefault="005A748A" w:rsidP="005A748A">
      <w:pPr>
        <w:rPr>
          <w:rFonts w:ascii="Arial" w:hAnsi="Arial" w:cs="Arial"/>
          <w:sz w:val="20"/>
          <w:szCs w:val="20"/>
        </w:rPr>
      </w:pPr>
    </w:p>
    <w:p w:rsidR="005A748A" w:rsidRPr="007767A5" w:rsidRDefault="005A748A" w:rsidP="005A748A">
      <w:pPr>
        <w:pStyle w:val="Nadpis1"/>
      </w:pPr>
      <w:r w:rsidRPr="007767A5">
        <w:t>Přílohy</w:t>
      </w:r>
    </w:p>
    <w:p w:rsidR="005A748A" w:rsidRDefault="005A748A" w:rsidP="005A748A">
      <w:pPr>
        <w:spacing w:after="0" w:line="360" w:lineRule="auto"/>
        <w:rPr>
          <w:rFonts w:ascii="Arial" w:hAnsi="Arial" w:cs="Arial"/>
          <w:sz w:val="20"/>
          <w:szCs w:val="20"/>
        </w:rPr>
      </w:pPr>
      <w:r>
        <w:rPr>
          <w:rFonts w:ascii="Arial" w:hAnsi="Arial" w:cs="Arial"/>
          <w:sz w:val="20"/>
          <w:szCs w:val="20"/>
        </w:rPr>
        <w:t xml:space="preserve">Příloha č. 1 </w:t>
      </w:r>
      <w:r w:rsidRPr="007767A5">
        <w:rPr>
          <w:rFonts w:ascii="Arial" w:hAnsi="Arial" w:cs="Arial"/>
          <w:sz w:val="20"/>
          <w:szCs w:val="20"/>
        </w:rPr>
        <w:t>Podr</w:t>
      </w:r>
      <w:r>
        <w:rPr>
          <w:rFonts w:ascii="Arial" w:hAnsi="Arial" w:cs="Arial"/>
          <w:sz w:val="20"/>
          <w:szCs w:val="20"/>
        </w:rPr>
        <w:t>obná specifikace předmětu plnění a p</w:t>
      </w:r>
      <w:r w:rsidRPr="007767A5">
        <w:rPr>
          <w:rFonts w:ascii="Arial" w:hAnsi="Arial" w:cs="Arial"/>
          <w:sz w:val="20"/>
          <w:szCs w:val="20"/>
        </w:rPr>
        <w:t>opis stávajícího stavu počítačové sítě (informačně</w:t>
      </w:r>
      <w:r>
        <w:rPr>
          <w:rFonts w:ascii="Arial" w:hAnsi="Arial" w:cs="Arial"/>
          <w:sz w:val="20"/>
          <w:szCs w:val="20"/>
        </w:rPr>
        <w:t> </w:t>
      </w:r>
      <w:r w:rsidRPr="007767A5">
        <w:rPr>
          <w:rFonts w:ascii="Arial" w:hAnsi="Arial" w:cs="Arial"/>
          <w:sz w:val="20"/>
          <w:szCs w:val="20"/>
        </w:rPr>
        <w:t>-</w:t>
      </w:r>
      <w:r>
        <w:rPr>
          <w:rFonts w:ascii="Arial" w:hAnsi="Arial" w:cs="Arial"/>
          <w:sz w:val="20"/>
          <w:szCs w:val="20"/>
        </w:rPr>
        <w:t> </w:t>
      </w:r>
      <w:r w:rsidRPr="007767A5">
        <w:rPr>
          <w:rFonts w:ascii="Arial" w:hAnsi="Arial" w:cs="Arial"/>
          <w:sz w:val="20"/>
          <w:szCs w:val="20"/>
        </w:rPr>
        <w:t>technologické infrastruktury) objednatele</w:t>
      </w:r>
    </w:p>
    <w:p w:rsidR="005A748A" w:rsidRDefault="005A748A" w:rsidP="005A748A">
      <w:pPr>
        <w:spacing w:after="0" w:line="360" w:lineRule="auto"/>
        <w:rPr>
          <w:rFonts w:ascii="Arial" w:hAnsi="Arial" w:cs="Arial"/>
          <w:sz w:val="20"/>
          <w:szCs w:val="20"/>
        </w:rPr>
      </w:pPr>
      <w:r w:rsidRPr="00DD6C48">
        <w:rPr>
          <w:rFonts w:ascii="Arial" w:hAnsi="Arial" w:cs="Arial"/>
          <w:sz w:val="20"/>
          <w:szCs w:val="20"/>
        </w:rPr>
        <w:t xml:space="preserve">Příloha č. </w:t>
      </w:r>
      <w:r>
        <w:rPr>
          <w:rFonts w:ascii="Arial" w:hAnsi="Arial" w:cs="Arial"/>
          <w:sz w:val="20"/>
          <w:szCs w:val="20"/>
        </w:rPr>
        <w:t>2</w:t>
      </w:r>
      <w:r w:rsidRPr="00DD6C48">
        <w:rPr>
          <w:rFonts w:ascii="Arial" w:hAnsi="Arial" w:cs="Arial"/>
          <w:sz w:val="20"/>
          <w:szCs w:val="20"/>
        </w:rPr>
        <w:t xml:space="preserve"> Smlouvy o správě informačních technologií </w:t>
      </w:r>
    </w:p>
    <w:p w:rsidR="005A748A" w:rsidRPr="00EA3BE4" w:rsidRDefault="005A748A" w:rsidP="005A748A">
      <w:pPr>
        <w:spacing w:after="0" w:line="360" w:lineRule="auto"/>
        <w:rPr>
          <w:rFonts w:ascii="Arial" w:hAnsi="Arial" w:cs="Arial"/>
          <w:sz w:val="20"/>
          <w:szCs w:val="20"/>
        </w:rPr>
      </w:pPr>
      <w:r>
        <w:rPr>
          <w:rFonts w:ascii="Arial" w:hAnsi="Arial" w:cs="Arial"/>
          <w:sz w:val="20"/>
          <w:szCs w:val="20"/>
        </w:rPr>
        <w:t xml:space="preserve">Příloha č. 3 </w:t>
      </w:r>
      <w:r w:rsidRPr="00EA3BE4">
        <w:rPr>
          <w:rFonts w:ascii="Arial" w:hAnsi="Arial" w:cs="Arial"/>
          <w:sz w:val="20"/>
          <w:szCs w:val="20"/>
        </w:rPr>
        <w:t>Podrobná specifikace předmětu plnění</w:t>
      </w:r>
    </w:p>
    <w:p w:rsidR="005A748A" w:rsidRPr="007767A5" w:rsidRDefault="005A748A" w:rsidP="00D07364">
      <w:pPr>
        <w:rPr>
          <w:rFonts w:ascii="Arial" w:hAnsi="Arial" w:cs="Arial"/>
          <w:sz w:val="20"/>
          <w:szCs w:val="20"/>
        </w:rPr>
      </w:pPr>
    </w:p>
    <w:sectPr w:rsidR="005A748A" w:rsidRPr="007767A5" w:rsidSect="00B513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3908"/>
    <w:multiLevelType w:val="hybridMultilevel"/>
    <w:tmpl w:val="F2B6B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4C69A4"/>
    <w:multiLevelType w:val="multilevel"/>
    <w:tmpl w:val="0AF840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972C00"/>
    <w:multiLevelType w:val="hybridMultilevel"/>
    <w:tmpl w:val="80689B9E"/>
    <w:lvl w:ilvl="0" w:tplc="C4C8B97E">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5871B3"/>
    <w:multiLevelType w:val="hybridMultilevel"/>
    <w:tmpl w:val="68AAAE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4726329"/>
    <w:multiLevelType w:val="hybridMultilevel"/>
    <w:tmpl w:val="64429B60"/>
    <w:lvl w:ilvl="0" w:tplc="DEC839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B345AF"/>
    <w:multiLevelType w:val="hybridMultilevel"/>
    <w:tmpl w:val="B47441E2"/>
    <w:lvl w:ilvl="0" w:tplc="C4C8B97E">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3F4717"/>
    <w:multiLevelType w:val="multilevel"/>
    <w:tmpl w:val="F4AC360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E822BD"/>
    <w:multiLevelType w:val="multilevel"/>
    <w:tmpl w:val="24A06C68"/>
    <w:lvl w:ilvl="0">
      <w:start w:val="1"/>
      <w:numFmt w:val="decimal"/>
      <w:pStyle w:val="Nadpis1"/>
      <w:lvlText w:val="%1."/>
      <w:lvlJc w:val="left"/>
      <w:pPr>
        <w:ind w:left="360" w:hanging="360"/>
      </w:pPr>
      <w:rPr>
        <w:rFonts w:hint="default"/>
      </w:rPr>
    </w:lvl>
    <w:lvl w:ilvl="1">
      <w:start w:val="1"/>
      <w:numFmt w:val="decimal"/>
      <w:pStyle w:val="Podnapis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586DB6"/>
    <w:multiLevelType w:val="multilevel"/>
    <w:tmpl w:val="18468D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4F15307E"/>
    <w:multiLevelType w:val="multilevel"/>
    <w:tmpl w:val="0756C78E"/>
    <w:lvl w:ilvl="0">
      <w:start w:val="3"/>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53FF3113"/>
    <w:multiLevelType w:val="multilevel"/>
    <w:tmpl w:val="AAEC8B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367169"/>
    <w:multiLevelType w:val="multilevel"/>
    <w:tmpl w:val="DCC29D0E"/>
    <w:lvl w:ilvl="0">
      <w:start w:val="1"/>
      <w:numFmt w:val="decimal"/>
      <w:lvlText w:val="%1."/>
      <w:lvlJc w:val="left"/>
      <w:pPr>
        <w:ind w:left="1423" w:hanging="360"/>
      </w:pPr>
      <w:rPr>
        <w:i/>
      </w:rPr>
    </w:lvl>
    <w:lvl w:ilvl="1">
      <w:start w:val="1"/>
      <w:numFmt w:val="decimal"/>
      <w:isLgl/>
      <w:lvlText w:val="%1.%2"/>
      <w:lvlJc w:val="left"/>
      <w:pPr>
        <w:ind w:left="1423" w:hanging="360"/>
      </w:pPr>
      <w:rPr>
        <w:rFonts w:hint="default"/>
      </w:rPr>
    </w:lvl>
    <w:lvl w:ilvl="2">
      <w:start w:val="1"/>
      <w:numFmt w:val="decimal"/>
      <w:isLgl/>
      <w:lvlText w:val="%1.%2.%3"/>
      <w:lvlJc w:val="left"/>
      <w:pPr>
        <w:ind w:left="1783"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143" w:hanging="1080"/>
      </w:pPr>
      <w:rPr>
        <w:rFonts w:hint="default"/>
      </w:rPr>
    </w:lvl>
    <w:lvl w:ilvl="5">
      <w:start w:val="1"/>
      <w:numFmt w:val="decimal"/>
      <w:isLgl/>
      <w:lvlText w:val="%1.%2.%3.%4.%5.%6"/>
      <w:lvlJc w:val="left"/>
      <w:pPr>
        <w:ind w:left="2143" w:hanging="1080"/>
      </w:pPr>
      <w:rPr>
        <w:rFonts w:hint="default"/>
      </w:rPr>
    </w:lvl>
    <w:lvl w:ilvl="6">
      <w:start w:val="1"/>
      <w:numFmt w:val="decimal"/>
      <w:isLgl/>
      <w:lvlText w:val="%1.%2.%3.%4.%5.%6.%7"/>
      <w:lvlJc w:val="left"/>
      <w:pPr>
        <w:ind w:left="250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863" w:hanging="1800"/>
      </w:pPr>
      <w:rPr>
        <w:rFonts w:hint="default"/>
      </w:rPr>
    </w:lvl>
  </w:abstractNum>
  <w:num w:numId="1">
    <w:abstractNumId w:val="4"/>
  </w:num>
  <w:num w:numId="2">
    <w:abstractNumId w:val="8"/>
  </w:num>
  <w:num w:numId="3">
    <w:abstractNumId w:val="5"/>
  </w:num>
  <w:num w:numId="4">
    <w:abstractNumId w:val="2"/>
  </w:num>
  <w:num w:numId="5">
    <w:abstractNumId w:val="11"/>
  </w:num>
  <w:num w:numId="6">
    <w:abstractNumId w:val="9"/>
  </w:num>
  <w:num w:numId="7">
    <w:abstractNumId w:val="0"/>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4"/>
    <w:rsid w:val="00021F21"/>
    <w:rsid w:val="000530BC"/>
    <w:rsid w:val="000613E6"/>
    <w:rsid w:val="00080B35"/>
    <w:rsid w:val="000B05A4"/>
    <w:rsid w:val="0014244D"/>
    <w:rsid w:val="001A04AD"/>
    <w:rsid w:val="001A335A"/>
    <w:rsid w:val="001E50A3"/>
    <w:rsid w:val="00232AE2"/>
    <w:rsid w:val="00233AC6"/>
    <w:rsid w:val="002A53C5"/>
    <w:rsid w:val="00330407"/>
    <w:rsid w:val="003701D3"/>
    <w:rsid w:val="00386A12"/>
    <w:rsid w:val="00392B0E"/>
    <w:rsid w:val="003D7ACE"/>
    <w:rsid w:val="0055288A"/>
    <w:rsid w:val="005902F0"/>
    <w:rsid w:val="005A748A"/>
    <w:rsid w:val="005F7BFB"/>
    <w:rsid w:val="006015A7"/>
    <w:rsid w:val="006942F6"/>
    <w:rsid w:val="00695020"/>
    <w:rsid w:val="006D56DA"/>
    <w:rsid w:val="00735548"/>
    <w:rsid w:val="00772AAB"/>
    <w:rsid w:val="007767A5"/>
    <w:rsid w:val="007D18F9"/>
    <w:rsid w:val="007D3299"/>
    <w:rsid w:val="007F3B12"/>
    <w:rsid w:val="00903618"/>
    <w:rsid w:val="0091238F"/>
    <w:rsid w:val="009323CD"/>
    <w:rsid w:val="009B6016"/>
    <w:rsid w:val="009D07DF"/>
    <w:rsid w:val="00A04FBE"/>
    <w:rsid w:val="00A06A06"/>
    <w:rsid w:val="00A16FCE"/>
    <w:rsid w:val="00A6566D"/>
    <w:rsid w:val="00B513B6"/>
    <w:rsid w:val="00C01C0A"/>
    <w:rsid w:val="00C159CA"/>
    <w:rsid w:val="00D07364"/>
    <w:rsid w:val="00D64C69"/>
    <w:rsid w:val="00D842A6"/>
    <w:rsid w:val="00DB5151"/>
    <w:rsid w:val="00DD24FE"/>
    <w:rsid w:val="00DD6C48"/>
    <w:rsid w:val="00E06DF4"/>
    <w:rsid w:val="00E10C12"/>
    <w:rsid w:val="00E7224A"/>
    <w:rsid w:val="00F2402B"/>
    <w:rsid w:val="00F51D3A"/>
    <w:rsid w:val="00FA07AC"/>
    <w:rsid w:val="00FA16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60BB6-AEED-4525-8286-91BFB71F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36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7364"/>
    <w:pPr>
      <w:ind w:left="720"/>
      <w:contextualSpacing/>
    </w:pPr>
  </w:style>
  <w:style w:type="character" w:styleId="Hypertextovodkaz">
    <w:name w:val="Hyperlink"/>
    <w:basedOn w:val="Standardnpsmoodstavce"/>
    <w:uiPriority w:val="99"/>
    <w:unhideWhenUsed/>
    <w:rsid w:val="00FA1661"/>
    <w:rPr>
      <w:color w:val="0563C1" w:themeColor="hyperlink"/>
      <w:u w:val="single"/>
    </w:rPr>
  </w:style>
  <w:style w:type="paragraph" w:styleId="Titulek">
    <w:name w:val="caption"/>
    <w:basedOn w:val="Normln"/>
    <w:next w:val="Normln"/>
    <w:qFormat/>
    <w:rsid w:val="00021F21"/>
    <w:pPr>
      <w:widowControl w:val="0"/>
      <w:overflowPunct w:val="0"/>
      <w:autoSpaceDE w:val="0"/>
      <w:autoSpaceDN w:val="0"/>
      <w:adjustRightInd w:val="0"/>
      <w:spacing w:before="120" w:after="120" w:line="264" w:lineRule="auto"/>
      <w:jc w:val="both"/>
      <w:textAlignment w:val="baseline"/>
    </w:pPr>
    <w:rPr>
      <w:rFonts w:ascii="Arial" w:eastAsia="Times New Roman" w:hAnsi="Arial" w:cs="Times New Roman"/>
      <w:b/>
      <w:sz w:val="20"/>
      <w:szCs w:val="20"/>
      <w:lang w:eastAsia="cs-CZ"/>
    </w:rPr>
  </w:style>
  <w:style w:type="paragraph" w:customStyle="1" w:styleId="Normln1">
    <w:name w:val="Normální1"/>
    <w:rsid w:val="00021F21"/>
    <w:pPr>
      <w:widowControl w:val="0"/>
      <w:spacing w:after="0" w:line="240" w:lineRule="auto"/>
    </w:pPr>
    <w:rPr>
      <w:rFonts w:ascii="Times New Roman" w:eastAsia="ヒラギノ角ゴ Pro W3" w:hAnsi="Times New Roman" w:cs="Times New Roman"/>
      <w:color w:val="000000"/>
      <w:sz w:val="20"/>
      <w:szCs w:val="20"/>
      <w:lang w:eastAsia="cs-CZ"/>
    </w:rPr>
  </w:style>
  <w:style w:type="paragraph" w:styleId="Bezmezer">
    <w:name w:val="No Spacing"/>
    <w:uiPriority w:val="1"/>
    <w:qFormat/>
    <w:rsid w:val="00021F21"/>
    <w:pPr>
      <w:spacing w:after="0" w:line="240" w:lineRule="auto"/>
    </w:pPr>
  </w:style>
  <w:style w:type="table" w:styleId="Mkatabulky">
    <w:name w:val="Table Grid"/>
    <w:basedOn w:val="Normlntabulka"/>
    <w:uiPriority w:val="39"/>
    <w:rsid w:val="00776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50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5020"/>
    <w:rPr>
      <w:rFonts w:ascii="Segoe UI" w:hAnsi="Segoe UI" w:cs="Segoe UI"/>
      <w:sz w:val="18"/>
      <w:szCs w:val="18"/>
    </w:rPr>
  </w:style>
  <w:style w:type="paragraph" w:styleId="Normlnweb">
    <w:name w:val="Normal (Web)"/>
    <w:basedOn w:val="Normln"/>
    <w:uiPriority w:val="99"/>
    <w:semiHidden/>
    <w:unhideWhenUsed/>
    <w:rsid w:val="007D32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1">
    <w:name w:val="Nadpis č1"/>
    <w:basedOn w:val="Odstavecseseznamem"/>
    <w:link w:val="Nadpis1Char"/>
    <w:qFormat/>
    <w:rsid w:val="005A748A"/>
    <w:pPr>
      <w:keepNext/>
      <w:numPr>
        <w:numId w:val="12"/>
      </w:numPr>
      <w:spacing w:before="240" w:after="240" w:line="240" w:lineRule="auto"/>
      <w:ind w:left="357" w:hanging="357"/>
    </w:pPr>
    <w:rPr>
      <w:rFonts w:ascii="Arial" w:hAnsi="Arial" w:cs="Arial"/>
      <w:b/>
      <w:sz w:val="20"/>
      <w:szCs w:val="20"/>
    </w:rPr>
  </w:style>
  <w:style w:type="paragraph" w:customStyle="1" w:styleId="Podnapis1">
    <w:name w:val="Podnapis1"/>
    <w:basedOn w:val="Nadpis1"/>
    <w:qFormat/>
    <w:rsid w:val="005A748A"/>
    <w:pPr>
      <w:keepNext w:val="0"/>
      <w:numPr>
        <w:ilvl w:val="1"/>
      </w:numPr>
      <w:tabs>
        <w:tab w:val="num" w:pos="360"/>
      </w:tabs>
      <w:spacing w:after="120" w:line="360" w:lineRule="auto"/>
      <w:ind w:left="788" w:hanging="431"/>
      <w:jc w:val="both"/>
    </w:pPr>
    <w:rPr>
      <w:b w:val="0"/>
    </w:rPr>
  </w:style>
  <w:style w:type="character" w:customStyle="1" w:styleId="Nadpis1Char">
    <w:name w:val="Nadpis č1 Char"/>
    <w:basedOn w:val="Standardnpsmoodstavce"/>
    <w:link w:val="Nadpis1"/>
    <w:rsid w:val="005A748A"/>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8638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Konvalinová Renata</dc:creator>
  <cp:lastModifiedBy>Kašpar Zbyněk</cp:lastModifiedBy>
  <cp:revision>2</cp:revision>
  <cp:lastPrinted>2018-11-30T09:48:00Z</cp:lastPrinted>
  <dcterms:created xsi:type="dcterms:W3CDTF">2018-12-04T08:15:00Z</dcterms:created>
  <dcterms:modified xsi:type="dcterms:W3CDTF">2018-12-04T08:15:00Z</dcterms:modified>
</cp:coreProperties>
</file>