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F5" w:rsidRDefault="00584CF5" w:rsidP="00584CF5">
      <w:pPr>
        <w:shd w:val="clear" w:color="auto" w:fill="FFFFFF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584CF5" w:rsidRDefault="00584CF5" w:rsidP="00584CF5">
      <w:pPr>
        <w:widowControl w:val="0"/>
        <w:shd w:val="clear" w:color="auto" w:fill="FFFFFF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sz w:val="20"/>
          <w:szCs w:val="20"/>
          <w:lang w:eastAsia="cs-CZ"/>
        </w:rPr>
        <w:t xml:space="preserve">Statutární město Mladá Boleslav    </w:t>
      </w:r>
    </w:p>
    <w:p w:rsidR="00584CF5" w:rsidRDefault="00584CF5" w:rsidP="00584CF5">
      <w:pPr>
        <w:widowControl w:val="0"/>
        <w:shd w:val="clear" w:color="auto" w:fill="FFFFFF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 xml:space="preserve">IČO </w:t>
      </w:r>
      <w:r>
        <w:rPr>
          <w:rFonts w:ascii="Tahoma" w:hAnsi="Tahoma" w:cs="Tahoma"/>
          <w:b/>
          <w:bCs/>
          <w:caps/>
          <w:noProof/>
          <w:sz w:val="20"/>
          <w:szCs w:val="20"/>
        </w:rPr>
        <w:t>00238295     DIČ: CZ00238295</w:t>
      </w:r>
    </w:p>
    <w:p w:rsidR="00584CF5" w:rsidRDefault="00584CF5" w:rsidP="00584CF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 xml:space="preserve">sídlo </w:t>
      </w:r>
      <w:r>
        <w:rPr>
          <w:rFonts w:ascii="Tahoma" w:hAnsi="Tahoma" w:cs="Tahoma"/>
          <w:b/>
          <w:bCs/>
          <w:sz w:val="20"/>
          <w:szCs w:val="20"/>
          <w:lang w:eastAsia="cs-CZ"/>
        </w:rPr>
        <w:t>Komenského náměstí 61, 293 01 Mladá Boleslav - Mladá Boleslav I</w:t>
      </w:r>
    </w:p>
    <w:p w:rsidR="00584CF5" w:rsidRDefault="00584CF5" w:rsidP="00584CF5">
      <w:pPr>
        <w:widowControl w:val="0"/>
        <w:shd w:val="clear" w:color="auto" w:fill="FFFFFF"/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 xml:space="preserve">Zastoupené </w:t>
      </w:r>
      <w:r>
        <w:rPr>
          <w:rFonts w:ascii="Tahoma" w:hAnsi="Tahoma" w:cs="Tahoma"/>
          <w:b/>
          <w:bCs/>
          <w:sz w:val="20"/>
          <w:szCs w:val="20"/>
          <w:lang w:eastAsia="cs-CZ"/>
        </w:rPr>
        <w:t xml:space="preserve">MUDr. </w:t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Raduanem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 xml:space="preserve"> Nwelati, </w:t>
      </w:r>
      <w:r>
        <w:rPr>
          <w:rFonts w:ascii="Tahoma" w:hAnsi="Tahoma" w:cs="Tahoma"/>
          <w:bCs/>
          <w:sz w:val="20"/>
          <w:szCs w:val="20"/>
          <w:lang w:eastAsia="cs-CZ"/>
        </w:rPr>
        <w:t>primátorem města</w:t>
      </w:r>
    </w:p>
    <w:p w:rsidR="00584CF5" w:rsidRDefault="00584CF5" w:rsidP="00584CF5">
      <w:pPr>
        <w:shd w:val="clear" w:color="auto" w:fill="FFFFFF"/>
        <w:spacing w:before="120"/>
        <w:rPr>
          <w:rFonts w:ascii="Arial" w:hAnsi="Arial" w:cs="Arial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 xml:space="preserve">číslo účtu: </w:t>
      </w:r>
      <w:proofErr w:type="spellStart"/>
      <w:r w:rsidR="00641450">
        <w:rPr>
          <w:rFonts w:ascii="Tahoma" w:hAnsi="Tahoma" w:cs="Tahoma"/>
          <w:sz w:val="20"/>
          <w:szCs w:val="20"/>
        </w:rPr>
        <w:t>xxxxx</w:t>
      </w:r>
      <w:proofErr w:type="spellEnd"/>
    </w:p>
    <w:p w:rsidR="00584CF5" w:rsidRDefault="00584CF5" w:rsidP="00584CF5">
      <w:pPr>
        <w:shd w:val="clear" w:color="auto" w:fill="FFFFFF"/>
        <w:spacing w:before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Datová schránka: </w:t>
      </w:r>
      <w:r>
        <w:rPr>
          <w:rFonts w:ascii="Arial" w:hAnsi="Arial" w:cs="Arial"/>
          <w:snapToGrid w:val="0"/>
          <w:sz w:val="20"/>
          <w:szCs w:val="20"/>
          <w:lang w:eastAsia="ar-SA"/>
        </w:rPr>
        <w:t>82sbpfi</w:t>
      </w:r>
    </w:p>
    <w:p w:rsidR="00584CF5" w:rsidRDefault="00584CF5" w:rsidP="00584CF5">
      <w:pPr>
        <w:shd w:val="clear" w:color="auto" w:fill="FFFFFF"/>
        <w:spacing w:before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email pro doručení výzvy k vystavení FA: </w:t>
      </w:r>
      <w:r w:rsidR="00641450">
        <w:rPr>
          <w:rFonts w:ascii="Tahoma" w:hAnsi="Tahoma" w:cs="Tahoma"/>
          <w:sz w:val="20"/>
          <w:szCs w:val="20"/>
        </w:rPr>
        <w:t>xxxxx</w:t>
      </w:r>
    </w:p>
    <w:p w:rsidR="00207731" w:rsidRPr="00C1206E" w:rsidRDefault="00207731" w:rsidP="00661EAA">
      <w:pPr>
        <w:shd w:val="clear" w:color="auto" w:fill="FFFFFF"/>
        <w:rPr>
          <w:rFonts w:ascii="Tahoma" w:eastAsia="Calibri" w:hAnsi="Tahoma" w:cs="Tahoma"/>
          <w:sz w:val="20"/>
          <w:szCs w:val="20"/>
        </w:rPr>
      </w:pPr>
      <w:r w:rsidRPr="00C1206E">
        <w:rPr>
          <w:rFonts w:ascii="Tahoma" w:eastAsia="Calibri" w:hAnsi="Tahoma" w:cs="Tahoma"/>
          <w:sz w:val="20"/>
          <w:szCs w:val="20"/>
        </w:rPr>
        <w:t>(</w:t>
      </w:r>
      <w:r>
        <w:rPr>
          <w:rFonts w:ascii="Tahoma" w:eastAsia="Calibri" w:hAnsi="Tahoma" w:cs="Tahoma"/>
          <w:sz w:val="20"/>
          <w:szCs w:val="20"/>
        </w:rPr>
        <w:t>jako strana</w:t>
      </w:r>
      <w:r w:rsidR="000C66E8">
        <w:rPr>
          <w:rFonts w:ascii="Tahoma" w:eastAsia="Calibri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 xml:space="preserve">povinná z věcného břemene – služebnosti, dále jen </w:t>
      </w:r>
      <w:r w:rsidRPr="00C1206E">
        <w:rPr>
          <w:rFonts w:ascii="Tahoma" w:eastAsia="Calibri" w:hAnsi="Tahoma" w:cs="Tahoma"/>
          <w:sz w:val="20"/>
          <w:szCs w:val="20"/>
        </w:rPr>
        <w:t>„</w:t>
      </w:r>
      <w:r w:rsidR="000C66E8">
        <w:rPr>
          <w:rFonts w:ascii="Tahoma" w:eastAsia="Calibri" w:hAnsi="Tahoma" w:cs="Tahoma"/>
          <w:b/>
          <w:sz w:val="20"/>
          <w:szCs w:val="20"/>
        </w:rPr>
        <w:t>p</w:t>
      </w:r>
      <w:r w:rsidRPr="00C1206E">
        <w:rPr>
          <w:rFonts w:ascii="Tahoma" w:eastAsia="Calibri" w:hAnsi="Tahoma" w:cs="Tahoma"/>
          <w:b/>
          <w:sz w:val="20"/>
          <w:szCs w:val="20"/>
        </w:rPr>
        <w:t>ovinná</w:t>
      </w:r>
      <w:r w:rsidRPr="00C1206E">
        <w:rPr>
          <w:rFonts w:ascii="Tahoma" w:eastAsia="Calibri" w:hAnsi="Tahoma" w:cs="Tahoma"/>
          <w:sz w:val="20"/>
          <w:szCs w:val="20"/>
        </w:rPr>
        <w:t>“)</w:t>
      </w:r>
    </w:p>
    <w:p w:rsidR="00207731" w:rsidRPr="00C1206E" w:rsidRDefault="00207731" w:rsidP="005A58A8">
      <w:pPr>
        <w:shd w:val="clear" w:color="auto" w:fill="FFFFFF"/>
        <w:ind w:left="68"/>
        <w:rPr>
          <w:rFonts w:ascii="Tahoma" w:eastAsia="Calibri" w:hAnsi="Tahoma" w:cs="Tahoma"/>
          <w:sz w:val="20"/>
          <w:szCs w:val="20"/>
        </w:rPr>
      </w:pPr>
      <w:r w:rsidRPr="00C1206E">
        <w:rPr>
          <w:rFonts w:ascii="Tahoma" w:eastAsia="Calibri" w:hAnsi="Tahoma" w:cs="Tahoma"/>
          <w:sz w:val="20"/>
          <w:szCs w:val="20"/>
        </w:rPr>
        <w:t>na straně jedné</w:t>
      </w:r>
    </w:p>
    <w:p w:rsidR="00441595" w:rsidRPr="00C1206E" w:rsidRDefault="00207731" w:rsidP="009D5AC4">
      <w:pPr>
        <w:shd w:val="clear" w:color="auto" w:fill="FFFFFF"/>
        <w:spacing w:before="120"/>
        <w:ind w:left="68"/>
        <w:rPr>
          <w:rFonts w:ascii="Tahoma" w:eastAsia="Calibri" w:hAnsi="Tahoma" w:cs="Tahoma"/>
          <w:sz w:val="20"/>
          <w:szCs w:val="20"/>
        </w:rPr>
      </w:pPr>
      <w:r w:rsidRPr="00C1206E">
        <w:rPr>
          <w:rFonts w:ascii="Tahoma" w:eastAsia="Calibri" w:hAnsi="Tahoma" w:cs="Tahoma"/>
          <w:sz w:val="20"/>
          <w:szCs w:val="20"/>
        </w:rPr>
        <w:t>a</w:t>
      </w:r>
    </w:p>
    <w:p w:rsidR="008C01FC" w:rsidRDefault="008C01FC" w:rsidP="0013106A">
      <w:pPr>
        <w:shd w:val="clear" w:color="auto" w:fill="FFFFFF"/>
        <w:ind w:left="67"/>
        <w:rPr>
          <w:rFonts w:ascii="Tahoma" w:eastAsia="Calibri" w:hAnsi="Tahoma" w:cs="Tahoma"/>
          <w:b/>
          <w:sz w:val="20"/>
          <w:szCs w:val="20"/>
        </w:rPr>
      </w:pPr>
    </w:p>
    <w:p w:rsidR="000C66E8" w:rsidRPr="00243705" w:rsidRDefault="000C66E8" w:rsidP="0013106A">
      <w:pPr>
        <w:shd w:val="clear" w:color="auto" w:fill="FFFFFF"/>
        <w:ind w:left="67"/>
        <w:rPr>
          <w:rFonts w:ascii="Tahoma" w:eastAsia="Calibri" w:hAnsi="Tahoma" w:cs="Tahoma"/>
          <w:b/>
          <w:sz w:val="20"/>
          <w:szCs w:val="20"/>
        </w:rPr>
      </w:pPr>
      <w:r w:rsidRPr="00243705">
        <w:rPr>
          <w:rFonts w:ascii="Tahoma" w:eastAsia="Calibri" w:hAnsi="Tahoma" w:cs="Tahoma"/>
          <w:b/>
          <w:sz w:val="20"/>
          <w:szCs w:val="20"/>
        </w:rPr>
        <w:t>ČEZ Distribuce, a.s.</w:t>
      </w:r>
    </w:p>
    <w:p w:rsidR="000C66E8" w:rsidRPr="00243705" w:rsidRDefault="000C66E8" w:rsidP="000C66E8">
      <w:pPr>
        <w:shd w:val="clear" w:color="auto" w:fill="FFFFFF"/>
        <w:ind w:left="67"/>
        <w:rPr>
          <w:rFonts w:ascii="Tahoma" w:eastAsia="Calibri" w:hAnsi="Tahoma" w:cs="Tahoma"/>
          <w:sz w:val="20"/>
          <w:szCs w:val="20"/>
        </w:rPr>
      </w:pPr>
      <w:r w:rsidRPr="00243705">
        <w:rPr>
          <w:rFonts w:ascii="Tahoma" w:eastAsia="Calibri" w:hAnsi="Tahoma" w:cs="Tahoma"/>
          <w:sz w:val="20"/>
          <w:szCs w:val="20"/>
        </w:rPr>
        <w:t xml:space="preserve">se sídlem </w:t>
      </w:r>
      <w:r w:rsidRPr="00243705">
        <w:rPr>
          <w:rStyle w:val="platne1"/>
          <w:rFonts w:ascii="Tahoma" w:eastAsia="Calibri" w:hAnsi="Tahoma" w:cs="Tahoma"/>
          <w:sz w:val="20"/>
          <w:szCs w:val="20"/>
        </w:rPr>
        <w:t>Děčín, Děčín IV-Podmokly, Teplická 874/8, PSČ 405 02</w:t>
      </w:r>
    </w:p>
    <w:p w:rsidR="000C66E8" w:rsidRPr="00243705" w:rsidRDefault="000C66E8" w:rsidP="000C66E8">
      <w:pPr>
        <w:shd w:val="clear" w:color="auto" w:fill="FFFFFF"/>
        <w:ind w:left="67"/>
        <w:rPr>
          <w:rFonts w:ascii="Tahoma" w:eastAsia="Calibri" w:hAnsi="Tahoma" w:cs="Tahoma"/>
          <w:sz w:val="20"/>
          <w:szCs w:val="20"/>
        </w:rPr>
      </w:pPr>
      <w:r w:rsidRPr="00243705">
        <w:rPr>
          <w:rFonts w:ascii="Tahoma" w:eastAsia="Calibri" w:hAnsi="Tahoma" w:cs="Tahoma"/>
          <w:sz w:val="20"/>
          <w:szCs w:val="20"/>
        </w:rPr>
        <w:t>zapsaná v OR vedeném rejstříkovým soudem v Ústí nad Labem, oddíl B., vložka 2145,</w:t>
      </w:r>
    </w:p>
    <w:p w:rsidR="000C66E8" w:rsidRPr="00243705" w:rsidRDefault="000C66E8" w:rsidP="000C66E8">
      <w:pPr>
        <w:shd w:val="clear" w:color="auto" w:fill="FFFFFF"/>
        <w:ind w:left="67"/>
        <w:rPr>
          <w:rFonts w:ascii="Tahoma" w:eastAsia="Calibri" w:hAnsi="Tahoma" w:cs="Tahoma"/>
          <w:sz w:val="20"/>
          <w:szCs w:val="20"/>
        </w:rPr>
      </w:pPr>
      <w:r w:rsidRPr="00243705">
        <w:rPr>
          <w:rFonts w:ascii="Tahoma" w:eastAsia="Calibri" w:hAnsi="Tahoma" w:cs="Tahoma"/>
          <w:sz w:val="20"/>
          <w:szCs w:val="20"/>
        </w:rPr>
        <w:t>IČ</w:t>
      </w:r>
      <w:r w:rsidR="008C01FC">
        <w:rPr>
          <w:rFonts w:ascii="Tahoma" w:eastAsia="Calibri" w:hAnsi="Tahoma" w:cs="Tahoma"/>
          <w:sz w:val="20"/>
          <w:szCs w:val="20"/>
        </w:rPr>
        <w:t>O</w:t>
      </w:r>
      <w:r w:rsidRPr="00243705">
        <w:rPr>
          <w:rFonts w:ascii="Tahoma" w:eastAsia="Calibri" w:hAnsi="Tahoma" w:cs="Tahoma"/>
          <w:sz w:val="20"/>
          <w:szCs w:val="20"/>
        </w:rPr>
        <w:t xml:space="preserve"> </w:t>
      </w:r>
      <w:r w:rsidRPr="00243705">
        <w:rPr>
          <w:rStyle w:val="platne1"/>
          <w:rFonts w:ascii="Tahoma" w:eastAsia="Calibri" w:hAnsi="Tahoma" w:cs="Tahoma"/>
          <w:sz w:val="20"/>
          <w:szCs w:val="20"/>
        </w:rPr>
        <w:t>24729035</w:t>
      </w:r>
      <w:r w:rsidRPr="00243705">
        <w:rPr>
          <w:rFonts w:ascii="Tahoma" w:eastAsia="Calibri" w:hAnsi="Tahoma" w:cs="Tahoma"/>
          <w:sz w:val="20"/>
          <w:szCs w:val="20"/>
        </w:rPr>
        <w:t>, DIČ CZ</w:t>
      </w:r>
      <w:r w:rsidRPr="00243705">
        <w:rPr>
          <w:rStyle w:val="platne1"/>
          <w:rFonts w:ascii="Tahoma" w:eastAsia="Calibri" w:hAnsi="Tahoma" w:cs="Tahoma"/>
          <w:sz w:val="20"/>
          <w:szCs w:val="20"/>
        </w:rPr>
        <w:t>24729035</w:t>
      </w:r>
    </w:p>
    <w:p w:rsidR="000C66E8" w:rsidRPr="00243705" w:rsidRDefault="000C66E8" w:rsidP="000C66E8">
      <w:pPr>
        <w:shd w:val="clear" w:color="auto" w:fill="FFFFFF"/>
        <w:ind w:left="67"/>
        <w:rPr>
          <w:rFonts w:ascii="Tahoma" w:eastAsia="Calibri" w:hAnsi="Tahoma" w:cs="Tahoma"/>
          <w:sz w:val="20"/>
          <w:szCs w:val="20"/>
        </w:rPr>
      </w:pPr>
      <w:r w:rsidRPr="00243705">
        <w:rPr>
          <w:rFonts w:ascii="Tahoma" w:eastAsia="Calibri" w:hAnsi="Tahoma" w:cs="Tahoma"/>
          <w:sz w:val="20"/>
          <w:szCs w:val="20"/>
        </w:rPr>
        <w:t>s předmětem podnikání – distribuce elektřiny na základě licence č. 121015583</w:t>
      </w:r>
    </w:p>
    <w:p w:rsidR="000C66E8" w:rsidRDefault="000C66E8" w:rsidP="000C66E8">
      <w:pPr>
        <w:shd w:val="clear" w:color="auto" w:fill="FFFFFF"/>
        <w:ind w:left="67"/>
        <w:rPr>
          <w:rFonts w:ascii="Tahoma" w:eastAsia="Calibri" w:hAnsi="Tahoma" w:cs="Tahoma"/>
          <w:sz w:val="20"/>
          <w:szCs w:val="20"/>
        </w:rPr>
      </w:pPr>
      <w:r w:rsidRPr="00243705">
        <w:rPr>
          <w:rFonts w:ascii="Tahoma" w:eastAsia="Calibri" w:hAnsi="Tahoma" w:cs="Tahoma"/>
          <w:sz w:val="20"/>
          <w:szCs w:val="20"/>
        </w:rPr>
        <w:t xml:space="preserve">bankovní spojení: </w:t>
      </w:r>
      <w:proofErr w:type="spellStart"/>
      <w:r w:rsidR="00641450">
        <w:rPr>
          <w:rFonts w:ascii="Tahoma" w:eastAsia="Calibri" w:hAnsi="Tahoma" w:cs="Tahoma"/>
          <w:sz w:val="20"/>
          <w:szCs w:val="20"/>
        </w:rPr>
        <w:t>xxxx</w:t>
      </w:r>
      <w:proofErr w:type="spellEnd"/>
    </w:p>
    <w:p w:rsidR="008F2EDF" w:rsidRDefault="008F2EDF" w:rsidP="008576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jednající : Ing.</w:t>
      </w:r>
      <w:proofErr w:type="gramEnd"/>
      <w:r>
        <w:rPr>
          <w:rFonts w:ascii="Arial" w:hAnsi="Arial" w:cs="Arial"/>
          <w:sz w:val="20"/>
          <w:szCs w:val="20"/>
        </w:rPr>
        <w:t xml:space="preserve"> Jiří Kudrnáč, člen představenstva</w:t>
      </w:r>
    </w:p>
    <w:p w:rsidR="00D61FF5" w:rsidRDefault="008F2EDF" w:rsidP="00D61FF5">
      <w:pPr>
        <w:ind w:left="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Ing. Radim Černý, člen představenstva</w:t>
      </w:r>
    </w:p>
    <w:p w:rsidR="008F2EDF" w:rsidRDefault="008F2EDF" w:rsidP="00D61FF5">
      <w:pPr>
        <w:ind w:left="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E0015" w:rsidRDefault="008F2EDF" w:rsidP="00AE0015">
      <w:pPr>
        <w:shd w:val="clear" w:color="auto" w:fill="FFFFFF"/>
        <w:ind w:left="68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(</w:t>
      </w:r>
      <w:r w:rsidR="00207731">
        <w:rPr>
          <w:rFonts w:ascii="Tahoma" w:eastAsia="Calibri" w:hAnsi="Tahoma" w:cs="Tahoma"/>
          <w:sz w:val="20"/>
          <w:szCs w:val="20"/>
        </w:rPr>
        <w:t>jako strana</w:t>
      </w:r>
      <w:r w:rsidR="000C66E8">
        <w:rPr>
          <w:rFonts w:ascii="Tahoma" w:eastAsia="Calibri" w:hAnsi="Tahoma" w:cs="Tahoma"/>
          <w:sz w:val="20"/>
          <w:szCs w:val="20"/>
        </w:rPr>
        <w:t xml:space="preserve"> </w:t>
      </w:r>
      <w:r w:rsidR="00207731">
        <w:rPr>
          <w:rFonts w:ascii="Tahoma" w:eastAsia="Calibri" w:hAnsi="Tahoma" w:cs="Tahoma"/>
          <w:sz w:val="20"/>
          <w:szCs w:val="20"/>
        </w:rPr>
        <w:t xml:space="preserve">oprávněná z věcného břemene – služebnosti, dále jen </w:t>
      </w:r>
      <w:r w:rsidR="00207731" w:rsidRPr="00C1206E">
        <w:rPr>
          <w:rFonts w:ascii="Tahoma" w:eastAsia="Calibri" w:hAnsi="Tahoma" w:cs="Tahoma"/>
          <w:sz w:val="20"/>
          <w:szCs w:val="20"/>
        </w:rPr>
        <w:t>„</w:t>
      </w:r>
      <w:r w:rsidR="000C66E8">
        <w:rPr>
          <w:rFonts w:ascii="Tahoma" w:eastAsia="Calibri" w:hAnsi="Tahoma" w:cs="Tahoma"/>
          <w:b/>
          <w:sz w:val="20"/>
          <w:szCs w:val="20"/>
        </w:rPr>
        <w:t>o</w:t>
      </w:r>
      <w:r w:rsidR="00207731" w:rsidRPr="00C1206E">
        <w:rPr>
          <w:rFonts w:ascii="Tahoma" w:eastAsia="Calibri" w:hAnsi="Tahoma" w:cs="Tahoma"/>
          <w:b/>
          <w:sz w:val="20"/>
          <w:szCs w:val="20"/>
        </w:rPr>
        <w:t>právněná</w:t>
      </w:r>
      <w:r w:rsidR="00207731" w:rsidRPr="00C1206E">
        <w:rPr>
          <w:rFonts w:ascii="Tahoma" w:eastAsia="Calibri" w:hAnsi="Tahoma" w:cs="Tahoma"/>
          <w:sz w:val="20"/>
          <w:szCs w:val="20"/>
        </w:rPr>
        <w:t xml:space="preserve">“)                  </w:t>
      </w:r>
    </w:p>
    <w:p w:rsidR="00207731" w:rsidRPr="00C1206E" w:rsidRDefault="00207731" w:rsidP="00AE0015">
      <w:pPr>
        <w:shd w:val="clear" w:color="auto" w:fill="FFFFFF"/>
        <w:ind w:left="68"/>
        <w:rPr>
          <w:rFonts w:ascii="Tahoma" w:eastAsia="Calibri" w:hAnsi="Tahoma" w:cs="Tahoma"/>
          <w:sz w:val="20"/>
          <w:szCs w:val="20"/>
        </w:rPr>
      </w:pPr>
      <w:r w:rsidRPr="00C1206E">
        <w:rPr>
          <w:rFonts w:ascii="Tahoma" w:eastAsia="Calibri" w:hAnsi="Tahoma" w:cs="Tahoma"/>
          <w:sz w:val="20"/>
          <w:szCs w:val="20"/>
        </w:rPr>
        <w:t>na straně druhé</w:t>
      </w:r>
    </w:p>
    <w:p w:rsidR="008C01FC" w:rsidRDefault="00441595" w:rsidP="00AE0015">
      <w:pPr>
        <w:shd w:val="clear" w:color="auto" w:fill="FFFFFF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 </w:t>
      </w:r>
    </w:p>
    <w:p w:rsidR="00207731" w:rsidRPr="00C1206E" w:rsidRDefault="00207731" w:rsidP="00AE0015">
      <w:pPr>
        <w:shd w:val="clear" w:color="auto" w:fill="FFFFFF"/>
        <w:rPr>
          <w:rFonts w:ascii="Tahoma" w:eastAsia="Calibri" w:hAnsi="Tahoma" w:cs="Tahoma"/>
          <w:sz w:val="20"/>
          <w:szCs w:val="20"/>
        </w:rPr>
      </w:pPr>
      <w:r w:rsidRPr="00C1206E">
        <w:rPr>
          <w:rFonts w:ascii="Tahoma" w:eastAsia="Calibri" w:hAnsi="Tahoma" w:cs="Tahoma"/>
          <w:sz w:val="20"/>
          <w:szCs w:val="20"/>
        </w:rPr>
        <w:t>(</w:t>
      </w:r>
      <w:r w:rsidR="000C66E8">
        <w:rPr>
          <w:rFonts w:ascii="Tahoma" w:eastAsia="Calibri" w:hAnsi="Tahoma" w:cs="Tahoma"/>
          <w:sz w:val="20"/>
          <w:szCs w:val="20"/>
        </w:rPr>
        <w:t>p</w:t>
      </w:r>
      <w:r w:rsidRPr="00C1206E">
        <w:rPr>
          <w:rFonts w:ascii="Tahoma" w:eastAsia="Calibri" w:hAnsi="Tahoma" w:cs="Tahoma"/>
          <w:sz w:val="20"/>
          <w:szCs w:val="20"/>
        </w:rPr>
        <w:t xml:space="preserve">ovinná a </w:t>
      </w:r>
      <w:r w:rsidR="000C66E8">
        <w:rPr>
          <w:rFonts w:ascii="Tahoma" w:eastAsia="Calibri" w:hAnsi="Tahoma" w:cs="Tahoma"/>
          <w:sz w:val="20"/>
          <w:szCs w:val="20"/>
        </w:rPr>
        <w:t>o</w:t>
      </w:r>
      <w:r w:rsidRPr="00C1206E">
        <w:rPr>
          <w:rFonts w:ascii="Tahoma" w:eastAsia="Calibri" w:hAnsi="Tahoma" w:cs="Tahoma"/>
          <w:sz w:val="20"/>
          <w:szCs w:val="20"/>
        </w:rPr>
        <w:t xml:space="preserve">právněná společně rovněž </w:t>
      </w:r>
      <w:r>
        <w:rPr>
          <w:rFonts w:ascii="Tahoma" w:eastAsia="Calibri" w:hAnsi="Tahoma" w:cs="Tahoma"/>
          <w:sz w:val="20"/>
          <w:szCs w:val="20"/>
        </w:rPr>
        <w:t xml:space="preserve">jen </w:t>
      </w:r>
      <w:r w:rsidRPr="00C1206E">
        <w:rPr>
          <w:rFonts w:ascii="Tahoma" w:eastAsia="Calibri" w:hAnsi="Tahoma" w:cs="Tahoma"/>
          <w:sz w:val="20"/>
          <w:szCs w:val="20"/>
        </w:rPr>
        <w:t>jako „</w:t>
      </w:r>
      <w:r w:rsidR="000C66E8">
        <w:rPr>
          <w:rFonts w:ascii="Tahoma" w:eastAsia="Calibri" w:hAnsi="Tahoma" w:cs="Tahoma"/>
          <w:sz w:val="20"/>
          <w:szCs w:val="20"/>
        </w:rPr>
        <w:t>s</w:t>
      </w:r>
      <w:r w:rsidRPr="00C1206E">
        <w:rPr>
          <w:rFonts w:ascii="Tahoma" w:eastAsia="Calibri" w:hAnsi="Tahoma" w:cs="Tahoma"/>
          <w:sz w:val="20"/>
          <w:szCs w:val="20"/>
        </w:rPr>
        <w:t>mluvní strany“)</w:t>
      </w:r>
    </w:p>
    <w:p w:rsidR="00207731" w:rsidRPr="00C1206E" w:rsidRDefault="00207731" w:rsidP="00207731">
      <w:pPr>
        <w:shd w:val="clear" w:color="auto" w:fill="FFFFFF"/>
        <w:rPr>
          <w:rFonts w:ascii="Tahoma" w:eastAsia="Calibri" w:hAnsi="Tahoma" w:cs="Tahoma"/>
          <w:sz w:val="20"/>
          <w:szCs w:val="20"/>
        </w:rPr>
      </w:pPr>
    </w:p>
    <w:p w:rsidR="00207731" w:rsidRPr="00C1206E" w:rsidRDefault="00207731" w:rsidP="00207731">
      <w:pPr>
        <w:shd w:val="clear" w:color="auto" w:fill="FFFFFF"/>
        <w:ind w:left="67"/>
        <w:rPr>
          <w:rFonts w:ascii="Tahoma" w:eastAsia="Calibri" w:hAnsi="Tahoma" w:cs="Tahoma"/>
          <w:sz w:val="20"/>
          <w:szCs w:val="20"/>
        </w:rPr>
      </w:pPr>
      <w:r w:rsidRPr="00C1206E">
        <w:rPr>
          <w:rFonts w:ascii="Tahoma" w:eastAsia="Calibri" w:hAnsi="Tahoma" w:cs="Tahoma"/>
          <w:sz w:val="20"/>
          <w:szCs w:val="20"/>
        </w:rPr>
        <w:t>uzavřel</w:t>
      </w:r>
      <w:r>
        <w:rPr>
          <w:rFonts w:ascii="Tahoma" w:eastAsia="Calibri" w:hAnsi="Tahoma" w:cs="Tahoma"/>
          <w:sz w:val="20"/>
          <w:szCs w:val="20"/>
        </w:rPr>
        <w:t>y</w:t>
      </w:r>
      <w:r w:rsidRPr="00C1206E">
        <w:rPr>
          <w:rFonts w:ascii="Tahoma" w:eastAsia="Calibri" w:hAnsi="Tahoma" w:cs="Tahoma"/>
          <w:sz w:val="20"/>
          <w:szCs w:val="20"/>
        </w:rPr>
        <w:t xml:space="preserve"> níže uvedeného dne, měsíce a roku tuto:</w:t>
      </w:r>
    </w:p>
    <w:p w:rsidR="00207731" w:rsidRPr="00C1206E" w:rsidRDefault="00207731" w:rsidP="00207731">
      <w:pPr>
        <w:shd w:val="clear" w:color="auto" w:fill="FFFFFF"/>
        <w:ind w:left="67"/>
        <w:rPr>
          <w:rFonts w:ascii="Tahoma" w:eastAsia="Calibri" w:hAnsi="Tahoma" w:cs="Tahoma"/>
          <w:sz w:val="20"/>
          <w:szCs w:val="20"/>
        </w:rPr>
      </w:pPr>
    </w:p>
    <w:p w:rsidR="00207731" w:rsidRPr="00C1206E" w:rsidRDefault="00207731" w:rsidP="00207731">
      <w:pPr>
        <w:shd w:val="clear" w:color="auto" w:fill="FFFFFF"/>
        <w:ind w:left="67"/>
        <w:rPr>
          <w:rFonts w:ascii="Tahoma" w:eastAsia="Calibri" w:hAnsi="Tahoma" w:cs="Tahoma"/>
          <w:sz w:val="20"/>
          <w:szCs w:val="20"/>
        </w:rPr>
      </w:pPr>
    </w:p>
    <w:p w:rsidR="00207731" w:rsidRPr="00C1206E" w:rsidRDefault="000C66E8" w:rsidP="00207731">
      <w:pPr>
        <w:shd w:val="clear" w:color="auto" w:fill="FFFFFF"/>
        <w:ind w:left="2494" w:right="864" w:hanging="2352"/>
        <w:jc w:val="center"/>
        <w:rPr>
          <w:rFonts w:ascii="Tahoma" w:eastAsia="Calibri" w:hAnsi="Tahoma" w:cs="Tahoma"/>
          <w:b/>
          <w:color w:val="000000"/>
          <w:spacing w:val="-3"/>
          <w:sz w:val="28"/>
          <w:szCs w:val="28"/>
        </w:rPr>
      </w:pPr>
      <w:r>
        <w:rPr>
          <w:rFonts w:ascii="Tahoma" w:eastAsia="Calibri" w:hAnsi="Tahoma" w:cs="Tahoma"/>
          <w:b/>
          <w:color w:val="000000"/>
          <w:spacing w:val="-3"/>
          <w:sz w:val="28"/>
          <w:szCs w:val="28"/>
        </w:rPr>
        <w:t xml:space="preserve">    </w:t>
      </w:r>
      <w:r w:rsidR="00441595">
        <w:rPr>
          <w:rFonts w:ascii="Tahoma" w:eastAsia="Calibri" w:hAnsi="Tahoma" w:cs="Tahoma"/>
          <w:b/>
          <w:color w:val="000000"/>
          <w:spacing w:val="-3"/>
          <w:sz w:val="28"/>
          <w:szCs w:val="28"/>
        </w:rPr>
        <w:t xml:space="preserve">       </w:t>
      </w:r>
      <w:r>
        <w:rPr>
          <w:rFonts w:ascii="Tahoma" w:eastAsia="Calibri" w:hAnsi="Tahoma" w:cs="Tahoma"/>
          <w:b/>
          <w:color w:val="000000"/>
          <w:spacing w:val="-3"/>
          <w:sz w:val="28"/>
          <w:szCs w:val="28"/>
        </w:rPr>
        <w:t xml:space="preserve"> </w:t>
      </w:r>
      <w:r w:rsidR="00207731" w:rsidRPr="00C1206E">
        <w:rPr>
          <w:rFonts w:ascii="Tahoma" w:eastAsia="Calibri" w:hAnsi="Tahoma" w:cs="Tahoma"/>
          <w:b/>
          <w:color w:val="000000"/>
          <w:spacing w:val="-3"/>
          <w:sz w:val="28"/>
          <w:szCs w:val="28"/>
        </w:rPr>
        <w:t>Smlouvu o zřízení věcného břemene</w:t>
      </w:r>
      <w:r w:rsidR="00207731">
        <w:rPr>
          <w:rFonts w:ascii="Tahoma" w:eastAsia="Calibri" w:hAnsi="Tahoma" w:cs="Tahoma"/>
          <w:b/>
          <w:color w:val="000000"/>
          <w:spacing w:val="-3"/>
          <w:sz w:val="28"/>
          <w:szCs w:val="28"/>
        </w:rPr>
        <w:t xml:space="preserve"> - služebnosti</w:t>
      </w:r>
    </w:p>
    <w:p w:rsidR="00CC2383" w:rsidRDefault="00CC2383" w:rsidP="00CC2383">
      <w:pPr>
        <w:shd w:val="clear" w:color="auto" w:fill="FFFFFF"/>
        <w:ind w:left="2494" w:right="864" w:hanging="1301"/>
        <w:jc w:val="center"/>
        <w:rPr>
          <w:rFonts w:ascii="Tahoma" w:eastAsia="Calibri" w:hAnsi="Tahoma" w:cs="Tahoma"/>
          <w:b/>
          <w:color w:val="000000"/>
          <w:spacing w:val="-3"/>
          <w:sz w:val="20"/>
          <w:szCs w:val="20"/>
        </w:rPr>
      </w:pPr>
      <w:r>
        <w:rPr>
          <w:rFonts w:ascii="Tahoma" w:eastAsia="Calibri" w:hAnsi="Tahoma" w:cs="Tahoma"/>
          <w:b/>
          <w:color w:val="000000"/>
          <w:spacing w:val="-3"/>
          <w:sz w:val="20"/>
          <w:szCs w:val="20"/>
        </w:rPr>
        <w:t>Č. IV-12-</w:t>
      </w:r>
      <w:r w:rsidR="00661EAA">
        <w:rPr>
          <w:rFonts w:ascii="Tahoma" w:eastAsia="Calibri" w:hAnsi="Tahoma" w:cs="Tahoma"/>
          <w:b/>
          <w:color w:val="000000"/>
          <w:spacing w:val="-3"/>
          <w:sz w:val="20"/>
          <w:szCs w:val="20"/>
        </w:rPr>
        <w:t>6015853</w:t>
      </w:r>
      <w:r w:rsidR="00326051">
        <w:rPr>
          <w:rFonts w:ascii="Tahoma" w:eastAsia="Calibri" w:hAnsi="Tahoma" w:cs="Tahoma"/>
          <w:b/>
          <w:color w:val="000000"/>
          <w:spacing w:val="-3"/>
          <w:sz w:val="20"/>
          <w:szCs w:val="20"/>
        </w:rPr>
        <w:t>/</w:t>
      </w:r>
      <w:r>
        <w:rPr>
          <w:rFonts w:ascii="Tahoma" w:eastAsia="Calibri" w:hAnsi="Tahoma" w:cs="Tahoma"/>
          <w:b/>
          <w:color w:val="000000"/>
          <w:spacing w:val="-3"/>
          <w:sz w:val="20"/>
          <w:szCs w:val="20"/>
        </w:rPr>
        <w:t>VB/</w:t>
      </w:r>
      <w:r w:rsidR="003600E6">
        <w:rPr>
          <w:rFonts w:ascii="Tahoma" w:eastAsia="Calibri" w:hAnsi="Tahoma" w:cs="Tahoma"/>
          <w:b/>
          <w:color w:val="000000"/>
          <w:spacing w:val="-3"/>
          <w:sz w:val="20"/>
          <w:szCs w:val="20"/>
        </w:rPr>
        <w:t>2</w:t>
      </w:r>
    </w:p>
    <w:p w:rsidR="00661EAA" w:rsidRDefault="00661EAA" w:rsidP="00CC2383">
      <w:pPr>
        <w:shd w:val="clear" w:color="auto" w:fill="FFFFFF"/>
        <w:ind w:left="2494" w:right="864" w:hanging="1301"/>
        <w:jc w:val="center"/>
        <w:rPr>
          <w:rFonts w:ascii="Tahoma" w:eastAsia="Calibri" w:hAnsi="Tahoma" w:cs="Tahoma"/>
          <w:b/>
          <w:color w:val="000000"/>
          <w:spacing w:val="-3"/>
          <w:sz w:val="20"/>
          <w:szCs w:val="20"/>
        </w:rPr>
      </w:pPr>
      <w:r>
        <w:rPr>
          <w:rFonts w:ascii="Tahoma" w:eastAsia="Calibri" w:hAnsi="Tahoma" w:cs="Tahoma"/>
          <w:b/>
          <w:color w:val="000000"/>
          <w:spacing w:val="-3"/>
          <w:sz w:val="20"/>
          <w:szCs w:val="20"/>
        </w:rPr>
        <w:t xml:space="preserve">Mladá Boleslav, </w:t>
      </w:r>
      <w:proofErr w:type="spellStart"/>
      <w:r>
        <w:rPr>
          <w:rFonts w:ascii="Tahoma" w:eastAsia="Calibri" w:hAnsi="Tahoma" w:cs="Tahoma"/>
          <w:b/>
          <w:color w:val="000000"/>
          <w:spacing w:val="-3"/>
          <w:sz w:val="20"/>
          <w:szCs w:val="20"/>
        </w:rPr>
        <w:t>Ptácká</w:t>
      </w:r>
      <w:proofErr w:type="spellEnd"/>
      <w:r>
        <w:rPr>
          <w:rFonts w:ascii="Tahoma" w:eastAsia="Calibri" w:hAnsi="Tahoma" w:cs="Tahoma"/>
          <w:b/>
          <w:color w:val="000000"/>
          <w:spacing w:val="-3"/>
          <w:sz w:val="20"/>
          <w:szCs w:val="20"/>
        </w:rPr>
        <w:t xml:space="preserve"> 78, Škoda Auto</w:t>
      </w:r>
    </w:p>
    <w:p w:rsidR="00207731" w:rsidRDefault="00207731" w:rsidP="00CC2383">
      <w:pPr>
        <w:shd w:val="clear" w:color="auto" w:fill="FFFFFF"/>
        <w:ind w:left="2494" w:right="864" w:hanging="1301"/>
        <w:jc w:val="center"/>
        <w:rPr>
          <w:rFonts w:ascii="Tahoma" w:eastAsia="Calibri" w:hAnsi="Tahoma" w:cs="Tahoma"/>
          <w:b/>
          <w:color w:val="000000"/>
          <w:spacing w:val="-3"/>
          <w:sz w:val="20"/>
          <w:szCs w:val="20"/>
        </w:rPr>
      </w:pP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(dále jen</w:t>
      </w:r>
      <w:r w:rsidRPr="00C1206E">
        <w:rPr>
          <w:rFonts w:ascii="Tahoma" w:eastAsia="Calibri" w:hAnsi="Tahoma" w:cs="Tahoma"/>
          <w:b/>
          <w:color w:val="000000"/>
          <w:spacing w:val="-3"/>
          <w:sz w:val="20"/>
          <w:szCs w:val="20"/>
        </w:rPr>
        <w:t xml:space="preserve"> „Smlouva“)</w:t>
      </w:r>
    </w:p>
    <w:p w:rsidR="000C66E8" w:rsidRPr="00C1206E" w:rsidRDefault="000C66E8" w:rsidP="00207731">
      <w:pPr>
        <w:shd w:val="clear" w:color="auto" w:fill="FFFFFF"/>
        <w:ind w:left="2494" w:right="864" w:hanging="1301"/>
        <w:jc w:val="center"/>
        <w:rPr>
          <w:rFonts w:ascii="Tahoma" w:eastAsia="Calibri" w:hAnsi="Tahoma" w:cs="Tahoma"/>
          <w:b/>
          <w:color w:val="000000"/>
          <w:spacing w:val="-3"/>
          <w:sz w:val="20"/>
          <w:szCs w:val="20"/>
        </w:rPr>
      </w:pPr>
    </w:p>
    <w:p w:rsidR="00207731" w:rsidRPr="00C1206E" w:rsidRDefault="00207731" w:rsidP="00207731">
      <w:pPr>
        <w:shd w:val="clear" w:color="auto" w:fill="FFFFFF"/>
        <w:ind w:right="-96"/>
        <w:jc w:val="both"/>
        <w:rPr>
          <w:rFonts w:ascii="Tahoma" w:eastAsia="Calibri" w:hAnsi="Tahoma" w:cs="Tahoma"/>
          <w:color w:val="000000"/>
          <w:spacing w:val="-3"/>
          <w:sz w:val="20"/>
          <w:szCs w:val="20"/>
        </w:rPr>
      </w:pP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k provedení ustanovení § 25 odst. 4 zákona č. 458/2000 Sb., o podmínkách podnikání a o  výkonu státní správy v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 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energetických odvětvích a o změně některých zákonů (energetický zákon), v platném znění (dále </w:t>
      </w:r>
      <w:proofErr w:type="gramStart"/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jen </w:t>
      </w:r>
      <w:r w:rsidR="0010333A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                   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„energetický</w:t>
      </w:r>
      <w:proofErr w:type="gramEnd"/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zákon“), a § 1257 a násl. zákona č. 89/2012 Sb., občanský zákoník (dále jen „občanský zákoník“)</w:t>
      </w:r>
    </w:p>
    <w:p w:rsidR="00207731" w:rsidRPr="00C1206E" w:rsidRDefault="00207731" w:rsidP="00207731">
      <w:pPr>
        <w:shd w:val="clear" w:color="auto" w:fill="FFFFFF"/>
        <w:ind w:right="-96"/>
        <w:jc w:val="both"/>
        <w:rPr>
          <w:rFonts w:ascii="Tahoma" w:eastAsia="Calibri" w:hAnsi="Tahoma" w:cs="Tahoma"/>
          <w:color w:val="000000"/>
          <w:spacing w:val="-6"/>
          <w:sz w:val="20"/>
          <w:szCs w:val="20"/>
        </w:rPr>
      </w:pPr>
    </w:p>
    <w:p w:rsidR="00207731" w:rsidRPr="00C1206E" w:rsidRDefault="00207731" w:rsidP="00207731">
      <w:pPr>
        <w:shd w:val="clear" w:color="auto" w:fill="FFFFFF"/>
        <w:ind w:right="-96"/>
        <w:jc w:val="center"/>
        <w:rPr>
          <w:rFonts w:ascii="Tahoma" w:eastAsia="Calibri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eastAsia="Calibri" w:hAnsi="Tahoma" w:cs="Tahoma"/>
          <w:b/>
          <w:color w:val="000000"/>
          <w:spacing w:val="-6"/>
          <w:sz w:val="20"/>
          <w:szCs w:val="20"/>
        </w:rPr>
        <w:t>Článek I.</w:t>
      </w:r>
    </w:p>
    <w:p w:rsidR="00207731" w:rsidRPr="00C1206E" w:rsidRDefault="00207731" w:rsidP="00207731">
      <w:pPr>
        <w:shd w:val="clear" w:color="auto" w:fill="FFFFFF"/>
        <w:ind w:right="-96"/>
        <w:jc w:val="center"/>
        <w:rPr>
          <w:rFonts w:ascii="Tahoma" w:eastAsia="Calibri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eastAsia="Calibri" w:hAnsi="Tahoma" w:cs="Tahoma"/>
          <w:b/>
          <w:color w:val="000000"/>
          <w:spacing w:val="-6"/>
          <w:sz w:val="20"/>
          <w:szCs w:val="20"/>
        </w:rPr>
        <w:t>Úvodní ustanovení</w:t>
      </w:r>
    </w:p>
    <w:p w:rsidR="00207731" w:rsidRPr="00C1206E" w:rsidRDefault="00207731" w:rsidP="00207731">
      <w:pPr>
        <w:shd w:val="clear" w:color="auto" w:fill="FFFFFF"/>
        <w:ind w:right="-96"/>
        <w:jc w:val="center"/>
        <w:rPr>
          <w:rFonts w:ascii="Tahoma" w:eastAsia="Calibri" w:hAnsi="Tahoma" w:cs="Tahoma"/>
          <w:b/>
          <w:color w:val="000000"/>
          <w:spacing w:val="-6"/>
          <w:sz w:val="20"/>
          <w:szCs w:val="20"/>
        </w:rPr>
      </w:pPr>
    </w:p>
    <w:p w:rsidR="00207731" w:rsidRPr="00C1206E" w:rsidRDefault="00207731" w:rsidP="00207731">
      <w:pPr>
        <w:numPr>
          <w:ilvl w:val="1"/>
          <w:numId w:val="1"/>
        </w:numPr>
        <w:shd w:val="clear" w:color="auto" w:fill="FFFFFF"/>
        <w:spacing w:after="120"/>
        <w:ind w:right="-96"/>
        <w:jc w:val="both"/>
        <w:rPr>
          <w:rFonts w:ascii="Tahoma" w:eastAsia="Calibri" w:hAnsi="Tahoma" w:cs="Tahoma"/>
          <w:color w:val="000000"/>
          <w:spacing w:val="-6"/>
          <w:sz w:val="20"/>
          <w:szCs w:val="20"/>
        </w:rPr>
      </w:pPr>
      <w:r w:rsidRPr="00C1206E">
        <w:rPr>
          <w:rFonts w:ascii="Tahoma" w:eastAsia="Calibri" w:hAnsi="Tahoma" w:cs="Tahoma"/>
          <w:color w:val="000000"/>
          <w:spacing w:val="-6"/>
          <w:sz w:val="20"/>
          <w:szCs w:val="20"/>
        </w:rPr>
        <w:t>Oprávněná je provozovatelem distribuční soustavy (dále jen „</w:t>
      </w:r>
      <w:r w:rsidRPr="00C1206E">
        <w:rPr>
          <w:rFonts w:ascii="Tahoma" w:eastAsia="Calibri" w:hAnsi="Tahoma" w:cs="Tahoma"/>
          <w:b/>
          <w:color w:val="000000"/>
          <w:spacing w:val="-6"/>
          <w:sz w:val="20"/>
          <w:szCs w:val="20"/>
        </w:rPr>
        <w:t>PDS</w:t>
      </w:r>
      <w:r w:rsidRPr="00C1206E">
        <w:rPr>
          <w:rFonts w:ascii="Tahoma" w:eastAsia="Calibri" w:hAnsi="Tahoma" w:cs="Tahoma"/>
          <w:color w:val="000000"/>
          <w:spacing w:val="-6"/>
          <w:sz w:val="20"/>
          <w:szCs w:val="20"/>
        </w:rPr>
        <w:t>“) na území vymezeném licencí</w:t>
      </w:r>
      <w:r>
        <w:rPr>
          <w:rFonts w:ascii="Tahoma" w:eastAsia="Calibri" w:hAnsi="Tahoma" w:cs="Tahoma"/>
          <w:color w:val="000000"/>
          <w:spacing w:val="-6"/>
          <w:sz w:val="20"/>
          <w:szCs w:val="20"/>
        </w:rPr>
        <w:t xml:space="preserve"> na distribuci elektřiny, udělenou PDS Energetickým regulačním úřadem</w:t>
      </w:r>
      <w:r w:rsidRPr="00C1206E">
        <w:rPr>
          <w:rFonts w:ascii="Tahoma" w:eastAsia="Calibri" w:hAnsi="Tahoma" w:cs="Tahoma"/>
          <w:color w:val="000000"/>
          <w:spacing w:val="-6"/>
          <w:sz w:val="20"/>
          <w:szCs w:val="20"/>
        </w:rPr>
        <w:t>. Distribuční soustava je provozována ve veřejném zájmu.</w:t>
      </w:r>
      <w:r w:rsidRPr="00C1206E">
        <w:rPr>
          <w:rFonts w:ascii="Tahoma" w:hAnsi="Tahoma" w:cs="Tahoma"/>
          <w:sz w:val="20"/>
          <w:szCs w:val="20"/>
        </w:rPr>
        <w:t xml:space="preserve"> PDS má povinnost </w:t>
      </w:r>
      <w:r w:rsidRPr="00C1206E">
        <w:rPr>
          <w:rFonts w:ascii="Tahoma" w:eastAsia="Calibri" w:hAnsi="Tahoma" w:cs="Tahoma"/>
          <w:color w:val="000000"/>
          <w:spacing w:val="-6"/>
          <w:sz w:val="20"/>
          <w:szCs w:val="20"/>
        </w:rPr>
        <w:t>zajišťovat spolehlivé provozování, obnovu a</w:t>
      </w:r>
      <w:r>
        <w:rPr>
          <w:rFonts w:ascii="Tahoma" w:eastAsia="Calibri" w:hAnsi="Tahoma" w:cs="Tahoma"/>
          <w:color w:val="000000"/>
          <w:spacing w:val="-6"/>
          <w:sz w:val="20"/>
          <w:szCs w:val="20"/>
        </w:rPr>
        <w:t> </w:t>
      </w:r>
      <w:r w:rsidRPr="00C1206E">
        <w:rPr>
          <w:rFonts w:ascii="Tahoma" w:eastAsia="Calibri" w:hAnsi="Tahoma" w:cs="Tahoma"/>
          <w:color w:val="000000"/>
          <w:spacing w:val="-6"/>
          <w:sz w:val="20"/>
          <w:szCs w:val="20"/>
        </w:rPr>
        <w:t xml:space="preserve"> rozvoj distribuční soustavy na území vymezeném licencí, přičemž </w:t>
      </w:r>
      <w:r>
        <w:rPr>
          <w:rFonts w:ascii="Tahoma" w:eastAsia="Calibri" w:hAnsi="Tahoma" w:cs="Tahoma"/>
          <w:color w:val="000000"/>
          <w:spacing w:val="-6"/>
          <w:sz w:val="20"/>
          <w:szCs w:val="20"/>
        </w:rPr>
        <w:t>při výkonu licencované činnosti, pokud jí dojde k zatížení cizí nemovitosti, je PDS povinen k této nemovitosti zřídit věcné břemeno (služebnost) podle energetického zákona, jako jeden z předpokladů pro plnění práv a povinností plynoucích PDS z energetického zákona</w:t>
      </w:r>
      <w:r w:rsidRPr="00C1206E">
        <w:rPr>
          <w:rFonts w:ascii="Tahoma" w:eastAsia="Calibri" w:hAnsi="Tahoma" w:cs="Tahoma"/>
          <w:color w:val="000000"/>
          <w:spacing w:val="-6"/>
          <w:sz w:val="20"/>
          <w:szCs w:val="20"/>
        </w:rPr>
        <w:t>.</w:t>
      </w:r>
    </w:p>
    <w:p w:rsidR="00661EAA" w:rsidRPr="008C01FC" w:rsidRDefault="00207731" w:rsidP="008C01FC">
      <w:pPr>
        <w:pStyle w:val="Odstavecseseznamem"/>
        <w:numPr>
          <w:ilvl w:val="1"/>
          <w:numId w:val="1"/>
        </w:numPr>
        <w:shd w:val="clear" w:color="auto" w:fill="FFFFFF"/>
        <w:spacing w:after="120"/>
        <w:ind w:right="-96"/>
        <w:jc w:val="both"/>
        <w:rPr>
          <w:rFonts w:ascii="Tahoma" w:eastAsia="Calibri" w:hAnsi="Tahoma" w:cs="Tahoma"/>
          <w:color w:val="000000"/>
          <w:spacing w:val="-6"/>
          <w:sz w:val="20"/>
          <w:szCs w:val="20"/>
        </w:rPr>
      </w:pPr>
      <w:r w:rsidRPr="008C01FC">
        <w:rPr>
          <w:rFonts w:ascii="Tahoma" w:eastAsia="Calibri" w:hAnsi="Tahoma" w:cs="Tahoma"/>
          <w:color w:val="000000"/>
          <w:spacing w:val="-4"/>
          <w:sz w:val="20"/>
          <w:szCs w:val="20"/>
        </w:rPr>
        <w:t xml:space="preserve">Povinná prohlašuje, že </w:t>
      </w:r>
      <w:r w:rsidR="008C01FC">
        <w:rPr>
          <w:rFonts w:ascii="Tahoma" w:eastAsia="Calibri" w:hAnsi="Tahoma" w:cs="Tahoma"/>
          <w:color w:val="000000"/>
          <w:spacing w:val="-4"/>
          <w:sz w:val="20"/>
          <w:szCs w:val="20"/>
        </w:rPr>
        <w:t xml:space="preserve">kromě jiného </w:t>
      </w:r>
      <w:r w:rsidR="00D86155" w:rsidRPr="008C01FC">
        <w:rPr>
          <w:rFonts w:ascii="Tahoma" w:eastAsia="Calibri" w:hAnsi="Tahoma" w:cs="Tahoma"/>
          <w:color w:val="000000"/>
          <w:spacing w:val="-4"/>
          <w:sz w:val="20"/>
          <w:szCs w:val="20"/>
        </w:rPr>
        <w:t>vlastn</w:t>
      </w:r>
      <w:r w:rsidR="008C01FC">
        <w:rPr>
          <w:rFonts w:ascii="Tahoma" w:eastAsia="Calibri" w:hAnsi="Tahoma" w:cs="Tahoma"/>
          <w:color w:val="000000"/>
          <w:spacing w:val="-4"/>
          <w:sz w:val="20"/>
          <w:szCs w:val="20"/>
        </w:rPr>
        <w:t>í </w:t>
      </w:r>
      <w:r w:rsidR="008C01F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 xml:space="preserve"> nemovité věci</w:t>
      </w:r>
      <w:r w:rsidR="00E25F76" w:rsidRPr="008C01F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 xml:space="preserve"> </w:t>
      </w:r>
      <w:r w:rsidR="00D535B6" w:rsidRPr="008C01F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st</w:t>
      </w:r>
      <w:r w:rsidR="008C01F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 xml:space="preserve">avební </w:t>
      </w:r>
      <w:r w:rsidR="00D535B6" w:rsidRPr="008C01F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p</w:t>
      </w:r>
      <w:r w:rsidR="008C01F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 xml:space="preserve">arcelu </w:t>
      </w:r>
      <w:r w:rsidR="00D535B6" w:rsidRPr="008C01F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 xml:space="preserve">č. </w:t>
      </w:r>
      <w:r w:rsidR="003600E6" w:rsidRPr="008C01F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471/4</w:t>
      </w:r>
      <w:r w:rsidR="00D535B6" w:rsidRPr="008C01F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, pozemkov</w:t>
      </w:r>
      <w:r w:rsidR="008C01F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é</w:t>
      </w:r>
      <w:r w:rsidR="00D535B6" w:rsidRPr="008C01F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 xml:space="preserve"> p</w:t>
      </w:r>
      <w:r w:rsidR="008C01F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 xml:space="preserve">arcely </w:t>
      </w:r>
      <w:r w:rsidR="00D535B6" w:rsidRPr="008C01F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 xml:space="preserve">č. </w:t>
      </w:r>
      <w:r w:rsidR="003600E6" w:rsidRPr="008C01F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35/2</w:t>
      </w:r>
      <w:r w:rsidR="00D535B6" w:rsidRPr="008C01F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 xml:space="preserve">, č. </w:t>
      </w:r>
      <w:r w:rsidR="003600E6" w:rsidRPr="008C01F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461</w:t>
      </w:r>
      <w:r w:rsidR="00D535B6" w:rsidRPr="008C01F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, č. 125</w:t>
      </w:r>
      <w:r w:rsidR="003600E6" w:rsidRPr="008C01F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1/1</w:t>
      </w:r>
      <w:r w:rsidR="00D535B6" w:rsidRPr="008C01F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, č. 1</w:t>
      </w:r>
      <w:r w:rsidR="003600E6" w:rsidRPr="008C01F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251/9</w:t>
      </w:r>
      <w:r w:rsidR="00D535B6" w:rsidRPr="008C01F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, č. 1</w:t>
      </w:r>
      <w:r w:rsidR="003600E6" w:rsidRPr="008C01F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253/1</w:t>
      </w:r>
      <w:r w:rsidR="00D535B6" w:rsidRPr="008C01F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, č. 1</w:t>
      </w:r>
      <w:r w:rsidR="003600E6" w:rsidRPr="008C01F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253/11</w:t>
      </w:r>
      <w:r w:rsidR="00D535B6" w:rsidRPr="008C01F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, č. 1</w:t>
      </w:r>
      <w:r w:rsidR="003600E6" w:rsidRPr="008C01F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253/14</w:t>
      </w:r>
      <w:r w:rsidR="00D535B6" w:rsidRPr="008C01F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, č. 1</w:t>
      </w:r>
      <w:r w:rsidR="003600E6" w:rsidRPr="008C01F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253/15</w:t>
      </w:r>
      <w:r w:rsidR="00D535B6" w:rsidRPr="008C01F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, č. 1</w:t>
      </w:r>
      <w:r w:rsidR="003600E6" w:rsidRPr="008C01F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254/1</w:t>
      </w:r>
      <w:r w:rsidR="00D535B6" w:rsidRPr="008C01F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 xml:space="preserve">, č. </w:t>
      </w:r>
      <w:r w:rsidR="003600E6" w:rsidRPr="008C01F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1254/6</w:t>
      </w:r>
      <w:r w:rsidR="00D535B6" w:rsidRPr="008C01F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 xml:space="preserve">, č. </w:t>
      </w:r>
      <w:r w:rsidR="003600E6" w:rsidRPr="008C01F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1254/7</w:t>
      </w:r>
      <w:r w:rsidR="00D535B6" w:rsidRPr="008C01F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 xml:space="preserve">, č. </w:t>
      </w:r>
      <w:r w:rsidR="003600E6" w:rsidRPr="008C01F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1254/10</w:t>
      </w:r>
      <w:r w:rsidR="008C01F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,</w:t>
      </w:r>
      <w:r w:rsidR="00D535B6" w:rsidRPr="008C01F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 xml:space="preserve"> č. </w:t>
      </w:r>
      <w:r w:rsidR="003600E6" w:rsidRPr="008C01F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1376/13, č. 1376/30, č. 1992, č. 2028 a č. 2217.</w:t>
      </w:r>
      <w:r w:rsidR="00482704" w:rsidRPr="008C01FC">
        <w:rPr>
          <w:rFonts w:ascii="Tahoma" w:eastAsia="Calibri" w:hAnsi="Tahoma" w:cs="Tahoma"/>
          <w:color w:val="000000"/>
          <w:spacing w:val="-4"/>
          <w:sz w:val="20"/>
          <w:szCs w:val="20"/>
        </w:rPr>
        <w:t xml:space="preserve"> Předmětn</w:t>
      </w:r>
      <w:r w:rsidR="00D535B6" w:rsidRPr="008C01FC">
        <w:rPr>
          <w:rFonts w:ascii="Tahoma" w:eastAsia="Calibri" w:hAnsi="Tahoma" w:cs="Tahoma"/>
          <w:color w:val="000000"/>
          <w:spacing w:val="-4"/>
          <w:sz w:val="20"/>
          <w:szCs w:val="20"/>
        </w:rPr>
        <w:t xml:space="preserve">é </w:t>
      </w:r>
      <w:r w:rsidR="008C01FC">
        <w:rPr>
          <w:rFonts w:ascii="Tahoma" w:eastAsia="Calibri" w:hAnsi="Tahoma" w:cs="Tahoma"/>
          <w:color w:val="000000"/>
          <w:spacing w:val="-4"/>
          <w:sz w:val="20"/>
          <w:szCs w:val="20"/>
        </w:rPr>
        <w:t>nemovité věci</w:t>
      </w:r>
      <w:r w:rsidR="008C01FC" w:rsidRPr="008C01FC">
        <w:rPr>
          <w:rFonts w:ascii="Tahoma" w:eastAsia="Calibri" w:hAnsi="Tahoma" w:cs="Tahoma"/>
          <w:color w:val="000000"/>
          <w:spacing w:val="-4"/>
          <w:sz w:val="20"/>
          <w:szCs w:val="20"/>
        </w:rPr>
        <w:t xml:space="preserve"> </w:t>
      </w:r>
      <w:r w:rsidR="00D535B6" w:rsidRPr="008C01FC">
        <w:rPr>
          <w:rFonts w:ascii="Tahoma" w:eastAsia="Calibri" w:hAnsi="Tahoma" w:cs="Tahoma"/>
          <w:color w:val="000000"/>
          <w:spacing w:val="-4"/>
          <w:sz w:val="20"/>
          <w:szCs w:val="20"/>
        </w:rPr>
        <w:t>jsou</w:t>
      </w:r>
      <w:r w:rsidR="00B01E8C" w:rsidRPr="008C01FC">
        <w:rPr>
          <w:rFonts w:ascii="Tahoma" w:eastAsia="Calibri" w:hAnsi="Tahoma" w:cs="Tahoma"/>
          <w:color w:val="000000"/>
          <w:spacing w:val="-4"/>
          <w:sz w:val="20"/>
          <w:szCs w:val="20"/>
        </w:rPr>
        <w:t xml:space="preserve"> </w:t>
      </w:r>
      <w:r w:rsidR="00482704" w:rsidRPr="008C01FC">
        <w:rPr>
          <w:rFonts w:ascii="Tahoma" w:eastAsia="Calibri" w:hAnsi="Tahoma" w:cs="Tahoma"/>
          <w:color w:val="000000"/>
          <w:spacing w:val="-4"/>
          <w:sz w:val="20"/>
          <w:szCs w:val="20"/>
        </w:rPr>
        <w:t>zapsán</w:t>
      </w:r>
      <w:r w:rsidR="00D535B6" w:rsidRPr="008C01FC">
        <w:rPr>
          <w:rFonts w:ascii="Tahoma" w:eastAsia="Calibri" w:hAnsi="Tahoma" w:cs="Tahoma"/>
          <w:color w:val="000000"/>
          <w:spacing w:val="-4"/>
          <w:sz w:val="20"/>
          <w:szCs w:val="20"/>
        </w:rPr>
        <w:t>y</w:t>
      </w:r>
      <w:r w:rsidR="00482704" w:rsidRPr="008C01FC">
        <w:rPr>
          <w:rFonts w:ascii="Tahoma" w:eastAsia="Calibri" w:hAnsi="Tahoma" w:cs="Tahoma"/>
          <w:color w:val="000000"/>
          <w:spacing w:val="-4"/>
          <w:sz w:val="20"/>
          <w:szCs w:val="20"/>
        </w:rPr>
        <w:t xml:space="preserve"> v katastru nemovitostí na </w:t>
      </w:r>
      <w:r w:rsidR="00482704" w:rsidRPr="008C01F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 xml:space="preserve">LV č. </w:t>
      </w:r>
      <w:r w:rsidR="003600E6" w:rsidRPr="008C01F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10001</w:t>
      </w:r>
      <w:r w:rsidR="00D535B6" w:rsidRPr="008C01F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 xml:space="preserve"> pro </w:t>
      </w:r>
      <w:proofErr w:type="spellStart"/>
      <w:proofErr w:type="gramStart"/>
      <w:r w:rsidR="00D535B6" w:rsidRPr="008C01F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k.ú</w:t>
      </w:r>
      <w:proofErr w:type="spellEnd"/>
      <w:r w:rsidR="00D535B6" w:rsidRPr="008C01F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. a obec</w:t>
      </w:r>
      <w:proofErr w:type="gramEnd"/>
      <w:r w:rsidR="00D535B6" w:rsidRPr="008C01F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 xml:space="preserve"> Mladá Boleslav</w:t>
      </w:r>
      <w:r w:rsidR="00482704" w:rsidRPr="008C01FC">
        <w:rPr>
          <w:rFonts w:ascii="Tahoma" w:eastAsia="Calibri" w:hAnsi="Tahoma" w:cs="Tahoma"/>
          <w:color w:val="000000"/>
          <w:spacing w:val="-4"/>
          <w:sz w:val="20"/>
          <w:szCs w:val="20"/>
        </w:rPr>
        <w:t xml:space="preserve"> vedeném </w:t>
      </w:r>
      <w:r w:rsidRPr="008C01FC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Katastrálním úřadem pro </w:t>
      </w:r>
      <w:r w:rsidR="00D535B6" w:rsidRPr="008C01FC">
        <w:rPr>
          <w:rFonts w:ascii="Tahoma" w:eastAsia="Calibri" w:hAnsi="Tahoma" w:cs="Tahoma"/>
          <w:b/>
          <w:color w:val="000000"/>
          <w:spacing w:val="-3"/>
          <w:sz w:val="20"/>
          <w:szCs w:val="20"/>
        </w:rPr>
        <w:t xml:space="preserve">Středočeský kraj, </w:t>
      </w:r>
      <w:r w:rsidRPr="008C01FC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Katastrální pracoviště </w:t>
      </w:r>
      <w:r w:rsidR="00D535B6" w:rsidRPr="008C01FC">
        <w:rPr>
          <w:rFonts w:ascii="Tahoma" w:eastAsia="Calibri" w:hAnsi="Tahoma" w:cs="Tahoma"/>
          <w:b/>
          <w:sz w:val="20"/>
          <w:szCs w:val="20"/>
        </w:rPr>
        <w:t xml:space="preserve">Mladá Boleslav </w:t>
      </w:r>
      <w:r w:rsidR="00D535B6" w:rsidRPr="008C01FC">
        <w:rPr>
          <w:rFonts w:ascii="Tahoma" w:eastAsia="Calibri" w:hAnsi="Tahoma" w:cs="Tahoma"/>
          <w:sz w:val="20"/>
          <w:szCs w:val="20"/>
        </w:rPr>
        <w:t>(</w:t>
      </w:r>
      <w:r w:rsidR="00661EAA" w:rsidRPr="008C01FC">
        <w:rPr>
          <w:rFonts w:ascii="Tahoma" w:eastAsia="Calibri" w:hAnsi="Tahoma" w:cs="Tahoma"/>
          <w:color w:val="000000"/>
          <w:spacing w:val="-1"/>
          <w:sz w:val="20"/>
          <w:szCs w:val="20"/>
        </w:rPr>
        <w:t>dále jen „</w:t>
      </w:r>
      <w:r w:rsidR="00661EAA" w:rsidRPr="008C01FC">
        <w:rPr>
          <w:rFonts w:ascii="Tahoma" w:eastAsia="Calibri" w:hAnsi="Tahoma" w:cs="Tahoma"/>
          <w:b/>
          <w:sz w:val="20"/>
          <w:szCs w:val="20"/>
        </w:rPr>
        <w:t>dotčené nemovitosti“</w:t>
      </w:r>
      <w:r w:rsidR="00661EAA" w:rsidRPr="008C01FC">
        <w:rPr>
          <w:rFonts w:ascii="Tahoma" w:eastAsia="Calibri" w:hAnsi="Tahoma" w:cs="Tahoma"/>
          <w:sz w:val="20"/>
          <w:szCs w:val="20"/>
        </w:rPr>
        <w:t>)</w:t>
      </w:r>
      <w:r w:rsidR="00D535B6" w:rsidRPr="008C01FC">
        <w:rPr>
          <w:rFonts w:ascii="Tahoma" w:eastAsia="Calibri" w:hAnsi="Tahoma" w:cs="Tahoma"/>
          <w:sz w:val="20"/>
          <w:szCs w:val="20"/>
        </w:rPr>
        <w:t>.</w:t>
      </w:r>
    </w:p>
    <w:p w:rsidR="008C01FC" w:rsidRPr="008576D7" w:rsidRDefault="008C01FC" w:rsidP="008576D7">
      <w:pPr>
        <w:pStyle w:val="Odstavecseseznamem"/>
        <w:widowControl w:val="0"/>
        <w:numPr>
          <w:ilvl w:val="1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right="-96"/>
        <w:jc w:val="both"/>
        <w:rPr>
          <w:rFonts w:ascii="Tahoma" w:eastAsia="Calibri" w:hAnsi="Tahoma" w:cs="Tahoma"/>
          <w:b/>
          <w:color w:val="000000"/>
          <w:spacing w:val="-6"/>
          <w:sz w:val="20"/>
          <w:szCs w:val="20"/>
        </w:rPr>
      </w:pPr>
      <w:r>
        <w:rPr>
          <w:rFonts w:ascii="Tahoma" w:eastAsia="Calibri" w:hAnsi="Tahoma" w:cs="Tahoma"/>
          <w:color w:val="000000"/>
          <w:spacing w:val="-6"/>
          <w:sz w:val="20"/>
          <w:szCs w:val="20"/>
        </w:rPr>
        <w:t xml:space="preserve">      </w:t>
      </w:r>
      <w:r w:rsidR="00661EAA" w:rsidRPr="008C01FC">
        <w:rPr>
          <w:rFonts w:ascii="Tahoma" w:eastAsia="Calibri" w:hAnsi="Tahoma" w:cs="Tahoma"/>
          <w:color w:val="000000"/>
          <w:spacing w:val="-6"/>
          <w:sz w:val="20"/>
          <w:szCs w:val="20"/>
        </w:rPr>
        <w:t xml:space="preserve">Dotčené nemovitosti se nacházejí na území vymezeném licencí, v němž oprávněná provozuje distribuční soustavu. Oprávněná má povinnost zřídit věcné břemeno umožňující zřídit a provozovat ve smyslu § 25 odst. 3 písm. e) energetického zákona na dotčených nemovitostech </w:t>
      </w:r>
      <w:r w:rsidR="00661EAA" w:rsidRPr="008C01FC">
        <w:rPr>
          <w:rFonts w:ascii="Tahoma" w:eastAsia="Calibri" w:hAnsi="Tahoma" w:cs="Tahoma"/>
          <w:spacing w:val="-6"/>
          <w:sz w:val="20"/>
          <w:szCs w:val="20"/>
        </w:rPr>
        <w:t xml:space="preserve">zařízení </w:t>
      </w:r>
      <w:r w:rsidR="00661EAA" w:rsidRPr="008C01FC">
        <w:rPr>
          <w:rFonts w:ascii="Tahoma" w:eastAsia="Calibri" w:hAnsi="Tahoma" w:cs="Tahoma"/>
          <w:color w:val="000000"/>
          <w:spacing w:val="-6"/>
          <w:sz w:val="20"/>
          <w:szCs w:val="20"/>
        </w:rPr>
        <w:t xml:space="preserve">distribuční soustavy.  </w:t>
      </w:r>
    </w:p>
    <w:p w:rsidR="00661EAA" w:rsidRPr="00C1206E" w:rsidRDefault="00661EAA" w:rsidP="00661EAA">
      <w:pPr>
        <w:shd w:val="clear" w:color="auto" w:fill="FFFFFF"/>
        <w:ind w:right="-96"/>
        <w:jc w:val="center"/>
        <w:rPr>
          <w:rFonts w:ascii="Tahoma" w:eastAsia="Calibri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eastAsia="Calibri" w:hAnsi="Tahoma" w:cs="Tahoma"/>
          <w:b/>
          <w:color w:val="000000"/>
          <w:spacing w:val="-6"/>
          <w:sz w:val="20"/>
          <w:szCs w:val="20"/>
        </w:rPr>
        <w:lastRenderedPageBreak/>
        <w:t>Článek II.</w:t>
      </w:r>
    </w:p>
    <w:p w:rsidR="00661EAA" w:rsidRPr="00C1206E" w:rsidRDefault="00661EAA" w:rsidP="00661EAA">
      <w:pPr>
        <w:shd w:val="clear" w:color="auto" w:fill="FFFFFF"/>
        <w:ind w:right="-96"/>
        <w:jc w:val="center"/>
        <w:rPr>
          <w:rFonts w:ascii="Tahoma" w:eastAsia="Calibri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eastAsia="Calibri" w:hAnsi="Tahoma" w:cs="Tahoma"/>
          <w:b/>
          <w:bCs/>
          <w:color w:val="000000"/>
          <w:spacing w:val="-4"/>
          <w:sz w:val="20"/>
          <w:szCs w:val="20"/>
        </w:rPr>
        <w:t xml:space="preserve">Předmět </w:t>
      </w:r>
      <w:r>
        <w:rPr>
          <w:rFonts w:ascii="Tahoma" w:eastAsia="Calibri" w:hAnsi="Tahoma" w:cs="Tahoma"/>
          <w:b/>
          <w:bCs/>
          <w:color w:val="000000"/>
          <w:spacing w:val="-4"/>
          <w:sz w:val="20"/>
          <w:szCs w:val="20"/>
        </w:rPr>
        <w:t>s</w:t>
      </w:r>
      <w:r w:rsidRPr="00C1206E">
        <w:rPr>
          <w:rFonts w:ascii="Tahoma" w:eastAsia="Calibri" w:hAnsi="Tahoma" w:cs="Tahoma"/>
          <w:b/>
          <w:bCs/>
          <w:color w:val="000000"/>
          <w:spacing w:val="-4"/>
          <w:sz w:val="20"/>
          <w:szCs w:val="20"/>
        </w:rPr>
        <w:t xml:space="preserve">mlouvy </w:t>
      </w:r>
    </w:p>
    <w:p w:rsidR="00661EAA" w:rsidRPr="00C1206E" w:rsidRDefault="00661EAA" w:rsidP="00661EAA">
      <w:pPr>
        <w:shd w:val="clear" w:color="auto" w:fill="FFFFFF"/>
        <w:spacing w:before="120"/>
        <w:ind w:left="709" w:hanging="709"/>
        <w:jc w:val="both"/>
        <w:rPr>
          <w:rFonts w:ascii="Tahoma" w:eastAsia="Calibri" w:hAnsi="Tahoma" w:cs="Tahoma"/>
          <w:color w:val="000000"/>
          <w:spacing w:val="-2"/>
          <w:sz w:val="20"/>
          <w:szCs w:val="20"/>
        </w:rPr>
      </w:pPr>
      <w:r>
        <w:rPr>
          <w:rFonts w:ascii="Tahoma" w:eastAsia="Calibri" w:hAnsi="Tahoma" w:cs="Tahoma"/>
          <w:color w:val="000000"/>
          <w:spacing w:val="2"/>
          <w:sz w:val="20"/>
          <w:szCs w:val="20"/>
        </w:rPr>
        <w:t xml:space="preserve">2.1.  </w:t>
      </w:r>
      <w:r>
        <w:rPr>
          <w:rFonts w:ascii="Tahoma" w:eastAsia="Calibri" w:hAnsi="Tahoma" w:cs="Tahoma"/>
          <w:color w:val="000000"/>
          <w:spacing w:val="2"/>
          <w:sz w:val="20"/>
          <w:szCs w:val="20"/>
        </w:rPr>
        <w:tab/>
        <w:t>Předmětem s</w:t>
      </w:r>
      <w:r w:rsidRPr="00C1206E">
        <w:rPr>
          <w:rFonts w:ascii="Tahoma" w:eastAsia="Calibri" w:hAnsi="Tahoma" w:cs="Tahoma"/>
          <w:color w:val="000000"/>
          <w:spacing w:val="2"/>
          <w:sz w:val="20"/>
          <w:szCs w:val="20"/>
        </w:rPr>
        <w:t>mlouvy je zřízení a vymezení věcného břemene - osobní služebnosti - zřízení umístění a provozování zařízení distribuční soustavy podle § 25 odst. 4 energetického zákona</w:t>
      </w:r>
      <w:r>
        <w:rPr>
          <w:rFonts w:ascii="Tahoma" w:eastAsia="Calibri" w:hAnsi="Tahoma" w:cs="Tahoma"/>
          <w:color w:val="000000"/>
          <w:spacing w:val="2"/>
          <w:sz w:val="20"/>
          <w:szCs w:val="20"/>
        </w:rPr>
        <w:t xml:space="preserve"> a ve smyslu obecných ustanovení o služebnosti podle § 1257 až 1266 občanského zákoníku</w:t>
      </w:r>
      <w:r w:rsidRPr="00C1206E">
        <w:rPr>
          <w:rFonts w:ascii="Tahoma" w:eastAsia="Calibri" w:hAnsi="Tahoma" w:cs="Tahoma"/>
          <w:color w:val="000000"/>
          <w:spacing w:val="2"/>
          <w:sz w:val="20"/>
          <w:szCs w:val="20"/>
        </w:rPr>
        <w:t xml:space="preserve">, nepodléhající úpravě služebnosti inženýrské sítě </w:t>
      </w:r>
      <w:r>
        <w:rPr>
          <w:rFonts w:ascii="Tahoma" w:eastAsia="Calibri" w:hAnsi="Tahoma" w:cs="Tahoma"/>
          <w:color w:val="000000"/>
          <w:spacing w:val="2"/>
          <w:sz w:val="20"/>
          <w:szCs w:val="20"/>
        </w:rPr>
        <w:t xml:space="preserve">ve smyslu § 1267 a násl. </w:t>
      </w:r>
      <w:r w:rsidRPr="00C1206E">
        <w:rPr>
          <w:rFonts w:ascii="Tahoma" w:eastAsia="Calibri" w:hAnsi="Tahoma" w:cs="Tahoma"/>
          <w:color w:val="000000"/>
          <w:spacing w:val="2"/>
          <w:sz w:val="20"/>
          <w:szCs w:val="20"/>
        </w:rPr>
        <w:t>občanské</w:t>
      </w:r>
      <w:r>
        <w:rPr>
          <w:rFonts w:ascii="Tahoma" w:eastAsia="Calibri" w:hAnsi="Tahoma" w:cs="Tahoma"/>
          <w:color w:val="000000"/>
          <w:spacing w:val="2"/>
          <w:sz w:val="20"/>
          <w:szCs w:val="20"/>
        </w:rPr>
        <w:t>ho</w:t>
      </w:r>
      <w:r w:rsidRPr="00C1206E">
        <w:rPr>
          <w:rFonts w:ascii="Tahoma" w:eastAsia="Calibri" w:hAnsi="Tahoma" w:cs="Tahoma"/>
          <w:color w:val="000000"/>
          <w:spacing w:val="2"/>
          <w:sz w:val="20"/>
          <w:szCs w:val="20"/>
        </w:rPr>
        <w:t xml:space="preserve"> zákoníku </w:t>
      </w:r>
      <w:r>
        <w:rPr>
          <w:rFonts w:ascii="Tahoma" w:eastAsia="Calibri" w:hAnsi="Tahoma" w:cs="Tahoma"/>
          <w:color w:val="000000"/>
          <w:spacing w:val="2"/>
          <w:sz w:val="20"/>
          <w:szCs w:val="20"/>
        </w:rPr>
        <w:t xml:space="preserve">z důvodu odlišného jejího obsahu a účelu </w:t>
      </w:r>
      <w:r w:rsidRPr="00FB5205">
        <w:rPr>
          <w:rFonts w:ascii="Arial" w:eastAsia="Times New Roman" w:hAnsi="Arial" w:cs="Arial"/>
          <w:sz w:val="20"/>
          <w:szCs w:val="20"/>
          <w:lang w:eastAsia="cs-CZ"/>
        </w:rPr>
        <w:t>oproti zvláštní právní úpravě stanovené energetickým zákonem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C1206E">
        <w:rPr>
          <w:rFonts w:ascii="Tahoma" w:eastAsia="Calibri" w:hAnsi="Tahoma" w:cs="Tahoma"/>
          <w:color w:val="000000"/>
          <w:spacing w:val="2"/>
          <w:sz w:val="20"/>
          <w:szCs w:val="20"/>
        </w:rPr>
        <w:t xml:space="preserve">(dále jen „věcné břemeno“). Obsah věcného břemene je specifikován v článku III. této </w:t>
      </w: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smlouvy. Věcné břemeno se zřizuje </w:t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na dotčených nemovitostech </w:t>
      </w: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ve prospěch </w:t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>o</w:t>
      </w: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právněné v rozsahu uvedeném v této </w:t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>s</w:t>
      </w: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>mlouvě a</w:t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 k účelu </w:t>
      </w: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vyplývajícím z přísl. ustanovení energetického zákona. Povinná se za podmínek stanovených touto smlouvou a zákonem zavazuje strpět práva </w:t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>o</w:t>
      </w: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právněné plynoucí z věcného břemene a s ním spojených zákonných omezení a </w:t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>o</w:t>
      </w: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právněná prohlašuje, že tato práva přijímá a bude je vykonávat za podmínek sjednaných touto </w:t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>s</w:t>
      </w: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>mlouvou a stanovených zákonem.</w:t>
      </w:r>
    </w:p>
    <w:p w:rsidR="00661EAA" w:rsidRDefault="00661EAA" w:rsidP="00D535B6">
      <w:pPr>
        <w:shd w:val="clear" w:color="auto" w:fill="FFFFFF"/>
        <w:spacing w:before="120"/>
        <w:ind w:left="709" w:hanging="709"/>
        <w:jc w:val="both"/>
        <w:rPr>
          <w:rFonts w:ascii="Tahoma" w:eastAsia="Calibri" w:hAnsi="Tahoma" w:cs="Tahoma"/>
          <w:color w:val="000000"/>
          <w:spacing w:val="-2"/>
          <w:sz w:val="20"/>
          <w:szCs w:val="20"/>
        </w:rPr>
      </w:pPr>
      <w:proofErr w:type="gramStart"/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>2.2</w:t>
      </w:r>
      <w:proofErr w:type="gramEnd"/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>.</w:t>
      </w: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ab/>
        <w:t>Povinná výslovně prohlašuje, že není žádným způsobem omezena v právu zřídit k</w:t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 dotčeným nemovitostem </w:t>
      </w: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věcné břemeno, že </w:t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dotčené nemovitosti </w:t>
      </w:r>
      <w:r w:rsidRPr="007C132C">
        <w:rPr>
          <w:rFonts w:ascii="Tahoma" w:eastAsia="Calibri" w:hAnsi="Tahoma" w:cs="Tahoma"/>
          <w:color w:val="000000"/>
          <w:spacing w:val="-2"/>
          <w:sz w:val="20"/>
          <w:szCs w:val="20"/>
        </w:rPr>
        <w:t>nejsou zatíženy</w:t>
      </w: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 žádným zástavním, předkupním, či jiným věcným nebo závazkovým právem, </w:t>
      </w:r>
      <w:r w:rsidRPr="00687EE6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kterým by byl znemožněn účel této </w:t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>s</w:t>
      </w:r>
      <w:r w:rsidRPr="00687EE6">
        <w:rPr>
          <w:rFonts w:ascii="Tahoma" w:eastAsia="Calibri" w:hAnsi="Tahoma" w:cs="Tahoma"/>
          <w:color w:val="000000"/>
          <w:spacing w:val="-2"/>
          <w:sz w:val="20"/>
          <w:szCs w:val="20"/>
        </w:rPr>
        <w:t>mlouvy</w:t>
      </w: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>. Povinná prohlašuje, že jí nejsou známy žádné faktické nebo právní vady</w:t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 na</w:t>
      </w: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>dotčených nemovitostech</w:t>
      </w: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, kterými by byl znemožněn účel této </w:t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>s</w:t>
      </w: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>mlouvy.</w:t>
      </w:r>
    </w:p>
    <w:p w:rsidR="00931594" w:rsidRDefault="008C01FC" w:rsidP="00931594">
      <w:pPr>
        <w:shd w:val="clear" w:color="auto" w:fill="FFFFFF"/>
        <w:spacing w:before="120"/>
        <w:ind w:left="709" w:hanging="709"/>
        <w:jc w:val="both"/>
        <w:rPr>
          <w:rFonts w:ascii="Tahoma" w:eastAsia="Calibri" w:hAnsi="Tahoma" w:cs="Tahoma"/>
          <w:color w:val="000000"/>
          <w:spacing w:val="-2"/>
          <w:sz w:val="20"/>
          <w:szCs w:val="20"/>
        </w:rPr>
      </w:pP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>2.3.</w:t>
      </w:r>
      <w:r w:rsidR="00931594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     Povinná prohlašuje, že zřízení věcného břemene podle této smlouvy bylo schváleno Usnesením  č. 5262 přijatým Radou města Mladá Boleslav dne </w:t>
      </w:r>
      <w:proofErr w:type="gramStart"/>
      <w:r w:rsidR="00931594">
        <w:rPr>
          <w:rFonts w:ascii="Tahoma" w:eastAsia="Calibri" w:hAnsi="Tahoma" w:cs="Tahoma"/>
          <w:color w:val="000000"/>
          <w:spacing w:val="-2"/>
          <w:sz w:val="20"/>
          <w:szCs w:val="20"/>
        </w:rPr>
        <w:t>17.4.2014</w:t>
      </w:r>
      <w:proofErr w:type="gramEnd"/>
      <w:r w:rsidR="00931594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 ve smyslu </w:t>
      </w:r>
      <w:proofErr w:type="spellStart"/>
      <w:r w:rsidR="00931594">
        <w:rPr>
          <w:rFonts w:ascii="Tahoma" w:eastAsia="Calibri" w:hAnsi="Tahoma" w:cs="Tahoma"/>
          <w:color w:val="000000"/>
          <w:spacing w:val="-2"/>
          <w:sz w:val="20"/>
          <w:szCs w:val="20"/>
        </w:rPr>
        <w:t>ust</w:t>
      </w:r>
      <w:proofErr w:type="spellEnd"/>
      <w:r w:rsidR="00931594">
        <w:rPr>
          <w:rFonts w:ascii="Tahoma" w:eastAsia="Calibri" w:hAnsi="Tahoma" w:cs="Tahoma"/>
          <w:color w:val="000000"/>
          <w:spacing w:val="-2"/>
          <w:sz w:val="20"/>
          <w:szCs w:val="20"/>
        </w:rPr>
        <w:t>. § 102 odstavec 3 zák. č. 128/2000 Sb., o obcích, v platném znění.</w:t>
      </w:r>
    </w:p>
    <w:p w:rsidR="00661EAA" w:rsidRPr="00C1206E" w:rsidRDefault="00661EAA" w:rsidP="00661EAA">
      <w:pPr>
        <w:shd w:val="clear" w:color="auto" w:fill="FFFFFF"/>
        <w:tabs>
          <w:tab w:val="left" w:pos="360"/>
        </w:tabs>
        <w:rPr>
          <w:rFonts w:ascii="Tahoma" w:eastAsia="Calibri" w:hAnsi="Tahoma" w:cs="Tahoma"/>
          <w:color w:val="000000"/>
          <w:spacing w:val="-4"/>
          <w:sz w:val="20"/>
          <w:szCs w:val="20"/>
        </w:rPr>
      </w:pPr>
    </w:p>
    <w:p w:rsidR="00661EAA" w:rsidRPr="00C1206E" w:rsidRDefault="00661EAA" w:rsidP="00661EAA">
      <w:pPr>
        <w:shd w:val="clear" w:color="auto" w:fill="FFFFFF"/>
        <w:ind w:right="-96"/>
        <w:jc w:val="center"/>
        <w:rPr>
          <w:rFonts w:ascii="Tahoma" w:eastAsia="Calibri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eastAsia="Calibri" w:hAnsi="Tahoma" w:cs="Tahoma"/>
          <w:b/>
          <w:color w:val="000000"/>
          <w:spacing w:val="-6"/>
          <w:sz w:val="20"/>
          <w:szCs w:val="20"/>
        </w:rPr>
        <w:t>Článek III.</w:t>
      </w:r>
    </w:p>
    <w:p w:rsidR="00661EAA" w:rsidRPr="00C1206E" w:rsidRDefault="00661EAA" w:rsidP="00661EAA">
      <w:pPr>
        <w:shd w:val="clear" w:color="auto" w:fill="FFFFFF"/>
        <w:ind w:right="-96"/>
        <w:jc w:val="center"/>
        <w:rPr>
          <w:rFonts w:ascii="Tahoma" w:eastAsia="Calibri" w:hAnsi="Tahoma" w:cs="Tahoma"/>
          <w:b/>
          <w:bCs/>
          <w:color w:val="000000"/>
          <w:spacing w:val="-4"/>
          <w:sz w:val="20"/>
          <w:szCs w:val="20"/>
        </w:rPr>
      </w:pPr>
      <w:r w:rsidRPr="00C1206E">
        <w:rPr>
          <w:rFonts w:ascii="Tahoma" w:eastAsia="Calibri" w:hAnsi="Tahoma" w:cs="Tahoma"/>
          <w:b/>
          <w:bCs/>
          <w:color w:val="000000"/>
          <w:spacing w:val="-4"/>
          <w:sz w:val="20"/>
          <w:szCs w:val="20"/>
        </w:rPr>
        <w:t>Specifikace věcného břemene</w:t>
      </w:r>
    </w:p>
    <w:p w:rsidR="00661EAA" w:rsidRPr="00C1206E" w:rsidRDefault="00661EAA" w:rsidP="00661EAA">
      <w:pPr>
        <w:shd w:val="clear" w:color="auto" w:fill="FFFFFF"/>
        <w:tabs>
          <w:tab w:val="left" w:pos="709"/>
        </w:tabs>
        <w:spacing w:before="120"/>
        <w:ind w:left="709" w:hanging="709"/>
        <w:jc w:val="both"/>
        <w:rPr>
          <w:rFonts w:ascii="Tahoma" w:eastAsia="Calibri" w:hAnsi="Tahoma" w:cs="Tahoma"/>
          <w:color w:val="000000"/>
          <w:spacing w:val="-3"/>
          <w:sz w:val="20"/>
          <w:szCs w:val="20"/>
        </w:rPr>
      </w:pPr>
      <w:proofErr w:type="gramStart"/>
      <w:r w:rsidRPr="00C1206E">
        <w:rPr>
          <w:rFonts w:ascii="Tahoma" w:eastAsia="Calibri" w:hAnsi="Tahoma" w:cs="Tahoma"/>
          <w:color w:val="000000"/>
          <w:spacing w:val="-13"/>
          <w:sz w:val="20"/>
          <w:szCs w:val="20"/>
        </w:rPr>
        <w:t>3.1</w:t>
      </w:r>
      <w:proofErr w:type="gramEnd"/>
      <w:r w:rsidRPr="00C1206E">
        <w:rPr>
          <w:rFonts w:ascii="Tahoma" w:eastAsia="Calibri" w:hAnsi="Tahoma" w:cs="Tahoma"/>
          <w:color w:val="000000"/>
          <w:spacing w:val="-13"/>
          <w:sz w:val="20"/>
          <w:szCs w:val="20"/>
        </w:rPr>
        <w:t>.</w:t>
      </w:r>
      <w:r w:rsidRPr="00C1206E">
        <w:rPr>
          <w:rFonts w:ascii="Tahoma" w:eastAsia="Calibri" w:hAnsi="Tahoma" w:cs="Tahoma"/>
          <w:color w:val="000000"/>
          <w:spacing w:val="-13"/>
          <w:sz w:val="20"/>
          <w:szCs w:val="20"/>
        </w:rPr>
        <w:tab/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Smluvní strany se dohodly, že 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p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ovinná, jako vlastník</w:t>
      </w:r>
      <w:r>
        <w:rPr>
          <w:rFonts w:ascii="Tahoma" w:eastAsia="Calibri" w:hAnsi="Tahoma" w:cs="Tahoma"/>
          <w:spacing w:val="-2"/>
          <w:sz w:val="20"/>
          <w:szCs w:val="20"/>
        </w:rPr>
        <w:t xml:space="preserve"> nemovit</w:t>
      </w:r>
      <w:r w:rsidR="008C01FC">
        <w:rPr>
          <w:rFonts w:ascii="Tahoma" w:eastAsia="Calibri" w:hAnsi="Tahoma" w:cs="Tahoma"/>
          <w:spacing w:val="-2"/>
          <w:sz w:val="20"/>
          <w:szCs w:val="20"/>
        </w:rPr>
        <w:t>ých věcí</w:t>
      </w:r>
      <w:r w:rsidRPr="00C1206E">
        <w:rPr>
          <w:rFonts w:ascii="Tahoma" w:eastAsia="Calibri" w:hAnsi="Tahoma" w:cs="Tahoma"/>
          <w:spacing w:val="-3"/>
          <w:sz w:val="20"/>
          <w:szCs w:val="20"/>
        </w:rPr>
        <w:t xml:space="preserve">, 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zřizuje k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 </w:t>
      </w:r>
      <w:r>
        <w:rPr>
          <w:rFonts w:ascii="Tahoma" w:eastAsia="Calibri" w:hAnsi="Tahoma" w:cs="Tahoma"/>
          <w:spacing w:val="-3"/>
          <w:sz w:val="20"/>
          <w:szCs w:val="20"/>
        </w:rPr>
        <w:t xml:space="preserve">dotčeným nemovitostem </w:t>
      </w:r>
      <w:r w:rsidRPr="00E91F32">
        <w:rPr>
          <w:rFonts w:ascii="Tahoma" w:eastAsia="Calibri" w:hAnsi="Tahoma" w:cs="Tahoma"/>
          <w:spacing w:val="-3"/>
          <w:sz w:val="20"/>
          <w:szCs w:val="20"/>
        </w:rPr>
        <w:t>ve</w:t>
      </w:r>
      <w:r>
        <w:rPr>
          <w:rFonts w:ascii="Tahoma" w:eastAsia="Calibri" w:hAnsi="Tahoma" w:cs="Tahoma"/>
          <w:spacing w:val="-3"/>
          <w:sz w:val="20"/>
          <w:szCs w:val="20"/>
        </w:rPr>
        <w:t xml:space="preserve"> 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prospěch 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o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právněné právo odpovídající věcnému břemenu </w:t>
      </w:r>
      <w:r w:rsidRPr="00C1206E">
        <w:rPr>
          <w:rFonts w:ascii="Tahoma" w:eastAsia="Calibri" w:hAnsi="Tahoma" w:cs="Tahoma"/>
          <w:color w:val="000000"/>
          <w:spacing w:val="2"/>
          <w:sz w:val="20"/>
          <w:szCs w:val="20"/>
        </w:rPr>
        <w:t>podle § 25 odst. 4 energetického zákona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, když jeho obsah 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je v souladu s účelem daným energetickým zákonem 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a rozsah jeho výkonu blíže uveden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y 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v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 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tomto článku.</w:t>
      </w:r>
    </w:p>
    <w:p w:rsidR="00661EAA" w:rsidRDefault="00661EAA" w:rsidP="00661EAA">
      <w:pPr>
        <w:shd w:val="clear" w:color="auto" w:fill="FFFFFF"/>
        <w:tabs>
          <w:tab w:val="left" w:pos="709"/>
        </w:tabs>
        <w:spacing w:before="120"/>
        <w:ind w:left="709" w:hanging="709"/>
        <w:jc w:val="both"/>
        <w:rPr>
          <w:rFonts w:ascii="Tahoma" w:eastAsia="Calibri" w:hAnsi="Tahoma" w:cs="Tahoma"/>
          <w:i/>
          <w:color w:val="000000"/>
          <w:spacing w:val="-3"/>
          <w:sz w:val="20"/>
          <w:szCs w:val="20"/>
        </w:rPr>
      </w:pP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3.2. 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ab/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Smluvní strany berou na vědomí, že se změnou vlastníka </w:t>
      </w:r>
      <w:r>
        <w:rPr>
          <w:rFonts w:ascii="Tahoma" w:eastAsia="Calibri" w:hAnsi="Tahoma" w:cs="Tahoma"/>
          <w:spacing w:val="-2"/>
          <w:sz w:val="20"/>
          <w:szCs w:val="20"/>
        </w:rPr>
        <w:t xml:space="preserve">dotčených nemovitostí </w:t>
      </w:r>
      <w:r w:rsidRPr="003A7367">
        <w:rPr>
          <w:rFonts w:ascii="Tahoma" w:eastAsia="Calibri" w:hAnsi="Tahoma" w:cs="Tahoma"/>
          <w:spacing w:val="-3"/>
          <w:sz w:val="20"/>
          <w:szCs w:val="20"/>
        </w:rPr>
        <w:t>přecházejí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 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práva a povinnosti, vyplývající z věcného břemene, na nabyvatele 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dotčených nemovitostí</w:t>
      </w:r>
      <w:r w:rsidRPr="00C1206E">
        <w:rPr>
          <w:rFonts w:ascii="Tahoma" w:eastAsia="Calibri" w:hAnsi="Tahoma" w:cs="Tahoma"/>
          <w:i/>
          <w:color w:val="000000"/>
          <w:spacing w:val="-3"/>
          <w:sz w:val="20"/>
          <w:szCs w:val="20"/>
        </w:rPr>
        <w:t>.</w:t>
      </w:r>
    </w:p>
    <w:p w:rsidR="00661EAA" w:rsidRPr="00C1206E" w:rsidRDefault="00661EAA" w:rsidP="005A58A8">
      <w:pPr>
        <w:shd w:val="clear" w:color="auto" w:fill="FFFFFF"/>
        <w:tabs>
          <w:tab w:val="left" w:pos="709"/>
        </w:tabs>
        <w:ind w:left="709" w:hanging="709"/>
        <w:jc w:val="both"/>
        <w:rPr>
          <w:rFonts w:ascii="Tahoma" w:eastAsia="Calibri" w:hAnsi="Tahoma" w:cs="Tahoma"/>
          <w:i/>
          <w:color w:val="000000"/>
          <w:spacing w:val="-3"/>
          <w:sz w:val="20"/>
          <w:szCs w:val="20"/>
        </w:rPr>
      </w:pPr>
    </w:p>
    <w:p w:rsidR="00661EAA" w:rsidRPr="00C1206E" w:rsidRDefault="00661EAA" w:rsidP="00661EAA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Tahoma" w:eastAsia="Calibri" w:hAnsi="Tahoma" w:cs="Tahoma"/>
          <w:color w:val="000000"/>
          <w:spacing w:val="-9"/>
          <w:sz w:val="20"/>
          <w:szCs w:val="20"/>
        </w:rPr>
      </w:pPr>
      <w:r w:rsidRPr="00C1206E">
        <w:rPr>
          <w:rFonts w:ascii="Tahoma" w:eastAsia="Calibri" w:hAnsi="Tahoma" w:cs="Tahoma"/>
          <w:color w:val="000000"/>
          <w:spacing w:val="-4"/>
          <w:sz w:val="20"/>
          <w:szCs w:val="20"/>
        </w:rPr>
        <w:t xml:space="preserve">Smluvní strany se za účelem umístění součásti distribuční soustavy </w:t>
      </w:r>
      <w:r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(</w:t>
      </w:r>
      <w:r w:rsidRPr="0067071B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 xml:space="preserve">podzemního </w:t>
      </w:r>
      <w:r w:rsidR="005F10C1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 xml:space="preserve">kabelového </w:t>
      </w:r>
      <w:r w:rsidRPr="0067071B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 xml:space="preserve">vedení  </w:t>
      </w:r>
      <w:r w:rsidR="005F10C1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V</w:t>
      </w:r>
      <w:r w:rsidRPr="0067071B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N</w:t>
      </w:r>
      <w:r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 xml:space="preserve">  - </w:t>
      </w:r>
      <w:r w:rsidRPr="00C1206E">
        <w:rPr>
          <w:rFonts w:ascii="Tahoma" w:eastAsia="Calibri" w:hAnsi="Tahoma" w:cs="Tahoma"/>
          <w:color w:val="000000"/>
          <w:spacing w:val="-4"/>
          <w:sz w:val="20"/>
          <w:szCs w:val="20"/>
        </w:rPr>
        <w:t>dále jen „</w:t>
      </w:r>
      <w:r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s</w:t>
      </w:r>
      <w:r w:rsidRPr="00C1206E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oučást distribuční soustavy</w:t>
      </w:r>
      <w:r w:rsidRPr="00C1206E">
        <w:rPr>
          <w:rFonts w:ascii="Tahoma" w:eastAsia="Calibri" w:hAnsi="Tahoma" w:cs="Tahoma"/>
          <w:color w:val="000000"/>
          <w:spacing w:val="-4"/>
          <w:sz w:val="20"/>
          <w:szCs w:val="20"/>
        </w:rPr>
        <w:t xml:space="preserve">“) na </w:t>
      </w:r>
      <w:r>
        <w:rPr>
          <w:rFonts w:ascii="Tahoma" w:eastAsia="Calibri" w:hAnsi="Tahoma" w:cs="Tahoma"/>
          <w:spacing w:val="-2"/>
          <w:sz w:val="20"/>
          <w:szCs w:val="20"/>
        </w:rPr>
        <w:t xml:space="preserve">dotčených nemovitostech </w:t>
      </w:r>
      <w:r w:rsidRPr="003A7367">
        <w:rPr>
          <w:rFonts w:ascii="Tahoma" w:eastAsia="Calibri" w:hAnsi="Tahoma" w:cs="Tahoma"/>
          <w:color w:val="000000"/>
          <w:spacing w:val="-4"/>
          <w:sz w:val="20"/>
          <w:szCs w:val="20"/>
        </w:rPr>
        <w:t>a</w:t>
      </w:r>
      <w:r w:rsidRPr="00C1206E">
        <w:rPr>
          <w:rFonts w:ascii="Tahoma" w:eastAsia="Calibri" w:hAnsi="Tahoma" w:cs="Tahoma"/>
          <w:color w:val="000000"/>
          <w:spacing w:val="-4"/>
          <w:sz w:val="20"/>
          <w:szCs w:val="20"/>
        </w:rPr>
        <w:t xml:space="preserve"> za účelem jejího provozování dohodly na zřízení </w:t>
      </w:r>
      <w:r>
        <w:rPr>
          <w:rFonts w:ascii="Tahoma" w:eastAsia="Calibri" w:hAnsi="Tahoma" w:cs="Tahoma"/>
          <w:color w:val="000000"/>
          <w:spacing w:val="-4"/>
          <w:sz w:val="20"/>
          <w:szCs w:val="20"/>
        </w:rPr>
        <w:t>služebnosti</w:t>
      </w:r>
      <w:r w:rsidRPr="00C1206E">
        <w:rPr>
          <w:rFonts w:ascii="Tahoma" w:eastAsia="Calibri" w:hAnsi="Tahoma" w:cs="Tahoma"/>
          <w:color w:val="000000"/>
          <w:spacing w:val="-4"/>
          <w:sz w:val="20"/>
          <w:szCs w:val="20"/>
        </w:rPr>
        <w:t xml:space="preserve">, </w:t>
      </w:r>
      <w:proofErr w:type="gramStart"/>
      <w:r w:rsidRPr="00C1206E">
        <w:rPr>
          <w:rFonts w:ascii="Tahoma" w:eastAsia="Calibri" w:hAnsi="Tahoma" w:cs="Tahoma"/>
          <w:color w:val="000000"/>
          <w:spacing w:val="-4"/>
          <w:sz w:val="20"/>
          <w:szCs w:val="20"/>
        </w:rPr>
        <w:t>je</w:t>
      </w:r>
      <w:r>
        <w:rPr>
          <w:rFonts w:ascii="Tahoma" w:eastAsia="Calibri" w:hAnsi="Tahoma" w:cs="Tahoma"/>
          <w:color w:val="000000"/>
          <w:spacing w:val="-4"/>
          <w:sz w:val="20"/>
          <w:szCs w:val="20"/>
        </w:rPr>
        <w:t>jíž</w:t>
      </w:r>
      <w:proofErr w:type="gramEnd"/>
      <w:r w:rsidRPr="00C1206E">
        <w:rPr>
          <w:rFonts w:ascii="Tahoma" w:eastAsia="Calibri" w:hAnsi="Tahoma" w:cs="Tahoma"/>
          <w:color w:val="000000"/>
          <w:spacing w:val="-4"/>
          <w:sz w:val="20"/>
          <w:szCs w:val="20"/>
        </w:rPr>
        <w:t xml:space="preserve"> obsahem je právo </w:t>
      </w:r>
      <w:r>
        <w:rPr>
          <w:rFonts w:ascii="Tahoma" w:eastAsia="Calibri" w:hAnsi="Tahoma" w:cs="Tahoma"/>
          <w:color w:val="000000"/>
          <w:spacing w:val="-4"/>
          <w:sz w:val="20"/>
          <w:szCs w:val="20"/>
        </w:rPr>
        <w:t>o</w:t>
      </w:r>
      <w:r w:rsidRPr="00C1206E">
        <w:rPr>
          <w:rFonts w:ascii="Tahoma" w:eastAsia="Calibri" w:hAnsi="Tahoma" w:cs="Tahoma"/>
          <w:color w:val="000000"/>
          <w:spacing w:val="-4"/>
          <w:sz w:val="20"/>
          <w:szCs w:val="20"/>
        </w:rPr>
        <w:t>právněné zřídit, provozovat, opravovat a</w:t>
      </w:r>
      <w:r>
        <w:rPr>
          <w:rFonts w:ascii="Tahoma" w:eastAsia="Calibri" w:hAnsi="Tahoma" w:cs="Tahoma"/>
          <w:color w:val="000000"/>
          <w:spacing w:val="-4"/>
          <w:sz w:val="20"/>
          <w:szCs w:val="20"/>
        </w:rPr>
        <w:t> </w:t>
      </w:r>
      <w:r w:rsidRPr="00C1206E">
        <w:rPr>
          <w:rFonts w:ascii="Tahoma" w:eastAsia="Calibri" w:hAnsi="Tahoma" w:cs="Tahoma"/>
          <w:color w:val="000000"/>
          <w:spacing w:val="-4"/>
          <w:sz w:val="20"/>
          <w:szCs w:val="20"/>
        </w:rPr>
        <w:t xml:space="preserve">udržovat </w:t>
      </w:r>
      <w:r>
        <w:rPr>
          <w:rFonts w:ascii="Tahoma" w:eastAsia="Calibri" w:hAnsi="Tahoma" w:cs="Tahoma"/>
          <w:color w:val="000000"/>
          <w:spacing w:val="-4"/>
          <w:sz w:val="20"/>
          <w:szCs w:val="20"/>
        </w:rPr>
        <w:t>s</w:t>
      </w:r>
      <w:r w:rsidRPr="00C1206E">
        <w:rPr>
          <w:rFonts w:ascii="Tahoma" w:eastAsia="Calibri" w:hAnsi="Tahoma" w:cs="Tahoma"/>
          <w:color w:val="000000"/>
          <w:spacing w:val="-4"/>
          <w:sz w:val="20"/>
          <w:szCs w:val="20"/>
        </w:rPr>
        <w:t xml:space="preserve">oučást distribuční soustavy na </w:t>
      </w:r>
      <w:r>
        <w:rPr>
          <w:rFonts w:ascii="Tahoma" w:eastAsia="Calibri" w:hAnsi="Tahoma" w:cs="Tahoma"/>
          <w:color w:val="000000"/>
          <w:spacing w:val="-4"/>
          <w:sz w:val="20"/>
          <w:szCs w:val="20"/>
        </w:rPr>
        <w:t>dotčených nemovitostech</w:t>
      </w:r>
      <w:r w:rsidRPr="00C1206E">
        <w:rPr>
          <w:rFonts w:ascii="Tahoma" w:eastAsia="Calibri" w:hAnsi="Tahoma" w:cs="Tahoma"/>
          <w:spacing w:val="-4"/>
          <w:sz w:val="20"/>
          <w:szCs w:val="20"/>
        </w:rPr>
        <w:t>.</w:t>
      </w:r>
      <w:r w:rsidRPr="00C1206E">
        <w:rPr>
          <w:rFonts w:ascii="Tahoma" w:eastAsia="Calibri" w:hAnsi="Tahoma" w:cs="Tahoma"/>
          <w:color w:val="000000"/>
          <w:spacing w:val="-4"/>
          <w:sz w:val="20"/>
          <w:szCs w:val="20"/>
        </w:rPr>
        <w:t xml:space="preserve"> Věcné břemeno </w:t>
      </w:r>
      <w:r>
        <w:rPr>
          <w:rFonts w:ascii="Tahoma" w:eastAsia="Calibri" w:hAnsi="Tahoma" w:cs="Tahoma"/>
          <w:color w:val="000000"/>
          <w:spacing w:val="-4"/>
          <w:sz w:val="20"/>
          <w:szCs w:val="20"/>
        </w:rPr>
        <w:t xml:space="preserve">– služebnost </w:t>
      </w:r>
      <w:r w:rsidRPr="00C1206E">
        <w:rPr>
          <w:rFonts w:ascii="Tahoma" w:eastAsia="Calibri" w:hAnsi="Tahoma" w:cs="Tahoma"/>
          <w:color w:val="000000"/>
          <w:spacing w:val="-4"/>
          <w:sz w:val="20"/>
          <w:szCs w:val="20"/>
        </w:rPr>
        <w:t xml:space="preserve">zahrnuje též právo </w:t>
      </w:r>
      <w:r>
        <w:rPr>
          <w:rFonts w:ascii="Tahoma" w:eastAsia="Calibri" w:hAnsi="Tahoma" w:cs="Tahoma"/>
          <w:color w:val="000000"/>
          <w:spacing w:val="-4"/>
          <w:sz w:val="20"/>
          <w:szCs w:val="20"/>
        </w:rPr>
        <w:t>o</w:t>
      </w:r>
      <w:r w:rsidRPr="00C1206E">
        <w:rPr>
          <w:rFonts w:ascii="Tahoma" w:eastAsia="Calibri" w:hAnsi="Tahoma" w:cs="Tahoma"/>
          <w:color w:val="000000"/>
          <w:spacing w:val="-4"/>
          <w:sz w:val="20"/>
          <w:szCs w:val="20"/>
        </w:rPr>
        <w:t xml:space="preserve">právněné provádět na </w:t>
      </w:r>
      <w:r>
        <w:rPr>
          <w:rFonts w:ascii="Tahoma" w:eastAsia="Calibri" w:hAnsi="Tahoma" w:cs="Tahoma"/>
          <w:color w:val="000000"/>
          <w:spacing w:val="-4"/>
          <w:sz w:val="20"/>
          <w:szCs w:val="20"/>
        </w:rPr>
        <w:t>s</w:t>
      </w:r>
      <w:r w:rsidRPr="00C1206E">
        <w:rPr>
          <w:rFonts w:ascii="Tahoma" w:eastAsia="Calibri" w:hAnsi="Tahoma" w:cs="Tahoma"/>
          <w:color w:val="000000"/>
          <w:spacing w:val="-4"/>
          <w:sz w:val="20"/>
          <w:szCs w:val="20"/>
        </w:rPr>
        <w:t>oučásti distribuční soustavy úpravy za účelem její obnovy, výměny, modernizace nebo zlepšení její výkonnosti, včetně jejího odstranění.</w:t>
      </w:r>
    </w:p>
    <w:p w:rsidR="00661EAA" w:rsidRPr="00C1206E" w:rsidRDefault="00661EAA" w:rsidP="005A58A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Tahoma" w:eastAsia="Calibri" w:hAnsi="Tahoma" w:cs="Tahoma"/>
          <w:color w:val="000000"/>
          <w:spacing w:val="-9"/>
          <w:sz w:val="20"/>
          <w:szCs w:val="20"/>
        </w:rPr>
      </w:pPr>
    </w:p>
    <w:p w:rsidR="00661EAA" w:rsidRPr="00E1415E" w:rsidRDefault="00661EAA" w:rsidP="00661EAA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Tahoma" w:eastAsia="Calibri" w:hAnsi="Tahoma" w:cs="Tahoma"/>
          <w:color w:val="000000"/>
          <w:spacing w:val="-9"/>
          <w:sz w:val="20"/>
          <w:szCs w:val="20"/>
        </w:rPr>
      </w:pPr>
      <w:r w:rsidRPr="00C1206E">
        <w:rPr>
          <w:rFonts w:ascii="Tahoma" w:eastAsia="Calibri" w:hAnsi="Tahoma" w:cs="Tahoma"/>
          <w:color w:val="000000"/>
          <w:spacing w:val="-4"/>
          <w:sz w:val="20"/>
          <w:szCs w:val="20"/>
        </w:rPr>
        <w:t xml:space="preserve">Rozsah věcného břemene </w:t>
      </w:r>
      <w:r>
        <w:rPr>
          <w:rFonts w:ascii="Tahoma" w:eastAsia="Calibri" w:hAnsi="Tahoma" w:cs="Tahoma"/>
          <w:color w:val="000000"/>
          <w:spacing w:val="-4"/>
          <w:sz w:val="20"/>
          <w:szCs w:val="20"/>
        </w:rPr>
        <w:t xml:space="preserve">– služebnosti </w:t>
      </w:r>
      <w:r w:rsidRPr="00C1206E">
        <w:rPr>
          <w:rFonts w:ascii="Tahoma" w:eastAsia="Calibri" w:hAnsi="Tahoma" w:cs="Tahoma"/>
          <w:color w:val="000000"/>
          <w:spacing w:val="-4"/>
          <w:sz w:val="20"/>
          <w:szCs w:val="20"/>
        </w:rPr>
        <w:t xml:space="preserve">podle této smlouvy je vymezen v geometrickém plánu </w:t>
      </w:r>
      <w:r w:rsidRPr="00531EB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č.</w:t>
      </w:r>
      <w:r w:rsidR="005F10C1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 xml:space="preserve"> 4988-9521/2015</w:t>
      </w:r>
      <w:r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 xml:space="preserve"> </w:t>
      </w:r>
      <w:r>
        <w:rPr>
          <w:rFonts w:ascii="Tahoma" w:eastAsia="Calibri" w:hAnsi="Tahoma" w:cs="Tahoma"/>
          <w:color w:val="000000"/>
          <w:spacing w:val="-4"/>
          <w:sz w:val="20"/>
          <w:szCs w:val="20"/>
        </w:rPr>
        <w:t xml:space="preserve">ze dne </w:t>
      </w:r>
      <w:proofErr w:type="gramStart"/>
      <w:r>
        <w:rPr>
          <w:rFonts w:ascii="Tahoma" w:eastAsia="Calibri" w:hAnsi="Tahoma" w:cs="Tahoma"/>
          <w:color w:val="000000"/>
          <w:spacing w:val="-4"/>
          <w:sz w:val="20"/>
          <w:szCs w:val="20"/>
        </w:rPr>
        <w:t>2</w:t>
      </w:r>
      <w:r w:rsidR="005F10C1">
        <w:rPr>
          <w:rFonts w:ascii="Tahoma" w:eastAsia="Calibri" w:hAnsi="Tahoma" w:cs="Tahoma"/>
          <w:color w:val="000000"/>
          <w:spacing w:val="-4"/>
          <w:sz w:val="20"/>
          <w:szCs w:val="20"/>
        </w:rPr>
        <w:t>8</w:t>
      </w:r>
      <w:r>
        <w:rPr>
          <w:rFonts w:ascii="Tahoma" w:eastAsia="Calibri" w:hAnsi="Tahoma" w:cs="Tahoma"/>
          <w:color w:val="000000"/>
          <w:spacing w:val="-4"/>
          <w:sz w:val="20"/>
          <w:szCs w:val="20"/>
        </w:rPr>
        <w:t>.1.201</w:t>
      </w:r>
      <w:r w:rsidR="005F10C1">
        <w:rPr>
          <w:rFonts w:ascii="Tahoma" w:eastAsia="Calibri" w:hAnsi="Tahoma" w:cs="Tahoma"/>
          <w:color w:val="000000"/>
          <w:spacing w:val="-4"/>
          <w:sz w:val="20"/>
          <w:szCs w:val="20"/>
        </w:rPr>
        <w:t>6</w:t>
      </w:r>
      <w:proofErr w:type="gramEnd"/>
      <w:r>
        <w:rPr>
          <w:rFonts w:ascii="Tahoma" w:eastAsia="Calibri" w:hAnsi="Tahoma" w:cs="Tahoma"/>
          <w:color w:val="000000"/>
          <w:spacing w:val="-4"/>
          <w:sz w:val="20"/>
          <w:szCs w:val="20"/>
        </w:rPr>
        <w:t xml:space="preserve"> </w:t>
      </w:r>
      <w:r w:rsidRPr="00C1206E">
        <w:rPr>
          <w:rFonts w:ascii="Tahoma" w:eastAsia="Calibri" w:hAnsi="Tahoma" w:cs="Tahoma"/>
          <w:color w:val="000000"/>
          <w:spacing w:val="-4"/>
          <w:sz w:val="20"/>
          <w:szCs w:val="20"/>
        </w:rPr>
        <w:t>schválen</w:t>
      </w:r>
      <w:r>
        <w:rPr>
          <w:rFonts w:ascii="Tahoma" w:eastAsia="Calibri" w:hAnsi="Tahoma" w:cs="Tahoma"/>
          <w:color w:val="000000"/>
          <w:spacing w:val="-4"/>
          <w:sz w:val="20"/>
          <w:szCs w:val="20"/>
        </w:rPr>
        <w:t>é</w:t>
      </w:r>
      <w:r w:rsidRPr="00C1206E">
        <w:rPr>
          <w:rFonts w:ascii="Tahoma" w:eastAsia="Calibri" w:hAnsi="Tahoma" w:cs="Tahoma"/>
          <w:color w:val="000000"/>
          <w:spacing w:val="-4"/>
          <w:sz w:val="20"/>
          <w:szCs w:val="20"/>
        </w:rPr>
        <w:t xml:space="preserve">m </w:t>
      </w:r>
      <w:r>
        <w:rPr>
          <w:rFonts w:ascii="Tahoma" w:eastAsia="Calibri" w:hAnsi="Tahoma" w:cs="Tahoma"/>
          <w:color w:val="000000"/>
          <w:spacing w:val="-4"/>
          <w:sz w:val="20"/>
          <w:szCs w:val="20"/>
        </w:rPr>
        <w:t xml:space="preserve">Katastrálním úřadem pro </w:t>
      </w:r>
      <w:r w:rsidR="005F10C1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Středočeský kraj</w:t>
      </w:r>
      <w:r>
        <w:rPr>
          <w:rFonts w:ascii="Tahoma" w:eastAsia="Calibri" w:hAnsi="Tahoma" w:cs="Tahoma"/>
          <w:color w:val="000000"/>
          <w:spacing w:val="-4"/>
          <w:sz w:val="20"/>
          <w:szCs w:val="20"/>
        </w:rPr>
        <w:t xml:space="preserve">, Katastrální pracoviště </w:t>
      </w:r>
      <w:r w:rsidR="005F10C1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Mladá Boleslav</w:t>
      </w:r>
      <w:r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 xml:space="preserve"> dne 2</w:t>
      </w:r>
      <w:r w:rsidR="005F10C1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9</w:t>
      </w:r>
      <w:r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.1.201</w:t>
      </w:r>
      <w:r w:rsidR="005F10C1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6</w:t>
      </w:r>
      <w:r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, č. PGP-</w:t>
      </w:r>
      <w:r w:rsidR="005F10C1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54/2016</w:t>
      </w:r>
      <w:r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-</w:t>
      </w:r>
      <w:r w:rsidR="005F10C1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207</w:t>
      </w:r>
      <w:r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.</w:t>
      </w:r>
      <w:r w:rsidRPr="00531EB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 xml:space="preserve"> </w:t>
      </w:r>
      <w:r w:rsidRPr="00C1206E">
        <w:rPr>
          <w:rFonts w:ascii="Tahoma" w:eastAsia="Calibri" w:hAnsi="Tahoma" w:cs="Tahoma"/>
          <w:color w:val="000000"/>
          <w:spacing w:val="-4"/>
          <w:sz w:val="20"/>
          <w:szCs w:val="20"/>
        </w:rPr>
        <w:t>Geometrický plán je přílohou č. 1 této smlouvy a její nedílnou součástí.</w:t>
      </w:r>
      <w:r>
        <w:rPr>
          <w:rFonts w:ascii="Tahoma" w:eastAsia="Calibri" w:hAnsi="Tahoma" w:cs="Tahoma"/>
          <w:color w:val="000000"/>
          <w:spacing w:val="-4"/>
          <w:sz w:val="20"/>
          <w:szCs w:val="20"/>
        </w:rPr>
        <w:t xml:space="preserve"> </w:t>
      </w:r>
      <w:r w:rsidRPr="00C1206E">
        <w:rPr>
          <w:rFonts w:ascii="Tahoma" w:eastAsia="Calibri" w:hAnsi="Tahoma" w:cs="Tahoma"/>
          <w:color w:val="000000"/>
          <w:spacing w:val="-4"/>
          <w:sz w:val="20"/>
          <w:szCs w:val="20"/>
        </w:rPr>
        <w:t xml:space="preserve">Veškeré náklady související s vyhotovením geometrického plánu, </w:t>
      </w:r>
      <w:r>
        <w:rPr>
          <w:rFonts w:ascii="Tahoma" w:eastAsia="Calibri" w:hAnsi="Tahoma" w:cs="Tahoma"/>
          <w:color w:val="000000"/>
          <w:spacing w:val="-4"/>
          <w:sz w:val="20"/>
          <w:szCs w:val="20"/>
        </w:rPr>
        <w:t>s</w:t>
      </w:r>
      <w:r w:rsidRPr="00C1206E">
        <w:rPr>
          <w:rFonts w:ascii="Tahoma" w:eastAsia="Calibri" w:hAnsi="Tahoma" w:cs="Tahoma"/>
          <w:color w:val="000000"/>
          <w:spacing w:val="-4"/>
          <w:sz w:val="20"/>
          <w:szCs w:val="20"/>
        </w:rPr>
        <w:t xml:space="preserve">mlouvy uhradí </w:t>
      </w:r>
      <w:r>
        <w:rPr>
          <w:rFonts w:ascii="Tahoma" w:eastAsia="Calibri" w:hAnsi="Tahoma" w:cs="Tahoma"/>
          <w:color w:val="000000"/>
          <w:spacing w:val="-4"/>
          <w:sz w:val="20"/>
          <w:szCs w:val="20"/>
        </w:rPr>
        <w:t>o</w:t>
      </w:r>
      <w:r w:rsidRPr="00C1206E">
        <w:rPr>
          <w:rFonts w:ascii="Tahoma" w:eastAsia="Calibri" w:hAnsi="Tahoma" w:cs="Tahoma"/>
          <w:color w:val="000000"/>
          <w:spacing w:val="-4"/>
          <w:sz w:val="20"/>
          <w:szCs w:val="20"/>
        </w:rPr>
        <w:t>právněná.</w:t>
      </w:r>
    </w:p>
    <w:p w:rsidR="00661EAA" w:rsidRPr="00E1415E" w:rsidRDefault="00661EAA" w:rsidP="005A58A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="Tahoma" w:eastAsia="Calibri" w:hAnsi="Tahoma" w:cs="Tahoma"/>
          <w:color w:val="000000"/>
          <w:spacing w:val="-9"/>
          <w:sz w:val="20"/>
          <w:szCs w:val="20"/>
        </w:rPr>
      </w:pPr>
    </w:p>
    <w:p w:rsidR="00661EAA" w:rsidRPr="00E1415E" w:rsidRDefault="00661EAA" w:rsidP="00661EAA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709" w:hanging="709"/>
        <w:contextualSpacing/>
        <w:jc w:val="both"/>
        <w:rPr>
          <w:rFonts w:ascii="Tahoma" w:eastAsia="Calibri" w:hAnsi="Tahoma" w:cs="Tahoma"/>
          <w:color w:val="000000"/>
          <w:spacing w:val="-9"/>
          <w:sz w:val="20"/>
          <w:szCs w:val="20"/>
        </w:rPr>
      </w:pPr>
      <w:r w:rsidRPr="00C1206E">
        <w:rPr>
          <w:rFonts w:ascii="Tahoma" w:eastAsia="Calibri" w:hAnsi="Tahoma" w:cs="Tahoma"/>
          <w:color w:val="000000"/>
          <w:spacing w:val="-4"/>
          <w:sz w:val="20"/>
          <w:szCs w:val="20"/>
        </w:rPr>
        <w:t xml:space="preserve">Povinná z věcného břemene je povinna strpět výkon práva </w:t>
      </w:r>
      <w:r>
        <w:rPr>
          <w:rFonts w:ascii="Tahoma" w:eastAsia="Calibri" w:hAnsi="Tahoma" w:cs="Tahoma"/>
          <w:color w:val="000000"/>
          <w:spacing w:val="-4"/>
          <w:sz w:val="20"/>
          <w:szCs w:val="20"/>
        </w:rPr>
        <w:t>o</w:t>
      </w:r>
      <w:r w:rsidRPr="00C1206E">
        <w:rPr>
          <w:rFonts w:ascii="Tahoma" w:eastAsia="Calibri" w:hAnsi="Tahoma" w:cs="Tahoma"/>
          <w:color w:val="000000"/>
          <w:spacing w:val="-4"/>
          <w:sz w:val="20"/>
          <w:szCs w:val="20"/>
        </w:rPr>
        <w:t xml:space="preserve">právněné, vyplývající z této </w:t>
      </w:r>
      <w:r>
        <w:rPr>
          <w:rFonts w:ascii="Tahoma" w:eastAsia="Calibri" w:hAnsi="Tahoma" w:cs="Tahoma"/>
          <w:color w:val="000000"/>
          <w:spacing w:val="-4"/>
          <w:sz w:val="20"/>
          <w:szCs w:val="20"/>
        </w:rPr>
        <w:t>s</w:t>
      </w:r>
      <w:r w:rsidRPr="00C1206E">
        <w:rPr>
          <w:rFonts w:ascii="Tahoma" w:eastAsia="Calibri" w:hAnsi="Tahoma" w:cs="Tahoma"/>
          <w:color w:val="000000"/>
          <w:spacing w:val="-4"/>
          <w:sz w:val="20"/>
          <w:szCs w:val="20"/>
        </w:rPr>
        <w:t xml:space="preserve">mlouvy a energetického zákona a zdržet se veškeré činnosti, která vede k ohrožení </w:t>
      </w:r>
      <w:r>
        <w:rPr>
          <w:rFonts w:ascii="Tahoma" w:eastAsia="Calibri" w:hAnsi="Tahoma" w:cs="Tahoma"/>
          <w:color w:val="000000"/>
          <w:spacing w:val="-4"/>
          <w:sz w:val="20"/>
          <w:szCs w:val="20"/>
        </w:rPr>
        <w:t>s</w:t>
      </w:r>
      <w:r w:rsidRPr="00C1206E">
        <w:rPr>
          <w:rFonts w:ascii="Tahoma" w:eastAsia="Calibri" w:hAnsi="Tahoma" w:cs="Tahoma"/>
          <w:color w:val="000000"/>
          <w:spacing w:val="-4"/>
          <w:sz w:val="20"/>
          <w:szCs w:val="20"/>
        </w:rPr>
        <w:t xml:space="preserve">oučásti distribuční soustavy a omezení výkonu tohoto práva </w:t>
      </w:r>
      <w:r>
        <w:rPr>
          <w:rFonts w:ascii="Tahoma" w:eastAsia="Calibri" w:hAnsi="Tahoma" w:cs="Tahoma"/>
          <w:color w:val="000000"/>
          <w:spacing w:val="-4"/>
          <w:sz w:val="20"/>
          <w:szCs w:val="20"/>
        </w:rPr>
        <w:t>o</w:t>
      </w:r>
      <w:r w:rsidRPr="00C1206E">
        <w:rPr>
          <w:rFonts w:ascii="Tahoma" w:eastAsia="Calibri" w:hAnsi="Tahoma" w:cs="Tahoma"/>
          <w:color w:val="000000"/>
          <w:spacing w:val="-4"/>
          <w:sz w:val="20"/>
          <w:szCs w:val="20"/>
        </w:rPr>
        <w:t>právněné.</w:t>
      </w:r>
    </w:p>
    <w:p w:rsidR="00661EAA" w:rsidRPr="00164203" w:rsidRDefault="00661EAA" w:rsidP="005A58A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="Tahoma" w:eastAsia="Calibri" w:hAnsi="Tahoma" w:cs="Tahoma"/>
          <w:color w:val="000000"/>
          <w:spacing w:val="-9"/>
          <w:sz w:val="20"/>
          <w:szCs w:val="20"/>
        </w:rPr>
      </w:pPr>
    </w:p>
    <w:p w:rsidR="00661EAA" w:rsidRPr="000F4E28" w:rsidRDefault="00661EAA" w:rsidP="00661EAA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709" w:hanging="709"/>
        <w:contextualSpacing/>
        <w:jc w:val="both"/>
        <w:rPr>
          <w:rFonts w:ascii="Tahoma" w:hAnsi="Tahoma"/>
          <w:spacing w:val="-9"/>
          <w:sz w:val="20"/>
        </w:rPr>
      </w:pPr>
      <w:r>
        <w:rPr>
          <w:rFonts w:ascii="Tahoma" w:hAnsi="Tahoma" w:cs="Tahoma"/>
          <w:sz w:val="20"/>
          <w:szCs w:val="20"/>
        </w:rPr>
        <w:t xml:space="preserve">Služebnost </w:t>
      </w:r>
      <w:r w:rsidRPr="00C1206E">
        <w:rPr>
          <w:rFonts w:ascii="Tahoma" w:hAnsi="Tahoma" w:cs="Tahoma"/>
          <w:sz w:val="20"/>
          <w:szCs w:val="20"/>
        </w:rPr>
        <w:t>zřízen</w:t>
      </w:r>
      <w:r>
        <w:rPr>
          <w:rFonts w:ascii="Tahoma" w:hAnsi="Tahoma" w:cs="Tahoma"/>
          <w:sz w:val="20"/>
          <w:szCs w:val="20"/>
        </w:rPr>
        <w:t>á</w:t>
      </w:r>
      <w:r w:rsidRPr="00C1206E">
        <w:rPr>
          <w:rFonts w:ascii="Tahoma" w:hAnsi="Tahoma" w:cs="Tahoma"/>
          <w:sz w:val="20"/>
          <w:szCs w:val="20"/>
        </w:rPr>
        <w:t xml:space="preserve"> touto </w:t>
      </w:r>
      <w:r>
        <w:rPr>
          <w:rFonts w:ascii="Tahoma" w:hAnsi="Tahoma" w:cs="Tahoma"/>
          <w:sz w:val="20"/>
          <w:szCs w:val="20"/>
        </w:rPr>
        <w:t>s</w:t>
      </w:r>
      <w:r w:rsidRPr="00C1206E">
        <w:rPr>
          <w:rFonts w:ascii="Tahoma" w:hAnsi="Tahoma" w:cs="Tahoma"/>
          <w:sz w:val="20"/>
          <w:szCs w:val="20"/>
        </w:rPr>
        <w:t>mlouvou se sjednává jako časově neomezen</w:t>
      </w:r>
      <w:r>
        <w:rPr>
          <w:rFonts w:ascii="Tahoma" w:hAnsi="Tahoma" w:cs="Tahoma"/>
          <w:sz w:val="20"/>
          <w:szCs w:val="20"/>
        </w:rPr>
        <w:t>á</w:t>
      </w:r>
      <w:r w:rsidRPr="00C1206E">
        <w:rPr>
          <w:rFonts w:ascii="Tahoma" w:hAnsi="Tahoma" w:cs="Tahoma"/>
          <w:sz w:val="20"/>
          <w:szCs w:val="20"/>
        </w:rPr>
        <w:t xml:space="preserve"> a zaniká v případech stanovených zákonem.</w:t>
      </w:r>
    </w:p>
    <w:p w:rsidR="008F2EDF" w:rsidRDefault="008F2EDF" w:rsidP="00661EAA">
      <w:pPr>
        <w:widowControl w:val="0"/>
        <w:shd w:val="clear" w:color="auto" w:fill="FFFFFF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Tahoma" w:hAnsi="Tahoma"/>
          <w:spacing w:val="-9"/>
          <w:sz w:val="20"/>
        </w:rPr>
      </w:pPr>
    </w:p>
    <w:p w:rsidR="008F2EDF" w:rsidRPr="00C1206E" w:rsidRDefault="008F2EDF" w:rsidP="00661EAA">
      <w:pPr>
        <w:widowControl w:val="0"/>
        <w:shd w:val="clear" w:color="auto" w:fill="FFFFFF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Tahoma" w:hAnsi="Tahoma"/>
          <w:spacing w:val="-9"/>
          <w:sz w:val="20"/>
        </w:rPr>
      </w:pPr>
    </w:p>
    <w:p w:rsidR="00661EAA" w:rsidRPr="00C1206E" w:rsidRDefault="00661EAA" w:rsidP="00661EAA">
      <w:pPr>
        <w:shd w:val="clear" w:color="auto" w:fill="FFFFFF"/>
        <w:ind w:right="-96"/>
        <w:jc w:val="center"/>
        <w:rPr>
          <w:rFonts w:ascii="Tahoma" w:eastAsia="Calibri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eastAsia="Calibri" w:hAnsi="Tahoma" w:cs="Tahoma"/>
          <w:b/>
          <w:color w:val="000000"/>
          <w:spacing w:val="-6"/>
          <w:sz w:val="20"/>
          <w:szCs w:val="20"/>
        </w:rPr>
        <w:lastRenderedPageBreak/>
        <w:t>Článek IV.</w:t>
      </w:r>
    </w:p>
    <w:p w:rsidR="00661EAA" w:rsidRDefault="00661EAA" w:rsidP="00661EAA">
      <w:pPr>
        <w:shd w:val="clear" w:color="auto" w:fill="FFFFFF"/>
        <w:ind w:right="-96"/>
        <w:jc w:val="center"/>
        <w:rPr>
          <w:rFonts w:ascii="Tahoma" w:eastAsia="Calibri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eastAsia="Calibri" w:hAnsi="Tahoma" w:cs="Tahoma"/>
          <w:b/>
          <w:color w:val="000000"/>
          <w:spacing w:val="-6"/>
          <w:sz w:val="20"/>
          <w:szCs w:val="20"/>
        </w:rPr>
        <w:t>Další práva</w:t>
      </w:r>
    </w:p>
    <w:p w:rsidR="00661EAA" w:rsidRPr="00C1206E" w:rsidRDefault="00661EAA" w:rsidP="00661EAA">
      <w:pPr>
        <w:shd w:val="clear" w:color="auto" w:fill="FFFFFF"/>
        <w:ind w:right="-96"/>
        <w:jc w:val="center"/>
        <w:rPr>
          <w:rFonts w:ascii="Tahoma" w:eastAsia="Calibri" w:hAnsi="Tahoma" w:cs="Tahoma"/>
          <w:b/>
          <w:color w:val="000000"/>
          <w:spacing w:val="-6"/>
          <w:sz w:val="20"/>
          <w:szCs w:val="20"/>
        </w:rPr>
      </w:pPr>
    </w:p>
    <w:p w:rsidR="00661EAA" w:rsidRPr="007F5E3F" w:rsidRDefault="00661EAA" w:rsidP="00661EAA">
      <w:pPr>
        <w:shd w:val="clear" w:color="auto" w:fill="FFFFFF"/>
        <w:ind w:left="709" w:right="-96" w:hanging="709"/>
        <w:jc w:val="both"/>
        <w:rPr>
          <w:rFonts w:ascii="Tahoma" w:eastAsia="Calibri" w:hAnsi="Tahoma" w:cs="Tahoma"/>
          <w:color w:val="000000"/>
          <w:spacing w:val="-2"/>
          <w:sz w:val="20"/>
          <w:szCs w:val="20"/>
        </w:rPr>
      </w:pP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4.1. </w:t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ab/>
      </w: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>Oprávněná z věcného břemene má ve vztahu k</w:t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> dotčeným nemovitostem</w:t>
      </w: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 dále oprávnění, která jí, jako PDS přísluší z energetického zákona, především </w:t>
      </w:r>
      <w:proofErr w:type="gramStart"/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pak  </w:t>
      </w:r>
      <w:r w:rsidRPr="007F5E3F">
        <w:rPr>
          <w:rFonts w:ascii="Tahoma" w:eastAsia="Calibri" w:hAnsi="Tahoma" w:cs="Tahoma"/>
          <w:color w:val="000000"/>
          <w:spacing w:val="-2"/>
          <w:sz w:val="20"/>
          <w:szCs w:val="20"/>
        </w:rPr>
        <w:t>vstupovat</w:t>
      </w:r>
      <w:proofErr w:type="gramEnd"/>
      <w:r w:rsidRPr="007F5E3F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 a vjíždět na dotčené nemovitosti v souvislosti se zřizováním, obnovou a provozováním distribuční soustavy;</w:t>
      </w:r>
    </w:p>
    <w:p w:rsidR="00661EAA" w:rsidRPr="00C1206E" w:rsidRDefault="00661EAA" w:rsidP="00661EAA">
      <w:pPr>
        <w:shd w:val="clear" w:color="auto" w:fill="FFFFFF"/>
        <w:tabs>
          <w:tab w:val="left" w:pos="709"/>
        </w:tabs>
        <w:spacing w:before="120"/>
        <w:ind w:left="709" w:hanging="709"/>
        <w:jc w:val="both"/>
        <w:rPr>
          <w:rFonts w:ascii="Tahoma" w:eastAsia="Calibri" w:hAnsi="Tahoma" w:cs="Tahoma"/>
          <w:color w:val="000000"/>
          <w:spacing w:val="-2"/>
          <w:sz w:val="20"/>
          <w:szCs w:val="20"/>
        </w:rPr>
      </w:pP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4.2. </w:t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ab/>
      </w:r>
      <w:r w:rsidRPr="00C1206E">
        <w:rPr>
          <w:rFonts w:ascii="Tahoma" w:hAnsi="Tahoma" w:cs="Tahoma"/>
          <w:sz w:val="20"/>
          <w:szCs w:val="20"/>
        </w:rPr>
        <w:t xml:space="preserve">Oprávněná </w:t>
      </w: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>je povinna při výkonu oprávnění, popsaných shora, postupovat coby PDS striktně ve smyslu § 25 odst. 8 energetického zákona, tj. c</w:t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>o nejvíce šetřit práva povinné</w:t>
      </w: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 a vstup</w:t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>,</w:t>
      </w: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 </w:t>
      </w:r>
      <w:proofErr w:type="gramStart"/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>na</w:t>
      </w:r>
      <w:proofErr w:type="gramEnd"/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věcným břemenem </w:t>
      </w:r>
      <w:proofErr w:type="gramStart"/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>dotčené</w:t>
      </w:r>
      <w:proofErr w:type="gramEnd"/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 nemovitosti</w:t>
      </w:r>
      <w:r w:rsidRPr="000F4E28">
        <w:rPr>
          <w:rFonts w:ascii="Tahoma" w:eastAsia="Calibri" w:hAnsi="Tahoma" w:cs="Tahoma"/>
          <w:color w:val="000000"/>
          <w:spacing w:val="-2"/>
          <w:sz w:val="20"/>
          <w:szCs w:val="20"/>
        </w:rPr>
        <w:t>,</w:t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 jí</w:t>
      </w: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 bezprostředně oznámit. Po skončení prací je povinna uvést </w:t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věcným břemenem dotčené nemovitosti </w:t>
      </w: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do předchozího stavu, a není-li to možné s ohledem na povahu provedených prací, do stavu odpovídajícího </w:t>
      </w:r>
      <w:r w:rsidRPr="000F4E28">
        <w:rPr>
          <w:rFonts w:ascii="Tahoma" w:eastAsia="Calibri" w:hAnsi="Tahoma" w:cs="Tahoma"/>
          <w:color w:val="000000"/>
          <w:spacing w:val="-2"/>
          <w:sz w:val="20"/>
          <w:szCs w:val="20"/>
        </w:rPr>
        <w:t>jejich</w:t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 </w:t>
      </w: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>předchozímu účelu nebo užívání a</w:t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> </w:t>
      </w: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 bezprostředně oznámit tuto skutečnost </w:t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>p</w:t>
      </w: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ovinné. Po provedení odstranění nebo okleštění stromoví je </w:t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>o</w:t>
      </w: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>právněná povinna na svůj náklad provést likvidaci vzniklého klestu a zbytků po těžbě.</w:t>
      </w:r>
    </w:p>
    <w:p w:rsidR="00661EAA" w:rsidRDefault="00661EAA" w:rsidP="00661EAA">
      <w:pPr>
        <w:shd w:val="clear" w:color="auto" w:fill="FFFFFF"/>
        <w:tabs>
          <w:tab w:val="left" w:pos="709"/>
        </w:tabs>
        <w:spacing w:before="120"/>
        <w:ind w:left="709" w:hanging="709"/>
        <w:jc w:val="both"/>
        <w:rPr>
          <w:rFonts w:ascii="Tahoma" w:eastAsia="Calibri" w:hAnsi="Tahoma" w:cs="Tahoma"/>
          <w:color w:val="000000"/>
          <w:spacing w:val="-3"/>
          <w:sz w:val="20"/>
          <w:szCs w:val="20"/>
        </w:rPr>
      </w:pP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4.3. </w:t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ab/>
      </w: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Součást distribuční soustavy je inženýrskou sítí ve smyslu § 509 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občanského zákoníku se vš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emi k ní náležejícími součástmi.</w:t>
      </w:r>
    </w:p>
    <w:p w:rsidR="00661EAA" w:rsidRPr="00FB5205" w:rsidRDefault="00661EAA" w:rsidP="00661EAA">
      <w:pPr>
        <w:shd w:val="clear" w:color="auto" w:fill="FFFFFF"/>
        <w:tabs>
          <w:tab w:val="left" w:pos="709"/>
        </w:tabs>
        <w:spacing w:before="120"/>
        <w:ind w:left="709" w:hanging="709"/>
        <w:rPr>
          <w:rFonts w:ascii="Tahoma" w:eastAsia="Calibri" w:hAnsi="Tahoma" w:cs="Tahoma"/>
          <w:color w:val="000000"/>
          <w:spacing w:val="-3"/>
          <w:sz w:val="20"/>
          <w:szCs w:val="20"/>
        </w:rPr>
      </w:pPr>
    </w:p>
    <w:p w:rsidR="00661EAA" w:rsidRPr="00C1206E" w:rsidRDefault="00661EAA" w:rsidP="00661EAA">
      <w:pPr>
        <w:shd w:val="clear" w:color="auto" w:fill="FFFFFF"/>
        <w:ind w:right="-96"/>
        <w:jc w:val="center"/>
        <w:rPr>
          <w:rFonts w:ascii="Tahoma" w:eastAsia="Calibri" w:hAnsi="Tahoma" w:cs="Tahoma"/>
          <w:b/>
          <w:bCs/>
          <w:color w:val="000000"/>
          <w:spacing w:val="-4"/>
          <w:sz w:val="20"/>
          <w:szCs w:val="20"/>
        </w:rPr>
      </w:pPr>
      <w:r w:rsidRPr="00C1206E">
        <w:rPr>
          <w:rFonts w:ascii="Tahoma" w:eastAsia="Calibri" w:hAnsi="Tahoma" w:cs="Tahoma"/>
          <w:b/>
          <w:bCs/>
          <w:color w:val="000000"/>
          <w:spacing w:val="-4"/>
          <w:sz w:val="20"/>
          <w:szCs w:val="20"/>
        </w:rPr>
        <w:t>Čl. V</w:t>
      </w:r>
    </w:p>
    <w:p w:rsidR="00661EAA" w:rsidRPr="00C1206E" w:rsidRDefault="00661EAA" w:rsidP="00661EAA">
      <w:pPr>
        <w:shd w:val="clear" w:color="auto" w:fill="FFFFFF"/>
        <w:ind w:right="-96"/>
        <w:jc w:val="center"/>
        <w:rPr>
          <w:rFonts w:ascii="Tahoma" w:eastAsia="Calibri" w:hAnsi="Tahoma" w:cs="Tahoma"/>
          <w:b/>
          <w:bCs/>
          <w:color w:val="000000"/>
          <w:spacing w:val="-4"/>
          <w:sz w:val="20"/>
          <w:szCs w:val="20"/>
        </w:rPr>
      </w:pPr>
      <w:r w:rsidRPr="00C1206E">
        <w:rPr>
          <w:rFonts w:ascii="Tahoma" w:eastAsia="Calibri" w:hAnsi="Tahoma" w:cs="Tahoma"/>
          <w:b/>
          <w:bCs/>
          <w:color w:val="000000"/>
          <w:spacing w:val="-4"/>
          <w:sz w:val="20"/>
          <w:szCs w:val="20"/>
        </w:rPr>
        <w:t>Cena a platební podmínky</w:t>
      </w:r>
    </w:p>
    <w:p w:rsidR="00661EAA" w:rsidRPr="00C1206E" w:rsidRDefault="00661EAA" w:rsidP="00661EAA">
      <w:pPr>
        <w:shd w:val="clear" w:color="auto" w:fill="FFFFFF"/>
        <w:tabs>
          <w:tab w:val="left" w:pos="754"/>
        </w:tabs>
        <w:spacing w:before="120"/>
        <w:ind w:left="709" w:hanging="709"/>
        <w:rPr>
          <w:rFonts w:ascii="Tahoma" w:eastAsia="Calibri" w:hAnsi="Tahoma" w:cs="Tahoma"/>
          <w:color w:val="000000"/>
          <w:spacing w:val="-3"/>
          <w:sz w:val="20"/>
          <w:szCs w:val="20"/>
        </w:rPr>
      </w:pP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5.1. 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ab/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Věcné břemeno podle této smlouvy se zřizuje </w:t>
      </w:r>
      <w:r w:rsidRPr="000F4E28">
        <w:rPr>
          <w:rFonts w:ascii="Tahoma" w:eastAsia="Calibri" w:hAnsi="Tahoma" w:cs="Tahoma"/>
          <w:color w:val="000000"/>
          <w:spacing w:val="-3"/>
          <w:sz w:val="20"/>
          <w:szCs w:val="20"/>
        </w:rPr>
        <w:t>úplatně.</w:t>
      </w:r>
    </w:p>
    <w:p w:rsidR="00661EAA" w:rsidRPr="00C1206E" w:rsidRDefault="00661EAA" w:rsidP="00661EAA">
      <w:pPr>
        <w:shd w:val="clear" w:color="auto" w:fill="FFFFFF"/>
        <w:tabs>
          <w:tab w:val="left" w:pos="754"/>
        </w:tabs>
        <w:spacing w:before="120"/>
        <w:ind w:left="708" w:hanging="708"/>
        <w:jc w:val="both"/>
        <w:rPr>
          <w:rFonts w:ascii="Tahoma" w:eastAsia="Calibri" w:hAnsi="Tahoma" w:cs="Tahoma"/>
          <w:color w:val="000000"/>
          <w:spacing w:val="-3"/>
          <w:sz w:val="20"/>
          <w:szCs w:val="20"/>
        </w:rPr>
      </w:pP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5.2. 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ab/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Jednorázová náhrada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vyplacená povinné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za zřízení věcného břemene se sjednává ve </w:t>
      </w:r>
      <w:proofErr w:type="gramStart"/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výši </w:t>
      </w:r>
      <w:r w:rsidR="00D61FF5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587.595,20</w:t>
      </w:r>
      <w:proofErr w:type="gramEnd"/>
      <w:r w:rsidR="00D61FF5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</w:t>
      </w:r>
      <w:r w:rsidRPr="00C1206E">
        <w:rPr>
          <w:rFonts w:ascii="Tahoma" w:eastAsia="Calibri" w:hAnsi="Tahoma" w:cs="Tahoma"/>
          <w:b/>
          <w:sz w:val="20"/>
          <w:szCs w:val="20"/>
        </w:rPr>
        <w:t xml:space="preserve"> Kč</w:t>
      </w:r>
      <w:r>
        <w:rPr>
          <w:rFonts w:ascii="Tahoma" w:eastAsia="Calibri" w:hAnsi="Tahoma" w:cs="Tahoma"/>
          <w:b/>
          <w:sz w:val="20"/>
          <w:szCs w:val="20"/>
        </w:rPr>
        <w:t xml:space="preserve"> 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(slovy:</w:t>
      </w:r>
      <w:r w:rsidR="005F10C1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</w:t>
      </w:r>
      <w:proofErr w:type="spellStart"/>
      <w:r w:rsidR="00DF2E4D">
        <w:rPr>
          <w:rFonts w:ascii="Tahoma" w:eastAsia="Calibri" w:hAnsi="Tahoma" w:cs="Tahoma"/>
          <w:color w:val="000000"/>
          <w:spacing w:val="-3"/>
          <w:sz w:val="20"/>
          <w:szCs w:val="20"/>
        </w:rPr>
        <w:t>pětsetosmdesátsedmtisícpětsetdevadesátpět</w:t>
      </w:r>
      <w:proofErr w:type="spellEnd"/>
      <w:r w:rsidR="00DF2E4D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</w:t>
      </w:r>
      <w:r w:rsidR="005F10C1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korun českých</w:t>
      </w:r>
      <w:r w:rsidR="00DF2E4D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a dvacet haléřů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) </w:t>
      </w:r>
      <w:r w:rsidRPr="00D21B51">
        <w:rPr>
          <w:rFonts w:ascii="Arial" w:eastAsia="Times New Roman" w:hAnsi="Arial" w:cs="Arial"/>
          <w:i/>
          <w:sz w:val="20"/>
          <w:szCs w:val="20"/>
          <w:lang w:eastAsia="cs-CZ"/>
        </w:rPr>
        <w:t>k této částce bude připočítána daň z přidané hodnoty dle zákonné sazby platné ke dni uskutečnění platby</w:t>
      </w:r>
      <w:r w:rsidRPr="00D21B51">
        <w:rPr>
          <w:rFonts w:ascii="Tahoma" w:eastAsia="Calibri" w:hAnsi="Tahoma" w:cs="Tahoma"/>
          <w:i/>
          <w:spacing w:val="-3"/>
          <w:sz w:val="20"/>
          <w:szCs w:val="20"/>
        </w:rPr>
        <w:t xml:space="preserve">, </w:t>
      </w:r>
      <w:r w:rsidR="00DF2E4D">
        <w:rPr>
          <w:rFonts w:ascii="Tahoma" w:eastAsia="Calibri" w:hAnsi="Tahoma" w:cs="Tahoma"/>
          <w:spacing w:val="-3"/>
          <w:sz w:val="20"/>
          <w:szCs w:val="20"/>
        </w:rPr>
        <w:t>tj. 1</w:t>
      </w:r>
      <w:r w:rsidR="006F2DAF">
        <w:rPr>
          <w:rFonts w:ascii="Tahoma" w:eastAsia="Calibri" w:hAnsi="Tahoma" w:cs="Tahoma"/>
          <w:spacing w:val="-3"/>
          <w:sz w:val="20"/>
          <w:szCs w:val="20"/>
        </w:rPr>
        <w:t>23</w:t>
      </w:r>
      <w:r w:rsidR="00DF2E4D">
        <w:rPr>
          <w:rFonts w:ascii="Tahoma" w:eastAsia="Calibri" w:hAnsi="Tahoma" w:cs="Tahoma"/>
          <w:spacing w:val="-3"/>
          <w:sz w:val="20"/>
          <w:szCs w:val="20"/>
        </w:rPr>
        <w:t>.</w:t>
      </w:r>
      <w:r w:rsidR="006F2DAF">
        <w:rPr>
          <w:rFonts w:ascii="Tahoma" w:eastAsia="Calibri" w:hAnsi="Tahoma" w:cs="Tahoma"/>
          <w:spacing w:val="-3"/>
          <w:sz w:val="20"/>
          <w:szCs w:val="20"/>
        </w:rPr>
        <w:t>394</w:t>
      </w:r>
      <w:r w:rsidR="00DF2E4D">
        <w:rPr>
          <w:rFonts w:ascii="Tahoma" w:eastAsia="Calibri" w:hAnsi="Tahoma" w:cs="Tahoma"/>
          <w:spacing w:val="-3"/>
          <w:sz w:val="20"/>
          <w:szCs w:val="20"/>
        </w:rPr>
        <w:t>,</w:t>
      </w:r>
      <w:r w:rsidR="006F2DAF">
        <w:rPr>
          <w:rFonts w:ascii="Tahoma" w:eastAsia="Calibri" w:hAnsi="Tahoma" w:cs="Tahoma"/>
          <w:spacing w:val="-3"/>
          <w:sz w:val="20"/>
          <w:szCs w:val="20"/>
        </w:rPr>
        <w:t>99</w:t>
      </w:r>
      <w:r w:rsidR="00DF2E4D">
        <w:rPr>
          <w:rFonts w:ascii="Tahoma" w:eastAsia="Calibri" w:hAnsi="Tahoma" w:cs="Tahoma"/>
          <w:spacing w:val="-3"/>
          <w:sz w:val="20"/>
          <w:szCs w:val="20"/>
        </w:rPr>
        <w:t xml:space="preserve"> </w:t>
      </w:r>
      <w:r>
        <w:rPr>
          <w:rFonts w:ascii="Tahoma" w:eastAsia="Calibri" w:hAnsi="Tahoma" w:cs="Tahoma"/>
          <w:spacing w:val="-3"/>
          <w:sz w:val="20"/>
          <w:szCs w:val="20"/>
        </w:rPr>
        <w:t xml:space="preserve">Kč. Náhrada za zřízení věcného břemene s připočtením DPH je v celkové výši </w:t>
      </w:r>
      <w:r w:rsidR="00DF2E4D">
        <w:rPr>
          <w:rFonts w:ascii="Tahoma" w:eastAsia="Calibri" w:hAnsi="Tahoma" w:cs="Tahoma"/>
          <w:b/>
          <w:spacing w:val="-3"/>
          <w:sz w:val="20"/>
          <w:szCs w:val="20"/>
        </w:rPr>
        <w:t>710.990,19</w:t>
      </w:r>
      <w:r w:rsidRPr="00713121">
        <w:rPr>
          <w:rFonts w:ascii="Tahoma" w:eastAsia="Calibri" w:hAnsi="Tahoma" w:cs="Tahoma"/>
          <w:b/>
          <w:spacing w:val="-3"/>
          <w:sz w:val="20"/>
          <w:szCs w:val="20"/>
        </w:rPr>
        <w:t xml:space="preserve"> Kč</w:t>
      </w:r>
      <w:r w:rsidRPr="00713121">
        <w:rPr>
          <w:rFonts w:ascii="Tahoma" w:eastAsia="Calibri" w:hAnsi="Tahoma" w:cs="Tahoma"/>
          <w:spacing w:val="-3"/>
          <w:sz w:val="20"/>
          <w:szCs w:val="20"/>
        </w:rPr>
        <w:t xml:space="preserve"> (slovy: </w:t>
      </w:r>
      <w:proofErr w:type="spellStart"/>
      <w:r w:rsidR="00DF2E4D">
        <w:rPr>
          <w:rFonts w:ascii="Tahoma" w:eastAsia="Calibri" w:hAnsi="Tahoma" w:cs="Tahoma"/>
          <w:spacing w:val="-3"/>
          <w:sz w:val="20"/>
          <w:szCs w:val="20"/>
        </w:rPr>
        <w:t>sedmsetdesettisícdevětsetdevadesát</w:t>
      </w:r>
      <w:proofErr w:type="spellEnd"/>
      <w:r w:rsidR="00DF2E4D">
        <w:rPr>
          <w:rFonts w:ascii="Tahoma" w:eastAsia="Calibri" w:hAnsi="Tahoma" w:cs="Tahoma"/>
          <w:spacing w:val="-3"/>
          <w:sz w:val="20"/>
          <w:szCs w:val="20"/>
        </w:rPr>
        <w:t xml:space="preserve"> </w:t>
      </w:r>
      <w:r>
        <w:rPr>
          <w:rFonts w:ascii="Tahoma" w:eastAsia="Calibri" w:hAnsi="Tahoma" w:cs="Tahoma"/>
          <w:spacing w:val="-3"/>
          <w:sz w:val="20"/>
          <w:szCs w:val="20"/>
        </w:rPr>
        <w:t>korun českých</w:t>
      </w:r>
      <w:r w:rsidR="00DF2E4D">
        <w:rPr>
          <w:rFonts w:ascii="Tahoma" w:eastAsia="Calibri" w:hAnsi="Tahoma" w:cs="Tahoma"/>
          <w:spacing w:val="-3"/>
          <w:sz w:val="20"/>
          <w:szCs w:val="20"/>
        </w:rPr>
        <w:t xml:space="preserve"> a devatenáct haléřů</w:t>
      </w:r>
      <w:r w:rsidRPr="00713121">
        <w:rPr>
          <w:rFonts w:ascii="Tahoma" w:eastAsia="Calibri" w:hAnsi="Tahoma" w:cs="Tahoma"/>
          <w:spacing w:val="-3"/>
          <w:sz w:val="20"/>
          <w:szCs w:val="20"/>
        </w:rPr>
        <w:t>).</w:t>
      </w:r>
      <w:r w:rsidRPr="00D21B51">
        <w:rPr>
          <w:rFonts w:ascii="Tahoma" w:eastAsia="Calibri" w:hAnsi="Tahoma" w:cs="Tahoma"/>
          <w:i/>
          <w:spacing w:val="-3"/>
          <w:sz w:val="20"/>
          <w:szCs w:val="20"/>
        </w:rPr>
        <w:t xml:space="preserve"> 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Oprávněná se zavazuje ve lhůtě </w:t>
      </w:r>
      <w:r w:rsidRPr="00D21B51">
        <w:rPr>
          <w:rFonts w:ascii="Tahoma" w:eastAsia="Calibri" w:hAnsi="Tahoma" w:cs="Tahoma"/>
          <w:color w:val="000000"/>
          <w:spacing w:val="-3"/>
          <w:sz w:val="20"/>
          <w:szCs w:val="20"/>
        </w:rPr>
        <w:t>do 30 dnů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od doručení vyrozumění o povolení vkladu 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věcného břemene 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do katastru nemovitostí uhradit 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p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ovinné výše uvedenou náhradu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. </w:t>
      </w:r>
    </w:p>
    <w:p w:rsidR="00661EAA" w:rsidRDefault="00661EAA" w:rsidP="00661EAA">
      <w:pPr>
        <w:jc w:val="both"/>
        <w:rPr>
          <w:rFonts w:ascii="Tahoma" w:eastAsia="Calibri" w:hAnsi="Tahoma" w:cs="Tahoma"/>
          <w:color w:val="000000"/>
          <w:spacing w:val="-3"/>
          <w:sz w:val="20"/>
          <w:szCs w:val="20"/>
        </w:rPr>
      </w:pPr>
    </w:p>
    <w:p w:rsidR="00661EAA" w:rsidRPr="00C1206E" w:rsidRDefault="00954B23" w:rsidP="005A58A8">
      <w:pPr>
        <w:ind w:left="709" w:hanging="709"/>
        <w:jc w:val="both"/>
        <w:rPr>
          <w:rFonts w:ascii="Tahoma" w:eastAsia="Calibri" w:hAnsi="Tahoma" w:cs="Tahoma"/>
          <w:color w:val="000000"/>
          <w:spacing w:val="-3"/>
          <w:sz w:val="20"/>
          <w:szCs w:val="20"/>
        </w:rPr>
      </w:pPr>
      <w:proofErr w:type="gramStart"/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5.3</w:t>
      </w:r>
      <w:proofErr w:type="gramEnd"/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.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ab/>
      </w:r>
      <w:r w:rsidR="00661EAA"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Úhrada této jednorázové náhrady bude provedena </w:t>
      </w:r>
      <w:r w:rsidR="00661EAA">
        <w:rPr>
          <w:rFonts w:ascii="Tahoma" w:eastAsia="Calibri" w:hAnsi="Tahoma" w:cs="Tahoma"/>
          <w:color w:val="000000"/>
          <w:spacing w:val="-3"/>
          <w:sz w:val="20"/>
          <w:szCs w:val="20"/>
        </w:rPr>
        <w:t>o</w:t>
      </w:r>
      <w:r w:rsidR="00661EAA"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právněnou ve prospěch účastníka </w:t>
      </w:r>
      <w:r w:rsidR="00661EAA">
        <w:rPr>
          <w:rFonts w:ascii="Tahoma" w:eastAsia="Calibri" w:hAnsi="Tahoma" w:cs="Tahoma"/>
          <w:color w:val="000000"/>
          <w:spacing w:val="-3"/>
          <w:sz w:val="20"/>
          <w:szCs w:val="20"/>
        </w:rPr>
        <w:t>s</w:t>
      </w:r>
      <w:r w:rsidR="00661EAA"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mlouvy na straně </w:t>
      </w:r>
      <w:r w:rsidR="00661EAA">
        <w:rPr>
          <w:rFonts w:ascii="Tahoma" w:eastAsia="Calibri" w:hAnsi="Tahoma" w:cs="Tahoma"/>
          <w:color w:val="000000"/>
          <w:spacing w:val="-3"/>
          <w:sz w:val="20"/>
          <w:szCs w:val="20"/>
        </w:rPr>
        <w:t>p</w:t>
      </w:r>
      <w:r w:rsidR="00661EAA"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ovinné na základě faktury (daňového dokladu</w:t>
      </w:r>
      <w:r w:rsidR="00661EAA">
        <w:rPr>
          <w:rFonts w:ascii="Tahoma" w:eastAsia="Calibri" w:hAnsi="Tahoma" w:cs="Tahoma"/>
          <w:color w:val="000000"/>
          <w:spacing w:val="-3"/>
          <w:sz w:val="20"/>
          <w:szCs w:val="20"/>
        </w:rPr>
        <w:t>) vystavené povinnou</w:t>
      </w:r>
      <w:r w:rsidR="00661EAA"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se splatností do 30 dnů ode dne vyst</w:t>
      </w:r>
      <w:r w:rsidR="00661EAA">
        <w:rPr>
          <w:rFonts w:ascii="Tahoma" w:eastAsia="Calibri" w:hAnsi="Tahoma" w:cs="Tahoma"/>
          <w:color w:val="000000"/>
          <w:spacing w:val="-3"/>
          <w:sz w:val="20"/>
          <w:szCs w:val="20"/>
        </w:rPr>
        <w:t>avení faktury. Povinná je oprávněna</w:t>
      </w:r>
      <w:r w:rsidR="00661EAA"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vystavit fakturu až po doručení</w:t>
      </w:r>
      <w:r w:rsidR="00661EAA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</w:t>
      </w:r>
      <w:r w:rsidR="00661EAA"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vyrozumění o</w:t>
      </w:r>
      <w:r w:rsidR="00661EAA">
        <w:rPr>
          <w:rFonts w:ascii="Tahoma" w:eastAsia="Calibri" w:hAnsi="Tahoma" w:cs="Tahoma"/>
          <w:color w:val="000000"/>
          <w:spacing w:val="-3"/>
          <w:sz w:val="20"/>
          <w:szCs w:val="20"/>
        </w:rPr>
        <w:t> </w:t>
      </w:r>
      <w:r w:rsidR="00661EAA"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povolení vkladu práva odpovídající věcnému břemeni dle této smlouvy do katastru nemovitostí a </w:t>
      </w:r>
      <w:r w:rsidR="00661EAA" w:rsidRPr="00C1206E">
        <w:rPr>
          <w:rFonts w:ascii="Tahoma" w:eastAsia="Calibri" w:hAnsi="Tahoma" w:cs="Tahoma"/>
          <w:b/>
          <w:color w:val="000000"/>
          <w:spacing w:val="-3"/>
          <w:sz w:val="20"/>
          <w:szCs w:val="20"/>
        </w:rPr>
        <w:t xml:space="preserve">obdržení </w:t>
      </w:r>
      <w:r w:rsidR="00661EAA">
        <w:rPr>
          <w:rFonts w:ascii="Tahoma" w:eastAsia="Calibri" w:hAnsi="Tahoma" w:cs="Tahoma"/>
          <w:b/>
          <w:color w:val="000000"/>
          <w:spacing w:val="-3"/>
          <w:sz w:val="20"/>
          <w:szCs w:val="20"/>
        </w:rPr>
        <w:t>žádosti o vystavení daňového dokladu</w:t>
      </w:r>
      <w:r w:rsidR="00661EAA" w:rsidRPr="00C1206E">
        <w:rPr>
          <w:rFonts w:ascii="Tahoma" w:eastAsia="Calibri" w:hAnsi="Tahoma" w:cs="Tahoma"/>
          <w:b/>
          <w:color w:val="000000"/>
          <w:spacing w:val="-3"/>
          <w:sz w:val="20"/>
          <w:szCs w:val="20"/>
        </w:rPr>
        <w:t xml:space="preserve"> (objednávky) vystavené </w:t>
      </w:r>
      <w:r w:rsidR="00661EAA">
        <w:rPr>
          <w:rFonts w:ascii="Tahoma" w:eastAsia="Calibri" w:hAnsi="Tahoma" w:cs="Tahoma"/>
          <w:b/>
          <w:color w:val="000000"/>
          <w:spacing w:val="-3"/>
          <w:sz w:val="20"/>
          <w:szCs w:val="20"/>
        </w:rPr>
        <w:t>o</w:t>
      </w:r>
      <w:r w:rsidR="00661EAA" w:rsidRPr="00C1206E">
        <w:rPr>
          <w:rFonts w:ascii="Tahoma" w:eastAsia="Calibri" w:hAnsi="Tahoma" w:cs="Tahoma"/>
          <w:b/>
          <w:color w:val="000000"/>
          <w:spacing w:val="-3"/>
          <w:sz w:val="20"/>
          <w:szCs w:val="20"/>
        </w:rPr>
        <w:t>právněnou</w:t>
      </w:r>
      <w:r w:rsidR="00661EAA"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. Za datum zdanitelného plnění je považováno datum vkladu práva do katastru nemovitostí.</w:t>
      </w:r>
    </w:p>
    <w:p w:rsidR="00661EAA" w:rsidRPr="00C1206E" w:rsidRDefault="00954B23" w:rsidP="005A58A8">
      <w:pPr>
        <w:shd w:val="clear" w:color="auto" w:fill="FFFFFF"/>
        <w:tabs>
          <w:tab w:val="left" w:pos="754"/>
        </w:tabs>
        <w:spacing w:before="120"/>
        <w:ind w:left="708" w:hanging="708"/>
        <w:jc w:val="both"/>
        <w:rPr>
          <w:rFonts w:ascii="Tahoma" w:eastAsia="Calibri" w:hAnsi="Tahoma" w:cs="Tahoma"/>
          <w:color w:val="000000"/>
          <w:spacing w:val="-3"/>
          <w:sz w:val="20"/>
          <w:szCs w:val="20"/>
        </w:rPr>
      </w:pPr>
      <w:proofErr w:type="gramStart"/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5.4</w:t>
      </w:r>
      <w:proofErr w:type="gramEnd"/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.</w:t>
      </w:r>
      <w:r w:rsidR="00661EAA"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ab/>
      </w:r>
      <w:r w:rsidR="00661EAA">
        <w:rPr>
          <w:rFonts w:ascii="Tahoma" w:eastAsia="Calibri" w:hAnsi="Tahoma" w:cs="Tahoma"/>
          <w:b/>
          <w:color w:val="000000"/>
          <w:spacing w:val="-3"/>
          <w:sz w:val="20"/>
          <w:szCs w:val="20"/>
        </w:rPr>
        <w:t>Žádost o vystavení daňového dokladu</w:t>
      </w:r>
      <w:r w:rsidR="00661EAA" w:rsidRPr="00C1206E">
        <w:rPr>
          <w:rFonts w:ascii="Tahoma" w:eastAsia="Calibri" w:hAnsi="Tahoma" w:cs="Tahoma"/>
          <w:b/>
          <w:color w:val="000000"/>
          <w:spacing w:val="-3"/>
          <w:sz w:val="20"/>
          <w:szCs w:val="20"/>
        </w:rPr>
        <w:t xml:space="preserve"> (objednávka)</w:t>
      </w:r>
      <w:r w:rsidR="00661EAA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bude povinné</w:t>
      </w:r>
      <w:r w:rsidR="00661EAA"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doručena na</w:t>
      </w:r>
      <w:r w:rsidR="00661EAA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</w:t>
      </w:r>
      <w:r w:rsidR="00661EAA" w:rsidRPr="003A2A8A">
        <w:rPr>
          <w:rFonts w:ascii="Tahoma" w:eastAsia="Calibri" w:hAnsi="Tahoma" w:cs="Tahoma"/>
          <w:color w:val="000000"/>
          <w:spacing w:val="-3"/>
          <w:sz w:val="20"/>
          <w:szCs w:val="20"/>
          <w:u w:val="single"/>
        </w:rPr>
        <w:t>emailovou adresu</w:t>
      </w:r>
      <w:r w:rsidR="00661EAA">
        <w:rPr>
          <w:rFonts w:ascii="Tahoma" w:eastAsia="Calibri" w:hAnsi="Tahoma" w:cs="Tahoma"/>
          <w:color w:val="000000"/>
          <w:spacing w:val="-3"/>
          <w:sz w:val="20"/>
          <w:szCs w:val="20"/>
        </w:rPr>
        <w:t>, příp. korespondenční</w:t>
      </w:r>
      <w:r w:rsidR="00661EAA"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adresu uvedenou v záhlaví</w:t>
      </w:r>
      <w:r w:rsidR="00661EAA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této smlouvy. Povinná se zavazuje</w:t>
      </w:r>
      <w:r w:rsidR="00661EAA"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, že vedle náležitostí stanovených platnými právními předpisy, bude faktura obsahovat </w:t>
      </w:r>
      <w:r w:rsidR="00661EAA" w:rsidRPr="00C1206E">
        <w:rPr>
          <w:rFonts w:ascii="Tahoma" w:eastAsia="Calibri" w:hAnsi="Tahoma" w:cs="Tahoma"/>
          <w:b/>
          <w:color w:val="000000"/>
          <w:spacing w:val="-3"/>
          <w:sz w:val="20"/>
          <w:szCs w:val="20"/>
        </w:rPr>
        <w:t xml:space="preserve">číselné označení </w:t>
      </w:r>
      <w:r w:rsidR="00661EAA">
        <w:rPr>
          <w:rFonts w:ascii="Tahoma" w:eastAsia="Calibri" w:hAnsi="Tahoma" w:cs="Tahoma"/>
          <w:b/>
          <w:color w:val="000000"/>
          <w:spacing w:val="-3"/>
          <w:sz w:val="20"/>
          <w:szCs w:val="20"/>
        </w:rPr>
        <w:t>s</w:t>
      </w:r>
      <w:r w:rsidR="00661EAA" w:rsidRPr="00C1206E">
        <w:rPr>
          <w:rFonts w:ascii="Tahoma" w:eastAsia="Calibri" w:hAnsi="Tahoma" w:cs="Tahoma"/>
          <w:b/>
          <w:color w:val="000000"/>
          <w:spacing w:val="-3"/>
          <w:sz w:val="20"/>
          <w:szCs w:val="20"/>
        </w:rPr>
        <w:t>m</w:t>
      </w:r>
      <w:r w:rsidR="00661EAA">
        <w:rPr>
          <w:rFonts w:ascii="Tahoma" w:eastAsia="Calibri" w:hAnsi="Tahoma" w:cs="Tahoma"/>
          <w:b/>
          <w:color w:val="000000"/>
          <w:spacing w:val="-3"/>
          <w:sz w:val="20"/>
          <w:szCs w:val="20"/>
        </w:rPr>
        <w:t>louvy o zřízení věcného břemene</w:t>
      </w:r>
      <w:r w:rsidR="00661EAA"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/</w:t>
      </w:r>
      <w:r w:rsidR="00661EAA">
        <w:rPr>
          <w:rFonts w:ascii="Tahoma" w:eastAsia="Calibri" w:hAnsi="Tahoma" w:cs="Tahoma"/>
          <w:color w:val="000000"/>
          <w:spacing w:val="-3"/>
          <w:sz w:val="20"/>
          <w:szCs w:val="20"/>
        </w:rPr>
        <w:t>IV-12-</w:t>
      </w:r>
      <w:r w:rsidR="005F10C1">
        <w:rPr>
          <w:rFonts w:ascii="Tahoma" w:eastAsia="Calibri" w:hAnsi="Tahoma" w:cs="Tahoma"/>
          <w:color w:val="000000"/>
          <w:spacing w:val="-3"/>
          <w:sz w:val="20"/>
          <w:szCs w:val="20"/>
        </w:rPr>
        <w:t>6015853</w:t>
      </w:r>
      <w:r w:rsidR="00661EAA">
        <w:rPr>
          <w:rFonts w:ascii="Tahoma" w:eastAsia="Calibri" w:hAnsi="Tahoma" w:cs="Tahoma"/>
          <w:color w:val="000000"/>
          <w:spacing w:val="-3"/>
          <w:sz w:val="20"/>
          <w:szCs w:val="20"/>
        </w:rPr>
        <w:t>/VB/</w:t>
      </w:r>
      <w:r w:rsidR="003600E6">
        <w:rPr>
          <w:rFonts w:ascii="Tahoma" w:eastAsia="Calibri" w:hAnsi="Tahoma" w:cs="Tahoma"/>
          <w:color w:val="000000"/>
          <w:spacing w:val="-3"/>
          <w:sz w:val="20"/>
          <w:szCs w:val="20"/>
        </w:rPr>
        <w:t>2</w:t>
      </w:r>
      <w:r w:rsidR="00661EAA"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/ </w:t>
      </w:r>
      <w:r w:rsidR="00661EAA" w:rsidRPr="00C1206E">
        <w:rPr>
          <w:rFonts w:ascii="Tahoma" w:eastAsia="Calibri" w:hAnsi="Tahoma" w:cs="Tahoma"/>
          <w:b/>
          <w:color w:val="000000"/>
          <w:spacing w:val="-3"/>
          <w:sz w:val="20"/>
          <w:szCs w:val="20"/>
        </w:rPr>
        <w:t xml:space="preserve">a desetimístné číslo </w:t>
      </w:r>
      <w:r w:rsidR="00661EAA">
        <w:rPr>
          <w:rFonts w:ascii="Tahoma" w:eastAsia="Calibri" w:hAnsi="Tahoma" w:cs="Tahoma"/>
          <w:b/>
          <w:color w:val="000000"/>
          <w:spacing w:val="-3"/>
          <w:sz w:val="20"/>
          <w:szCs w:val="20"/>
        </w:rPr>
        <w:t>ze žádosti (objednávky)</w:t>
      </w:r>
      <w:r w:rsidR="00661EAA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/např. 41xxxxxxxx/</w:t>
      </w:r>
      <w:r w:rsidR="00661EAA"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vydané</w:t>
      </w:r>
      <w:r w:rsidR="00661EAA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a zaslané</w:t>
      </w:r>
      <w:r w:rsidR="00661EAA"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Oprávněnou.  </w:t>
      </w:r>
    </w:p>
    <w:p w:rsidR="00661EAA" w:rsidRPr="00C1206E" w:rsidRDefault="00661EAA" w:rsidP="00661EAA">
      <w:pPr>
        <w:shd w:val="clear" w:color="auto" w:fill="FFFFFF"/>
        <w:tabs>
          <w:tab w:val="left" w:pos="754"/>
        </w:tabs>
        <w:spacing w:before="120"/>
        <w:rPr>
          <w:rFonts w:ascii="Tahoma" w:eastAsia="Calibri" w:hAnsi="Tahoma" w:cs="Tahoma"/>
          <w:color w:val="000000"/>
          <w:spacing w:val="-3"/>
          <w:sz w:val="20"/>
          <w:szCs w:val="20"/>
        </w:rPr>
      </w:pPr>
    </w:p>
    <w:p w:rsidR="00661EAA" w:rsidRPr="00C1206E" w:rsidRDefault="00661EAA" w:rsidP="00661EAA">
      <w:pPr>
        <w:shd w:val="clear" w:color="auto" w:fill="FFFFFF"/>
        <w:ind w:right="-96"/>
        <w:jc w:val="center"/>
        <w:rPr>
          <w:rFonts w:ascii="Tahoma" w:eastAsia="Calibri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eastAsia="Calibri" w:hAnsi="Tahoma" w:cs="Tahoma"/>
          <w:b/>
          <w:color w:val="000000"/>
          <w:spacing w:val="-6"/>
          <w:sz w:val="20"/>
          <w:szCs w:val="20"/>
        </w:rPr>
        <w:t>Článek VI.</w:t>
      </w:r>
    </w:p>
    <w:p w:rsidR="00661EAA" w:rsidRPr="00C1206E" w:rsidRDefault="00661EAA" w:rsidP="00661EAA">
      <w:pPr>
        <w:shd w:val="clear" w:color="auto" w:fill="FFFFFF"/>
        <w:ind w:right="-96"/>
        <w:jc w:val="center"/>
        <w:rPr>
          <w:rFonts w:ascii="Tahoma" w:eastAsia="Calibri" w:hAnsi="Tahoma" w:cs="Tahoma"/>
          <w:b/>
          <w:bCs/>
          <w:color w:val="000000"/>
          <w:spacing w:val="-4"/>
          <w:sz w:val="20"/>
          <w:szCs w:val="20"/>
        </w:rPr>
      </w:pPr>
      <w:r w:rsidRPr="00C1206E">
        <w:rPr>
          <w:rFonts w:ascii="Tahoma" w:eastAsia="Calibri" w:hAnsi="Tahoma" w:cs="Tahoma"/>
          <w:b/>
          <w:bCs/>
          <w:color w:val="000000"/>
          <w:spacing w:val="-4"/>
          <w:sz w:val="20"/>
          <w:szCs w:val="20"/>
        </w:rPr>
        <w:t xml:space="preserve">Vklad věcného břemene do veřejného seznamu </w:t>
      </w:r>
    </w:p>
    <w:p w:rsidR="00661EAA" w:rsidRPr="00F91FEA" w:rsidRDefault="00661EAA" w:rsidP="00661EAA">
      <w:pPr>
        <w:shd w:val="clear" w:color="auto" w:fill="FFFFFF"/>
        <w:tabs>
          <w:tab w:val="left" w:pos="754"/>
        </w:tabs>
        <w:spacing w:before="120"/>
        <w:ind w:left="708" w:hanging="708"/>
        <w:jc w:val="both"/>
        <w:rPr>
          <w:rFonts w:ascii="Tahoma" w:eastAsia="Calibri" w:hAnsi="Tahoma" w:cs="Tahoma"/>
          <w:color w:val="000000"/>
          <w:spacing w:val="-3"/>
          <w:sz w:val="20"/>
          <w:szCs w:val="20"/>
        </w:rPr>
      </w:pP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6.1. 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ab/>
        <w:t>Smluvní strany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se dohodly, že návrh na zahájení řízení o povolení vkladu práva odpovídajícího věcnému břemeni, zřizovanému touto 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s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mlouvou, k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 dotčeným nemovitostem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do katastru nemovitostí bude podán příslušnému katastrálnímu úřadu 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o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právněnou. Správní poplatek za návrh na zahájení řízení o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 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povolení vkladu práva do katastru nemovitostí uhradí 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o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právněná. </w:t>
      </w:r>
      <w:r w:rsidRPr="00C1206E">
        <w:rPr>
          <w:rFonts w:ascii="Tahoma" w:eastAsia="Calibri" w:hAnsi="Tahoma" w:cs="Tahoma"/>
          <w:i/>
          <w:color w:val="FF0000"/>
          <w:sz w:val="20"/>
          <w:szCs w:val="20"/>
        </w:rPr>
        <w:tab/>
      </w:r>
    </w:p>
    <w:p w:rsidR="00661EAA" w:rsidRPr="00F91FEA" w:rsidRDefault="00954B23" w:rsidP="005A58A8">
      <w:pPr>
        <w:shd w:val="clear" w:color="auto" w:fill="FFFFFF"/>
        <w:tabs>
          <w:tab w:val="left" w:pos="754"/>
        </w:tabs>
        <w:spacing w:before="120"/>
        <w:ind w:left="708" w:hanging="708"/>
        <w:jc w:val="both"/>
        <w:rPr>
          <w:rFonts w:ascii="Tahoma" w:eastAsia="Calibri" w:hAnsi="Tahoma" w:cs="Tahoma"/>
          <w:color w:val="000000"/>
          <w:spacing w:val="-3"/>
          <w:sz w:val="20"/>
          <w:szCs w:val="20"/>
        </w:rPr>
      </w:pPr>
      <w:proofErr w:type="gramStart"/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6.2</w:t>
      </w:r>
      <w:proofErr w:type="gramEnd"/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.</w:t>
      </w:r>
      <w:r w:rsidR="00661EAA"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ab/>
      </w:r>
      <w:r w:rsidR="00661EAA" w:rsidRPr="00F91FEA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Povinná tímto zmocňuje </w:t>
      </w:r>
      <w:r w:rsidR="00661EAA">
        <w:rPr>
          <w:rFonts w:ascii="Tahoma" w:eastAsia="Calibri" w:hAnsi="Tahoma" w:cs="Tahoma"/>
          <w:color w:val="000000"/>
          <w:spacing w:val="-3"/>
          <w:sz w:val="20"/>
          <w:szCs w:val="20"/>
        </w:rPr>
        <w:t>o</w:t>
      </w:r>
      <w:r w:rsidR="00661EAA" w:rsidRPr="00F91FEA">
        <w:rPr>
          <w:rFonts w:ascii="Tahoma" w:eastAsia="Calibri" w:hAnsi="Tahoma" w:cs="Tahoma"/>
          <w:color w:val="000000"/>
          <w:spacing w:val="-3"/>
          <w:sz w:val="20"/>
          <w:szCs w:val="20"/>
        </w:rPr>
        <w:t>právněnou, aby jí zastupovala v řízení před příslušným katastrálním pracovištěm ve věci zřízení práva k </w:t>
      </w:r>
      <w:r w:rsidR="00661EAA">
        <w:rPr>
          <w:rFonts w:ascii="Tahoma" w:eastAsia="Calibri" w:hAnsi="Tahoma" w:cs="Tahoma"/>
          <w:color w:val="000000"/>
          <w:spacing w:val="-3"/>
          <w:sz w:val="20"/>
          <w:szCs w:val="20"/>
        </w:rPr>
        <w:t>dotčeným nemovitostem</w:t>
      </w:r>
      <w:r w:rsidR="00661EAA" w:rsidRPr="00F91FEA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podle této </w:t>
      </w:r>
      <w:r w:rsidR="00661EAA">
        <w:rPr>
          <w:rFonts w:ascii="Tahoma" w:eastAsia="Calibri" w:hAnsi="Tahoma" w:cs="Tahoma"/>
          <w:color w:val="000000"/>
          <w:spacing w:val="-3"/>
          <w:sz w:val="20"/>
          <w:szCs w:val="20"/>
        </w:rPr>
        <w:t>s</w:t>
      </w:r>
      <w:r w:rsidR="00661EAA" w:rsidRPr="00F91FEA">
        <w:rPr>
          <w:rFonts w:ascii="Tahoma" w:eastAsia="Calibri" w:hAnsi="Tahoma" w:cs="Tahoma"/>
          <w:color w:val="000000"/>
          <w:spacing w:val="-3"/>
          <w:sz w:val="20"/>
          <w:szCs w:val="20"/>
        </w:rPr>
        <w:t>mlouvy a aby za ní podepsala a podala návrh na vklad práva k </w:t>
      </w:r>
      <w:r w:rsidR="00661EAA">
        <w:rPr>
          <w:rFonts w:ascii="Tahoma" w:eastAsia="Calibri" w:hAnsi="Tahoma" w:cs="Tahoma"/>
          <w:color w:val="000000"/>
          <w:spacing w:val="-3"/>
          <w:sz w:val="20"/>
          <w:szCs w:val="20"/>
        </w:rPr>
        <w:t>dotčeným nemovitostem</w:t>
      </w:r>
      <w:r w:rsidR="00661EAA" w:rsidRPr="00F91FEA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. Udělení zmocnění a jeho přijetí </w:t>
      </w:r>
      <w:r w:rsidR="00661EAA">
        <w:rPr>
          <w:rFonts w:ascii="Tahoma" w:eastAsia="Calibri" w:hAnsi="Tahoma" w:cs="Tahoma"/>
          <w:color w:val="000000"/>
          <w:spacing w:val="-3"/>
          <w:sz w:val="20"/>
          <w:szCs w:val="20"/>
        </w:rPr>
        <w:t>s</w:t>
      </w:r>
      <w:r w:rsidR="00661EAA" w:rsidRPr="00F91FEA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mluvní strany potvrzují svými podpisy této </w:t>
      </w:r>
      <w:r w:rsidR="00661EAA">
        <w:rPr>
          <w:rFonts w:ascii="Tahoma" w:eastAsia="Calibri" w:hAnsi="Tahoma" w:cs="Tahoma"/>
          <w:color w:val="000000"/>
          <w:spacing w:val="-3"/>
          <w:sz w:val="20"/>
          <w:szCs w:val="20"/>
        </w:rPr>
        <w:t>s</w:t>
      </w:r>
      <w:r w:rsidR="00661EAA" w:rsidRPr="00F91FEA">
        <w:rPr>
          <w:rFonts w:ascii="Tahoma" w:eastAsia="Calibri" w:hAnsi="Tahoma" w:cs="Tahoma"/>
          <w:color w:val="000000"/>
          <w:spacing w:val="-3"/>
          <w:sz w:val="20"/>
          <w:szCs w:val="20"/>
        </w:rPr>
        <w:t>mlouvy o zřízení věcného břemene.</w:t>
      </w:r>
    </w:p>
    <w:p w:rsidR="00661EAA" w:rsidRDefault="00661EAA" w:rsidP="00661EAA">
      <w:pPr>
        <w:shd w:val="clear" w:color="auto" w:fill="FFFFFF"/>
        <w:tabs>
          <w:tab w:val="left" w:pos="360"/>
        </w:tabs>
        <w:spacing w:before="120"/>
        <w:ind w:left="705" w:hanging="705"/>
        <w:rPr>
          <w:rFonts w:ascii="Tahoma" w:eastAsia="Calibri" w:hAnsi="Tahoma" w:cs="Tahoma"/>
          <w:color w:val="000000"/>
          <w:spacing w:val="-3"/>
          <w:sz w:val="20"/>
          <w:szCs w:val="20"/>
        </w:rPr>
      </w:pP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6.</w:t>
      </w:r>
      <w:r w:rsidR="00954B23">
        <w:rPr>
          <w:rFonts w:ascii="Tahoma" w:eastAsia="Calibri" w:hAnsi="Tahoma" w:cs="Tahoma"/>
          <w:color w:val="000000"/>
          <w:spacing w:val="-3"/>
          <w:sz w:val="20"/>
          <w:szCs w:val="20"/>
        </w:rPr>
        <w:t>3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. 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ab/>
        <w:t>Věcné břemeno podle této s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mlouvy vzniká v souladu s ustanovením občanského zákoníku zápisem do veřejného seznamu (katastr nemovitostí).</w:t>
      </w:r>
    </w:p>
    <w:p w:rsidR="008F2EDF" w:rsidRPr="00C1206E" w:rsidRDefault="008F2EDF" w:rsidP="00661EAA">
      <w:pPr>
        <w:shd w:val="clear" w:color="auto" w:fill="FFFFFF"/>
        <w:tabs>
          <w:tab w:val="left" w:pos="360"/>
        </w:tabs>
        <w:spacing w:before="120"/>
        <w:ind w:left="705" w:hanging="705"/>
        <w:rPr>
          <w:rFonts w:ascii="Tahoma" w:eastAsia="Calibri" w:hAnsi="Tahoma" w:cs="Tahoma"/>
          <w:color w:val="000000"/>
          <w:spacing w:val="-3"/>
          <w:sz w:val="20"/>
          <w:szCs w:val="20"/>
        </w:rPr>
      </w:pPr>
    </w:p>
    <w:p w:rsidR="00661EAA" w:rsidRPr="00C1206E" w:rsidRDefault="00661EAA" w:rsidP="00661EAA">
      <w:pPr>
        <w:shd w:val="clear" w:color="auto" w:fill="FFFFFF"/>
        <w:tabs>
          <w:tab w:val="left" w:pos="360"/>
        </w:tabs>
        <w:spacing w:before="120"/>
        <w:rPr>
          <w:rFonts w:ascii="Tahoma" w:eastAsia="Calibri" w:hAnsi="Tahoma" w:cs="Tahoma"/>
          <w:color w:val="000000"/>
          <w:spacing w:val="-3"/>
          <w:sz w:val="20"/>
          <w:szCs w:val="20"/>
        </w:rPr>
      </w:pPr>
    </w:p>
    <w:p w:rsidR="00661EAA" w:rsidRPr="00C1206E" w:rsidRDefault="00661EAA" w:rsidP="00661EAA">
      <w:pPr>
        <w:shd w:val="clear" w:color="auto" w:fill="FFFFFF"/>
        <w:ind w:right="-96"/>
        <w:jc w:val="center"/>
        <w:rPr>
          <w:rFonts w:ascii="Tahoma" w:eastAsia="Calibri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eastAsia="Calibri" w:hAnsi="Tahoma" w:cs="Tahoma"/>
          <w:b/>
          <w:color w:val="000000"/>
          <w:spacing w:val="-6"/>
          <w:sz w:val="20"/>
          <w:szCs w:val="20"/>
        </w:rPr>
        <w:t xml:space="preserve">Článek VII. </w:t>
      </w:r>
    </w:p>
    <w:p w:rsidR="00661EAA" w:rsidRPr="00C1206E" w:rsidRDefault="00661EAA" w:rsidP="00661EAA">
      <w:pPr>
        <w:shd w:val="clear" w:color="auto" w:fill="FFFFFF"/>
        <w:ind w:right="-96"/>
        <w:jc w:val="center"/>
        <w:rPr>
          <w:rFonts w:ascii="Tahoma" w:eastAsia="Calibri" w:hAnsi="Tahoma" w:cs="Tahoma"/>
          <w:b/>
          <w:bCs/>
          <w:color w:val="000000"/>
          <w:spacing w:val="-4"/>
          <w:sz w:val="20"/>
          <w:szCs w:val="20"/>
        </w:rPr>
      </w:pPr>
      <w:r w:rsidRPr="00C1206E">
        <w:rPr>
          <w:rFonts w:ascii="Tahoma" w:eastAsia="Calibri" w:hAnsi="Tahoma" w:cs="Tahoma"/>
          <w:b/>
          <w:bCs/>
          <w:color w:val="000000"/>
          <w:spacing w:val="-4"/>
          <w:sz w:val="20"/>
          <w:szCs w:val="20"/>
        </w:rPr>
        <w:t>Ostatní ujednání</w:t>
      </w:r>
    </w:p>
    <w:p w:rsidR="00661EAA" w:rsidRPr="00C1206E" w:rsidRDefault="00661EAA" w:rsidP="00661EAA">
      <w:pPr>
        <w:shd w:val="clear" w:color="auto" w:fill="FFFFFF"/>
        <w:spacing w:before="120"/>
        <w:ind w:left="705" w:hanging="705"/>
        <w:jc w:val="both"/>
        <w:rPr>
          <w:rFonts w:ascii="Tahoma" w:eastAsia="Calibri" w:hAnsi="Tahoma" w:cs="Tahoma"/>
          <w:color w:val="000000"/>
          <w:spacing w:val="-3"/>
          <w:sz w:val="20"/>
          <w:szCs w:val="20"/>
        </w:rPr>
      </w:pPr>
      <w:proofErr w:type="gramStart"/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7.1</w:t>
      </w:r>
      <w:proofErr w:type="gramEnd"/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.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ab/>
        <w:t>Podpisem této s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mlouvy 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p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ovinná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, je-li fyzickou osobou,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jako subjekt údajů potvrzuje, že 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o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právněná jako správce údajů splnila vůči subjektu údajů informační povinnost ve smyslu § 11 zákona č. 101/2000 Sb., o ochraně osobních údajů, v platném znění, týkající se zejména provádění zpracování osobních dat subjektu údajů v interním informačním systému správce údajů pouze k účelu danému touto 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s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mlouvou. Povinná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, pro případ, že je fyzickou osobou,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jako subjekt údajů 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rovněž 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prohlašuje, že si je vědom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a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všech svých zákonných práv v souvislosti s poskytnutím svých osobních údajů k účelu danému touto 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s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mlouvou. Oprávněná se 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vůči povinné, je-li fyzickou osobou, 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zavazuje při správě osobních údajů 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p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ovinné využívat je a nakládat s nimi pouze ke sjednanému účelu a v souladu se zákonem.</w:t>
      </w:r>
    </w:p>
    <w:p w:rsidR="00661EAA" w:rsidRPr="00033760" w:rsidRDefault="00661EAA" w:rsidP="00661EAA">
      <w:pPr>
        <w:shd w:val="clear" w:color="auto" w:fill="FFFFFF"/>
        <w:spacing w:before="120"/>
        <w:ind w:left="705" w:hanging="705"/>
        <w:jc w:val="both"/>
        <w:rPr>
          <w:rFonts w:ascii="Tahoma" w:eastAsia="Calibri" w:hAnsi="Tahoma" w:cs="Tahoma"/>
          <w:color w:val="000000"/>
          <w:spacing w:val="-3"/>
          <w:sz w:val="20"/>
          <w:szCs w:val="20"/>
        </w:rPr>
      </w:pPr>
      <w:proofErr w:type="gramStart"/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7.2</w:t>
      </w:r>
      <w:proofErr w:type="gramEnd"/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.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ab/>
        <w:t>Smlouva je sepsána ve 3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stejnopisech, z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nichž po jednom obdrží p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ovinná a 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o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právněná a jeden stejnopis bude 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o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právněnou použit pro účely příslušného řízení o povolení vkladu věcného břemene do katastru nemovitostí.</w:t>
      </w:r>
    </w:p>
    <w:p w:rsidR="00661EAA" w:rsidRDefault="00661EAA" w:rsidP="00661EAA">
      <w:pPr>
        <w:shd w:val="clear" w:color="auto" w:fill="FFFFFF"/>
        <w:ind w:right="-96"/>
        <w:jc w:val="center"/>
        <w:rPr>
          <w:rFonts w:ascii="Tahoma" w:eastAsia="Calibri" w:hAnsi="Tahoma" w:cs="Tahoma"/>
          <w:color w:val="000000"/>
          <w:spacing w:val="-5"/>
          <w:sz w:val="20"/>
          <w:szCs w:val="20"/>
        </w:rPr>
      </w:pPr>
    </w:p>
    <w:p w:rsidR="00661EAA" w:rsidRPr="00C1206E" w:rsidRDefault="00661EAA" w:rsidP="00661EAA">
      <w:pPr>
        <w:shd w:val="clear" w:color="auto" w:fill="FFFFFF"/>
        <w:ind w:right="-96"/>
        <w:jc w:val="center"/>
        <w:rPr>
          <w:rFonts w:ascii="Tahoma" w:eastAsia="Calibri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eastAsia="Calibri" w:hAnsi="Tahoma" w:cs="Tahoma"/>
          <w:b/>
          <w:color w:val="000000"/>
          <w:spacing w:val="-6"/>
          <w:sz w:val="20"/>
          <w:szCs w:val="20"/>
        </w:rPr>
        <w:t>Článek VIII.</w:t>
      </w:r>
    </w:p>
    <w:p w:rsidR="00661EAA" w:rsidRPr="00C1206E" w:rsidRDefault="00661EAA" w:rsidP="00661EAA">
      <w:pPr>
        <w:shd w:val="clear" w:color="auto" w:fill="FFFFFF"/>
        <w:ind w:right="-96"/>
        <w:jc w:val="center"/>
        <w:rPr>
          <w:rFonts w:ascii="Tahoma" w:eastAsia="Calibri" w:hAnsi="Tahoma" w:cs="Tahoma"/>
          <w:b/>
          <w:bCs/>
          <w:color w:val="000000"/>
          <w:spacing w:val="-4"/>
          <w:sz w:val="20"/>
          <w:szCs w:val="20"/>
        </w:rPr>
      </w:pPr>
      <w:r w:rsidRPr="00C1206E">
        <w:rPr>
          <w:rFonts w:ascii="Tahoma" w:eastAsia="Calibri" w:hAnsi="Tahoma" w:cs="Tahoma"/>
          <w:b/>
          <w:bCs/>
          <w:color w:val="000000"/>
          <w:spacing w:val="-4"/>
          <w:sz w:val="20"/>
          <w:szCs w:val="20"/>
        </w:rPr>
        <w:t>Závěrečná ujednání</w:t>
      </w:r>
    </w:p>
    <w:p w:rsidR="00661EAA" w:rsidRPr="00C1206E" w:rsidRDefault="00661EAA" w:rsidP="00661EAA">
      <w:pPr>
        <w:shd w:val="clear" w:color="auto" w:fill="FFFFFF"/>
        <w:spacing w:before="120"/>
        <w:ind w:left="705" w:hanging="705"/>
        <w:jc w:val="both"/>
        <w:rPr>
          <w:rFonts w:ascii="Tahoma" w:eastAsia="Calibri" w:hAnsi="Tahoma" w:cs="Tahoma"/>
          <w:color w:val="000000"/>
          <w:spacing w:val="-3"/>
          <w:sz w:val="20"/>
          <w:szCs w:val="20"/>
        </w:rPr>
      </w:pPr>
      <w:proofErr w:type="gramStart"/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8.1</w:t>
      </w:r>
      <w:proofErr w:type="gramEnd"/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.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ab/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ab/>
        <w:t xml:space="preserve">Smluvní strany prohlašují, že si 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s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mlouvu před jejím podpisem přečetly, že byla uzavřena po vzájemné dohodě, podle jejich pravé a svobodné vůle, určitě, vážně a srozumitelně, ani za nápadně nevýhodných podmínek, což stvrzují svými podpisy. Smluvní strany prohlašují, že 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s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mlouva představuje úplnou dohodu o veškerých jejích náležitostech a neexistují náležitosti, které by smluvní strany neujednaly.</w:t>
      </w:r>
    </w:p>
    <w:p w:rsidR="00661EAA" w:rsidRPr="00C1206E" w:rsidRDefault="00661EAA" w:rsidP="00661EAA">
      <w:pPr>
        <w:shd w:val="clear" w:color="auto" w:fill="FFFFFF"/>
        <w:spacing w:before="120"/>
        <w:ind w:left="709" w:hanging="709"/>
        <w:jc w:val="both"/>
        <w:rPr>
          <w:rFonts w:ascii="Tahoma" w:eastAsia="Calibri" w:hAnsi="Tahoma" w:cs="Tahoma"/>
          <w:color w:val="000000"/>
          <w:spacing w:val="-3"/>
          <w:sz w:val="20"/>
          <w:szCs w:val="20"/>
        </w:rPr>
      </w:pPr>
      <w:proofErr w:type="gramStart"/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8.2</w:t>
      </w:r>
      <w:proofErr w:type="gramEnd"/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.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ab/>
        <w:t xml:space="preserve">Smlouva nabývá účinnosti okamžikem jejího uzavření. Pro případ, že tato 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s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mlouva není uzavírána za přítomnosti obou smluvních stran, platí, že 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s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mlouva nebude uzavřena, pokud ji 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p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ovinná či 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o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právněná podepíší s jakoukoliv změnou či odchylkou, byť nepodstatnou, nebo dodatkem, ledaže druhá smluvní strana takovou změnu či odchylku nebo dodatek následně ve formě sjednané touto 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s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mlouvou a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 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stanovené zákonem schválí.</w:t>
      </w:r>
    </w:p>
    <w:p w:rsidR="00661EAA" w:rsidRPr="00C1206E" w:rsidRDefault="00661EAA" w:rsidP="00661EAA">
      <w:pPr>
        <w:shd w:val="clear" w:color="auto" w:fill="FFFFFF"/>
        <w:spacing w:before="120"/>
        <w:ind w:left="360" w:hanging="360"/>
        <w:jc w:val="both"/>
        <w:rPr>
          <w:rFonts w:ascii="Tahoma" w:eastAsia="Calibri" w:hAnsi="Tahoma" w:cs="Tahoma"/>
          <w:color w:val="000000"/>
          <w:spacing w:val="-3"/>
          <w:sz w:val="20"/>
          <w:szCs w:val="20"/>
        </w:rPr>
      </w:pPr>
      <w:proofErr w:type="gramStart"/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8.3</w:t>
      </w:r>
      <w:proofErr w:type="gramEnd"/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.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ab/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Smlouva a právní vztahy z ní vyplývající se řídí právním řádem České republiky.</w:t>
      </w:r>
    </w:p>
    <w:p w:rsidR="00661EAA" w:rsidRPr="00C1206E" w:rsidRDefault="00661EAA" w:rsidP="00661EAA">
      <w:pPr>
        <w:shd w:val="clear" w:color="auto" w:fill="FFFFFF"/>
        <w:tabs>
          <w:tab w:val="left" w:pos="360"/>
        </w:tabs>
        <w:spacing w:before="120"/>
        <w:ind w:left="705" w:hanging="705"/>
        <w:jc w:val="both"/>
        <w:rPr>
          <w:rFonts w:ascii="Tahoma" w:eastAsia="Calibri" w:hAnsi="Tahoma" w:cs="Tahoma"/>
          <w:color w:val="000000"/>
          <w:spacing w:val="-3"/>
          <w:sz w:val="20"/>
          <w:szCs w:val="20"/>
        </w:rPr>
      </w:pP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8.4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. 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ab/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Na právní vztahy vyplývající nebo související s touto 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s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mlouvou a v ní nebo v energetickém zákoně výslovně neupravené se přiměřeně uplatní ustanovení občanského zákoníku. </w:t>
      </w:r>
    </w:p>
    <w:p w:rsidR="00954B23" w:rsidRDefault="00954B23" w:rsidP="00661EAA">
      <w:pPr>
        <w:shd w:val="clear" w:color="auto" w:fill="FFFFFF"/>
        <w:spacing w:after="120"/>
        <w:ind w:right="-96"/>
        <w:jc w:val="both"/>
        <w:rPr>
          <w:rFonts w:ascii="Tahoma" w:eastAsia="Calibri" w:hAnsi="Tahoma" w:cs="Tahoma"/>
          <w:color w:val="000000"/>
          <w:spacing w:val="-3"/>
          <w:sz w:val="20"/>
          <w:szCs w:val="20"/>
        </w:rPr>
      </w:pPr>
    </w:p>
    <w:p w:rsidR="00661EAA" w:rsidRDefault="00954B23" w:rsidP="00661EAA">
      <w:pPr>
        <w:shd w:val="clear" w:color="auto" w:fill="FFFFFF"/>
        <w:spacing w:after="120"/>
        <w:ind w:right="-96"/>
        <w:jc w:val="both"/>
        <w:rPr>
          <w:rFonts w:ascii="Tahoma" w:eastAsia="Calibri" w:hAnsi="Tahoma" w:cs="Tahoma"/>
          <w:color w:val="000000"/>
          <w:spacing w:val="-3"/>
          <w:sz w:val="20"/>
          <w:szCs w:val="20"/>
        </w:rPr>
      </w:pP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Přílohy:  č. 1 - </w:t>
      </w:r>
      <w:r>
        <w:rPr>
          <w:rFonts w:ascii="Tahoma" w:eastAsia="Calibri" w:hAnsi="Tahoma" w:cs="Tahoma"/>
          <w:color w:val="000000"/>
          <w:spacing w:val="-4"/>
          <w:sz w:val="20"/>
          <w:szCs w:val="20"/>
        </w:rPr>
        <w:t>G</w:t>
      </w:r>
      <w:r w:rsidRPr="00C1206E">
        <w:rPr>
          <w:rFonts w:ascii="Tahoma" w:eastAsia="Calibri" w:hAnsi="Tahoma" w:cs="Tahoma"/>
          <w:color w:val="000000"/>
          <w:spacing w:val="-4"/>
          <w:sz w:val="20"/>
          <w:szCs w:val="20"/>
        </w:rPr>
        <w:t>eometrick</w:t>
      </w:r>
      <w:r>
        <w:rPr>
          <w:rFonts w:ascii="Tahoma" w:eastAsia="Calibri" w:hAnsi="Tahoma" w:cs="Tahoma"/>
          <w:color w:val="000000"/>
          <w:spacing w:val="-4"/>
          <w:sz w:val="20"/>
          <w:szCs w:val="20"/>
        </w:rPr>
        <w:t>ý</w:t>
      </w:r>
      <w:r w:rsidRPr="00C1206E">
        <w:rPr>
          <w:rFonts w:ascii="Tahoma" w:eastAsia="Calibri" w:hAnsi="Tahoma" w:cs="Tahoma"/>
          <w:color w:val="000000"/>
          <w:spacing w:val="-4"/>
          <w:sz w:val="20"/>
          <w:szCs w:val="20"/>
        </w:rPr>
        <w:t xml:space="preserve"> plán </w:t>
      </w:r>
      <w:r w:rsidRPr="00531EBC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č.</w:t>
      </w:r>
      <w:r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 xml:space="preserve"> 4988-9521/2015 </w:t>
      </w:r>
      <w:r>
        <w:rPr>
          <w:rFonts w:ascii="Tahoma" w:eastAsia="Calibri" w:hAnsi="Tahoma" w:cs="Tahoma"/>
          <w:color w:val="000000"/>
          <w:spacing w:val="-4"/>
          <w:sz w:val="20"/>
          <w:szCs w:val="20"/>
        </w:rPr>
        <w:t xml:space="preserve">ze dne </w:t>
      </w:r>
      <w:proofErr w:type="gramStart"/>
      <w:r>
        <w:rPr>
          <w:rFonts w:ascii="Tahoma" w:eastAsia="Calibri" w:hAnsi="Tahoma" w:cs="Tahoma"/>
          <w:color w:val="000000"/>
          <w:spacing w:val="-4"/>
          <w:sz w:val="20"/>
          <w:szCs w:val="20"/>
        </w:rPr>
        <w:t>28.1.2016</w:t>
      </w:r>
      <w:proofErr w:type="gramEnd"/>
    </w:p>
    <w:p w:rsidR="00207731" w:rsidRDefault="00207731" w:rsidP="008576D7">
      <w:pPr>
        <w:shd w:val="clear" w:color="auto" w:fill="FFFFFF"/>
        <w:spacing w:after="120"/>
        <w:ind w:left="720" w:right="-96"/>
        <w:jc w:val="both"/>
        <w:rPr>
          <w:rFonts w:ascii="Tahoma" w:eastAsia="Calibri" w:hAnsi="Tahoma" w:cs="Tahoma"/>
          <w:color w:val="000000"/>
          <w:spacing w:val="-3"/>
          <w:sz w:val="20"/>
          <w:szCs w:val="20"/>
        </w:rPr>
      </w:pPr>
    </w:p>
    <w:p w:rsidR="00207731" w:rsidRPr="00C1206E" w:rsidRDefault="00207731" w:rsidP="00207731">
      <w:pPr>
        <w:shd w:val="clear" w:color="auto" w:fill="FFFFFF"/>
        <w:tabs>
          <w:tab w:val="left" w:pos="732"/>
        </w:tabs>
        <w:ind w:left="34"/>
        <w:jc w:val="both"/>
        <w:rPr>
          <w:rFonts w:ascii="Tahoma" w:eastAsia="Calibri" w:hAnsi="Tahoma" w:cs="Tahoma"/>
          <w:color w:val="000000"/>
          <w:spacing w:val="-15"/>
          <w:sz w:val="20"/>
          <w:szCs w:val="20"/>
        </w:rPr>
      </w:pP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>V</w:t>
      </w:r>
      <w:r w:rsidR="003600E6">
        <w:rPr>
          <w:rFonts w:ascii="Tahoma" w:eastAsia="Calibri" w:hAnsi="Tahoma" w:cs="Tahoma"/>
          <w:color w:val="000000"/>
          <w:spacing w:val="-2"/>
          <w:sz w:val="20"/>
          <w:szCs w:val="20"/>
        </w:rPr>
        <w:t> Mladé Boleslavi</w:t>
      </w:r>
      <w:r w:rsidR="00D14A30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 </w:t>
      </w:r>
      <w:r w:rsidR="000E4C90">
        <w:rPr>
          <w:rFonts w:ascii="Tahoma" w:eastAsia="Calibri" w:hAnsi="Tahoma" w:cs="Tahoma"/>
          <w:color w:val="000000"/>
          <w:spacing w:val="-2"/>
          <w:sz w:val="20"/>
          <w:szCs w:val="20"/>
        </w:rPr>
        <w:t>dne ………………</w:t>
      </w:r>
      <w:proofErr w:type="gramStart"/>
      <w:r w:rsidR="000E4C90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…                </w:t>
      </w:r>
      <w:r w:rsidR="00773B81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         </w:t>
      </w:r>
      <w:r w:rsidR="00F51A12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                 </w:t>
      </w:r>
      <w:r w:rsidR="000E4C90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 </w:t>
      </w: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>V</w:t>
      </w:r>
      <w:r w:rsidR="000E4C90">
        <w:rPr>
          <w:rFonts w:ascii="Tahoma" w:eastAsia="Calibri" w:hAnsi="Tahoma" w:cs="Tahoma"/>
          <w:color w:val="000000"/>
          <w:spacing w:val="-2"/>
          <w:sz w:val="20"/>
          <w:szCs w:val="20"/>
        </w:rPr>
        <w:t> </w:t>
      </w:r>
      <w:r w:rsidR="008F2EDF">
        <w:rPr>
          <w:rFonts w:ascii="Tahoma" w:eastAsia="Calibri" w:hAnsi="Tahoma" w:cs="Tahoma"/>
          <w:color w:val="000000"/>
          <w:spacing w:val="-2"/>
          <w:sz w:val="20"/>
          <w:szCs w:val="20"/>
        </w:rPr>
        <w:t>Praze</w:t>
      </w:r>
      <w:proofErr w:type="gramEnd"/>
      <w:r w:rsidR="00A15557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 dne </w:t>
      </w:r>
      <w:r w:rsidR="008462D5">
        <w:rPr>
          <w:rFonts w:ascii="Tahoma" w:eastAsia="Calibri" w:hAnsi="Tahoma" w:cs="Tahoma"/>
          <w:color w:val="000000"/>
          <w:spacing w:val="-2"/>
          <w:sz w:val="20"/>
          <w:szCs w:val="20"/>
        </w:rPr>
        <w:t>…………………</w:t>
      </w:r>
    </w:p>
    <w:p w:rsidR="00207731" w:rsidRPr="00C1206E" w:rsidRDefault="00207731" w:rsidP="004131B1">
      <w:pPr>
        <w:shd w:val="clear" w:color="auto" w:fill="FFFFFF"/>
        <w:tabs>
          <w:tab w:val="left" w:pos="732"/>
        </w:tabs>
        <w:jc w:val="both"/>
        <w:rPr>
          <w:rFonts w:ascii="Tahoma" w:eastAsia="Calibri" w:hAnsi="Tahoma" w:cs="Tahoma"/>
          <w:color w:val="000000"/>
          <w:spacing w:val="-15"/>
          <w:sz w:val="20"/>
          <w:szCs w:val="20"/>
        </w:rPr>
      </w:pPr>
    </w:p>
    <w:p w:rsidR="004131B1" w:rsidRDefault="004131B1" w:rsidP="00207731">
      <w:pPr>
        <w:shd w:val="clear" w:color="auto" w:fill="FFFFFF"/>
        <w:tabs>
          <w:tab w:val="left" w:pos="732"/>
        </w:tabs>
        <w:ind w:left="34"/>
        <w:jc w:val="both"/>
        <w:rPr>
          <w:rFonts w:ascii="Tahoma" w:eastAsia="Calibri" w:hAnsi="Tahoma" w:cs="Tahoma"/>
          <w:color w:val="000000"/>
          <w:spacing w:val="-15"/>
          <w:sz w:val="20"/>
          <w:szCs w:val="20"/>
        </w:rPr>
      </w:pPr>
    </w:p>
    <w:p w:rsidR="00C46678" w:rsidRPr="00C1206E" w:rsidRDefault="00C46678" w:rsidP="00207731">
      <w:pPr>
        <w:shd w:val="clear" w:color="auto" w:fill="FFFFFF"/>
        <w:tabs>
          <w:tab w:val="left" w:pos="732"/>
        </w:tabs>
        <w:ind w:left="34"/>
        <w:jc w:val="both"/>
        <w:rPr>
          <w:rFonts w:ascii="Tahoma" w:eastAsia="Calibri" w:hAnsi="Tahoma" w:cs="Tahoma"/>
          <w:color w:val="000000"/>
          <w:spacing w:val="-15"/>
          <w:sz w:val="20"/>
          <w:szCs w:val="20"/>
        </w:rPr>
      </w:pPr>
    </w:p>
    <w:p w:rsidR="00207731" w:rsidRPr="00CA74AC" w:rsidRDefault="00207731" w:rsidP="004131B1">
      <w:pPr>
        <w:shd w:val="clear" w:color="auto" w:fill="FFFFFF"/>
        <w:tabs>
          <w:tab w:val="center" w:pos="1560"/>
          <w:tab w:val="center" w:pos="6521"/>
        </w:tabs>
        <w:jc w:val="both"/>
        <w:rPr>
          <w:rFonts w:ascii="Tahoma" w:eastAsia="Calibri" w:hAnsi="Tahoma" w:cs="Tahoma"/>
          <w:color w:val="000000"/>
          <w:spacing w:val="-15"/>
          <w:sz w:val="20"/>
          <w:szCs w:val="20"/>
        </w:rPr>
      </w:pPr>
      <w:r w:rsidRPr="00C1206E">
        <w:rPr>
          <w:rFonts w:ascii="Tahoma" w:eastAsia="Calibri" w:hAnsi="Tahoma" w:cs="Tahoma"/>
          <w:color w:val="000000"/>
          <w:spacing w:val="-15"/>
          <w:sz w:val="20"/>
          <w:szCs w:val="20"/>
        </w:rPr>
        <w:t>____________________________</w:t>
      </w:r>
      <w:r w:rsidRPr="00C1206E">
        <w:rPr>
          <w:rFonts w:ascii="Tahoma" w:eastAsia="Calibri" w:hAnsi="Tahoma" w:cs="Tahoma"/>
          <w:color w:val="000000"/>
          <w:spacing w:val="-15"/>
          <w:sz w:val="20"/>
          <w:szCs w:val="20"/>
        </w:rPr>
        <w:tab/>
      </w:r>
      <w:r w:rsidR="000E4C90">
        <w:rPr>
          <w:rFonts w:ascii="Tahoma" w:eastAsia="Calibri" w:hAnsi="Tahoma" w:cs="Tahoma"/>
          <w:color w:val="000000"/>
          <w:spacing w:val="-15"/>
          <w:sz w:val="20"/>
          <w:szCs w:val="20"/>
        </w:rPr>
        <w:t xml:space="preserve">                                         </w:t>
      </w:r>
      <w:r w:rsidR="00CA74AC">
        <w:rPr>
          <w:rFonts w:ascii="Tahoma" w:eastAsia="Calibri" w:hAnsi="Tahoma" w:cs="Tahoma"/>
          <w:color w:val="000000"/>
          <w:spacing w:val="-15"/>
          <w:sz w:val="20"/>
          <w:szCs w:val="20"/>
        </w:rPr>
        <w:t xml:space="preserve">              </w:t>
      </w:r>
      <w:r w:rsidRPr="00C1206E">
        <w:rPr>
          <w:rFonts w:ascii="Tahoma" w:eastAsia="Calibri" w:hAnsi="Tahoma" w:cs="Tahoma"/>
          <w:color w:val="000000"/>
          <w:spacing w:val="-15"/>
          <w:sz w:val="20"/>
          <w:szCs w:val="20"/>
        </w:rPr>
        <w:t>_______________________________</w:t>
      </w:r>
    </w:p>
    <w:p w:rsidR="00CA74AC" w:rsidRPr="004131B1" w:rsidRDefault="00654F22" w:rsidP="00CA74AC">
      <w:pPr>
        <w:shd w:val="clear" w:color="auto" w:fill="FFFFFF"/>
        <w:tabs>
          <w:tab w:val="center" w:pos="1560"/>
          <w:tab w:val="center" w:pos="6521"/>
        </w:tabs>
        <w:ind w:left="34"/>
        <w:jc w:val="both"/>
        <w:rPr>
          <w:rFonts w:ascii="Tahoma" w:eastAsia="Calibri" w:hAnsi="Tahoma" w:cs="Tahoma"/>
          <w:color w:val="000000"/>
          <w:spacing w:val="-15"/>
          <w:sz w:val="20"/>
          <w:szCs w:val="20"/>
        </w:rPr>
      </w:pPr>
      <w:r>
        <w:rPr>
          <w:rFonts w:ascii="Tahoma" w:eastAsia="Calibri" w:hAnsi="Tahoma" w:cs="Tahoma"/>
          <w:color w:val="000000"/>
          <w:spacing w:val="-15"/>
          <w:sz w:val="20"/>
          <w:szCs w:val="20"/>
        </w:rPr>
        <w:t xml:space="preserve">    </w:t>
      </w:r>
      <w:r w:rsidR="009D5AC4">
        <w:rPr>
          <w:rFonts w:ascii="Tahoma" w:eastAsia="Calibri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eastAsia="Calibri" w:hAnsi="Tahoma" w:cs="Tahoma"/>
          <w:color w:val="000000"/>
          <w:spacing w:val="-15"/>
          <w:sz w:val="20"/>
          <w:szCs w:val="20"/>
        </w:rPr>
        <w:t xml:space="preserve"> </w:t>
      </w:r>
      <w:r w:rsidR="003600E6">
        <w:rPr>
          <w:rFonts w:ascii="Tahoma" w:eastAsia="Calibri" w:hAnsi="Tahoma" w:cs="Tahoma"/>
          <w:color w:val="000000"/>
          <w:spacing w:val="-15"/>
          <w:sz w:val="20"/>
          <w:szCs w:val="20"/>
        </w:rPr>
        <w:t>MUDr. Raduan Nwelati</w:t>
      </w:r>
      <w:r w:rsidR="000E4C90" w:rsidRPr="004131B1">
        <w:rPr>
          <w:rFonts w:ascii="Tahoma" w:eastAsia="Calibri" w:hAnsi="Tahoma" w:cs="Tahoma"/>
          <w:color w:val="000000"/>
          <w:spacing w:val="-15"/>
          <w:sz w:val="20"/>
          <w:szCs w:val="20"/>
        </w:rPr>
        <w:t xml:space="preserve">         </w:t>
      </w:r>
      <w:r w:rsidR="005F10C1">
        <w:rPr>
          <w:rFonts w:ascii="Tahoma" w:eastAsia="Calibri" w:hAnsi="Tahoma" w:cs="Tahoma"/>
          <w:color w:val="000000"/>
          <w:spacing w:val="-15"/>
          <w:sz w:val="20"/>
          <w:szCs w:val="20"/>
        </w:rPr>
        <w:t xml:space="preserve">                            </w:t>
      </w:r>
      <w:r w:rsidR="000E4C90" w:rsidRPr="004131B1">
        <w:rPr>
          <w:rFonts w:ascii="Tahoma" w:eastAsia="Calibri" w:hAnsi="Tahoma" w:cs="Tahoma"/>
          <w:color w:val="000000"/>
          <w:spacing w:val="-15"/>
          <w:sz w:val="20"/>
          <w:szCs w:val="20"/>
        </w:rPr>
        <w:t xml:space="preserve">              </w:t>
      </w:r>
      <w:r w:rsidR="00CA74AC" w:rsidRPr="004131B1">
        <w:rPr>
          <w:rFonts w:ascii="Tahoma" w:eastAsia="Calibri" w:hAnsi="Tahoma" w:cs="Tahoma"/>
          <w:color w:val="000000"/>
          <w:spacing w:val="-15"/>
          <w:sz w:val="20"/>
          <w:szCs w:val="20"/>
        </w:rPr>
        <w:t xml:space="preserve">   </w:t>
      </w:r>
      <w:r w:rsidR="005D23AF">
        <w:rPr>
          <w:rFonts w:ascii="Tahoma" w:eastAsia="Calibri" w:hAnsi="Tahoma" w:cs="Tahoma"/>
          <w:color w:val="000000"/>
          <w:spacing w:val="-15"/>
          <w:sz w:val="20"/>
          <w:szCs w:val="20"/>
        </w:rPr>
        <w:t xml:space="preserve">                                          </w:t>
      </w:r>
      <w:r w:rsidR="00CA74AC" w:rsidRPr="004131B1">
        <w:rPr>
          <w:rFonts w:ascii="Tahoma" w:eastAsia="Calibri" w:hAnsi="Tahoma" w:cs="Tahoma"/>
          <w:color w:val="000000"/>
          <w:spacing w:val="-15"/>
          <w:sz w:val="20"/>
          <w:szCs w:val="20"/>
        </w:rPr>
        <w:t xml:space="preserve"> </w:t>
      </w:r>
      <w:r w:rsidR="00CC2383">
        <w:rPr>
          <w:rFonts w:ascii="Tahoma" w:eastAsia="Calibri" w:hAnsi="Tahoma" w:cs="Tahoma"/>
          <w:color w:val="000000"/>
          <w:spacing w:val="-15"/>
          <w:sz w:val="20"/>
          <w:szCs w:val="20"/>
        </w:rPr>
        <w:t xml:space="preserve"> </w:t>
      </w:r>
      <w:r w:rsidR="00CA74AC" w:rsidRPr="004131B1">
        <w:rPr>
          <w:rFonts w:ascii="Tahoma" w:eastAsia="Calibri" w:hAnsi="Tahoma" w:cs="Tahoma"/>
          <w:color w:val="000000"/>
          <w:spacing w:val="-15"/>
          <w:sz w:val="20"/>
          <w:szCs w:val="20"/>
        </w:rPr>
        <w:t xml:space="preserve">       </w:t>
      </w:r>
      <w:r w:rsidR="00CA74AC" w:rsidRPr="004131B1">
        <w:rPr>
          <w:rFonts w:ascii="Tahoma" w:eastAsia="Calibri" w:hAnsi="Tahoma" w:cs="Tahoma"/>
          <w:sz w:val="20"/>
          <w:szCs w:val="20"/>
        </w:rPr>
        <w:t>ČEZ Distribuce, a. s.</w:t>
      </w:r>
    </w:p>
    <w:p w:rsidR="008F2EDF" w:rsidRDefault="003600E6" w:rsidP="008576D7">
      <w:pPr>
        <w:shd w:val="clear" w:color="auto" w:fill="FFFFFF"/>
        <w:tabs>
          <w:tab w:val="center" w:pos="1560"/>
          <w:tab w:val="center" w:pos="6521"/>
        </w:tabs>
        <w:jc w:val="both"/>
        <w:rPr>
          <w:rFonts w:ascii="Tahoma" w:eastAsia="Calibri" w:hAnsi="Tahoma" w:cs="Tahoma"/>
          <w:color w:val="000000"/>
          <w:spacing w:val="-15"/>
          <w:sz w:val="20"/>
          <w:szCs w:val="20"/>
        </w:rPr>
      </w:pPr>
      <w:r>
        <w:rPr>
          <w:rFonts w:ascii="Tahoma" w:eastAsia="Calibri" w:hAnsi="Tahoma" w:cs="Tahoma"/>
          <w:color w:val="000000"/>
          <w:spacing w:val="-15"/>
          <w:sz w:val="20"/>
          <w:szCs w:val="20"/>
        </w:rPr>
        <w:t xml:space="preserve">  </w:t>
      </w:r>
      <w:r w:rsidR="006A17F8">
        <w:rPr>
          <w:rFonts w:ascii="Tahoma" w:eastAsia="Calibri" w:hAnsi="Tahoma" w:cs="Tahoma"/>
          <w:color w:val="000000"/>
          <w:spacing w:val="-15"/>
          <w:sz w:val="20"/>
          <w:szCs w:val="20"/>
        </w:rPr>
        <w:t xml:space="preserve">  </w:t>
      </w:r>
      <w:r w:rsidR="00F51A12">
        <w:rPr>
          <w:rFonts w:ascii="Tahoma" w:eastAsia="Calibri" w:hAnsi="Tahoma" w:cs="Tahoma"/>
          <w:color w:val="000000"/>
          <w:spacing w:val="-15"/>
          <w:sz w:val="20"/>
          <w:szCs w:val="20"/>
        </w:rPr>
        <w:t xml:space="preserve">     </w:t>
      </w:r>
      <w:r>
        <w:rPr>
          <w:rFonts w:ascii="Tahoma" w:eastAsia="Calibri" w:hAnsi="Tahoma" w:cs="Tahoma"/>
          <w:color w:val="000000"/>
          <w:spacing w:val="-15"/>
          <w:sz w:val="20"/>
          <w:szCs w:val="20"/>
        </w:rPr>
        <w:t xml:space="preserve"> primátor </w:t>
      </w:r>
      <w:proofErr w:type="gramStart"/>
      <w:r>
        <w:rPr>
          <w:rFonts w:ascii="Tahoma" w:eastAsia="Calibri" w:hAnsi="Tahoma" w:cs="Tahoma"/>
          <w:color w:val="000000"/>
          <w:spacing w:val="-15"/>
          <w:sz w:val="20"/>
          <w:szCs w:val="20"/>
        </w:rPr>
        <w:t xml:space="preserve">města       </w:t>
      </w:r>
      <w:r w:rsidR="005F10C1">
        <w:rPr>
          <w:rFonts w:ascii="Tahoma" w:eastAsia="Calibri" w:hAnsi="Tahoma" w:cs="Tahoma"/>
          <w:color w:val="000000"/>
          <w:spacing w:val="-15"/>
          <w:sz w:val="20"/>
          <w:szCs w:val="20"/>
        </w:rPr>
        <w:t xml:space="preserve">       </w:t>
      </w:r>
      <w:r w:rsidR="00CA74AC">
        <w:rPr>
          <w:rFonts w:ascii="Tahoma" w:eastAsia="Calibri" w:hAnsi="Tahoma" w:cs="Tahoma"/>
          <w:color w:val="000000"/>
          <w:spacing w:val="-15"/>
          <w:sz w:val="20"/>
          <w:szCs w:val="20"/>
        </w:rPr>
        <w:t xml:space="preserve">                                  </w:t>
      </w:r>
      <w:r w:rsidR="005D23AF">
        <w:rPr>
          <w:rFonts w:ascii="Tahoma" w:eastAsia="Calibri" w:hAnsi="Tahoma" w:cs="Tahoma"/>
          <w:color w:val="000000"/>
          <w:spacing w:val="-15"/>
          <w:sz w:val="20"/>
          <w:szCs w:val="20"/>
        </w:rPr>
        <w:t xml:space="preserve">                                                </w:t>
      </w:r>
      <w:r w:rsidR="00CA74AC">
        <w:rPr>
          <w:rFonts w:ascii="Tahoma" w:eastAsia="Calibri" w:hAnsi="Tahoma" w:cs="Tahoma"/>
          <w:color w:val="000000"/>
          <w:spacing w:val="-15"/>
          <w:sz w:val="20"/>
          <w:szCs w:val="20"/>
        </w:rPr>
        <w:t xml:space="preserve">  </w:t>
      </w:r>
      <w:r w:rsidR="008F2EDF">
        <w:rPr>
          <w:rFonts w:ascii="Tahoma" w:eastAsia="Calibri" w:hAnsi="Tahoma" w:cs="Tahoma"/>
          <w:color w:val="000000"/>
          <w:spacing w:val="-15"/>
          <w:sz w:val="20"/>
          <w:szCs w:val="20"/>
        </w:rPr>
        <w:t xml:space="preserve">                     Ing.</w:t>
      </w:r>
      <w:proofErr w:type="gramEnd"/>
      <w:r w:rsidR="008F2EDF">
        <w:rPr>
          <w:rFonts w:ascii="Tahoma" w:eastAsia="Calibri" w:hAnsi="Tahoma" w:cs="Tahoma"/>
          <w:color w:val="000000"/>
          <w:spacing w:val="-15"/>
          <w:sz w:val="20"/>
          <w:szCs w:val="20"/>
        </w:rPr>
        <w:t xml:space="preserve"> Jiří Kudrnáč</w:t>
      </w:r>
      <w:r w:rsidR="00CA74AC">
        <w:rPr>
          <w:rFonts w:ascii="Tahoma" w:eastAsia="Calibri" w:hAnsi="Tahoma" w:cs="Tahoma"/>
          <w:color w:val="000000"/>
          <w:spacing w:val="-15"/>
          <w:sz w:val="20"/>
          <w:szCs w:val="20"/>
        </w:rPr>
        <w:tab/>
      </w:r>
      <w:r w:rsidR="00CA74AC" w:rsidRPr="000E4C90">
        <w:rPr>
          <w:rFonts w:ascii="Tahoma" w:eastAsia="Calibri" w:hAnsi="Tahoma" w:cs="Tahoma"/>
          <w:color w:val="000000"/>
          <w:spacing w:val="-15"/>
          <w:sz w:val="20"/>
          <w:szCs w:val="20"/>
        </w:rPr>
        <w:tab/>
        <w:t xml:space="preserve">                                         </w:t>
      </w:r>
      <w:r w:rsidR="00DF2E4D">
        <w:rPr>
          <w:rFonts w:ascii="Tahoma" w:eastAsia="Calibri" w:hAnsi="Tahoma" w:cs="Tahoma"/>
          <w:color w:val="000000"/>
          <w:spacing w:val="-15"/>
          <w:sz w:val="20"/>
          <w:szCs w:val="20"/>
        </w:rPr>
        <w:t xml:space="preserve">            </w:t>
      </w:r>
      <w:r w:rsidR="008F2EDF">
        <w:rPr>
          <w:rFonts w:ascii="Tahoma" w:eastAsia="Calibri" w:hAnsi="Tahoma" w:cs="Tahoma"/>
          <w:color w:val="000000"/>
          <w:spacing w:val="-15"/>
          <w:sz w:val="20"/>
          <w:szCs w:val="20"/>
        </w:rPr>
        <w:t xml:space="preserve">                          </w:t>
      </w:r>
    </w:p>
    <w:p w:rsidR="00CA74AC" w:rsidRPr="000E4C90" w:rsidRDefault="008F2EDF" w:rsidP="008576D7">
      <w:pPr>
        <w:shd w:val="clear" w:color="auto" w:fill="FFFFFF"/>
        <w:tabs>
          <w:tab w:val="center" w:pos="1560"/>
          <w:tab w:val="center" w:pos="6521"/>
        </w:tabs>
        <w:jc w:val="both"/>
        <w:rPr>
          <w:rFonts w:ascii="Tahoma" w:eastAsia="Calibri" w:hAnsi="Tahoma" w:cs="Tahoma"/>
          <w:color w:val="000000"/>
          <w:spacing w:val="-15"/>
          <w:sz w:val="20"/>
          <w:szCs w:val="20"/>
        </w:rPr>
      </w:pPr>
      <w:r>
        <w:rPr>
          <w:rFonts w:ascii="Tahoma" w:eastAsia="Calibri" w:hAnsi="Tahoma" w:cs="Tahoma"/>
          <w:color w:val="000000"/>
          <w:spacing w:val="-15"/>
          <w:sz w:val="20"/>
          <w:szCs w:val="20"/>
        </w:rPr>
        <w:t xml:space="preserve">                                                                                                                                                      člen představenstva</w:t>
      </w:r>
      <w:r w:rsidR="00CA74AC">
        <w:rPr>
          <w:rFonts w:ascii="Tahoma" w:eastAsia="Calibri" w:hAnsi="Tahoma" w:cs="Tahoma"/>
          <w:color w:val="000000"/>
          <w:spacing w:val="-15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DF2E4D">
        <w:rPr>
          <w:rFonts w:ascii="Tahoma" w:eastAsia="Calibri" w:hAnsi="Tahoma" w:cs="Tahoma"/>
          <w:color w:val="000000"/>
          <w:spacing w:val="-15"/>
          <w:sz w:val="20"/>
          <w:szCs w:val="20"/>
        </w:rPr>
        <w:t xml:space="preserve">   </w:t>
      </w:r>
    </w:p>
    <w:p w:rsidR="00207731" w:rsidRDefault="00207731" w:rsidP="00CA74AC">
      <w:pPr>
        <w:shd w:val="clear" w:color="auto" w:fill="FFFFFF"/>
        <w:tabs>
          <w:tab w:val="center" w:pos="1560"/>
          <w:tab w:val="center" w:pos="6521"/>
        </w:tabs>
        <w:ind w:left="34"/>
        <w:jc w:val="both"/>
      </w:pPr>
    </w:p>
    <w:p w:rsidR="00207731" w:rsidRDefault="00207731" w:rsidP="00207731"/>
    <w:p w:rsidR="005D23AF" w:rsidRDefault="005D23AF"/>
    <w:p w:rsidR="005D23AF" w:rsidRPr="008576D7" w:rsidRDefault="008F2EDF" w:rsidP="008576D7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______</w:t>
      </w:r>
      <w:r w:rsidRPr="008576D7">
        <w:rPr>
          <w:rFonts w:ascii="Tahoma" w:hAnsi="Tahoma" w:cs="Tahoma"/>
          <w:sz w:val="20"/>
          <w:szCs w:val="20"/>
        </w:rPr>
        <w:t>____________________</w:t>
      </w:r>
    </w:p>
    <w:p w:rsidR="0002413F" w:rsidRPr="008576D7" w:rsidRDefault="008F2ED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</w:t>
      </w:r>
      <w:r w:rsidRPr="008576D7">
        <w:rPr>
          <w:rFonts w:ascii="Tahoma" w:hAnsi="Tahoma" w:cs="Tahoma"/>
          <w:sz w:val="20"/>
          <w:szCs w:val="20"/>
        </w:rPr>
        <w:t xml:space="preserve">    ČEZ Distribuce, a.s.</w:t>
      </w:r>
    </w:p>
    <w:p w:rsidR="0002413F" w:rsidRPr="008576D7" w:rsidRDefault="008F2EDF" w:rsidP="008576D7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</w:t>
      </w:r>
      <w:r w:rsidRPr="008576D7">
        <w:rPr>
          <w:rFonts w:ascii="Tahoma" w:hAnsi="Tahoma" w:cs="Tahoma"/>
          <w:sz w:val="20"/>
          <w:szCs w:val="20"/>
        </w:rPr>
        <w:t xml:space="preserve">          Ing. Radim </w:t>
      </w:r>
      <w:r>
        <w:rPr>
          <w:rFonts w:ascii="Tahoma" w:hAnsi="Tahoma" w:cs="Tahoma"/>
          <w:sz w:val="20"/>
          <w:szCs w:val="20"/>
        </w:rPr>
        <w:t>Černý</w:t>
      </w:r>
    </w:p>
    <w:p w:rsidR="005A58A8" w:rsidRPr="008576D7" w:rsidRDefault="008F2EDF" w:rsidP="008576D7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č</w:t>
      </w:r>
      <w:r w:rsidRPr="008576D7">
        <w:rPr>
          <w:rFonts w:ascii="Tahoma" w:hAnsi="Tahoma" w:cs="Tahoma"/>
          <w:sz w:val="20"/>
          <w:szCs w:val="20"/>
        </w:rPr>
        <w:t>len představenstva</w:t>
      </w:r>
    </w:p>
    <w:p w:rsidR="005A58A8" w:rsidRDefault="005A58A8"/>
    <w:p w:rsidR="0002413F" w:rsidRDefault="0002413F"/>
    <w:p w:rsidR="008F2EDF" w:rsidRDefault="008F2EDF"/>
    <w:p w:rsidR="008F2EDF" w:rsidRDefault="008F2EDF"/>
    <w:p w:rsidR="0002413F" w:rsidRDefault="0002413F"/>
    <w:p w:rsidR="0002413F" w:rsidRDefault="0002413F" w:rsidP="0002413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DOLOŽKA</w:t>
      </w:r>
    </w:p>
    <w:p w:rsidR="0002413F" w:rsidRDefault="0002413F" w:rsidP="0002413F">
      <w:pPr>
        <w:jc w:val="both"/>
        <w:rPr>
          <w:rFonts w:ascii="Tahoma" w:hAnsi="Tahoma" w:cs="Tahoma"/>
          <w:snapToGrid w:val="0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Primátor města v souladu s ustanovením § 103 odst. 4 písm. g) zákona o obcích a s usnesením Rady města Mladá Boleslav č. 395 ze dne 8. března 2007 je oprávněn tuto smlouvu uzavřít. </w:t>
      </w:r>
      <w:r>
        <w:rPr>
          <w:rFonts w:ascii="Tahoma" w:hAnsi="Tahoma" w:cs="Tahoma"/>
          <w:sz w:val="20"/>
          <w:szCs w:val="20"/>
        </w:rPr>
        <w:t>Tato smlouva je v souladu se Smlouvou o smlouvě budoucí o zřízení věcného břemene, uzavřené dne 18. 03. 2014.</w:t>
      </w:r>
    </w:p>
    <w:p w:rsidR="0002413F" w:rsidRDefault="0002413F" w:rsidP="0002413F">
      <w:pPr>
        <w:jc w:val="both"/>
        <w:rPr>
          <w:rFonts w:ascii="Tahoma" w:hAnsi="Tahoma" w:cs="Tahoma"/>
          <w:snapToGrid w:val="0"/>
          <w:color w:val="000000"/>
          <w:sz w:val="20"/>
          <w:szCs w:val="20"/>
        </w:rPr>
      </w:pPr>
    </w:p>
    <w:p w:rsidR="0002413F" w:rsidRDefault="0002413F" w:rsidP="0002413F">
      <w:pPr>
        <w:jc w:val="both"/>
        <w:rPr>
          <w:rFonts w:ascii="Tahoma" w:hAnsi="Tahoma" w:cs="Tahoma"/>
          <w:snapToGrid w:val="0"/>
          <w:color w:val="000000"/>
          <w:sz w:val="20"/>
          <w:szCs w:val="20"/>
        </w:rPr>
      </w:pPr>
      <w:r>
        <w:rPr>
          <w:rFonts w:ascii="Tahoma" w:hAnsi="Tahoma" w:cs="Tahoma"/>
          <w:snapToGrid w:val="0"/>
          <w:color w:val="000000"/>
          <w:sz w:val="20"/>
          <w:szCs w:val="20"/>
        </w:rPr>
        <w:t xml:space="preserve">V Mladé Boleslavi dne </w:t>
      </w:r>
    </w:p>
    <w:p w:rsidR="0002413F" w:rsidRDefault="0002413F" w:rsidP="0002413F">
      <w:pPr>
        <w:rPr>
          <w:rFonts w:ascii="Tahoma" w:hAnsi="Tahoma" w:cs="Tahoma"/>
          <w:snapToGrid w:val="0"/>
          <w:color w:val="000000"/>
          <w:sz w:val="20"/>
          <w:szCs w:val="20"/>
        </w:rPr>
      </w:pPr>
    </w:p>
    <w:p w:rsidR="0002413F" w:rsidRDefault="0002413F" w:rsidP="0002413F">
      <w:pPr>
        <w:rPr>
          <w:rFonts w:ascii="Tahoma" w:hAnsi="Tahoma" w:cs="Tahoma"/>
          <w:snapToGrid w:val="0"/>
          <w:color w:val="000000"/>
          <w:sz w:val="20"/>
          <w:szCs w:val="20"/>
        </w:rPr>
      </w:pPr>
    </w:p>
    <w:p w:rsidR="0002413F" w:rsidRDefault="0002413F" w:rsidP="0002413F">
      <w:pPr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...................................................</w:t>
      </w:r>
    </w:p>
    <w:p w:rsidR="0002413F" w:rsidRDefault="0002413F" w:rsidP="0002413F">
      <w:pPr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Ing. Jiří Pavlousek</w:t>
      </w:r>
    </w:p>
    <w:p w:rsidR="0002413F" w:rsidRDefault="0002413F" w:rsidP="0002413F">
      <w:pPr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vedoucí odboru</w:t>
      </w:r>
    </w:p>
    <w:p w:rsidR="0002413F" w:rsidRDefault="0002413F" w:rsidP="0002413F">
      <w:pPr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Odbor správy majetku města</w:t>
      </w:r>
    </w:p>
    <w:p w:rsidR="0002413F" w:rsidRDefault="0002413F" w:rsidP="0002413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Magistrát města Mladá Boleslav</w:t>
      </w:r>
    </w:p>
    <w:p w:rsidR="0002413F" w:rsidRDefault="0002413F" w:rsidP="0002413F">
      <w:pPr>
        <w:rPr>
          <w:rFonts w:ascii="Tahoma" w:hAnsi="Tahoma" w:cs="Tahoma"/>
          <w:sz w:val="20"/>
          <w:szCs w:val="20"/>
        </w:rPr>
      </w:pPr>
    </w:p>
    <w:p w:rsidR="0002413F" w:rsidRDefault="0002413F"/>
    <w:p w:rsidR="005D23AF" w:rsidRDefault="005D23AF"/>
    <w:p w:rsidR="005D23AF" w:rsidRDefault="005D23AF"/>
    <w:p w:rsidR="00C46678" w:rsidRDefault="00C46678"/>
    <w:sectPr w:rsidR="00C46678" w:rsidSect="00DC2CD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879" w:rsidRDefault="00140879">
      <w:r>
        <w:separator/>
      </w:r>
    </w:p>
  </w:endnote>
  <w:endnote w:type="continuationSeparator" w:id="0">
    <w:p w:rsidR="00140879" w:rsidRDefault="0014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10620"/>
      <w:docPartObj>
        <w:docPartGallery w:val="Page Numbers (Bottom of Page)"/>
        <w:docPartUnique/>
      </w:docPartObj>
    </w:sdtPr>
    <w:sdtEndPr/>
    <w:sdtContent>
      <w:p w:rsidR="004577E8" w:rsidRDefault="00E9070A">
        <w:pPr>
          <w:pStyle w:val="Zpat"/>
          <w:jc w:val="center"/>
        </w:pPr>
        <w:r>
          <w:fldChar w:fldCharType="begin"/>
        </w:r>
        <w:r w:rsidR="009B75ED">
          <w:instrText xml:space="preserve"> PAGE   \* MERGEFORMAT </w:instrText>
        </w:r>
        <w:r>
          <w:fldChar w:fldCharType="separate"/>
        </w:r>
        <w:r w:rsidR="00134B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77E8" w:rsidRPr="005905D2" w:rsidRDefault="004577E8">
    <w:pPr>
      <w:pStyle w:val="Zpat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10621"/>
      <w:docPartObj>
        <w:docPartGallery w:val="Page Numbers (Bottom of Page)"/>
        <w:docPartUnique/>
      </w:docPartObj>
    </w:sdtPr>
    <w:sdtEndPr/>
    <w:sdtContent>
      <w:p w:rsidR="004577E8" w:rsidRDefault="00E9070A">
        <w:pPr>
          <w:pStyle w:val="Zpat"/>
          <w:jc w:val="center"/>
        </w:pPr>
        <w:r>
          <w:fldChar w:fldCharType="begin"/>
        </w:r>
        <w:r w:rsidR="009B75ED">
          <w:instrText xml:space="preserve"> PAGE   \* MERGEFORMAT </w:instrText>
        </w:r>
        <w:r>
          <w:fldChar w:fldCharType="separate"/>
        </w:r>
        <w:r w:rsidR="00134B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77E8" w:rsidRDefault="004577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879" w:rsidRDefault="00140879">
      <w:r>
        <w:separator/>
      </w:r>
    </w:p>
  </w:footnote>
  <w:footnote w:type="continuationSeparator" w:id="0">
    <w:p w:rsidR="00140879" w:rsidRDefault="00140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7E8" w:rsidRDefault="004577E8">
    <w:pPr>
      <w:pStyle w:val="Zhlav"/>
    </w:pPr>
    <w:r>
      <w:tab/>
    </w:r>
    <w:r>
      <w:tab/>
    </w:r>
  </w:p>
  <w:p w:rsidR="004577E8" w:rsidRDefault="004577E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7E8" w:rsidRPr="00DC2CD9" w:rsidRDefault="004577E8" w:rsidP="00DC2CD9">
    <w:pPr>
      <w:pStyle w:val="Zpat"/>
      <w:rPr>
        <w:rFonts w:ascii="Arial Black" w:hAnsi="Arial Black"/>
        <w:sz w:val="16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4EE"/>
    <w:multiLevelType w:val="hybridMultilevel"/>
    <w:tmpl w:val="D8107924"/>
    <w:lvl w:ilvl="0" w:tplc="1610A73A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2E154C"/>
    <w:multiLevelType w:val="hybridMultilevel"/>
    <w:tmpl w:val="87FEB47A"/>
    <w:lvl w:ilvl="0" w:tplc="46A6C908">
      <w:start w:val="1"/>
      <w:numFmt w:val="bullet"/>
      <w:lvlText w:val="□"/>
      <w:lvlJc w:val="left"/>
      <w:pPr>
        <w:tabs>
          <w:tab w:val="num" w:pos="1134"/>
        </w:tabs>
        <w:ind w:left="1701" w:hanging="567"/>
      </w:pPr>
      <w:rPr>
        <w:rFonts w:ascii="Helvetica" w:hAnsi="Helvetica" w:hint="default"/>
        <w:sz w:val="52"/>
        <w:szCs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F37E98"/>
    <w:multiLevelType w:val="hybridMultilevel"/>
    <w:tmpl w:val="A19C69D2"/>
    <w:lvl w:ilvl="0" w:tplc="F3BAB2B8">
      <w:start w:val="1"/>
      <w:numFmt w:val="bullet"/>
      <w:lvlText w:val="-"/>
      <w:lvlJc w:val="left"/>
      <w:pPr>
        <w:ind w:left="142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494F1744"/>
    <w:multiLevelType w:val="multilevel"/>
    <w:tmpl w:val="CF1AAC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">
    <w:nsid w:val="5B8D02F3"/>
    <w:multiLevelType w:val="multilevel"/>
    <w:tmpl w:val="8C088D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DB23802"/>
    <w:multiLevelType w:val="hybridMultilevel"/>
    <w:tmpl w:val="BD620FF8"/>
    <w:lvl w:ilvl="0" w:tplc="040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>
    <w:nsid w:val="74D3084F"/>
    <w:multiLevelType w:val="hybridMultilevel"/>
    <w:tmpl w:val="CE703C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31"/>
    <w:rsid w:val="00000F4F"/>
    <w:rsid w:val="00011D28"/>
    <w:rsid w:val="00023850"/>
    <w:rsid w:val="00023EE7"/>
    <w:rsid w:val="0002413F"/>
    <w:rsid w:val="00026641"/>
    <w:rsid w:val="00026B13"/>
    <w:rsid w:val="00031410"/>
    <w:rsid w:val="000416F1"/>
    <w:rsid w:val="00097599"/>
    <w:rsid w:val="000B6A20"/>
    <w:rsid w:val="000C383B"/>
    <w:rsid w:val="000C66E8"/>
    <w:rsid w:val="000D5682"/>
    <w:rsid w:val="000E4C90"/>
    <w:rsid w:val="000E79FE"/>
    <w:rsid w:val="000F124C"/>
    <w:rsid w:val="0010333A"/>
    <w:rsid w:val="00110547"/>
    <w:rsid w:val="00117C60"/>
    <w:rsid w:val="0013106A"/>
    <w:rsid w:val="00134BFB"/>
    <w:rsid w:val="00140879"/>
    <w:rsid w:val="00154813"/>
    <w:rsid w:val="0019208F"/>
    <w:rsid w:val="001934F8"/>
    <w:rsid w:val="001C33EC"/>
    <w:rsid w:val="001C6B62"/>
    <w:rsid w:val="001D5B88"/>
    <w:rsid w:val="001F1EAD"/>
    <w:rsid w:val="00207731"/>
    <w:rsid w:val="00227F0E"/>
    <w:rsid w:val="00232C2B"/>
    <w:rsid w:val="00241BE1"/>
    <w:rsid w:val="00247EF7"/>
    <w:rsid w:val="00270FE7"/>
    <w:rsid w:val="0027791B"/>
    <w:rsid w:val="002A4D20"/>
    <w:rsid w:val="002A7AEC"/>
    <w:rsid w:val="002B35A7"/>
    <w:rsid w:val="002C2617"/>
    <w:rsid w:val="002E12AF"/>
    <w:rsid w:val="002E193F"/>
    <w:rsid w:val="002E31A3"/>
    <w:rsid w:val="002E656E"/>
    <w:rsid w:val="002E72A1"/>
    <w:rsid w:val="003026B8"/>
    <w:rsid w:val="00326051"/>
    <w:rsid w:val="003279AC"/>
    <w:rsid w:val="00327B98"/>
    <w:rsid w:val="003403E2"/>
    <w:rsid w:val="003600E6"/>
    <w:rsid w:val="00361012"/>
    <w:rsid w:val="00365B45"/>
    <w:rsid w:val="00392ED7"/>
    <w:rsid w:val="003935D6"/>
    <w:rsid w:val="003A5A3A"/>
    <w:rsid w:val="003C065A"/>
    <w:rsid w:val="003D1D62"/>
    <w:rsid w:val="003E4E89"/>
    <w:rsid w:val="003E601F"/>
    <w:rsid w:val="0040150D"/>
    <w:rsid w:val="004131B1"/>
    <w:rsid w:val="00415B10"/>
    <w:rsid w:val="00433F4E"/>
    <w:rsid w:val="00441595"/>
    <w:rsid w:val="00456D7E"/>
    <w:rsid w:val="004577E8"/>
    <w:rsid w:val="004705AB"/>
    <w:rsid w:val="00482704"/>
    <w:rsid w:val="00487145"/>
    <w:rsid w:val="004909E4"/>
    <w:rsid w:val="004B44B4"/>
    <w:rsid w:val="004B5BA9"/>
    <w:rsid w:val="004D26B5"/>
    <w:rsid w:val="004F0EDE"/>
    <w:rsid w:val="004F20B0"/>
    <w:rsid w:val="005062FB"/>
    <w:rsid w:val="00510AE7"/>
    <w:rsid w:val="00524886"/>
    <w:rsid w:val="0053314A"/>
    <w:rsid w:val="0054337E"/>
    <w:rsid w:val="00572716"/>
    <w:rsid w:val="00573104"/>
    <w:rsid w:val="005732E0"/>
    <w:rsid w:val="00584CF5"/>
    <w:rsid w:val="005A0789"/>
    <w:rsid w:val="005A28F1"/>
    <w:rsid w:val="005A58A8"/>
    <w:rsid w:val="005B26EF"/>
    <w:rsid w:val="005B6036"/>
    <w:rsid w:val="005C6C6E"/>
    <w:rsid w:val="005D0431"/>
    <w:rsid w:val="005D23AF"/>
    <w:rsid w:val="005D6853"/>
    <w:rsid w:val="005E1585"/>
    <w:rsid w:val="005E6E38"/>
    <w:rsid w:val="005F10C1"/>
    <w:rsid w:val="005F4223"/>
    <w:rsid w:val="006111DC"/>
    <w:rsid w:val="006321B4"/>
    <w:rsid w:val="00632956"/>
    <w:rsid w:val="00637C19"/>
    <w:rsid w:val="00641450"/>
    <w:rsid w:val="0064409D"/>
    <w:rsid w:val="006452D1"/>
    <w:rsid w:val="00654F22"/>
    <w:rsid w:val="00661EAA"/>
    <w:rsid w:val="0068614D"/>
    <w:rsid w:val="006A16F5"/>
    <w:rsid w:val="006A17F8"/>
    <w:rsid w:val="006A2A84"/>
    <w:rsid w:val="006B0B12"/>
    <w:rsid w:val="006F2DAF"/>
    <w:rsid w:val="00704CE1"/>
    <w:rsid w:val="00727BD8"/>
    <w:rsid w:val="00733730"/>
    <w:rsid w:val="00733E38"/>
    <w:rsid w:val="00737959"/>
    <w:rsid w:val="00752C15"/>
    <w:rsid w:val="00753AA7"/>
    <w:rsid w:val="007627CA"/>
    <w:rsid w:val="007675F0"/>
    <w:rsid w:val="00771D82"/>
    <w:rsid w:val="007729FE"/>
    <w:rsid w:val="00773B81"/>
    <w:rsid w:val="00786BB3"/>
    <w:rsid w:val="00791B16"/>
    <w:rsid w:val="007A3A47"/>
    <w:rsid w:val="007A5DF1"/>
    <w:rsid w:val="007A6462"/>
    <w:rsid w:val="007C2989"/>
    <w:rsid w:val="007C3C93"/>
    <w:rsid w:val="007D1533"/>
    <w:rsid w:val="007E1280"/>
    <w:rsid w:val="007E4725"/>
    <w:rsid w:val="007F0DDF"/>
    <w:rsid w:val="007F317A"/>
    <w:rsid w:val="007F542F"/>
    <w:rsid w:val="007F64EE"/>
    <w:rsid w:val="00812FF4"/>
    <w:rsid w:val="008154B5"/>
    <w:rsid w:val="0083079C"/>
    <w:rsid w:val="00831319"/>
    <w:rsid w:val="00831EEC"/>
    <w:rsid w:val="008462D5"/>
    <w:rsid w:val="00856CCF"/>
    <w:rsid w:val="008576D7"/>
    <w:rsid w:val="00882992"/>
    <w:rsid w:val="0089052E"/>
    <w:rsid w:val="008926B6"/>
    <w:rsid w:val="008A1FCB"/>
    <w:rsid w:val="008A312F"/>
    <w:rsid w:val="008C01FC"/>
    <w:rsid w:val="008D10F5"/>
    <w:rsid w:val="008D1446"/>
    <w:rsid w:val="008F2EDF"/>
    <w:rsid w:val="008F7B44"/>
    <w:rsid w:val="00923705"/>
    <w:rsid w:val="00931594"/>
    <w:rsid w:val="00932D9D"/>
    <w:rsid w:val="00944D0C"/>
    <w:rsid w:val="00947971"/>
    <w:rsid w:val="00954B23"/>
    <w:rsid w:val="0095778F"/>
    <w:rsid w:val="00962340"/>
    <w:rsid w:val="00965842"/>
    <w:rsid w:val="0099223F"/>
    <w:rsid w:val="00992696"/>
    <w:rsid w:val="009B22E4"/>
    <w:rsid w:val="009B75ED"/>
    <w:rsid w:val="009B7D69"/>
    <w:rsid w:val="009C03CF"/>
    <w:rsid w:val="009C6A5C"/>
    <w:rsid w:val="009D339B"/>
    <w:rsid w:val="009D5AC4"/>
    <w:rsid w:val="009F6670"/>
    <w:rsid w:val="00A06E43"/>
    <w:rsid w:val="00A10FC6"/>
    <w:rsid w:val="00A15557"/>
    <w:rsid w:val="00A2689C"/>
    <w:rsid w:val="00A324B4"/>
    <w:rsid w:val="00A34C34"/>
    <w:rsid w:val="00A40C21"/>
    <w:rsid w:val="00A4265B"/>
    <w:rsid w:val="00A50253"/>
    <w:rsid w:val="00A74F4A"/>
    <w:rsid w:val="00A8322F"/>
    <w:rsid w:val="00A8481C"/>
    <w:rsid w:val="00A84D6C"/>
    <w:rsid w:val="00A97635"/>
    <w:rsid w:val="00AA0B64"/>
    <w:rsid w:val="00AC15CA"/>
    <w:rsid w:val="00AC5705"/>
    <w:rsid w:val="00AD0735"/>
    <w:rsid w:val="00AD091D"/>
    <w:rsid w:val="00AE0015"/>
    <w:rsid w:val="00AE6686"/>
    <w:rsid w:val="00AF214C"/>
    <w:rsid w:val="00B01E8C"/>
    <w:rsid w:val="00B066BD"/>
    <w:rsid w:val="00B259F7"/>
    <w:rsid w:val="00B32C6F"/>
    <w:rsid w:val="00B406AA"/>
    <w:rsid w:val="00B54849"/>
    <w:rsid w:val="00B7749B"/>
    <w:rsid w:val="00B921CD"/>
    <w:rsid w:val="00B97EE3"/>
    <w:rsid w:val="00BA2EDE"/>
    <w:rsid w:val="00BC3C9C"/>
    <w:rsid w:val="00BD236B"/>
    <w:rsid w:val="00BD3C8D"/>
    <w:rsid w:val="00C07099"/>
    <w:rsid w:val="00C07EB2"/>
    <w:rsid w:val="00C10795"/>
    <w:rsid w:val="00C17AF8"/>
    <w:rsid w:val="00C17B31"/>
    <w:rsid w:val="00C252B3"/>
    <w:rsid w:val="00C368F0"/>
    <w:rsid w:val="00C37AD5"/>
    <w:rsid w:val="00C42E6C"/>
    <w:rsid w:val="00C45F19"/>
    <w:rsid w:val="00C46678"/>
    <w:rsid w:val="00C507C7"/>
    <w:rsid w:val="00C54BE0"/>
    <w:rsid w:val="00C76AB6"/>
    <w:rsid w:val="00C93D8B"/>
    <w:rsid w:val="00CA53FE"/>
    <w:rsid w:val="00CA74AC"/>
    <w:rsid w:val="00CB7801"/>
    <w:rsid w:val="00CC2383"/>
    <w:rsid w:val="00CD5254"/>
    <w:rsid w:val="00CE031B"/>
    <w:rsid w:val="00CF5079"/>
    <w:rsid w:val="00CF7351"/>
    <w:rsid w:val="00D01C6B"/>
    <w:rsid w:val="00D14A30"/>
    <w:rsid w:val="00D23369"/>
    <w:rsid w:val="00D31343"/>
    <w:rsid w:val="00D535B6"/>
    <w:rsid w:val="00D61FF5"/>
    <w:rsid w:val="00D75BB6"/>
    <w:rsid w:val="00D86155"/>
    <w:rsid w:val="00D922D2"/>
    <w:rsid w:val="00D937B5"/>
    <w:rsid w:val="00D93F06"/>
    <w:rsid w:val="00D9770E"/>
    <w:rsid w:val="00DA3FDD"/>
    <w:rsid w:val="00DB0681"/>
    <w:rsid w:val="00DB0C07"/>
    <w:rsid w:val="00DB11DE"/>
    <w:rsid w:val="00DC2CD9"/>
    <w:rsid w:val="00DC2D34"/>
    <w:rsid w:val="00DC3E14"/>
    <w:rsid w:val="00DC4E7F"/>
    <w:rsid w:val="00DD0768"/>
    <w:rsid w:val="00DE7E82"/>
    <w:rsid w:val="00DF1EE9"/>
    <w:rsid w:val="00DF2E4D"/>
    <w:rsid w:val="00DF52C2"/>
    <w:rsid w:val="00E05B0B"/>
    <w:rsid w:val="00E11FAA"/>
    <w:rsid w:val="00E25F76"/>
    <w:rsid w:val="00E264A0"/>
    <w:rsid w:val="00E3460E"/>
    <w:rsid w:val="00E517F7"/>
    <w:rsid w:val="00E6380B"/>
    <w:rsid w:val="00E65F46"/>
    <w:rsid w:val="00E77E9E"/>
    <w:rsid w:val="00E8688D"/>
    <w:rsid w:val="00E9070A"/>
    <w:rsid w:val="00EA31B7"/>
    <w:rsid w:val="00EC27F5"/>
    <w:rsid w:val="00EC6150"/>
    <w:rsid w:val="00EF58EC"/>
    <w:rsid w:val="00EF621D"/>
    <w:rsid w:val="00F07381"/>
    <w:rsid w:val="00F12152"/>
    <w:rsid w:val="00F14326"/>
    <w:rsid w:val="00F2365D"/>
    <w:rsid w:val="00F34E3B"/>
    <w:rsid w:val="00F41279"/>
    <w:rsid w:val="00F51A12"/>
    <w:rsid w:val="00F7173D"/>
    <w:rsid w:val="00F72688"/>
    <w:rsid w:val="00F936D2"/>
    <w:rsid w:val="00FA623E"/>
    <w:rsid w:val="00FB5205"/>
    <w:rsid w:val="00FC022B"/>
    <w:rsid w:val="00FC6AC3"/>
    <w:rsid w:val="00FD02BE"/>
    <w:rsid w:val="00FD4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73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v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paragraph" w:styleId="Zpat">
    <w:name w:val="footer"/>
    <w:basedOn w:val="Normln"/>
    <w:link w:val="ZpatChar"/>
    <w:uiPriority w:val="99"/>
    <w:unhideWhenUsed/>
    <w:rsid w:val="002077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731"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C2C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2CD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CD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37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7A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7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7A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7AD5"/>
    <w:rPr>
      <w:b/>
      <w:bCs/>
      <w:sz w:val="20"/>
      <w:szCs w:val="20"/>
    </w:rPr>
  </w:style>
  <w:style w:type="character" w:customStyle="1" w:styleId="platne1">
    <w:name w:val="platne1"/>
    <w:basedOn w:val="Standardnpsmoodstavce"/>
    <w:rsid w:val="000C66E8"/>
  </w:style>
  <w:style w:type="character" w:styleId="Hypertextovodkaz">
    <w:name w:val="Hyperlink"/>
    <w:basedOn w:val="Standardnpsmoodstavce"/>
    <w:uiPriority w:val="99"/>
    <w:unhideWhenUsed/>
    <w:rsid w:val="00A832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73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v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paragraph" w:styleId="Zpat">
    <w:name w:val="footer"/>
    <w:basedOn w:val="Normln"/>
    <w:link w:val="ZpatChar"/>
    <w:uiPriority w:val="99"/>
    <w:unhideWhenUsed/>
    <w:rsid w:val="002077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731"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C2C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2CD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CD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37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7A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7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7A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7AD5"/>
    <w:rPr>
      <w:b/>
      <w:bCs/>
      <w:sz w:val="20"/>
      <w:szCs w:val="20"/>
    </w:rPr>
  </w:style>
  <w:style w:type="character" w:customStyle="1" w:styleId="platne1">
    <w:name w:val="platne1"/>
    <w:basedOn w:val="Standardnpsmoodstavce"/>
    <w:rsid w:val="000C66E8"/>
  </w:style>
  <w:style w:type="character" w:styleId="Hypertextovodkaz">
    <w:name w:val="Hyperlink"/>
    <w:basedOn w:val="Standardnpsmoodstavce"/>
    <w:uiPriority w:val="99"/>
    <w:unhideWhenUsed/>
    <w:rsid w:val="00A832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996EE-BF1D-42DF-BE0B-2CD4499C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2081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14331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Kužílek Jan</dc:creator>
  <cp:lastModifiedBy>Milan Peksa</cp:lastModifiedBy>
  <cp:revision>2</cp:revision>
  <cp:lastPrinted>2016-02-08T10:06:00Z</cp:lastPrinted>
  <dcterms:created xsi:type="dcterms:W3CDTF">2016-08-09T11:20:00Z</dcterms:created>
  <dcterms:modified xsi:type="dcterms:W3CDTF">2016-08-09T11:20:00Z</dcterms:modified>
</cp:coreProperties>
</file>