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46B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4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B6F" w:rsidRDefault="005437D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2189471002</w:t>
                  </w:r>
                </w:p>
              </w:tc>
              <w:tc>
                <w:tcPr>
                  <w:tcW w:w="20" w:type="dxa"/>
                </w:tcPr>
                <w:p w:rsidR="00D46B6F" w:rsidRDefault="00D46B6F">
                  <w:pPr>
                    <w:pStyle w:val="EMPTYCELLSTYLE"/>
                  </w:pPr>
                </w:p>
              </w:tc>
            </w:tr>
          </w:tbl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5437DA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D46B6F">
            <w:pPr>
              <w:ind w:right="40"/>
              <w:jc w:val="right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5437D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8991335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1335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D46B6F">
            <w:pPr>
              <w:ind w:right="40"/>
              <w:jc w:val="right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D46B6F">
            <w:pPr>
              <w:ind w:right="40"/>
              <w:jc w:val="right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D46B6F">
            <w:pPr>
              <w:ind w:right="40"/>
              <w:jc w:val="right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bookmarkStart w:id="1" w:name="JR_PAGE_ANCHOR_0_1"/>
            <w:bookmarkEnd w:id="1"/>
          </w:p>
          <w:p w:rsidR="00D46B6F" w:rsidRDefault="005437DA">
            <w:r>
              <w:br w:type="page"/>
            </w:r>
          </w:p>
          <w:p w:rsidR="00D46B6F" w:rsidRDefault="00D46B6F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5437D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r>
              <w:rPr>
                <w:b/>
              </w:rPr>
              <w:t>48027944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r>
              <w:rPr>
                <w:b/>
              </w:rPr>
              <w:t>CZ48027944</w:t>
            </w: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D46B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4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46B6F" w:rsidRDefault="00D46B6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46B6F" w:rsidRDefault="00D46B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6B6F" w:rsidRDefault="00D46B6F">
                  <w:pPr>
                    <w:pStyle w:val="EMPTYCELLSTYLE"/>
                  </w:pPr>
                </w:p>
              </w:tc>
            </w:tr>
            <w:tr w:rsidR="00D4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46B6F" w:rsidRDefault="00D46B6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6B6F" w:rsidRDefault="005437DA">
                  <w:pPr>
                    <w:ind w:left="40"/>
                  </w:pPr>
                  <w:r>
                    <w:rPr>
                      <w:b/>
                      <w:sz w:val="24"/>
                    </w:rPr>
                    <w:t>PRONIX s.r.o.</w:t>
                  </w:r>
                  <w:r>
                    <w:rPr>
                      <w:b/>
                      <w:sz w:val="24"/>
                    </w:rPr>
                    <w:br/>
                    <w:t>Office Park Hloubětín</w:t>
                  </w:r>
                  <w:r>
                    <w:rPr>
                      <w:b/>
                      <w:sz w:val="24"/>
                    </w:rPr>
                    <w:br/>
                    <w:t>Poděbradská 55/88</w:t>
                  </w:r>
                  <w:r>
                    <w:rPr>
                      <w:b/>
                      <w:sz w:val="24"/>
                    </w:rPr>
                    <w:br/>
                    <w:t>198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46B6F" w:rsidRDefault="00D46B6F">
                  <w:pPr>
                    <w:pStyle w:val="EMPTYCELLSTYLE"/>
                  </w:pPr>
                </w:p>
              </w:tc>
            </w:tr>
            <w:tr w:rsidR="00D4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6B6F" w:rsidRDefault="00D46B6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46B6F" w:rsidRDefault="00D46B6F">
                  <w:pPr>
                    <w:pStyle w:val="EMPTYCELLSTYLE"/>
                  </w:pPr>
                </w:p>
              </w:tc>
            </w:tr>
          </w:tbl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D46B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4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46B6F" w:rsidRDefault="00D46B6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46B6F" w:rsidRDefault="00D46B6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46B6F" w:rsidRDefault="00D46B6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46B6F" w:rsidRDefault="00D46B6F">
                  <w:pPr>
                    <w:pStyle w:val="EMPTYCELLSTYLE"/>
                  </w:pPr>
                </w:p>
              </w:tc>
            </w:tr>
            <w:tr w:rsidR="00D4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46B6F" w:rsidRDefault="00D46B6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6B6F" w:rsidRDefault="005437DA">
                  <w:pPr>
                    <w:ind w:left="60" w:right="60"/>
                  </w:pPr>
                  <w:r>
                    <w:rPr>
                      <w:b/>
                    </w:rPr>
                    <w:t>9471 CP Počítačové centrum</w:t>
                  </w:r>
                </w:p>
              </w:tc>
            </w:tr>
            <w:tr w:rsidR="00D4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46B6F" w:rsidRDefault="00D46B6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46B6F" w:rsidRDefault="00D46B6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6B6F" w:rsidRDefault="00D46B6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46B6F" w:rsidRDefault="00D46B6F">
                  <w:pPr>
                    <w:pStyle w:val="EMPTYCELLSTYLE"/>
                  </w:pPr>
                </w:p>
              </w:tc>
            </w:tr>
            <w:tr w:rsidR="00D4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6B6F" w:rsidRDefault="005437D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PaedDr. CHVÁLA Radim, CSc.</w:t>
                  </w:r>
                </w:p>
              </w:tc>
            </w:tr>
            <w:tr w:rsidR="00D4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6B6F" w:rsidRDefault="005437DA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234 244 544, Fax: </w:t>
                  </w:r>
                  <w:r>
                    <w:rPr>
                      <w:b/>
                    </w:rPr>
                    <w:br/>
                    <w:t>E-mail: radim.chvala@amu.cz</w:t>
                  </w:r>
                </w:p>
              </w:tc>
            </w:tr>
          </w:tbl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/>
              <w:jc w:val="center"/>
            </w:pPr>
            <w:r>
              <w:rPr>
                <w:b/>
              </w:rPr>
              <w:t>03.12.2018</w:t>
            </w: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5437D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D46B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4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B6F" w:rsidRDefault="005437D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B6F" w:rsidRDefault="005437D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B6F" w:rsidRDefault="00D46B6F"/>
              </w:tc>
            </w:tr>
          </w:tbl>
          <w:p w:rsidR="00D46B6F" w:rsidRDefault="00D46B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D46B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D46B6F">
            <w:pPr>
              <w:ind w:left="40"/>
              <w:jc w:val="center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4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B6F" w:rsidRDefault="005437D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B6F" w:rsidRDefault="005437D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B6F" w:rsidRDefault="00D46B6F"/>
              </w:tc>
            </w:tr>
          </w:tbl>
          <w:p w:rsidR="00D46B6F" w:rsidRDefault="00D46B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D46B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4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B6F" w:rsidRDefault="005437D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B6F" w:rsidRDefault="005437D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B6F" w:rsidRDefault="00D46B6F"/>
              </w:tc>
            </w:tr>
          </w:tbl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4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46B6F" w:rsidRDefault="00D46B6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46B6F" w:rsidRDefault="00D46B6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6B6F" w:rsidRDefault="00D46B6F">
                  <w:pPr>
                    <w:pStyle w:val="EMPTYCELLSTYLE"/>
                  </w:pPr>
                </w:p>
              </w:tc>
            </w:tr>
            <w:tr w:rsidR="00D4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6B6F" w:rsidRDefault="00D46B6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46B6F" w:rsidRDefault="00D46B6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46B6F" w:rsidRDefault="00D46B6F">
                  <w:pPr>
                    <w:pStyle w:val="EMPTYCELLSTYLE"/>
                  </w:pPr>
                </w:p>
              </w:tc>
            </w:tr>
          </w:tbl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5437DA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/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5437DA">
            <w:pPr>
              <w:spacing w:after="280"/>
              <w:ind w:left="40" w:right="40"/>
            </w:pPr>
            <w:r>
              <w:rPr>
                <w:sz w:val="18"/>
              </w:rPr>
              <w:t>UPS chlazení v hlavní serverovně, modulární řešení, rack, Frame CAB-CP050-I080-A1: 2xIM10/20/25 (00-00161), Intelligent Module Cumuluspower IM20 (20kW) (00-00001), SNMP  adapter professional (Slot) (00-00014), Battery 80 ks</w:t>
            </w: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4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B6F" w:rsidRDefault="005437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B6F" w:rsidRDefault="005437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B6F" w:rsidRDefault="005437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252 218.00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B6F" w:rsidRDefault="005437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252 218.00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B6F" w:rsidRDefault="005437D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 w:right="40"/>
              <w:jc w:val="right"/>
            </w:pPr>
            <w:r>
              <w:rPr>
                <w:b/>
                <w:sz w:val="24"/>
              </w:rPr>
              <w:t>252 218.00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D46B6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46B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B6F" w:rsidRDefault="005437D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252 218.00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B6F" w:rsidRDefault="005437D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46B6F" w:rsidRDefault="00D46B6F">
                  <w:pPr>
                    <w:pStyle w:val="EMPTYCELLSTYLE"/>
                  </w:pPr>
                </w:p>
              </w:tc>
            </w:tr>
          </w:tbl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/>
            </w:pPr>
            <w:r>
              <w:rPr>
                <w:sz w:val="24"/>
              </w:rPr>
              <w:t>19.11.2018</w:t>
            </w: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spacing w:before="20" w:after="20"/>
              <w:ind w:right="40"/>
            </w:pPr>
            <w:r>
              <w:t>PaedDr. CHVÁLA Radim, CSc.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B6F" w:rsidRDefault="005437DA">
            <w:pPr>
              <w:spacing w:before="20" w:after="20"/>
              <w:ind w:right="40"/>
            </w:pPr>
            <w:r>
              <w:t xml:space="preserve">Tel.: 234 244 544, Fax: </w:t>
            </w:r>
            <w:r>
              <w:br/>
              <w:t>E-mail: radim.chvala@amu.cz</w:t>
            </w: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5437DA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</w:t>
            </w:r>
            <w:r>
              <w:rPr>
                <w:sz w:val="16"/>
              </w:rPr>
              <w:t>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3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4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7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9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58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6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  <w:tr w:rsidR="00D46B6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D46B6F" w:rsidRDefault="00D46B6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B6F" w:rsidRDefault="005437DA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D46B6F" w:rsidRDefault="00D46B6F">
            <w:pPr>
              <w:pStyle w:val="EMPTYCELLSTYLE"/>
            </w:pPr>
          </w:p>
        </w:tc>
      </w:tr>
    </w:tbl>
    <w:p w:rsidR="005437DA" w:rsidRDefault="005437DA"/>
    <w:sectPr w:rsidR="005437D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46B6F"/>
    <w:rsid w:val="005437DA"/>
    <w:rsid w:val="00A369F5"/>
    <w:rsid w:val="00D4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2018-12-03T11:35:00Z</dcterms:created>
  <dcterms:modified xsi:type="dcterms:W3CDTF">2018-12-03T11:35:00Z</dcterms:modified>
</cp:coreProperties>
</file>