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376"/>
      </w:tblGrid>
      <w:tr w:rsidR="00A16D2E" w14:paraId="38506BEC" w14:textId="77777777" w:rsidTr="00F31881">
        <w:tc>
          <w:tcPr>
            <w:tcW w:w="9546" w:type="dxa"/>
            <w:shd w:val="clear" w:color="auto" w:fill="000000"/>
            <w:hideMark/>
          </w:tcPr>
          <w:p w14:paraId="467F963F" w14:textId="77777777" w:rsidR="00A16D2E" w:rsidRDefault="00A16D2E">
            <w:pPr>
              <w:pStyle w:val="Nzev"/>
              <w:rPr>
                <w:rFonts w:ascii="Calibri" w:hAnsi="Calibri" w:cs="Arial"/>
                <w:caps/>
                <w:sz w:val="22"/>
                <w:szCs w:val="22"/>
              </w:rPr>
            </w:pPr>
            <w:r>
              <w:rPr>
                <w:rFonts w:ascii="Calibri" w:hAnsi="Calibri" w:cs="Arial"/>
                <w:caps/>
                <w:sz w:val="22"/>
                <w:szCs w:val="22"/>
              </w:rPr>
              <w:t>SmlouvA o nájmu Tanečního parketu</w:t>
            </w:r>
          </w:p>
          <w:p w14:paraId="27B3D072" w14:textId="77777777" w:rsidR="00A16D2E" w:rsidRDefault="00A16D2E">
            <w:pPr>
              <w:pStyle w:val="Nzev"/>
              <w:rPr>
                <w:rFonts w:ascii="Calibri" w:hAnsi="Calibri" w:cs="Arial"/>
                <w:caps/>
                <w:sz w:val="22"/>
                <w:szCs w:val="22"/>
              </w:rPr>
            </w:pPr>
            <w:r>
              <w:rPr>
                <w:rFonts w:ascii="Calibri" w:hAnsi="Calibri" w:cs="Arial"/>
                <w:caps/>
                <w:sz w:val="22"/>
                <w:szCs w:val="22"/>
              </w:rPr>
              <w:t>a poskytnutí souvisejících služeb</w:t>
            </w:r>
          </w:p>
        </w:tc>
      </w:tr>
    </w:tbl>
    <w:p w14:paraId="0E83BC1F" w14:textId="77777777" w:rsidR="00A16D2E" w:rsidRDefault="00A16D2E" w:rsidP="00A16D2E">
      <w:pPr>
        <w:pStyle w:val="Nzev"/>
        <w:rPr>
          <w:rFonts w:ascii="Calibri" w:hAnsi="Calibri" w:cs="Arial"/>
          <w:b w:val="0"/>
          <w:sz w:val="16"/>
          <w:szCs w:val="16"/>
        </w:rPr>
      </w:pPr>
      <w:r>
        <w:rPr>
          <w:rFonts w:ascii="Calibri" w:hAnsi="Calibri" w:cs="Arial"/>
          <w:b w:val="0"/>
          <w:sz w:val="16"/>
          <w:szCs w:val="16"/>
        </w:rPr>
        <w:t xml:space="preserve">kterou uzavřely níže uvedeného dne, měsíce a roku na základě vzájemného konsenzu a za následujících podmínek tyto smluvní strany: </w:t>
      </w:r>
    </w:p>
    <w:p w14:paraId="6ED4AB8E" w14:textId="77777777" w:rsidR="00A16D2E" w:rsidRDefault="00A16D2E" w:rsidP="00A16D2E">
      <w:pPr>
        <w:pStyle w:val="Nzev"/>
        <w:rPr>
          <w:rFonts w:ascii="Calibri" w:hAnsi="Calibri" w:cs="Arial"/>
          <w:sz w:val="22"/>
          <w:szCs w:val="22"/>
        </w:rPr>
      </w:pPr>
    </w:p>
    <w:p w14:paraId="6FC65AEE" w14:textId="77777777" w:rsidR="00A16D2E" w:rsidRDefault="00A16D2E" w:rsidP="00A16D2E">
      <w:pPr>
        <w:pStyle w:val="Nzev"/>
        <w:rPr>
          <w:rFonts w:ascii="Calibri" w:hAnsi="Calibri" w:cs="Arial"/>
          <w:sz w:val="22"/>
          <w:szCs w:val="22"/>
        </w:rPr>
      </w:pPr>
    </w:p>
    <w:p w14:paraId="279B418B" w14:textId="77777777" w:rsidR="00A16D2E" w:rsidRDefault="00A16D2E" w:rsidP="00A16D2E">
      <w:pPr>
        <w:rPr>
          <w:rFonts w:ascii="Calibri" w:hAnsi="Calibri" w:cs="Arial"/>
          <w:b/>
          <w:szCs w:val="22"/>
        </w:rPr>
      </w:pPr>
      <w:r>
        <w:rPr>
          <w:rFonts w:ascii="Calibri" w:hAnsi="Calibri" w:cs="Arial"/>
          <w:b/>
          <w:szCs w:val="22"/>
        </w:rPr>
        <w:t xml:space="preserve">Vysoké učení technické v Brně </w:t>
      </w:r>
    </w:p>
    <w:p w14:paraId="0A2E2653" w14:textId="77777777" w:rsidR="00A16D2E" w:rsidRDefault="00A16D2E" w:rsidP="00A16D2E">
      <w:pPr>
        <w:rPr>
          <w:rFonts w:ascii="Calibri" w:hAnsi="Calibri" w:cs="Arial"/>
          <w:szCs w:val="22"/>
        </w:rPr>
      </w:pPr>
      <w:r>
        <w:rPr>
          <w:rFonts w:ascii="Calibri" w:hAnsi="Calibri" w:cs="Arial"/>
          <w:szCs w:val="22"/>
        </w:rPr>
        <w:t>Sídlem: Antonínská 548/1, 601 90 Brno</w:t>
      </w:r>
    </w:p>
    <w:p w14:paraId="2780F3CE" w14:textId="77777777" w:rsidR="00A16D2E" w:rsidRDefault="00A16D2E" w:rsidP="00A16D2E">
      <w:pPr>
        <w:rPr>
          <w:rFonts w:ascii="Calibri" w:hAnsi="Calibri" w:cs="Arial"/>
          <w:szCs w:val="22"/>
        </w:rPr>
      </w:pPr>
      <w:r>
        <w:rPr>
          <w:rFonts w:ascii="Calibri" w:hAnsi="Calibri" w:cs="Arial"/>
          <w:szCs w:val="22"/>
        </w:rPr>
        <w:t>IČ: 00216305</w:t>
      </w:r>
    </w:p>
    <w:p w14:paraId="1915DB6A" w14:textId="77777777" w:rsidR="00A16D2E" w:rsidRDefault="00A16D2E" w:rsidP="00A16D2E">
      <w:pPr>
        <w:rPr>
          <w:rFonts w:ascii="Calibri" w:hAnsi="Calibri" w:cs="Arial"/>
          <w:szCs w:val="22"/>
        </w:rPr>
      </w:pPr>
      <w:r>
        <w:rPr>
          <w:rFonts w:ascii="Calibri" w:hAnsi="Calibri" w:cs="Arial"/>
          <w:szCs w:val="22"/>
        </w:rPr>
        <w:t>DIČ: CZ00216305</w:t>
      </w:r>
    </w:p>
    <w:p w14:paraId="768F201C" w14:textId="77777777" w:rsidR="00A16D2E" w:rsidRDefault="00A16D2E" w:rsidP="00A16D2E">
      <w:pPr>
        <w:rPr>
          <w:rFonts w:ascii="Calibri" w:hAnsi="Calibri" w:cs="Arial"/>
          <w:szCs w:val="22"/>
        </w:rPr>
      </w:pPr>
      <w:r>
        <w:rPr>
          <w:rFonts w:ascii="Calibri" w:hAnsi="Calibri" w:cs="Arial"/>
          <w:szCs w:val="22"/>
        </w:rPr>
        <w:t>Bankovní spojení: účet č. 111043273/0300 vedený u ČSOB, a.s.</w:t>
      </w:r>
    </w:p>
    <w:p w14:paraId="6BCFD19F" w14:textId="77777777" w:rsidR="00A16D2E" w:rsidRDefault="00A16D2E" w:rsidP="00A16D2E">
      <w:pPr>
        <w:rPr>
          <w:rFonts w:ascii="Calibri" w:hAnsi="Calibri" w:cs="Arial"/>
          <w:szCs w:val="22"/>
        </w:rPr>
      </w:pPr>
      <w:r>
        <w:rPr>
          <w:rFonts w:ascii="Calibri" w:hAnsi="Calibri" w:cs="Arial"/>
          <w:szCs w:val="22"/>
        </w:rPr>
        <w:t>Zastoupené: doc. Ing. Ladislavem Janíčkem. Ph.D., MBA,</w:t>
      </w:r>
      <w:proofErr w:type="gramStart"/>
      <w:r>
        <w:rPr>
          <w:rFonts w:ascii="Calibri" w:hAnsi="Calibri" w:cs="Arial"/>
          <w:szCs w:val="22"/>
        </w:rPr>
        <w:t>LL.M.</w:t>
      </w:r>
      <w:proofErr w:type="gramEnd"/>
      <w:r>
        <w:rPr>
          <w:rFonts w:ascii="Calibri" w:hAnsi="Calibri" w:cs="Arial"/>
          <w:szCs w:val="22"/>
        </w:rPr>
        <w:t xml:space="preserve">, kvestorem  </w:t>
      </w:r>
    </w:p>
    <w:p w14:paraId="1EA9BFEB" w14:textId="77777777" w:rsidR="00A16D2E" w:rsidRDefault="00A16D2E" w:rsidP="00A16D2E">
      <w:pPr>
        <w:rPr>
          <w:rFonts w:ascii="Calibri" w:hAnsi="Calibri" w:cs="Arial"/>
          <w:szCs w:val="22"/>
        </w:rPr>
      </w:pPr>
    </w:p>
    <w:p w14:paraId="71345749" w14:textId="77777777" w:rsidR="00A16D2E" w:rsidRDefault="00A16D2E" w:rsidP="00A16D2E">
      <w:pPr>
        <w:rPr>
          <w:rFonts w:ascii="Calibri" w:hAnsi="Calibri" w:cs="Arial"/>
          <w:szCs w:val="22"/>
        </w:rPr>
      </w:pPr>
      <w:r>
        <w:rPr>
          <w:rFonts w:ascii="Calibri" w:hAnsi="Calibri" w:cs="Arial"/>
          <w:szCs w:val="22"/>
        </w:rPr>
        <w:t>na straně jedné a dále v textu pouze jako „</w:t>
      </w:r>
      <w:r>
        <w:rPr>
          <w:rFonts w:ascii="Calibri" w:hAnsi="Calibri" w:cs="Arial"/>
          <w:b/>
          <w:szCs w:val="22"/>
        </w:rPr>
        <w:t>nájemce</w:t>
      </w:r>
      <w:r>
        <w:rPr>
          <w:rFonts w:ascii="Calibri" w:hAnsi="Calibri" w:cs="Arial"/>
          <w:szCs w:val="22"/>
        </w:rPr>
        <w:t>“</w:t>
      </w:r>
    </w:p>
    <w:p w14:paraId="00057F37" w14:textId="77777777" w:rsidR="00A16D2E" w:rsidRDefault="00A16D2E" w:rsidP="00A16D2E">
      <w:pPr>
        <w:rPr>
          <w:rFonts w:ascii="Calibri" w:hAnsi="Calibri" w:cs="Arial"/>
          <w:szCs w:val="22"/>
        </w:rPr>
      </w:pPr>
    </w:p>
    <w:p w14:paraId="6DEDFF79" w14:textId="77777777" w:rsidR="00A16D2E" w:rsidRDefault="00A16D2E" w:rsidP="00A16D2E">
      <w:pPr>
        <w:rPr>
          <w:rFonts w:ascii="Calibri" w:hAnsi="Calibri" w:cs="Arial"/>
          <w:szCs w:val="22"/>
        </w:rPr>
      </w:pPr>
      <w:r>
        <w:rPr>
          <w:rFonts w:ascii="Calibri" w:hAnsi="Calibri" w:cs="Arial"/>
          <w:szCs w:val="22"/>
        </w:rPr>
        <w:t>a</w:t>
      </w:r>
    </w:p>
    <w:p w14:paraId="5E6EC263" w14:textId="77777777" w:rsidR="00A16D2E" w:rsidRDefault="00A16D2E" w:rsidP="00A16D2E">
      <w:pPr>
        <w:rPr>
          <w:rFonts w:ascii="Calibri" w:hAnsi="Calibri" w:cs="Arial"/>
          <w:szCs w:val="22"/>
        </w:rPr>
      </w:pPr>
    </w:p>
    <w:p w14:paraId="5A243A49" w14:textId="77777777" w:rsidR="00A16D2E" w:rsidRDefault="00A16D2E" w:rsidP="00A16D2E">
      <w:pPr>
        <w:rPr>
          <w:rFonts w:ascii="Calibri" w:hAnsi="Calibri" w:cs="Arial"/>
          <w:b/>
          <w:szCs w:val="22"/>
        </w:rPr>
      </w:pPr>
      <w:proofErr w:type="spellStart"/>
      <w:r>
        <w:rPr>
          <w:rFonts w:ascii="Calibri" w:hAnsi="Calibri" w:cs="Arial"/>
          <w:b/>
          <w:szCs w:val="22"/>
        </w:rPr>
        <w:t>Unlimited</w:t>
      </w:r>
      <w:proofErr w:type="spellEnd"/>
      <w:r>
        <w:rPr>
          <w:rFonts w:ascii="Calibri" w:hAnsi="Calibri" w:cs="Arial"/>
          <w:b/>
          <w:szCs w:val="22"/>
        </w:rPr>
        <w:t xml:space="preserve"> </w:t>
      </w:r>
      <w:proofErr w:type="spellStart"/>
      <w:r>
        <w:rPr>
          <w:rFonts w:ascii="Calibri" w:hAnsi="Calibri" w:cs="Arial"/>
          <w:b/>
          <w:szCs w:val="22"/>
        </w:rPr>
        <w:t>Event</w:t>
      </w:r>
      <w:proofErr w:type="spellEnd"/>
      <w:r>
        <w:rPr>
          <w:rFonts w:ascii="Calibri" w:hAnsi="Calibri" w:cs="Arial"/>
          <w:b/>
          <w:szCs w:val="22"/>
        </w:rPr>
        <w:t xml:space="preserve"> </w:t>
      </w:r>
      <w:proofErr w:type="spellStart"/>
      <w:r>
        <w:rPr>
          <w:rFonts w:ascii="Calibri" w:hAnsi="Calibri" w:cs="Arial"/>
          <w:b/>
          <w:szCs w:val="22"/>
        </w:rPr>
        <w:t>Service</w:t>
      </w:r>
      <w:proofErr w:type="spellEnd"/>
      <w:r>
        <w:rPr>
          <w:rFonts w:ascii="Calibri" w:hAnsi="Calibri" w:cs="Arial"/>
          <w:b/>
          <w:szCs w:val="22"/>
        </w:rPr>
        <w:t xml:space="preserve"> s.r.o.</w:t>
      </w:r>
    </w:p>
    <w:p w14:paraId="3ADCF90F" w14:textId="77777777" w:rsidR="00A16D2E" w:rsidRDefault="00A16D2E" w:rsidP="00A16D2E">
      <w:pPr>
        <w:rPr>
          <w:rFonts w:ascii="Calibri" w:hAnsi="Calibri" w:cs="Arial"/>
          <w:szCs w:val="22"/>
        </w:rPr>
      </w:pPr>
      <w:r>
        <w:rPr>
          <w:rFonts w:ascii="Calibri" w:hAnsi="Calibri" w:cs="Arial"/>
          <w:szCs w:val="22"/>
        </w:rPr>
        <w:t>Sídlem: Londýnská 730/59, Vinohrady, 120 00 Praha 2</w:t>
      </w:r>
    </w:p>
    <w:p w14:paraId="4A4B7590" w14:textId="77777777" w:rsidR="00A16D2E" w:rsidRDefault="00A16D2E" w:rsidP="00A16D2E">
      <w:pPr>
        <w:rPr>
          <w:rFonts w:ascii="Calibri" w:hAnsi="Calibri" w:cs="Arial"/>
          <w:szCs w:val="22"/>
        </w:rPr>
      </w:pPr>
      <w:r>
        <w:rPr>
          <w:rFonts w:ascii="Calibri" w:hAnsi="Calibri" w:cs="Arial"/>
          <w:szCs w:val="22"/>
        </w:rPr>
        <w:t>IČ: 02692228</w:t>
      </w:r>
    </w:p>
    <w:p w14:paraId="4BE9E93B" w14:textId="77777777" w:rsidR="00A16D2E" w:rsidRDefault="00A16D2E" w:rsidP="00A16D2E">
      <w:pPr>
        <w:rPr>
          <w:rFonts w:ascii="Calibri" w:hAnsi="Calibri" w:cs="Arial"/>
          <w:szCs w:val="22"/>
        </w:rPr>
      </w:pPr>
      <w:r>
        <w:rPr>
          <w:rFonts w:ascii="Calibri" w:hAnsi="Calibri" w:cs="Arial"/>
          <w:szCs w:val="22"/>
        </w:rPr>
        <w:t>DIČ: CZ02692228</w:t>
      </w:r>
    </w:p>
    <w:p w14:paraId="67A5670E" w14:textId="77777777" w:rsidR="00A16D2E" w:rsidRDefault="00A16D2E" w:rsidP="00A16D2E">
      <w:pPr>
        <w:rPr>
          <w:rFonts w:ascii="Calibri" w:hAnsi="Calibri" w:cs="Arial"/>
          <w:szCs w:val="22"/>
        </w:rPr>
      </w:pPr>
      <w:r>
        <w:rPr>
          <w:rFonts w:ascii="Calibri" w:hAnsi="Calibri" w:cs="Arial"/>
          <w:szCs w:val="22"/>
        </w:rPr>
        <w:t>V obchodním rejstříku vedeném Městským soudem v Praze zapsaná v oddílu C, vložka 222479</w:t>
      </w:r>
    </w:p>
    <w:p w14:paraId="4F6F7022" w14:textId="77777777" w:rsidR="00A16D2E" w:rsidRDefault="00A16D2E" w:rsidP="00A16D2E">
      <w:pPr>
        <w:rPr>
          <w:rFonts w:ascii="Calibri" w:hAnsi="Calibri" w:cs="Arial"/>
          <w:szCs w:val="22"/>
        </w:rPr>
      </w:pPr>
      <w:r>
        <w:rPr>
          <w:rFonts w:ascii="Calibri" w:hAnsi="Calibri" w:cs="Arial"/>
          <w:szCs w:val="22"/>
        </w:rPr>
        <w:t xml:space="preserve">Zastoupená: Kateřinou </w:t>
      </w:r>
      <w:proofErr w:type="spellStart"/>
      <w:r>
        <w:rPr>
          <w:rFonts w:ascii="Calibri" w:hAnsi="Calibri" w:cs="Arial"/>
          <w:szCs w:val="22"/>
        </w:rPr>
        <w:t>Barchánkovou</w:t>
      </w:r>
      <w:proofErr w:type="spellEnd"/>
      <w:r>
        <w:rPr>
          <w:rFonts w:ascii="Calibri" w:hAnsi="Calibri" w:cs="Arial"/>
          <w:szCs w:val="22"/>
        </w:rPr>
        <w:t>, jednatelkou</w:t>
      </w:r>
    </w:p>
    <w:p w14:paraId="012D9F59" w14:textId="77777777" w:rsidR="00A16D2E" w:rsidRDefault="00A16D2E" w:rsidP="00A16D2E">
      <w:pPr>
        <w:rPr>
          <w:rFonts w:ascii="Calibri" w:hAnsi="Calibri" w:cs="Arial"/>
          <w:szCs w:val="22"/>
        </w:rPr>
      </w:pPr>
    </w:p>
    <w:p w14:paraId="4E46C863" w14:textId="77777777" w:rsidR="00A16D2E" w:rsidRDefault="00A16D2E" w:rsidP="00A16D2E">
      <w:pPr>
        <w:rPr>
          <w:rFonts w:ascii="Calibri" w:hAnsi="Calibri" w:cs="Arial"/>
          <w:szCs w:val="22"/>
        </w:rPr>
      </w:pPr>
      <w:r>
        <w:rPr>
          <w:rFonts w:ascii="Calibri" w:hAnsi="Calibri" w:cs="Arial"/>
          <w:szCs w:val="22"/>
        </w:rPr>
        <w:t>na straně druhé a dále v textu pouze jako „</w:t>
      </w:r>
      <w:r>
        <w:rPr>
          <w:rFonts w:ascii="Calibri" w:hAnsi="Calibri" w:cs="Arial"/>
          <w:b/>
          <w:szCs w:val="22"/>
        </w:rPr>
        <w:t>pronajímatel</w:t>
      </w:r>
      <w:r>
        <w:rPr>
          <w:rFonts w:ascii="Calibri" w:hAnsi="Calibri" w:cs="Arial"/>
          <w:szCs w:val="22"/>
        </w:rPr>
        <w:t>“</w:t>
      </w:r>
    </w:p>
    <w:p w14:paraId="0C825A82" w14:textId="77777777" w:rsidR="00A16D2E" w:rsidRDefault="00A16D2E" w:rsidP="00A16D2E">
      <w:pPr>
        <w:jc w:val="center"/>
        <w:rPr>
          <w:rFonts w:ascii="Calibri" w:hAnsi="Calibri" w:cs="Arial"/>
          <w:b/>
          <w:szCs w:val="22"/>
        </w:rPr>
      </w:pPr>
    </w:p>
    <w:p w14:paraId="7FD6D250" w14:textId="77777777" w:rsidR="00A16D2E" w:rsidRDefault="00A16D2E" w:rsidP="00A16D2E">
      <w:pPr>
        <w:jc w:val="center"/>
        <w:rPr>
          <w:rFonts w:ascii="Calibri" w:hAnsi="Calibri" w:cs="Arial"/>
          <w:b/>
          <w:szCs w:val="22"/>
        </w:rPr>
      </w:pPr>
    </w:p>
    <w:p w14:paraId="6F4F43E4" w14:textId="77777777" w:rsidR="00A16D2E" w:rsidRDefault="00A16D2E" w:rsidP="00A16D2E">
      <w:pPr>
        <w:jc w:val="center"/>
        <w:rPr>
          <w:rFonts w:ascii="Calibri" w:hAnsi="Calibri" w:cs="Arial"/>
          <w:b/>
          <w:szCs w:val="22"/>
        </w:rPr>
      </w:pPr>
    </w:p>
    <w:p w14:paraId="4EEC7358" w14:textId="77777777" w:rsidR="00A16D2E" w:rsidRDefault="00A16D2E" w:rsidP="00A16D2E">
      <w:pPr>
        <w:jc w:val="center"/>
        <w:rPr>
          <w:rFonts w:ascii="Calibri" w:hAnsi="Calibri" w:cs="Arial"/>
          <w:b/>
          <w:szCs w:val="22"/>
        </w:rPr>
      </w:pPr>
    </w:p>
    <w:p w14:paraId="6011D800" w14:textId="77777777" w:rsidR="00A16D2E" w:rsidRDefault="00A16D2E" w:rsidP="00A16D2E">
      <w:pPr>
        <w:jc w:val="center"/>
        <w:rPr>
          <w:rFonts w:ascii="Calibri" w:hAnsi="Calibri" w:cs="Arial"/>
          <w:b/>
          <w:szCs w:val="22"/>
        </w:rPr>
      </w:pPr>
      <w:r>
        <w:rPr>
          <w:rFonts w:ascii="Calibri" w:hAnsi="Calibri" w:cs="Arial"/>
          <w:b/>
          <w:szCs w:val="22"/>
        </w:rPr>
        <w:t>Preambule:</w:t>
      </w:r>
    </w:p>
    <w:p w14:paraId="27985A75" w14:textId="77777777" w:rsidR="00A16D2E" w:rsidRDefault="00A16D2E" w:rsidP="00A16D2E">
      <w:pPr>
        <w:tabs>
          <w:tab w:val="left" w:pos="284"/>
        </w:tabs>
        <w:jc w:val="both"/>
        <w:rPr>
          <w:rFonts w:ascii="Calibri" w:hAnsi="Calibri" w:cs="Arial"/>
          <w:szCs w:val="22"/>
        </w:rPr>
      </w:pPr>
      <w:r>
        <w:rPr>
          <w:rFonts w:ascii="Calibri" w:hAnsi="Calibri" w:cs="Arial"/>
          <w:szCs w:val="22"/>
        </w:rPr>
        <w:t>Vzhledem k tomu, že:</w:t>
      </w:r>
    </w:p>
    <w:p w14:paraId="1AD307E8" w14:textId="77777777" w:rsidR="00A16D2E" w:rsidRDefault="00A16D2E" w:rsidP="00A16D2E">
      <w:pPr>
        <w:tabs>
          <w:tab w:val="left" w:pos="284"/>
        </w:tabs>
        <w:jc w:val="both"/>
        <w:rPr>
          <w:rFonts w:ascii="Calibri" w:hAnsi="Calibri" w:cs="Arial"/>
          <w:szCs w:val="22"/>
        </w:rPr>
      </w:pPr>
    </w:p>
    <w:p w14:paraId="2CE31B1C" w14:textId="77777777" w:rsidR="00A16D2E" w:rsidRDefault="00A16D2E" w:rsidP="00A16D2E">
      <w:pPr>
        <w:numPr>
          <w:ilvl w:val="0"/>
          <w:numId w:val="1"/>
        </w:numPr>
        <w:tabs>
          <w:tab w:val="left" w:pos="284"/>
        </w:tabs>
        <w:jc w:val="both"/>
        <w:rPr>
          <w:rFonts w:ascii="Calibri" w:hAnsi="Calibri" w:cs="Arial"/>
          <w:szCs w:val="22"/>
        </w:rPr>
      </w:pPr>
      <w:r>
        <w:rPr>
          <w:rFonts w:ascii="Calibri" w:hAnsi="Calibri" w:cs="Arial"/>
          <w:szCs w:val="22"/>
        </w:rPr>
        <w:t>Nájemce je organizátorem Plesu VUT, který se uskuteční 2. 12. 2016 v pavilonu P v areálu Brněnského výstaviště</w:t>
      </w:r>
      <w:r>
        <w:rPr>
          <w:rFonts w:ascii="Calibri" w:hAnsi="Calibri" w:cs="Arial"/>
          <w:szCs w:val="22"/>
          <w:lang w:val="en-US"/>
        </w:rPr>
        <w:t>; a</w:t>
      </w:r>
    </w:p>
    <w:p w14:paraId="1F93D41F" w14:textId="77777777" w:rsidR="00A16D2E" w:rsidRDefault="00A16D2E" w:rsidP="00A16D2E">
      <w:pPr>
        <w:numPr>
          <w:ilvl w:val="0"/>
          <w:numId w:val="1"/>
        </w:numPr>
        <w:tabs>
          <w:tab w:val="left" w:pos="284"/>
        </w:tabs>
        <w:jc w:val="both"/>
        <w:rPr>
          <w:rFonts w:ascii="Calibri" w:hAnsi="Calibri" w:cs="Arial"/>
          <w:szCs w:val="22"/>
        </w:rPr>
      </w:pPr>
      <w:r>
        <w:rPr>
          <w:rFonts w:ascii="Calibri" w:hAnsi="Calibri" w:cs="Arial"/>
          <w:szCs w:val="22"/>
        </w:rPr>
        <w:t>Pronajímatel je společností poskytující v rámci své činnosti mimo jiné i pronájmy a montáž tanečních parketů</w:t>
      </w:r>
    </w:p>
    <w:p w14:paraId="053D5FAA" w14:textId="77777777" w:rsidR="00A16D2E" w:rsidRDefault="00A16D2E" w:rsidP="00A16D2E">
      <w:pPr>
        <w:tabs>
          <w:tab w:val="left" w:pos="284"/>
        </w:tabs>
        <w:jc w:val="both"/>
        <w:rPr>
          <w:rFonts w:ascii="Calibri" w:hAnsi="Calibri" w:cs="Arial"/>
          <w:szCs w:val="22"/>
        </w:rPr>
      </w:pPr>
    </w:p>
    <w:p w14:paraId="1E8BAB4A" w14:textId="77777777" w:rsidR="00A16D2E" w:rsidRDefault="00A16D2E" w:rsidP="00A16D2E">
      <w:pPr>
        <w:tabs>
          <w:tab w:val="left" w:pos="284"/>
        </w:tabs>
        <w:jc w:val="both"/>
        <w:rPr>
          <w:rFonts w:ascii="Calibri" w:hAnsi="Calibri" w:cs="Arial"/>
          <w:szCs w:val="22"/>
        </w:rPr>
      </w:pPr>
      <w:r>
        <w:rPr>
          <w:rFonts w:ascii="Calibri" w:hAnsi="Calibri" w:cs="Arial"/>
          <w:szCs w:val="22"/>
        </w:rPr>
        <w:t xml:space="preserve">uzavírají shora označené strany tuto smlouvu tak, jak následuje  </w:t>
      </w:r>
    </w:p>
    <w:p w14:paraId="6F370800" w14:textId="77777777" w:rsidR="00A16D2E" w:rsidRDefault="00A16D2E" w:rsidP="00A16D2E">
      <w:pPr>
        <w:tabs>
          <w:tab w:val="left" w:pos="284"/>
        </w:tabs>
        <w:jc w:val="both"/>
        <w:rPr>
          <w:rFonts w:ascii="Calibri" w:hAnsi="Calibri" w:cs="Arial"/>
          <w:szCs w:val="22"/>
        </w:rPr>
      </w:pPr>
    </w:p>
    <w:p w14:paraId="2D3AEB33" w14:textId="77777777" w:rsidR="00A16D2E" w:rsidRDefault="00A16D2E" w:rsidP="00A16D2E">
      <w:pPr>
        <w:jc w:val="center"/>
        <w:rPr>
          <w:rFonts w:ascii="Calibri" w:hAnsi="Calibri" w:cs="Arial"/>
          <w:b/>
          <w:bCs/>
          <w:szCs w:val="22"/>
        </w:rPr>
      </w:pPr>
      <w:r>
        <w:rPr>
          <w:rFonts w:ascii="Calibri" w:hAnsi="Calibri" w:cs="Arial"/>
          <w:b/>
          <w:bCs/>
          <w:szCs w:val="22"/>
        </w:rPr>
        <w:t>I.</w:t>
      </w:r>
    </w:p>
    <w:p w14:paraId="485DDF77" w14:textId="77777777" w:rsidR="00A16D2E" w:rsidRDefault="00A16D2E" w:rsidP="00A16D2E">
      <w:pPr>
        <w:jc w:val="center"/>
        <w:rPr>
          <w:rFonts w:ascii="Calibri" w:hAnsi="Calibri" w:cs="Arial"/>
          <w:b/>
          <w:szCs w:val="22"/>
        </w:rPr>
      </w:pPr>
      <w:r>
        <w:rPr>
          <w:rFonts w:ascii="Calibri" w:hAnsi="Calibri" w:cs="Arial"/>
          <w:b/>
          <w:szCs w:val="22"/>
        </w:rPr>
        <w:t>Předmět nájmu</w:t>
      </w:r>
    </w:p>
    <w:p w14:paraId="5452AD33" w14:textId="77777777" w:rsidR="00A16D2E" w:rsidRDefault="00A16D2E" w:rsidP="00FA76E9">
      <w:pPr>
        <w:numPr>
          <w:ilvl w:val="0"/>
          <w:numId w:val="28"/>
        </w:numPr>
        <w:tabs>
          <w:tab w:val="left" w:pos="709"/>
        </w:tabs>
        <w:ind w:left="709" w:hanging="709"/>
        <w:jc w:val="both"/>
        <w:rPr>
          <w:rFonts w:ascii="Calibri" w:hAnsi="Calibri" w:cs="Arial"/>
          <w:szCs w:val="22"/>
        </w:rPr>
      </w:pPr>
      <w:r>
        <w:rPr>
          <w:rFonts w:ascii="Calibri" w:hAnsi="Calibri" w:cs="Arial"/>
          <w:szCs w:val="22"/>
        </w:rPr>
        <w:t>Pronajímatel touto smlouvou o nájmu tanečního parketu a poskytnutí souvisejících služeb (dále také jen „Smlouva“) přenechává taneční parket o velikosti 600 m</w:t>
      </w:r>
      <w:r>
        <w:rPr>
          <w:rFonts w:ascii="Calibri" w:hAnsi="Calibri" w:cs="Arial"/>
          <w:szCs w:val="22"/>
          <w:vertAlign w:val="superscript"/>
        </w:rPr>
        <w:t>2</w:t>
      </w:r>
      <w:r>
        <w:rPr>
          <w:rFonts w:ascii="Calibri" w:hAnsi="Calibri" w:cs="Arial"/>
          <w:szCs w:val="22"/>
        </w:rPr>
        <w:t xml:space="preserve"> (dále jen „Předmět nájmu“), do úplatného užívání nájemci a nájemce Předmět nájmu do svého nájmu přijímá.</w:t>
      </w:r>
    </w:p>
    <w:p w14:paraId="02CB569F" w14:textId="77777777" w:rsidR="00A16D2E" w:rsidRDefault="00A16D2E" w:rsidP="00FA76E9">
      <w:pPr>
        <w:tabs>
          <w:tab w:val="left" w:pos="709"/>
        </w:tabs>
        <w:ind w:left="709" w:hanging="709"/>
        <w:jc w:val="both"/>
        <w:rPr>
          <w:rFonts w:ascii="Calibri" w:hAnsi="Calibri" w:cs="Arial"/>
          <w:szCs w:val="22"/>
        </w:rPr>
      </w:pPr>
    </w:p>
    <w:p w14:paraId="4DC6C41D" w14:textId="77777777" w:rsidR="00A16D2E" w:rsidRDefault="00A16D2E" w:rsidP="00FA76E9">
      <w:pPr>
        <w:numPr>
          <w:ilvl w:val="0"/>
          <w:numId w:val="28"/>
        </w:numPr>
        <w:tabs>
          <w:tab w:val="left" w:pos="709"/>
        </w:tabs>
        <w:ind w:left="709" w:hanging="709"/>
        <w:jc w:val="both"/>
        <w:rPr>
          <w:rFonts w:ascii="Calibri" w:hAnsi="Calibri" w:cs="Arial"/>
          <w:szCs w:val="22"/>
        </w:rPr>
      </w:pPr>
      <w:r>
        <w:rPr>
          <w:rFonts w:ascii="Calibri" w:hAnsi="Calibri" w:cs="Arial"/>
          <w:szCs w:val="22"/>
        </w:rPr>
        <w:t>Vedle nájmu dle předchozího odstavce se Pronajímatel zavazuje poskytnout nájemci související služby, zejména dopravu, montáž a demontáž Předmětu nájmu, a to tak, aby mohl být naplněn účel smlouvy.</w:t>
      </w:r>
    </w:p>
    <w:p w14:paraId="5D5E68C6" w14:textId="77777777" w:rsidR="00A16D2E" w:rsidRDefault="00A16D2E" w:rsidP="00FA76E9">
      <w:pPr>
        <w:pStyle w:val="Odstavecseseznamem"/>
        <w:tabs>
          <w:tab w:val="left" w:pos="709"/>
        </w:tabs>
        <w:ind w:left="709" w:hanging="709"/>
        <w:rPr>
          <w:rFonts w:ascii="Calibri" w:hAnsi="Calibri" w:cs="Arial"/>
          <w:szCs w:val="22"/>
        </w:rPr>
      </w:pPr>
    </w:p>
    <w:p w14:paraId="09E6556A" w14:textId="77777777" w:rsidR="00A16D2E" w:rsidRDefault="00A16D2E" w:rsidP="00FA76E9">
      <w:pPr>
        <w:numPr>
          <w:ilvl w:val="0"/>
          <w:numId w:val="28"/>
        </w:numPr>
        <w:tabs>
          <w:tab w:val="left" w:pos="709"/>
        </w:tabs>
        <w:ind w:left="709" w:hanging="709"/>
        <w:jc w:val="both"/>
        <w:rPr>
          <w:rFonts w:ascii="Calibri" w:hAnsi="Calibri" w:cs="Arial"/>
          <w:szCs w:val="22"/>
        </w:rPr>
      </w:pPr>
      <w:r>
        <w:rPr>
          <w:rFonts w:ascii="Calibri" w:hAnsi="Calibri" w:cs="Arial"/>
          <w:szCs w:val="22"/>
        </w:rPr>
        <w:t xml:space="preserve">Detailní popis Předmětu nájmu a poskytnutých služeb (společně dále „Předmět smlouvy“) dle tohoto článku smlouvy tvoří součást a </w:t>
      </w:r>
      <w:r>
        <w:rPr>
          <w:rFonts w:ascii="Calibri" w:hAnsi="Calibri" w:cs="Arial"/>
          <w:b/>
          <w:szCs w:val="22"/>
        </w:rPr>
        <w:t>přílohu č. 1</w:t>
      </w:r>
      <w:r>
        <w:rPr>
          <w:rFonts w:ascii="Calibri" w:hAnsi="Calibri" w:cs="Arial"/>
          <w:szCs w:val="22"/>
        </w:rPr>
        <w:t xml:space="preserve"> této smlouvy. </w:t>
      </w:r>
    </w:p>
    <w:p w14:paraId="6467830C" w14:textId="77777777" w:rsidR="00A16D2E" w:rsidRDefault="00A16D2E" w:rsidP="00A16D2E">
      <w:pPr>
        <w:tabs>
          <w:tab w:val="left" w:pos="284"/>
        </w:tabs>
        <w:jc w:val="both"/>
        <w:rPr>
          <w:rFonts w:ascii="Calibri" w:hAnsi="Calibri" w:cs="Arial"/>
          <w:szCs w:val="22"/>
        </w:rPr>
      </w:pPr>
    </w:p>
    <w:p w14:paraId="721B3E65" w14:textId="77777777" w:rsidR="00A16D2E" w:rsidRDefault="00A16D2E" w:rsidP="00A16D2E">
      <w:pPr>
        <w:tabs>
          <w:tab w:val="left" w:pos="284"/>
        </w:tabs>
        <w:jc w:val="both"/>
        <w:rPr>
          <w:rFonts w:ascii="Calibri" w:hAnsi="Calibri" w:cs="Arial"/>
          <w:szCs w:val="22"/>
        </w:rPr>
      </w:pPr>
    </w:p>
    <w:p w14:paraId="1A359D22" w14:textId="77777777" w:rsidR="00A16D2E" w:rsidRDefault="00A16D2E" w:rsidP="00A16D2E">
      <w:pPr>
        <w:jc w:val="center"/>
        <w:rPr>
          <w:rFonts w:ascii="Calibri" w:hAnsi="Calibri" w:cs="Arial"/>
          <w:b/>
          <w:szCs w:val="22"/>
        </w:rPr>
      </w:pPr>
      <w:r>
        <w:rPr>
          <w:rFonts w:ascii="Calibri" w:hAnsi="Calibri" w:cs="Arial"/>
          <w:b/>
          <w:szCs w:val="22"/>
        </w:rPr>
        <w:t>II.</w:t>
      </w:r>
    </w:p>
    <w:p w14:paraId="15D9DF52" w14:textId="77777777" w:rsidR="00A16D2E" w:rsidRDefault="00A16D2E" w:rsidP="00A16D2E">
      <w:pPr>
        <w:jc w:val="center"/>
        <w:rPr>
          <w:rFonts w:ascii="Calibri" w:hAnsi="Calibri" w:cs="Arial"/>
          <w:b/>
          <w:szCs w:val="22"/>
        </w:rPr>
      </w:pPr>
      <w:r>
        <w:rPr>
          <w:rFonts w:ascii="Calibri" w:hAnsi="Calibri" w:cs="Arial"/>
          <w:b/>
          <w:szCs w:val="22"/>
        </w:rPr>
        <w:t xml:space="preserve">Účel smlouvy </w:t>
      </w:r>
    </w:p>
    <w:p w14:paraId="62590894" w14:textId="56B4786C" w:rsidR="00A16D2E" w:rsidRDefault="00A16D2E" w:rsidP="00FA76E9">
      <w:pPr>
        <w:numPr>
          <w:ilvl w:val="0"/>
          <w:numId w:val="26"/>
        </w:numPr>
        <w:tabs>
          <w:tab w:val="clear" w:pos="1428"/>
          <w:tab w:val="num" w:pos="709"/>
          <w:tab w:val="num" w:pos="851"/>
        </w:tabs>
        <w:ind w:left="709" w:hanging="709"/>
        <w:jc w:val="both"/>
        <w:rPr>
          <w:rFonts w:ascii="Calibri" w:hAnsi="Calibri" w:cs="Arial"/>
          <w:szCs w:val="22"/>
        </w:rPr>
      </w:pPr>
      <w:r>
        <w:rPr>
          <w:rFonts w:ascii="Calibri" w:hAnsi="Calibri" w:cs="Arial"/>
          <w:b/>
          <w:szCs w:val="22"/>
        </w:rPr>
        <w:t>Účelem této smlouvy</w:t>
      </w:r>
      <w:r>
        <w:rPr>
          <w:rFonts w:ascii="Calibri" w:hAnsi="Calibri" w:cs="Arial"/>
          <w:szCs w:val="22"/>
        </w:rPr>
        <w:t xml:space="preserve"> je řádné zajištění Plesu VUT konaného dne 2. 12. 2016 od 19:00 v prostorách Pavilonu P brněnského výstaviště, kdy pro účely montáže budou prostory přístupné od 1. 12. 2016 od 9:00 hodin. Nájemce tímto informuje pronajímatele, že v rámci této akce očekává návštěvnost cca 3.000 až 3.500 návštěvníků. Pronajímatel bere na vědomí a zavazuje se, poskytnout veškeré služby tak, aby nejpozději tři hodiny před začátkem Plesu VUT byl Předmět nájmu plně způsobilý ke svému účelu. Dále se pronajímatel zavazuje provést demontáž a úklid Předmětu nájmu tak, aby nájemce mohl řádně předat vyklizené pronajaté prostory Pavilonu P jejich vlastníkovi ve sjednaném termínu, tj. 3. 12. 2016 nejpozději do 20:00. </w:t>
      </w:r>
    </w:p>
    <w:p w14:paraId="0CAB1406" w14:textId="77777777" w:rsidR="00A16D2E" w:rsidRDefault="00A16D2E" w:rsidP="00FA76E9">
      <w:pPr>
        <w:numPr>
          <w:ilvl w:val="0"/>
          <w:numId w:val="35"/>
        </w:numPr>
        <w:tabs>
          <w:tab w:val="num" w:pos="720"/>
        </w:tabs>
        <w:ind w:hanging="720"/>
        <w:jc w:val="both"/>
        <w:rPr>
          <w:rFonts w:ascii="Calibri" w:hAnsi="Calibri" w:cs="Arial"/>
          <w:szCs w:val="22"/>
        </w:rPr>
      </w:pPr>
      <w:r>
        <w:rPr>
          <w:rFonts w:ascii="Calibri" w:hAnsi="Calibri" w:cs="Arial"/>
          <w:szCs w:val="22"/>
        </w:rPr>
        <w:t xml:space="preserve">Pronajímatel v dané souvislosti uvádí, že s ohledem na účel smlouvy je Předmět nájmu plně způsobilý k činnosti dle předchozího odstavce. Současně se pronajímatel zavazuje poskytnout služby v takovém rozsahu a personálním složení, aby byl naplněn nejen účel smlouvy, ale splněny časové podmínky stanovené tímto článkem smlouvy. </w:t>
      </w:r>
    </w:p>
    <w:p w14:paraId="20422370" w14:textId="57A0FB4A" w:rsidR="00A16D2E" w:rsidRPr="00FA76E9" w:rsidRDefault="00A16D2E" w:rsidP="00FA76E9">
      <w:pPr>
        <w:jc w:val="both"/>
        <w:rPr>
          <w:rFonts w:ascii="Calibri" w:hAnsi="Calibri" w:cs="Arial"/>
          <w:szCs w:val="22"/>
        </w:rPr>
      </w:pPr>
      <w:r>
        <w:rPr>
          <w:rFonts w:ascii="Calibri" w:hAnsi="Calibri" w:cs="Arial"/>
          <w:szCs w:val="22"/>
        </w:rPr>
        <w:tab/>
      </w:r>
    </w:p>
    <w:p w14:paraId="2456442D" w14:textId="77777777" w:rsidR="00A16D2E" w:rsidRDefault="00A16D2E" w:rsidP="00A16D2E">
      <w:pPr>
        <w:jc w:val="center"/>
        <w:rPr>
          <w:rFonts w:ascii="Calibri" w:hAnsi="Calibri" w:cs="Arial"/>
          <w:b/>
          <w:szCs w:val="22"/>
        </w:rPr>
      </w:pPr>
      <w:r>
        <w:rPr>
          <w:rFonts w:ascii="Calibri" w:hAnsi="Calibri" w:cs="Arial"/>
          <w:b/>
          <w:szCs w:val="22"/>
        </w:rPr>
        <w:t>III.</w:t>
      </w:r>
    </w:p>
    <w:p w14:paraId="1C822693" w14:textId="77777777" w:rsidR="00A16D2E" w:rsidRDefault="00A16D2E" w:rsidP="00A16D2E">
      <w:pPr>
        <w:pStyle w:val="Nadpis2"/>
        <w:rPr>
          <w:rFonts w:ascii="Calibri" w:hAnsi="Calibri" w:cs="Arial"/>
          <w:szCs w:val="22"/>
        </w:rPr>
      </w:pPr>
      <w:r>
        <w:rPr>
          <w:rFonts w:ascii="Calibri" w:hAnsi="Calibri" w:cs="Arial"/>
          <w:szCs w:val="22"/>
        </w:rPr>
        <w:t>Doba trvání nájmu</w:t>
      </w:r>
    </w:p>
    <w:p w14:paraId="4428F2C0" w14:textId="10DA0B23" w:rsidR="00A16D2E" w:rsidRDefault="00FA76E9" w:rsidP="00FA76E9">
      <w:pPr>
        <w:tabs>
          <w:tab w:val="left" w:pos="284"/>
        </w:tabs>
        <w:jc w:val="both"/>
        <w:rPr>
          <w:rFonts w:ascii="Calibri" w:hAnsi="Calibri" w:cs="Arial"/>
          <w:szCs w:val="22"/>
        </w:rPr>
      </w:pPr>
      <w:r>
        <w:rPr>
          <w:rFonts w:ascii="Calibri" w:hAnsi="Calibri" w:cs="Arial"/>
          <w:szCs w:val="22"/>
        </w:rPr>
        <w:tab/>
      </w:r>
      <w:r>
        <w:rPr>
          <w:rFonts w:ascii="Calibri" w:hAnsi="Calibri" w:cs="Arial"/>
          <w:szCs w:val="22"/>
        </w:rPr>
        <w:tab/>
      </w:r>
      <w:r w:rsidR="00A16D2E">
        <w:rPr>
          <w:rFonts w:ascii="Calibri" w:hAnsi="Calibri" w:cs="Arial"/>
          <w:szCs w:val="22"/>
        </w:rPr>
        <w:t>Tato náj</w:t>
      </w:r>
      <w:r>
        <w:rPr>
          <w:rFonts w:ascii="Calibri" w:hAnsi="Calibri" w:cs="Arial"/>
          <w:szCs w:val="22"/>
        </w:rPr>
        <w:t xml:space="preserve">emní smlouva se uzavírá na dobu </w:t>
      </w:r>
      <w:r w:rsidR="00A16D2E">
        <w:rPr>
          <w:rFonts w:ascii="Calibri" w:hAnsi="Calibri" w:cs="Arial"/>
          <w:szCs w:val="22"/>
        </w:rPr>
        <w:t>určitou do 3. 12. 2016</w:t>
      </w:r>
    </w:p>
    <w:p w14:paraId="720E4A26" w14:textId="77777777" w:rsidR="00A16D2E" w:rsidRDefault="00A16D2E" w:rsidP="00FA76E9">
      <w:pPr>
        <w:jc w:val="both"/>
        <w:rPr>
          <w:rFonts w:ascii="Calibri" w:hAnsi="Calibri" w:cs="Arial"/>
          <w:szCs w:val="22"/>
        </w:rPr>
      </w:pPr>
    </w:p>
    <w:p w14:paraId="293F7F54" w14:textId="77777777" w:rsidR="00A16D2E" w:rsidRDefault="00A16D2E" w:rsidP="00A16D2E">
      <w:pPr>
        <w:jc w:val="center"/>
        <w:rPr>
          <w:rFonts w:ascii="Calibri" w:hAnsi="Calibri" w:cs="Arial"/>
          <w:b/>
          <w:szCs w:val="22"/>
        </w:rPr>
      </w:pPr>
      <w:r>
        <w:rPr>
          <w:rFonts w:ascii="Calibri" w:hAnsi="Calibri" w:cs="Arial"/>
          <w:b/>
          <w:szCs w:val="22"/>
        </w:rPr>
        <w:t>IV.</w:t>
      </w:r>
    </w:p>
    <w:p w14:paraId="0404862C" w14:textId="77777777" w:rsidR="00A16D2E" w:rsidRDefault="00A16D2E" w:rsidP="00A16D2E">
      <w:pPr>
        <w:jc w:val="center"/>
        <w:rPr>
          <w:rFonts w:ascii="Calibri" w:hAnsi="Calibri" w:cs="Arial"/>
          <w:b/>
          <w:szCs w:val="22"/>
        </w:rPr>
      </w:pPr>
      <w:r>
        <w:rPr>
          <w:rFonts w:ascii="Calibri" w:hAnsi="Calibri" w:cs="Arial"/>
          <w:b/>
          <w:szCs w:val="22"/>
        </w:rPr>
        <w:t xml:space="preserve">Nájemné </w:t>
      </w:r>
    </w:p>
    <w:p w14:paraId="45B2A191" w14:textId="67F12C21" w:rsidR="00A16D2E" w:rsidRPr="00FA76E9" w:rsidRDefault="00A16D2E" w:rsidP="00FA76E9">
      <w:pPr>
        <w:ind w:left="705" w:hanging="705"/>
        <w:jc w:val="both"/>
        <w:rPr>
          <w:rFonts w:ascii="Calibri" w:hAnsi="Calibri" w:cs="Arial"/>
          <w:b/>
        </w:rPr>
      </w:pPr>
      <w:r>
        <w:rPr>
          <w:rFonts w:ascii="Calibri" w:hAnsi="Calibri" w:cs="Arial"/>
          <w:szCs w:val="22"/>
        </w:rPr>
        <w:t xml:space="preserve">1.  </w:t>
      </w:r>
      <w:r w:rsidR="00FA76E9">
        <w:rPr>
          <w:rFonts w:ascii="Calibri" w:hAnsi="Calibri" w:cs="Arial"/>
          <w:szCs w:val="22"/>
        </w:rPr>
        <w:tab/>
      </w:r>
      <w:r w:rsidR="00FA76E9">
        <w:rPr>
          <w:rFonts w:ascii="Calibri" w:hAnsi="Calibri" w:cs="Arial"/>
          <w:szCs w:val="22"/>
        </w:rPr>
        <w:tab/>
      </w:r>
      <w:r w:rsidRPr="00A16D2E">
        <w:rPr>
          <w:rFonts w:ascii="Calibri" w:hAnsi="Calibri" w:cs="Arial"/>
          <w:szCs w:val="22"/>
        </w:rPr>
        <w:t xml:space="preserve">Nájemce se za užívání Předmětu nájmu zavazuje pronajímateli uhradit nájemné ve výši </w:t>
      </w:r>
      <w:r>
        <w:rPr>
          <w:rFonts w:ascii="Calibri" w:hAnsi="Calibri" w:cs="Arial"/>
          <w:b/>
        </w:rPr>
        <w:t>130.725,- Kč +</w:t>
      </w:r>
      <w:r>
        <w:rPr>
          <w:rFonts w:ascii="Calibri" w:hAnsi="Calibri" w:cs="Arial"/>
          <w:b/>
          <w:szCs w:val="22"/>
        </w:rPr>
        <w:t xml:space="preserve"> DPH</w:t>
      </w:r>
      <w:r>
        <w:rPr>
          <w:rFonts w:ascii="Calibri" w:hAnsi="Calibri" w:cs="Arial"/>
          <w:b/>
        </w:rPr>
        <w:t xml:space="preserve"> 21%, tedy 158 177,25 Kč celkem</w:t>
      </w:r>
      <w:r>
        <w:rPr>
          <w:rFonts w:ascii="Calibri" w:hAnsi="Calibri" w:cs="Arial"/>
          <w:b/>
          <w:szCs w:val="22"/>
        </w:rPr>
        <w:t>.</w:t>
      </w:r>
    </w:p>
    <w:p w14:paraId="70ED10B0" w14:textId="77777777" w:rsidR="00A16D2E" w:rsidRPr="00A16D2E" w:rsidRDefault="00A16D2E" w:rsidP="00FA76E9">
      <w:pPr>
        <w:ind w:left="709"/>
        <w:jc w:val="both"/>
        <w:rPr>
          <w:rFonts w:ascii="Calibri" w:hAnsi="Calibri" w:cs="Arial"/>
          <w:color w:val="000000"/>
          <w:szCs w:val="22"/>
        </w:rPr>
      </w:pPr>
    </w:p>
    <w:p w14:paraId="51A6280C" w14:textId="0D8F3AE2" w:rsidR="00A16D2E" w:rsidRPr="00FA76E9" w:rsidRDefault="00A16D2E" w:rsidP="00FA76E9">
      <w:pPr>
        <w:pStyle w:val="Odstavecseseznamem"/>
        <w:numPr>
          <w:ilvl w:val="0"/>
          <w:numId w:val="36"/>
        </w:numPr>
        <w:ind w:left="709" w:hanging="709"/>
        <w:jc w:val="both"/>
        <w:rPr>
          <w:rFonts w:ascii="Calibri" w:hAnsi="Calibri" w:cs="Arial"/>
          <w:color w:val="000000"/>
          <w:szCs w:val="22"/>
        </w:rPr>
      </w:pPr>
      <w:r w:rsidRPr="00FA76E9">
        <w:rPr>
          <w:rFonts w:ascii="Calibri" w:hAnsi="Calibri" w:cs="Arial"/>
          <w:color w:val="000000"/>
          <w:szCs w:val="22"/>
        </w:rPr>
        <w:t xml:space="preserve">Nájemné je </w:t>
      </w:r>
      <w:proofErr w:type="gramStart"/>
      <w:r w:rsidRPr="00FA76E9">
        <w:rPr>
          <w:rFonts w:ascii="Calibri" w:hAnsi="Calibri" w:cs="Arial"/>
          <w:color w:val="000000"/>
          <w:szCs w:val="22"/>
        </w:rPr>
        <w:t xml:space="preserve">splatné </w:t>
      </w:r>
      <w:r w:rsidR="00BE5B30" w:rsidRPr="00FA76E9">
        <w:rPr>
          <w:rFonts w:ascii="Calibri" w:hAnsi="Calibri" w:cs="Arial"/>
          <w:color w:val="000000"/>
          <w:szCs w:val="22"/>
        </w:rPr>
        <w:t xml:space="preserve"> následovně</w:t>
      </w:r>
      <w:proofErr w:type="gramEnd"/>
      <w:r w:rsidR="00BE5B30" w:rsidRPr="00FA76E9">
        <w:rPr>
          <w:rFonts w:ascii="Calibri" w:hAnsi="Calibri" w:cs="Arial"/>
          <w:color w:val="000000"/>
          <w:szCs w:val="22"/>
        </w:rPr>
        <w:t>:</w:t>
      </w:r>
    </w:p>
    <w:p w14:paraId="4B659B06" w14:textId="77777777" w:rsidR="00FA76E9" w:rsidRDefault="00FA76E9" w:rsidP="00FA76E9">
      <w:pPr>
        <w:ind w:left="709" w:hanging="1"/>
        <w:jc w:val="both"/>
        <w:rPr>
          <w:rFonts w:ascii="Calibri" w:hAnsi="Calibri" w:cs="Arial"/>
          <w:szCs w:val="22"/>
        </w:rPr>
      </w:pPr>
      <w:r>
        <w:rPr>
          <w:rFonts w:ascii="Calibri" w:hAnsi="Calibri" w:cs="Arial"/>
          <w:szCs w:val="22"/>
        </w:rPr>
        <w:t xml:space="preserve">- </w:t>
      </w:r>
      <w:r w:rsidR="00A16D2E">
        <w:rPr>
          <w:rFonts w:ascii="Calibri" w:hAnsi="Calibri" w:cs="Arial"/>
          <w:szCs w:val="22"/>
        </w:rPr>
        <w:t>Nájemce se zavazuje uhradit zálohu ve výši 110 000,--Kč (vč. daně z přidané hodnoty v zákonné výši), a to na základě pronajímatelem vystavené zálohové faktury. Pronajímatel je oprávněn zálohovou fakturu vystavit v den podpisu smlouvy a nájemce je povinen uhradit zálohovou fakturu do 5 pracovních dnů od jejího doručení.</w:t>
      </w:r>
      <w:r w:rsidRPr="00FA76E9">
        <w:rPr>
          <w:rFonts w:ascii="Calibri" w:hAnsi="Calibri" w:cs="Arial"/>
          <w:szCs w:val="22"/>
        </w:rPr>
        <w:t xml:space="preserve"> </w:t>
      </w:r>
    </w:p>
    <w:p w14:paraId="6E5B34CA" w14:textId="21847F7B" w:rsidR="00A16D2E" w:rsidRDefault="00FA76E9" w:rsidP="00FA76E9">
      <w:pPr>
        <w:ind w:left="709" w:hanging="1"/>
        <w:jc w:val="both"/>
        <w:rPr>
          <w:rFonts w:ascii="Calibri" w:hAnsi="Calibri" w:cs="Arial"/>
          <w:szCs w:val="22"/>
        </w:rPr>
      </w:pPr>
      <w:r>
        <w:rPr>
          <w:rFonts w:ascii="Calibri" w:hAnsi="Calibri" w:cs="Arial"/>
          <w:szCs w:val="22"/>
        </w:rPr>
        <w:t xml:space="preserve">- Doplatek ceny díla po odpočtu zaplacené zálohy se nájemce zavazuje uhradit na základě řádného daňového dokladu vystaveného pronajímatelem. Pronajímatel je oprávněn vystavit řádný daňový doklad do 15 dnů od ukončení Plesu VUT, </w:t>
      </w:r>
      <w:proofErr w:type="gramStart"/>
      <w:r>
        <w:rPr>
          <w:rFonts w:ascii="Calibri" w:hAnsi="Calibri" w:cs="Arial"/>
          <w:szCs w:val="22"/>
        </w:rPr>
        <w:t>tj.  do</w:t>
      </w:r>
      <w:proofErr w:type="gramEnd"/>
      <w:r>
        <w:rPr>
          <w:rFonts w:ascii="Calibri" w:hAnsi="Calibri" w:cs="Arial"/>
          <w:szCs w:val="22"/>
        </w:rPr>
        <w:t xml:space="preserve"> 18. 12. 2016 a nájemce je povinen jej do 10 pracovních dnů od jeho doručení</w:t>
      </w:r>
      <w:r w:rsidRPr="00541677">
        <w:rPr>
          <w:rFonts w:ascii="Calibri" w:hAnsi="Calibri" w:cs="Arial"/>
          <w:szCs w:val="22"/>
        </w:rPr>
        <w:t xml:space="preserve"> </w:t>
      </w:r>
      <w:r>
        <w:rPr>
          <w:rFonts w:ascii="Calibri" w:hAnsi="Calibri" w:cs="Arial"/>
          <w:szCs w:val="22"/>
        </w:rPr>
        <w:t xml:space="preserve">uhradit.  </w:t>
      </w:r>
    </w:p>
    <w:p w14:paraId="3C0520D2" w14:textId="77777777" w:rsidR="00A16D2E" w:rsidRPr="00FA76E9" w:rsidRDefault="00A16D2E" w:rsidP="00FA76E9">
      <w:pPr>
        <w:pStyle w:val="Odstavecseseznamem"/>
        <w:numPr>
          <w:ilvl w:val="0"/>
          <w:numId w:val="36"/>
        </w:numPr>
        <w:ind w:left="709" w:hanging="709"/>
        <w:jc w:val="both"/>
        <w:rPr>
          <w:rFonts w:ascii="Calibri" w:hAnsi="Calibri" w:cs="Arial"/>
          <w:szCs w:val="22"/>
        </w:rPr>
      </w:pPr>
      <w:r w:rsidRPr="00FA76E9">
        <w:rPr>
          <w:rFonts w:ascii="Calibri" w:hAnsi="Calibri" w:cs="Arial"/>
          <w:szCs w:val="22"/>
        </w:rPr>
        <w:t xml:space="preserve">Pronajímatel se zavazuje do 3 pracovních dnů po přijetí zálohy vystavit doklad o přijetí platby a doručit neprodleně nájemci. </w:t>
      </w:r>
    </w:p>
    <w:p w14:paraId="2BC8E072" w14:textId="730BC900" w:rsidR="00A16D2E" w:rsidRPr="00FA76E9" w:rsidRDefault="00A16D2E" w:rsidP="00FA76E9">
      <w:pPr>
        <w:pStyle w:val="Odstavecseseznamem"/>
        <w:numPr>
          <w:ilvl w:val="0"/>
          <w:numId w:val="36"/>
        </w:numPr>
        <w:ind w:left="709" w:hanging="709"/>
        <w:jc w:val="both"/>
        <w:rPr>
          <w:rFonts w:ascii="Calibri" w:hAnsi="Calibri" w:cs="Arial"/>
          <w:szCs w:val="22"/>
        </w:rPr>
      </w:pPr>
      <w:r w:rsidRPr="00FA76E9">
        <w:rPr>
          <w:rFonts w:ascii="Calibri" w:hAnsi="Calibri" w:cs="Arial"/>
          <w:szCs w:val="22"/>
        </w:rPr>
        <w:t>Datum uskutečnění</w:t>
      </w:r>
      <w:r w:rsidR="00BE5B30" w:rsidRPr="00FA76E9">
        <w:rPr>
          <w:rFonts w:ascii="Calibri" w:hAnsi="Calibri" w:cs="Arial"/>
          <w:szCs w:val="22"/>
        </w:rPr>
        <w:t xml:space="preserve"> zdanitelného</w:t>
      </w:r>
      <w:r w:rsidRPr="00FA76E9">
        <w:rPr>
          <w:rFonts w:ascii="Calibri" w:hAnsi="Calibri" w:cs="Arial"/>
          <w:szCs w:val="22"/>
        </w:rPr>
        <w:t xml:space="preserve"> plnění je </w:t>
      </w:r>
      <w:proofErr w:type="gramStart"/>
      <w:r w:rsidR="00BE5B30" w:rsidRPr="00FA76E9">
        <w:rPr>
          <w:rFonts w:ascii="Calibri" w:hAnsi="Calibri" w:cs="Arial"/>
          <w:szCs w:val="22"/>
        </w:rPr>
        <w:t>3.12.2016</w:t>
      </w:r>
      <w:proofErr w:type="gramEnd"/>
      <w:r w:rsidRPr="00FA76E9">
        <w:rPr>
          <w:rFonts w:ascii="Calibri" w:hAnsi="Calibri" w:cs="Arial"/>
          <w:szCs w:val="22"/>
        </w:rPr>
        <w:t>.</w:t>
      </w:r>
    </w:p>
    <w:p w14:paraId="34126797" w14:textId="77777777" w:rsidR="00A16D2E" w:rsidRDefault="00A16D2E" w:rsidP="00A16D2E">
      <w:pPr>
        <w:rPr>
          <w:rFonts w:ascii="Calibri" w:hAnsi="Calibri" w:cs="Arial"/>
          <w:b/>
          <w:szCs w:val="22"/>
        </w:rPr>
      </w:pPr>
    </w:p>
    <w:p w14:paraId="411CCE64" w14:textId="77777777" w:rsidR="00A16D2E" w:rsidRDefault="00A16D2E" w:rsidP="00A16D2E">
      <w:pPr>
        <w:jc w:val="center"/>
        <w:rPr>
          <w:rFonts w:ascii="Calibri" w:hAnsi="Calibri" w:cs="Arial"/>
          <w:b/>
          <w:szCs w:val="22"/>
        </w:rPr>
      </w:pPr>
      <w:r>
        <w:rPr>
          <w:rFonts w:ascii="Calibri" w:hAnsi="Calibri" w:cs="Arial"/>
          <w:b/>
          <w:szCs w:val="22"/>
        </w:rPr>
        <w:t>V.</w:t>
      </w:r>
    </w:p>
    <w:p w14:paraId="0926B78F" w14:textId="77777777" w:rsidR="00A16D2E" w:rsidRDefault="00A16D2E" w:rsidP="00A16D2E">
      <w:pPr>
        <w:jc w:val="center"/>
        <w:rPr>
          <w:rFonts w:ascii="Calibri" w:hAnsi="Calibri" w:cs="Arial"/>
          <w:b/>
          <w:szCs w:val="22"/>
        </w:rPr>
      </w:pPr>
      <w:r>
        <w:rPr>
          <w:rFonts w:ascii="Calibri" w:hAnsi="Calibri" w:cs="Arial"/>
          <w:b/>
          <w:szCs w:val="22"/>
        </w:rPr>
        <w:t>Podmínky montáže a podmínky demontáže</w:t>
      </w:r>
    </w:p>
    <w:p w14:paraId="57315904" w14:textId="35833104" w:rsidR="00A16D2E" w:rsidRDefault="00A16D2E" w:rsidP="00FA76E9">
      <w:pPr>
        <w:spacing w:after="200" w:line="276" w:lineRule="auto"/>
        <w:ind w:left="708" w:hanging="708"/>
        <w:contextualSpacing/>
        <w:rPr>
          <w:rFonts w:asciiTheme="minorHAnsi" w:hAnsiTheme="minorHAnsi"/>
        </w:rPr>
      </w:pPr>
      <w:r w:rsidRPr="00FA76E9">
        <w:rPr>
          <w:rFonts w:ascii="Calibri" w:hAnsi="Calibri" w:cs="Arial"/>
          <w:szCs w:val="22"/>
        </w:rPr>
        <w:t>1</w:t>
      </w:r>
      <w:r w:rsidRPr="00FA76E9">
        <w:rPr>
          <w:rFonts w:asciiTheme="minorHAnsi" w:hAnsiTheme="minorHAnsi" w:cs="Arial"/>
          <w:szCs w:val="22"/>
        </w:rPr>
        <w:t xml:space="preserve">.  </w:t>
      </w:r>
      <w:r w:rsidR="00FA76E9">
        <w:rPr>
          <w:rFonts w:asciiTheme="minorHAnsi" w:hAnsiTheme="minorHAnsi" w:cs="Arial"/>
          <w:szCs w:val="22"/>
        </w:rPr>
        <w:tab/>
      </w:r>
      <w:r w:rsidRPr="00FA76E9">
        <w:rPr>
          <w:rFonts w:asciiTheme="minorHAnsi" w:hAnsiTheme="minorHAnsi" w:cs="Arial"/>
          <w:szCs w:val="22"/>
        </w:rPr>
        <w:t xml:space="preserve"> </w:t>
      </w:r>
      <w:r w:rsidRPr="00FA76E9">
        <w:rPr>
          <w:rFonts w:asciiTheme="minorHAnsi" w:hAnsiTheme="minorHAnsi"/>
        </w:rPr>
        <w:t>Prostor</w:t>
      </w:r>
      <w:r w:rsidRPr="00A16D2E">
        <w:rPr>
          <w:rFonts w:asciiTheme="minorHAnsi" w:hAnsiTheme="minorHAnsi"/>
        </w:rPr>
        <w:t xml:space="preserve"> bude k dispozici pro účely montáže </w:t>
      </w:r>
      <w:r w:rsidR="000B0E32">
        <w:rPr>
          <w:rFonts w:asciiTheme="minorHAnsi" w:hAnsiTheme="minorHAnsi"/>
        </w:rPr>
        <w:t xml:space="preserve">předmětu nájmu </w:t>
      </w:r>
      <w:r w:rsidR="00FA76E9">
        <w:rPr>
          <w:rFonts w:asciiTheme="minorHAnsi" w:hAnsiTheme="minorHAnsi"/>
        </w:rPr>
        <w:t xml:space="preserve">pronajímateli </w:t>
      </w:r>
      <w:r w:rsidR="00E40451">
        <w:rPr>
          <w:rFonts w:asciiTheme="minorHAnsi" w:hAnsiTheme="minorHAnsi"/>
        </w:rPr>
        <w:t xml:space="preserve">přístupný nepřetržitě od </w:t>
      </w:r>
      <w:proofErr w:type="gramStart"/>
      <w:r w:rsidR="00E40451">
        <w:rPr>
          <w:rFonts w:asciiTheme="minorHAnsi" w:hAnsiTheme="minorHAnsi"/>
        </w:rPr>
        <w:t>1.12. od</w:t>
      </w:r>
      <w:proofErr w:type="gramEnd"/>
      <w:r w:rsidR="00E40451">
        <w:rPr>
          <w:rFonts w:asciiTheme="minorHAnsi" w:hAnsiTheme="minorHAnsi"/>
        </w:rPr>
        <w:t xml:space="preserve"> </w:t>
      </w:r>
      <w:r w:rsidRPr="00A16D2E">
        <w:rPr>
          <w:rFonts w:asciiTheme="minorHAnsi" w:hAnsiTheme="minorHAnsi"/>
        </w:rPr>
        <w:t xml:space="preserve">9:00 </w:t>
      </w:r>
      <w:r w:rsidR="00E40451">
        <w:rPr>
          <w:rFonts w:asciiTheme="minorHAnsi" w:hAnsiTheme="minorHAnsi"/>
        </w:rPr>
        <w:t xml:space="preserve">hod. do </w:t>
      </w:r>
      <w:r w:rsidR="00B3784A">
        <w:rPr>
          <w:rFonts w:asciiTheme="minorHAnsi" w:hAnsiTheme="minorHAnsi"/>
        </w:rPr>
        <w:t xml:space="preserve"> </w:t>
      </w:r>
      <w:r w:rsidRPr="00A16D2E">
        <w:rPr>
          <w:rFonts w:asciiTheme="minorHAnsi" w:hAnsiTheme="minorHAnsi"/>
        </w:rPr>
        <w:t>2.12. do 16:00</w:t>
      </w:r>
      <w:r w:rsidR="00B3784A">
        <w:rPr>
          <w:rFonts w:asciiTheme="minorHAnsi" w:hAnsiTheme="minorHAnsi"/>
        </w:rPr>
        <w:t>.</w:t>
      </w:r>
    </w:p>
    <w:p w14:paraId="298AA698" w14:textId="540209A0" w:rsidR="00A16D2E" w:rsidRPr="00FA76E9" w:rsidRDefault="00A16D2E" w:rsidP="00FA76E9">
      <w:pPr>
        <w:spacing w:after="200" w:line="276" w:lineRule="auto"/>
        <w:ind w:left="705" w:hanging="705"/>
        <w:contextualSpacing/>
        <w:rPr>
          <w:rFonts w:asciiTheme="minorHAnsi" w:hAnsiTheme="minorHAnsi"/>
        </w:rPr>
      </w:pPr>
      <w:r w:rsidRPr="00A16D2E">
        <w:rPr>
          <w:rFonts w:asciiTheme="minorHAnsi" w:hAnsiTheme="minorHAnsi"/>
        </w:rPr>
        <w:t xml:space="preserve">2.  </w:t>
      </w:r>
      <w:r w:rsidR="00FA76E9">
        <w:rPr>
          <w:rFonts w:asciiTheme="minorHAnsi" w:hAnsiTheme="minorHAnsi"/>
        </w:rPr>
        <w:tab/>
      </w:r>
      <w:r w:rsidRPr="00A16D2E">
        <w:rPr>
          <w:rFonts w:asciiTheme="minorHAnsi" w:hAnsiTheme="minorHAnsi"/>
        </w:rPr>
        <w:t xml:space="preserve">Ihned po skončení plesu bude </w:t>
      </w:r>
      <w:r w:rsidR="00FA76E9">
        <w:rPr>
          <w:rFonts w:asciiTheme="minorHAnsi" w:hAnsiTheme="minorHAnsi"/>
        </w:rPr>
        <w:t>pronajímateli zajištěn</w:t>
      </w:r>
      <w:r w:rsidRPr="00A16D2E">
        <w:rPr>
          <w:rFonts w:asciiTheme="minorHAnsi" w:hAnsiTheme="minorHAnsi"/>
        </w:rPr>
        <w:t xml:space="preserve"> přístup firmě k parketu za účelem </w:t>
      </w:r>
      <w:r>
        <w:rPr>
          <w:rFonts w:asciiTheme="minorHAnsi" w:hAnsiTheme="minorHAnsi"/>
        </w:rPr>
        <w:t xml:space="preserve">jeho </w:t>
      </w:r>
      <w:r w:rsidRPr="00A16D2E">
        <w:rPr>
          <w:rFonts w:asciiTheme="minorHAnsi" w:hAnsiTheme="minorHAnsi"/>
        </w:rPr>
        <w:t xml:space="preserve">demontáže a to kdykoliv po ukončení plesu – tedy </w:t>
      </w:r>
      <w:r>
        <w:rPr>
          <w:rFonts w:asciiTheme="minorHAnsi" w:hAnsiTheme="minorHAnsi"/>
        </w:rPr>
        <w:t>bez časového omezení, s osvětlením.</w:t>
      </w:r>
      <w:r w:rsidRPr="00A16D2E">
        <w:rPr>
          <w:rFonts w:asciiTheme="minorHAnsi" w:hAnsiTheme="minorHAnsi"/>
        </w:rPr>
        <w:t xml:space="preserve"> Tzn., skončí-li ples např. v </w:t>
      </w:r>
      <w:r>
        <w:rPr>
          <w:rFonts w:asciiTheme="minorHAnsi" w:hAnsiTheme="minorHAnsi"/>
        </w:rPr>
        <w:t>02</w:t>
      </w:r>
      <w:r w:rsidRPr="00A16D2E">
        <w:rPr>
          <w:rFonts w:asciiTheme="minorHAnsi" w:hAnsiTheme="minorHAnsi"/>
        </w:rPr>
        <w:t>:00, bude možné začít s</w:t>
      </w:r>
      <w:r w:rsidR="000B0E32">
        <w:rPr>
          <w:rFonts w:asciiTheme="minorHAnsi" w:hAnsiTheme="minorHAnsi"/>
        </w:rPr>
        <w:t> </w:t>
      </w:r>
      <w:r w:rsidRPr="00A16D2E">
        <w:rPr>
          <w:rFonts w:asciiTheme="minorHAnsi" w:hAnsiTheme="minorHAnsi"/>
        </w:rPr>
        <w:t>demontáží</w:t>
      </w:r>
      <w:r w:rsidR="000B0E32">
        <w:rPr>
          <w:rFonts w:asciiTheme="minorHAnsi" w:hAnsiTheme="minorHAnsi"/>
        </w:rPr>
        <w:t xml:space="preserve"> </w:t>
      </w:r>
      <w:r w:rsidRPr="00A16D2E">
        <w:rPr>
          <w:rFonts w:asciiTheme="minorHAnsi" w:hAnsiTheme="minorHAnsi"/>
        </w:rPr>
        <w:t>např</w:t>
      </w:r>
      <w:r w:rsidR="000B0E32">
        <w:rPr>
          <w:rFonts w:asciiTheme="minorHAnsi" w:hAnsiTheme="minorHAnsi"/>
        </w:rPr>
        <w:t>.</w:t>
      </w:r>
      <w:r w:rsidR="00E40451">
        <w:rPr>
          <w:rFonts w:asciiTheme="minorHAnsi" w:hAnsiTheme="minorHAnsi"/>
        </w:rPr>
        <w:t xml:space="preserve"> už </w:t>
      </w:r>
      <w:r w:rsidRPr="00A16D2E">
        <w:rPr>
          <w:rFonts w:asciiTheme="minorHAnsi" w:hAnsiTheme="minorHAnsi"/>
        </w:rPr>
        <w:t>od 04:00</w:t>
      </w:r>
      <w:r w:rsidR="000B0E32">
        <w:rPr>
          <w:rFonts w:asciiTheme="minorHAnsi" w:hAnsiTheme="minorHAnsi"/>
        </w:rPr>
        <w:t xml:space="preserve">, případně od 03:00 </w:t>
      </w:r>
    </w:p>
    <w:p w14:paraId="4725DFEC" w14:textId="77777777" w:rsidR="00A16D2E" w:rsidRDefault="00A16D2E" w:rsidP="00A16D2E">
      <w:pPr>
        <w:rPr>
          <w:rFonts w:ascii="Calibri" w:hAnsi="Calibri" w:cs="Arial"/>
          <w:b/>
          <w:szCs w:val="22"/>
        </w:rPr>
      </w:pPr>
    </w:p>
    <w:p w14:paraId="130C3E3F" w14:textId="77777777" w:rsidR="00A16D2E" w:rsidRDefault="00A16D2E" w:rsidP="00A16D2E">
      <w:pPr>
        <w:jc w:val="center"/>
        <w:rPr>
          <w:rFonts w:ascii="Calibri" w:hAnsi="Calibri" w:cs="Arial"/>
          <w:b/>
          <w:szCs w:val="22"/>
        </w:rPr>
      </w:pPr>
      <w:r>
        <w:rPr>
          <w:rFonts w:ascii="Calibri" w:hAnsi="Calibri" w:cs="Arial"/>
          <w:b/>
          <w:szCs w:val="22"/>
        </w:rPr>
        <w:t>VI.</w:t>
      </w:r>
    </w:p>
    <w:p w14:paraId="7FD455EE" w14:textId="5B82A252" w:rsidR="00A16D2E" w:rsidRDefault="00A16D2E" w:rsidP="00FA76E9">
      <w:pPr>
        <w:jc w:val="center"/>
        <w:rPr>
          <w:rFonts w:ascii="Calibri" w:hAnsi="Calibri" w:cs="Arial"/>
          <w:b/>
          <w:szCs w:val="22"/>
        </w:rPr>
      </w:pPr>
      <w:r>
        <w:rPr>
          <w:rFonts w:ascii="Calibri" w:hAnsi="Calibri" w:cs="Arial"/>
          <w:b/>
          <w:szCs w:val="22"/>
        </w:rPr>
        <w:t>Z</w:t>
      </w:r>
      <w:r w:rsidR="000B0E32">
        <w:rPr>
          <w:rFonts w:ascii="Calibri" w:hAnsi="Calibri" w:cs="Arial"/>
          <w:b/>
          <w:szCs w:val="22"/>
        </w:rPr>
        <w:t>působ užívání předmětu pronájmu</w:t>
      </w:r>
    </w:p>
    <w:p w14:paraId="0FF19269" w14:textId="6D3816DD" w:rsidR="00A16D2E" w:rsidRPr="000B0E32" w:rsidRDefault="00A16D2E" w:rsidP="00FA76E9">
      <w:pPr>
        <w:spacing w:after="200" w:line="276" w:lineRule="auto"/>
        <w:contextualSpacing/>
        <w:jc w:val="both"/>
        <w:rPr>
          <w:rFonts w:asciiTheme="minorHAnsi" w:hAnsiTheme="minorHAnsi"/>
        </w:rPr>
      </w:pPr>
      <w:r w:rsidRPr="00FA76E9">
        <w:rPr>
          <w:rFonts w:ascii="Calibri" w:hAnsi="Calibri" w:cs="Arial"/>
          <w:szCs w:val="22"/>
        </w:rPr>
        <w:t xml:space="preserve">Nájemce se zavazuje, že v průběhu užívání předmětu pronájmu </w:t>
      </w:r>
      <w:r w:rsidR="000B0E32" w:rsidRPr="00FA76E9">
        <w:rPr>
          <w:rFonts w:ascii="Calibri" w:hAnsi="Calibri" w:cs="Arial"/>
          <w:szCs w:val="22"/>
        </w:rPr>
        <w:t xml:space="preserve">nájemcem </w:t>
      </w:r>
      <w:r w:rsidRPr="00FA76E9">
        <w:rPr>
          <w:rFonts w:ascii="Calibri" w:hAnsi="Calibri" w:cs="Arial"/>
          <w:szCs w:val="22"/>
        </w:rPr>
        <w:t>(</w:t>
      </w:r>
      <w:r w:rsidR="000B0E32" w:rsidRPr="00FA76E9">
        <w:rPr>
          <w:rFonts w:ascii="Calibri" w:hAnsi="Calibri" w:cs="Arial"/>
          <w:szCs w:val="22"/>
        </w:rPr>
        <w:t xml:space="preserve">tedy </w:t>
      </w:r>
      <w:r w:rsidRPr="00FA76E9">
        <w:rPr>
          <w:rFonts w:ascii="Calibri" w:hAnsi="Calibri" w:cs="Arial"/>
          <w:szCs w:val="22"/>
        </w:rPr>
        <w:t xml:space="preserve">od podpisu předávacího protokolu až do zpětného převzetí </w:t>
      </w:r>
      <w:r w:rsidR="000B0E32" w:rsidRPr="00FA76E9">
        <w:rPr>
          <w:rFonts w:ascii="Calibri" w:hAnsi="Calibri" w:cs="Arial"/>
          <w:szCs w:val="22"/>
        </w:rPr>
        <w:t xml:space="preserve">předmětu nájmu </w:t>
      </w:r>
      <w:proofErr w:type="gramStart"/>
      <w:r w:rsidRPr="00FA76E9">
        <w:rPr>
          <w:rFonts w:ascii="Calibri" w:hAnsi="Calibri" w:cs="Arial"/>
          <w:szCs w:val="22"/>
        </w:rPr>
        <w:t xml:space="preserve">dodavatelem) </w:t>
      </w:r>
      <w:r w:rsidRPr="00FA76E9">
        <w:t xml:space="preserve"> </w:t>
      </w:r>
      <w:r w:rsidRPr="00FA76E9">
        <w:rPr>
          <w:rFonts w:asciiTheme="minorHAnsi" w:hAnsiTheme="minorHAnsi"/>
        </w:rPr>
        <w:t>na</w:t>
      </w:r>
      <w:proofErr w:type="gramEnd"/>
      <w:r w:rsidRPr="00FA76E9">
        <w:rPr>
          <w:rFonts w:asciiTheme="minorHAnsi" w:hAnsiTheme="minorHAnsi"/>
        </w:rPr>
        <w:t xml:space="preserve"> parketu nebude v žádném případě </w:t>
      </w:r>
      <w:r w:rsidRPr="00FA76E9">
        <w:rPr>
          <w:rFonts w:asciiTheme="minorHAnsi" w:hAnsiTheme="minorHAnsi"/>
        </w:rPr>
        <w:lastRenderedPageBreak/>
        <w:t>umístěna žádná zvuková nebo světelná aparatura</w:t>
      </w:r>
      <w:r w:rsidR="000B0E32" w:rsidRPr="00FA76E9">
        <w:rPr>
          <w:rFonts w:asciiTheme="minorHAnsi" w:hAnsiTheme="minorHAnsi"/>
        </w:rPr>
        <w:t>,</w:t>
      </w:r>
      <w:r w:rsidRPr="00FA76E9">
        <w:rPr>
          <w:rFonts w:asciiTheme="minorHAnsi" w:hAnsiTheme="minorHAnsi"/>
        </w:rPr>
        <w:t xml:space="preserve"> ani piano</w:t>
      </w:r>
      <w:r w:rsidR="000B0E32" w:rsidRPr="00FA76E9">
        <w:rPr>
          <w:rFonts w:asciiTheme="minorHAnsi" w:hAnsiTheme="minorHAnsi"/>
        </w:rPr>
        <w:t xml:space="preserve">, </w:t>
      </w:r>
      <w:bookmarkStart w:id="0" w:name="_GoBack"/>
      <w:bookmarkEnd w:id="0"/>
      <w:r w:rsidRPr="00FA76E9">
        <w:rPr>
          <w:rFonts w:asciiTheme="minorHAnsi" w:hAnsiTheme="minorHAnsi"/>
        </w:rPr>
        <w:t>a</w:t>
      </w:r>
      <w:r w:rsidR="000B0E32" w:rsidRPr="00FA76E9">
        <w:rPr>
          <w:rFonts w:asciiTheme="minorHAnsi" w:hAnsiTheme="minorHAnsi"/>
        </w:rPr>
        <w:t>ni jakékoli jiné, zde neuvedené,</w:t>
      </w:r>
      <w:r w:rsidRPr="00FA76E9">
        <w:rPr>
          <w:rFonts w:asciiTheme="minorHAnsi" w:hAnsiTheme="minorHAnsi"/>
        </w:rPr>
        <w:t xml:space="preserve"> věci. Parket bude tedy prázdný a bude sl</w:t>
      </w:r>
      <w:r w:rsidR="00FA76E9">
        <w:rPr>
          <w:rFonts w:asciiTheme="minorHAnsi" w:hAnsiTheme="minorHAnsi"/>
        </w:rPr>
        <w:t>oužit výhradně jen k tanci.</w:t>
      </w:r>
    </w:p>
    <w:p w14:paraId="073A6210" w14:textId="77777777" w:rsidR="00A16D2E" w:rsidRDefault="00A16D2E" w:rsidP="00FA76E9">
      <w:pPr>
        <w:rPr>
          <w:rFonts w:ascii="Calibri" w:hAnsi="Calibri" w:cs="Arial"/>
          <w:b/>
          <w:szCs w:val="22"/>
        </w:rPr>
      </w:pPr>
    </w:p>
    <w:p w14:paraId="65D0C1F9" w14:textId="77777777" w:rsidR="00A16D2E" w:rsidRDefault="00A16D2E" w:rsidP="00A16D2E">
      <w:pPr>
        <w:jc w:val="center"/>
        <w:rPr>
          <w:rFonts w:ascii="Calibri" w:hAnsi="Calibri" w:cs="Arial"/>
          <w:b/>
          <w:szCs w:val="22"/>
        </w:rPr>
      </w:pPr>
      <w:r>
        <w:rPr>
          <w:rFonts w:ascii="Calibri" w:hAnsi="Calibri" w:cs="Arial"/>
          <w:b/>
          <w:szCs w:val="22"/>
        </w:rPr>
        <w:t>VII.</w:t>
      </w:r>
    </w:p>
    <w:p w14:paraId="14AE5636" w14:textId="77777777" w:rsidR="00A16D2E" w:rsidRDefault="00A16D2E" w:rsidP="00A16D2E">
      <w:pPr>
        <w:jc w:val="center"/>
        <w:rPr>
          <w:rFonts w:ascii="Calibri" w:hAnsi="Calibri" w:cs="Arial"/>
          <w:b/>
          <w:szCs w:val="22"/>
        </w:rPr>
      </w:pPr>
      <w:r>
        <w:rPr>
          <w:rFonts w:ascii="Calibri" w:hAnsi="Calibri" w:cs="Arial"/>
          <w:b/>
          <w:szCs w:val="22"/>
        </w:rPr>
        <w:t xml:space="preserve">Práva a povinnosti smluvních stran </w:t>
      </w:r>
    </w:p>
    <w:p w14:paraId="23BDF3CA" w14:textId="40B82896" w:rsidR="00A16D2E" w:rsidRPr="00FA76E9" w:rsidRDefault="00A16D2E" w:rsidP="00FA76E9">
      <w:pPr>
        <w:pStyle w:val="Zkladntext1"/>
        <w:numPr>
          <w:ilvl w:val="0"/>
          <w:numId w:val="23"/>
        </w:numPr>
        <w:tabs>
          <w:tab w:val="left" w:pos="284"/>
        </w:tabs>
        <w:ind w:left="709" w:hanging="425"/>
        <w:rPr>
          <w:rFonts w:ascii="Calibri" w:hAnsi="Calibri"/>
          <w:szCs w:val="22"/>
        </w:rPr>
      </w:pPr>
      <w:r w:rsidRPr="00FA76E9">
        <w:rPr>
          <w:rFonts w:ascii="Calibri" w:hAnsi="Calibri"/>
          <w:szCs w:val="22"/>
        </w:rPr>
        <w:t xml:space="preserve">Pronajímatel a nájemce bezvýhradně ujednávají, že:  </w:t>
      </w:r>
    </w:p>
    <w:p w14:paraId="493E586F" w14:textId="04585D82" w:rsidR="00A16D2E" w:rsidRPr="00FA76E9" w:rsidRDefault="00A16D2E" w:rsidP="00FA76E9">
      <w:pPr>
        <w:pStyle w:val="Zkladntext1"/>
        <w:numPr>
          <w:ilvl w:val="0"/>
          <w:numId w:val="14"/>
        </w:numPr>
        <w:rPr>
          <w:rFonts w:ascii="Calibri" w:hAnsi="Calibri"/>
          <w:szCs w:val="22"/>
        </w:rPr>
      </w:pPr>
      <w:r w:rsidRPr="00FA76E9">
        <w:rPr>
          <w:rFonts w:ascii="Calibri" w:hAnsi="Calibri"/>
          <w:szCs w:val="22"/>
        </w:rPr>
        <w:t xml:space="preserve">nájemce je </w:t>
      </w:r>
      <w:r w:rsidR="00FA76E9" w:rsidRPr="00FA76E9">
        <w:rPr>
          <w:rFonts w:ascii="Calibri" w:hAnsi="Calibri"/>
          <w:szCs w:val="22"/>
        </w:rPr>
        <w:t>povin</w:t>
      </w:r>
      <w:r w:rsidRPr="00FA76E9">
        <w:rPr>
          <w:rFonts w:ascii="Calibri" w:hAnsi="Calibri"/>
          <w:szCs w:val="22"/>
        </w:rPr>
        <w:t xml:space="preserve">en užívat Předmět nájmu výlučně k účelu uvedenému v této smlouvě; </w:t>
      </w:r>
    </w:p>
    <w:p w14:paraId="77D3822C" w14:textId="77777777" w:rsidR="00A16D2E" w:rsidRPr="00FA76E9" w:rsidRDefault="00A16D2E" w:rsidP="00FA76E9">
      <w:pPr>
        <w:pStyle w:val="Zkladntext1"/>
        <w:numPr>
          <w:ilvl w:val="0"/>
          <w:numId w:val="14"/>
        </w:numPr>
        <w:rPr>
          <w:rFonts w:ascii="Calibri" w:hAnsi="Calibri"/>
          <w:szCs w:val="22"/>
        </w:rPr>
      </w:pPr>
      <w:r w:rsidRPr="00FA76E9">
        <w:rPr>
          <w:rFonts w:ascii="Calibri" w:hAnsi="Calibri"/>
          <w:szCs w:val="22"/>
        </w:rPr>
        <w:t>po skončení Plesu VUT je pronajímatel povinen zajistit demontáž a úklid Předmětu nájmu, a to nejpozději do 3. 12. 2016 do 19:00.</w:t>
      </w:r>
    </w:p>
    <w:p w14:paraId="57B6C6E1" w14:textId="77777777" w:rsidR="00A16D2E" w:rsidRDefault="00A16D2E" w:rsidP="00FA76E9">
      <w:pPr>
        <w:rPr>
          <w:rFonts w:ascii="Calibri" w:hAnsi="Calibri" w:cs="Arial"/>
          <w:b/>
          <w:szCs w:val="22"/>
        </w:rPr>
      </w:pPr>
    </w:p>
    <w:p w14:paraId="19F887AC" w14:textId="38C67BB5" w:rsidR="00A16D2E" w:rsidRDefault="00A16D2E" w:rsidP="00A16D2E">
      <w:pPr>
        <w:jc w:val="center"/>
        <w:rPr>
          <w:rFonts w:ascii="Calibri" w:hAnsi="Calibri" w:cs="Arial"/>
          <w:b/>
          <w:szCs w:val="22"/>
        </w:rPr>
      </w:pPr>
      <w:r>
        <w:rPr>
          <w:rFonts w:ascii="Calibri" w:hAnsi="Calibri" w:cs="Arial"/>
          <w:b/>
          <w:szCs w:val="22"/>
        </w:rPr>
        <w:t>VIII.</w:t>
      </w:r>
    </w:p>
    <w:p w14:paraId="6E799478" w14:textId="77777777" w:rsidR="00A16D2E" w:rsidRDefault="00A16D2E" w:rsidP="00A16D2E">
      <w:pPr>
        <w:jc w:val="center"/>
        <w:rPr>
          <w:rFonts w:ascii="Calibri" w:hAnsi="Calibri" w:cs="Arial"/>
          <w:b/>
          <w:szCs w:val="22"/>
        </w:rPr>
      </w:pPr>
      <w:r>
        <w:rPr>
          <w:rFonts w:ascii="Calibri" w:hAnsi="Calibri" w:cs="Arial"/>
          <w:b/>
          <w:szCs w:val="22"/>
        </w:rPr>
        <w:t>Ustanovení společná a závěrečná</w:t>
      </w:r>
    </w:p>
    <w:p w14:paraId="4941A845" w14:textId="77777777" w:rsidR="00A16D2E" w:rsidRDefault="00A16D2E" w:rsidP="00FA76E9">
      <w:pPr>
        <w:numPr>
          <w:ilvl w:val="0"/>
          <w:numId w:val="22"/>
        </w:numPr>
        <w:tabs>
          <w:tab w:val="clear" w:pos="360"/>
          <w:tab w:val="left" w:pos="284"/>
          <w:tab w:val="num" w:pos="709"/>
        </w:tabs>
        <w:ind w:left="709" w:hanging="567"/>
        <w:jc w:val="both"/>
        <w:rPr>
          <w:rFonts w:ascii="Calibri" w:hAnsi="Calibri" w:cs="Arial"/>
          <w:szCs w:val="22"/>
        </w:rPr>
      </w:pPr>
      <w:r>
        <w:rPr>
          <w:rFonts w:ascii="Calibri" w:hAnsi="Calibri" w:cs="Arial"/>
          <w:szCs w:val="22"/>
        </w:rPr>
        <w:t>Žádná smluvní strana neprozradí žádné osobě, ani nepoužije nebo nevyužije pro jakýkoli účel žádné informace, jež získá nebo již získala při realizaci této smlouvy o druhé straně, pokud by tímto druhé smluvní straně měla nebo mohla vzniknout jakákoli újma na majetku nebo dobrém jméně. Obě strany této smlouvy jsou rovněž povinny zachovávat mlčenlivost také o všech skutečnostech, jejichž vyzrazení třetí osobě by mohlo druhé smluvní straně, popřípadě třetí osobě s touto stranou jednající ve shodě, nebo jejich zaměstnancům, přivodit újmu.</w:t>
      </w:r>
    </w:p>
    <w:p w14:paraId="76E12F76" w14:textId="77777777" w:rsidR="00A16D2E" w:rsidRDefault="00A16D2E" w:rsidP="00FA76E9">
      <w:pPr>
        <w:numPr>
          <w:ilvl w:val="0"/>
          <w:numId w:val="22"/>
        </w:numPr>
        <w:tabs>
          <w:tab w:val="clear" w:pos="360"/>
          <w:tab w:val="left" w:pos="284"/>
          <w:tab w:val="num" w:pos="709"/>
        </w:tabs>
        <w:ind w:left="709" w:hanging="567"/>
        <w:jc w:val="both"/>
        <w:rPr>
          <w:rFonts w:ascii="Calibri" w:hAnsi="Calibri" w:cs="Arial"/>
          <w:szCs w:val="22"/>
        </w:rPr>
      </w:pPr>
      <w:r>
        <w:rPr>
          <w:rFonts w:ascii="Calibri" w:hAnsi="Calibri" w:cs="Arial"/>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37E6BE40" w14:textId="77777777" w:rsidR="00A16D2E" w:rsidRDefault="00A16D2E" w:rsidP="00FA76E9">
      <w:pPr>
        <w:pStyle w:val="Normlnweb1"/>
        <w:numPr>
          <w:ilvl w:val="0"/>
          <w:numId w:val="22"/>
        </w:numPr>
        <w:tabs>
          <w:tab w:val="clear" w:pos="360"/>
          <w:tab w:val="num" w:pos="284"/>
          <w:tab w:val="num" w:pos="709"/>
        </w:tabs>
        <w:spacing w:before="0" w:after="0"/>
        <w:ind w:left="709" w:hanging="567"/>
        <w:jc w:val="both"/>
        <w:rPr>
          <w:rFonts w:ascii="Calibri" w:hAnsi="Calibri" w:cs="Arial"/>
          <w:sz w:val="22"/>
          <w:szCs w:val="22"/>
        </w:rPr>
      </w:pPr>
      <w:r>
        <w:rPr>
          <w:rFonts w:ascii="Calibri" w:hAnsi="Calibri" w:cs="Arial"/>
          <w:sz w:val="22"/>
          <w:szCs w:val="22"/>
        </w:rPr>
        <w:t>Smluvní strany ujednávají, že otázky touto smlouvou neupravené se řídí obecně závaznými právními předpisy ČR, zejména pak občanským zákoníkem.</w:t>
      </w:r>
    </w:p>
    <w:p w14:paraId="44B11E95" w14:textId="0235163D" w:rsidR="00A16D2E" w:rsidRPr="000B0E32" w:rsidRDefault="00A16D2E" w:rsidP="00FA76E9">
      <w:pPr>
        <w:pStyle w:val="Normlnweb1"/>
        <w:numPr>
          <w:ilvl w:val="0"/>
          <w:numId w:val="22"/>
        </w:numPr>
        <w:tabs>
          <w:tab w:val="clear" w:pos="360"/>
          <w:tab w:val="num" w:pos="284"/>
          <w:tab w:val="num" w:pos="709"/>
        </w:tabs>
        <w:spacing w:before="0" w:after="0"/>
        <w:ind w:left="709" w:hanging="567"/>
        <w:jc w:val="both"/>
        <w:rPr>
          <w:rFonts w:asciiTheme="minorHAnsi" w:hAnsiTheme="minorHAnsi" w:cs="Arial"/>
          <w:sz w:val="22"/>
          <w:szCs w:val="22"/>
        </w:rPr>
      </w:pPr>
      <w:r>
        <w:rPr>
          <w:rFonts w:ascii="Calibri" w:hAnsi="Calibri" w:cs="Arial"/>
          <w:sz w:val="22"/>
          <w:szCs w:val="22"/>
        </w:rPr>
        <w:t xml:space="preserve">Smluvní strany podpisem na této smlouvě potvrzují, že jsou si vědomy skutečnosti, že </w:t>
      </w:r>
      <w:r w:rsidR="00FA76E9">
        <w:rPr>
          <w:rFonts w:ascii="Calibri" w:hAnsi="Calibri" w:cs="Arial"/>
          <w:sz w:val="22"/>
          <w:szCs w:val="22"/>
        </w:rPr>
        <w:t>nájemce</w:t>
      </w:r>
      <w:r>
        <w:rPr>
          <w:rFonts w:ascii="Calibri" w:hAnsi="Calibri" w:cs="Arial"/>
          <w:sz w:val="22"/>
          <w:szCs w:val="22"/>
        </w:rPr>
        <w:t xml:space="preserve"> je povinným subjektem dle zákona č. 340/2015 Sb. o registru smluv, v platném znění. V případě, že se na tuto smlouvu vztahuje povinnost jejího uveřejnění, </w:t>
      </w:r>
      <w:r w:rsidR="00FA76E9">
        <w:rPr>
          <w:rFonts w:ascii="Calibri" w:hAnsi="Calibri" w:cs="Arial"/>
          <w:sz w:val="22"/>
          <w:szCs w:val="22"/>
        </w:rPr>
        <w:t>nájemce</w:t>
      </w:r>
      <w:r>
        <w:rPr>
          <w:rFonts w:ascii="Calibri" w:hAnsi="Calibri" w:cs="Arial"/>
          <w:sz w:val="22"/>
          <w:szCs w:val="22"/>
        </w:rPr>
        <w:t xml:space="preserve"> zajistí uveřejnění smlouvy bez zbytečného odkladu, nejpozději do 30 dnů ode dne uzavření smlouvy. Smluvní strany v dané souvislosti prohlašují, že </w:t>
      </w:r>
      <w:r w:rsidR="00B74E77">
        <w:rPr>
          <w:rFonts w:ascii="Calibri" w:hAnsi="Calibri" w:cs="Arial"/>
          <w:sz w:val="22"/>
          <w:szCs w:val="22"/>
        </w:rPr>
        <w:t xml:space="preserve">s ohledem na sjednané podmínky je výše nájmu sjednaná v čl. IV. této smlouvy obchodním tajemstvím ve smyslu příslušných právních předpisů, a to včetně výše sjednané zálohy. Ostatní </w:t>
      </w:r>
      <w:r>
        <w:rPr>
          <w:rFonts w:ascii="Calibri" w:hAnsi="Calibri" w:cs="Arial"/>
          <w:sz w:val="22"/>
          <w:szCs w:val="22"/>
        </w:rPr>
        <w:t xml:space="preserve">skutečnosti uvedené v této smlouvě </w:t>
      </w:r>
      <w:r w:rsidR="00B74E77">
        <w:rPr>
          <w:rFonts w:ascii="Calibri" w:hAnsi="Calibri" w:cs="Arial"/>
          <w:sz w:val="22"/>
          <w:szCs w:val="22"/>
        </w:rPr>
        <w:t xml:space="preserve">pak smluvní strany </w:t>
      </w:r>
      <w:r>
        <w:rPr>
          <w:rFonts w:ascii="Calibri" w:hAnsi="Calibri" w:cs="Arial"/>
          <w:sz w:val="22"/>
          <w:szCs w:val="22"/>
        </w:rPr>
        <w:t>nepovažují za obchodní tajemství a udělují svolení k jejich užití</w:t>
      </w:r>
      <w:r w:rsidR="00B74E77">
        <w:rPr>
          <w:rFonts w:ascii="Calibri" w:hAnsi="Calibri" w:cs="Arial"/>
          <w:sz w:val="22"/>
          <w:szCs w:val="22"/>
        </w:rPr>
        <w:t>.</w:t>
      </w:r>
    </w:p>
    <w:p w14:paraId="59EF1B9C" w14:textId="77777777" w:rsidR="00A16D2E" w:rsidRDefault="00A16D2E" w:rsidP="00FA76E9">
      <w:pPr>
        <w:pStyle w:val="Normlnweb1"/>
        <w:numPr>
          <w:ilvl w:val="0"/>
          <w:numId w:val="22"/>
        </w:numPr>
        <w:tabs>
          <w:tab w:val="clear" w:pos="360"/>
          <w:tab w:val="num" w:pos="284"/>
          <w:tab w:val="num" w:pos="709"/>
        </w:tabs>
        <w:spacing w:before="0" w:after="0"/>
        <w:ind w:left="709" w:hanging="567"/>
        <w:jc w:val="both"/>
        <w:rPr>
          <w:rFonts w:ascii="Calibri" w:hAnsi="Calibri" w:cs="Arial"/>
          <w:sz w:val="22"/>
          <w:szCs w:val="22"/>
        </w:rPr>
      </w:pPr>
      <w:r>
        <w:rPr>
          <w:rFonts w:ascii="Calibri" w:hAnsi="Calibri" w:cs="Arial"/>
          <w:sz w:val="22"/>
          <w:szCs w:val="22"/>
        </w:rPr>
        <w:t xml:space="preserve">Smlouva je vyhotovena ve 4 stejnopisech, každá ze smluvních stran obdrží  po 2 stejnopisech. Smlouva může být měněna pouze písemnými dodatky odsouhlasenými oběma stranami. </w:t>
      </w:r>
    </w:p>
    <w:p w14:paraId="225F8371" w14:textId="77777777" w:rsidR="00A16D2E" w:rsidRDefault="00A16D2E" w:rsidP="00A16D2E">
      <w:pPr>
        <w:jc w:val="both"/>
        <w:rPr>
          <w:rFonts w:ascii="Calibri" w:hAnsi="Calibri" w:cs="Arial"/>
          <w:szCs w:val="22"/>
        </w:rPr>
      </w:pPr>
    </w:p>
    <w:p w14:paraId="45425420" w14:textId="77777777" w:rsidR="00A16D2E" w:rsidRDefault="00A16D2E" w:rsidP="00A16D2E">
      <w:pPr>
        <w:jc w:val="both"/>
        <w:rPr>
          <w:rFonts w:ascii="Calibri" w:hAnsi="Calibri" w:cs="Arial"/>
          <w:szCs w:val="22"/>
        </w:rPr>
      </w:pPr>
      <w:r>
        <w:rPr>
          <w:rFonts w:ascii="Calibri" w:hAnsi="Calibri" w:cs="Arial"/>
          <w:b/>
          <w:szCs w:val="22"/>
        </w:rPr>
        <w:t>Přílohy:</w:t>
      </w:r>
      <w:r>
        <w:rPr>
          <w:rFonts w:ascii="Calibri" w:hAnsi="Calibri" w:cs="Arial"/>
          <w:szCs w:val="22"/>
        </w:rPr>
        <w:tab/>
      </w:r>
      <w:r>
        <w:rPr>
          <w:rFonts w:ascii="Calibri" w:hAnsi="Calibri" w:cs="Arial"/>
          <w:b/>
          <w:szCs w:val="22"/>
        </w:rPr>
        <w:t>č. 1</w:t>
      </w:r>
      <w:r>
        <w:rPr>
          <w:rFonts w:ascii="Calibri" w:hAnsi="Calibri" w:cs="Arial"/>
          <w:szCs w:val="22"/>
        </w:rPr>
        <w:t xml:space="preserve"> – Popis Předmětu nájmu a služeb</w:t>
      </w:r>
    </w:p>
    <w:p w14:paraId="1CA233CE" w14:textId="77777777" w:rsidR="00A16D2E" w:rsidRDefault="00A16D2E" w:rsidP="00A16D2E">
      <w:pPr>
        <w:jc w:val="both"/>
        <w:rPr>
          <w:rFonts w:ascii="Calibri" w:hAnsi="Calibri" w:cs="Arial"/>
          <w:szCs w:val="22"/>
        </w:rPr>
      </w:pPr>
    </w:p>
    <w:p w14:paraId="15AA3A0F" w14:textId="77777777" w:rsidR="00A16D2E" w:rsidRDefault="00A16D2E" w:rsidP="00A16D2E">
      <w:pPr>
        <w:jc w:val="both"/>
        <w:rPr>
          <w:rFonts w:ascii="Calibri" w:hAnsi="Calibri" w:cs="Arial"/>
          <w:szCs w:val="22"/>
        </w:rPr>
      </w:pPr>
    </w:p>
    <w:tbl>
      <w:tblPr>
        <w:tblW w:w="0" w:type="auto"/>
        <w:tblBorders>
          <w:insideH w:val="single" w:sz="4" w:space="0" w:color="auto"/>
        </w:tblBorders>
        <w:tblCellMar>
          <w:left w:w="70" w:type="dxa"/>
          <w:right w:w="70" w:type="dxa"/>
        </w:tblCellMar>
        <w:tblLook w:val="04A0" w:firstRow="1" w:lastRow="0" w:firstColumn="1" w:lastColumn="0" w:noHBand="0" w:noVBand="1"/>
      </w:tblPr>
      <w:tblGrid>
        <w:gridCol w:w="4606"/>
        <w:gridCol w:w="4606"/>
      </w:tblGrid>
      <w:tr w:rsidR="00A16D2E" w14:paraId="14A45621" w14:textId="77777777" w:rsidTr="00B3784A">
        <w:tc>
          <w:tcPr>
            <w:tcW w:w="4606" w:type="dxa"/>
          </w:tcPr>
          <w:p w14:paraId="3E820B38" w14:textId="5424F8E7" w:rsidR="00A16D2E" w:rsidRDefault="00A16D2E">
            <w:pPr>
              <w:jc w:val="both"/>
              <w:rPr>
                <w:rFonts w:ascii="Calibri" w:hAnsi="Calibri" w:cs="Arial"/>
                <w:szCs w:val="22"/>
              </w:rPr>
            </w:pPr>
            <w:r>
              <w:rPr>
                <w:rFonts w:ascii="Calibri" w:hAnsi="Calibri" w:cs="Arial"/>
                <w:szCs w:val="22"/>
              </w:rPr>
              <w:t xml:space="preserve">V Brně dne </w:t>
            </w:r>
            <w:r w:rsidR="00B3784A">
              <w:rPr>
                <w:rFonts w:ascii="Calibri" w:hAnsi="Calibri" w:cs="Arial"/>
                <w:szCs w:val="22"/>
              </w:rPr>
              <w:t>1</w:t>
            </w:r>
            <w:r w:rsidR="00FA76E9">
              <w:rPr>
                <w:rFonts w:ascii="Calibri" w:hAnsi="Calibri" w:cs="Arial"/>
                <w:szCs w:val="22"/>
              </w:rPr>
              <w:t>8</w:t>
            </w:r>
            <w:r w:rsidR="00B3784A">
              <w:rPr>
                <w:rFonts w:ascii="Calibri" w:hAnsi="Calibri" w:cs="Arial"/>
                <w:szCs w:val="22"/>
              </w:rPr>
              <w:t>.</w:t>
            </w:r>
            <w:r w:rsidR="00FA76E9">
              <w:rPr>
                <w:rFonts w:ascii="Calibri" w:hAnsi="Calibri" w:cs="Arial"/>
                <w:szCs w:val="22"/>
              </w:rPr>
              <w:t xml:space="preserve"> </w:t>
            </w:r>
            <w:r w:rsidR="00B3784A">
              <w:rPr>
                <w:rFonts w:ascii="Calibri" w:hAnsi="Calibri" w:cs="Arial"/>
                <w:szCs w:val="22"/>
              </w:rPr>
              <w:t>11.</w:t>
            </w:r>
            <w:r w:rsidR="00FA76E9">
              <w:rPr>
                <w:rFonts w:ascii="Calibri" w:hAnsi="Calibri" w:cs="Arial"/>
                <w:szCs w:val="22"/>
              </w:rPr>
              <w:t xml:space="preserve"> </w:t>
            </w:r>
            <w:r w:rsidR="00B3784A">
              <w:rPr>
                <w:rFonts w:ascii="Calibri" w:hAnsi="Calibri" w:cs="Arial"/>
                <w:szCs w:val="22"/>
              </w:rPr>
              <w:t>2016</w:t>
            </w:r>
          </w:p>
          <w:p w14:paraId="1DF53EE9" w14:textId="77777777" w:rsidR="00A16D2E" w:rsidRDefault="00A16D2E">
            <w:pPr>
              <w:rPr>
                <w:rFonts w:ascii="Calibri" w:hAnsi="Calibri" w:cs="Arial"/>
                <w:szCs w:val="22"/>
              </w:rPr>
            </w:pPr>
          </w:p>
          <w:p w14:paraId="647B22C5" w14:textId="77777777" w:rsidR="00A16D2E" w:rsidRDefault="00A16D2E">
            <w:pPr>
              <w:rPr>
                <w:rFonts w:ascii="Calibri" w:hAnsi="Calibri" w:cs="Arial"/>
                <w:szCs w:val="22"/>
              </w:rPr>
            </w:pPr>
          </w:p>
          <w:p w14:paraId="62F1CD42" w14:textId="77777777" w:rsidR="00A16D2E" w:rsidRDefault="00A16D2E">
            <w:pPr>
              <w:rPr>
                <w:rFonts w:ascii="Calibri" w:hAnsi="Calibri" w:cs="Arial"/>
                <w:szCs w:val="22"/>
              </w:rPr>
            </w:pPr>
          </w:p>
          <w:p w14:paraId="7EFC848D" w14:textId="77777777" w:rsidR="00A16D2E" w:rsidRDefault="00A16D2E">
            <w:pPr>
              <w:rPr>
                <w:rFonts w:ascii="Calibri" w:hAnsi="Calibri" w:cs="Arial"/>
                <w:szCs w:val="22"/>
              </w:rPr>
            </w:pPr>
          </w:p>
          <w:p w14:paraId="38762084" w14:textId="77777777" w:rsidR="00A16D2E" w:rsidRDefault="00A16D2E">
            <w:pPr>
              <w:rPr>
                <w:rFonts w:ascii="Calibri" w:hAnsi="Calibri" w:cs="Arial"/>
                <w:szCs w:val="22"/>
              </w:rPr>
            </w:pPr>
          </w:p>
          <w:p w14:paraId="26CA3535" w14:textId="77777777" w:rsidR="00A16D2E" w:rsidRDefault="00A16D2E">
            <w:pPr>
              <w:rPr>
                <w:rFonts w:ascii="Calibri" w:hAnsi="Calibri" w:cs="Arial"/>
                <w:szCs w:val="22"/>
              </w:rPr>
            </w:pPr>
          </w:p>
          <w:p w14:paraId="3667F025" w14:textId="77777777" w:rsidR="00A16D2E" w:rsidRDefault="00A16D2E">
            <w:pPr>
              <w:rPr>
                <w:rFonts w:ascii="Calibri" w:hAnsi="Calibri" w:cs="Arial"/>
                <w:szCs w:val="22"/>
              </w:rPr>
            </w:pPr>
            <w:r>
              <w:rPr>
                <w:rFonts w:ascii="Calibri" w:hAnsi="Calibri" w:cs="Arial"/>
                <w:szCs w:val="22"/>
              </w:rPr>
              <w:t>____________________________________</w:t>
            </w:r>
          </w:p>
          <w:p w14:paraId="40EF3FA0" w14:textId="77777777" w:rsidR="00FA76E9" w:rsidRDefault="00FA76E9" w:rsidP="00FA76E9">
            <w:pPr>
              <w:rPr>
                <w:rFonts w:ascii="Calibri" w:hAnsi="Calibri" w:cs="Arial"/>
                <w:b/>
                <w:szCs w:val="22"/>
              </w:rPr>
            </w:pPr>
            <w:proofErr w:type="spellStart"/>
            <w:r>
              <w:rPr>
                <w:rFonts w:ascii="Calibri" w:hAnsi="Calibri" w:cs="Arial"/>
                <w:b/>
                <w:szCs w:val="22"/>
              </w:rPr>
              <w:t>Unlimited</w:t>
            </w:r>
            <w:proofErr w:type="spellEnd"/>
            <w:r>
              <w:rPr>
                <w:rFonts w:ascii="Calibri" w:hAnsi="Calibri" w:cs="Arial"/>
                <w:b/>
                <w:szCs w:val="22"/>
              </w:rPr>
              <w:t xml:space="preserve"> </w:t>
            </w:r>
            <w:proofErr w:type="spellStart"/>
            <w:r>
              <w:rPr>
                <w:rFonts w:ascii="Calibri" w:hAnsi="Calibri" w:cs="Arial"/>
                <w:b/>
                <w:szCs w:val="22"/>
              </w:rPr>
              <w:t>Event</w:t>
            </w:r>
            <w:proofErr w:type="spellEnd"/>
            <w:r>
              <w:rPr>
                <w:rFonts w:ascii="Calibri" w:hAnsi="Calibri" w:cs="Arial"/>
                <w:b/>
                <w:szCs w:val="22"/>
              </w:rPr>
              <w:t xml:space="preserve"> </w:t>
            </w:r>
            <w:proofErr w:type="spellStart"/>
            <w:r>
              <w:rPr>
                <w:rFonts w:ascii="Calibri" w:hAnsi="Calibri" w:cs="Arial"/>
                <w:b/>
                <w:szCs w:val="22"/>
              </w:rPr>
              <w:t>Service</w:t>
            </w:r>
            <w:proofErr w:type="spellEnd"/>
            <w:r>
              <w:rPr>
                <w:rFonts w:ascii="Calibri" w:hAnsi="Calibri" w:cs="Arial"/>
                <w:b/>
                <w:szCs w:val="22"/>
              </w:rPr>
              <w:t xml:space="preserve"> s.r.o.</w:t>
            </w:r>
          </w:p>
          <w:p w14:paraId="4C7496A1" w14:textId="12361C7A" w:rsidR="00A16D2E" w:rsidRDefault="00A16D2E">
            <w:pPr>
              <w:jc w:val="center"/>
              <w:rPr>
                <w:rFonts w:ascii="Calibri" w:hAnsi="Calibri" w:cs="Arial"/>
                <w:iCs/>
                <w:szCs w:val="22"/>
              </w:rPr>
            </w:pPr>
          </w:p>
        </w:tc>
        <w:tc>
          <w:tcPr>
            <w:tcW w:w="4606" w:type="dxa"/>
          </w:tcPr>
          <w:p w14:paraId="2FC37A80" w14:textId="77777777" w:rsidR="00A16D2E" w:rsidRDefault="00A16D2E">
            <w:pPr>
              <w:jc w:val="center"/>
              <w:rPr>
                <w:rFonts w:ascii="Calibri" w:hAnsi="Calibri" w:cs="Arial"/>
                <w:szCs w:val="22"/>
              </w:rPr>
            </w:pPr>
          </w:p>
          <w:p w14:paraId="793F5C6F" w14:textId="77777777" w:rsidR="00A16D2E" w:rsidRDefault="00A16D2E">
            <w:pPr>
              <w:rPr>
                <w:rFonts w:ascii="Calibri" w:hAnsi="Calibri" w:cs="Arial"/>
                <w:szCs w:val="22"/>
              </w:rPr>
            </w:pPr>
          </w:p>
          <w:p w14:paraId="0ECA09A9" w14:textId="77777777" w:rsidR="00A16D2E" w:rsidRDefault="00A16D2E">
            <w:pPr>
              <w:rPr>
                <w:rFonts w:ascii="Calibri" w:hAnsi="Calibri" w:cs="Arial"/>
                <w:szCs w:val="22"/>
              </w:rPr>
            </w:pPr>
          </w:p>
          <w:p w14:paraId="77E14B45" w14:textId="77777777" w:rsidR="00A16D2E" w:rsidRDefault="00A16D2E">
            <w:pPr>
              <w:rPr>
                <w:rFonts w:ascii="Calibri" w:hAnsi="Calibri" w:cs="Arial"/>
                <w:szCs w:val="22"/>
              </w:rPr>
            </w:pPr>
          </w:p>
          <w:p w14:paraId="4EEA72FD" w14:textId="77777777" w:rsidR="00A16D2E" w:rsidRDefault="00A16D2E">
            <w:pPr>
              <w:rPr>
                <w:rFonts w:ascii="Calibri" w:hAnsi="Calibri" w:cs="Arial"/>
                <w:szCs w:val="22"/>
              </w:rPr>
            </w:pPr>
          </w:p>
          <w:p w14:paraId="134A2D14" w14:textId="77777777" w:rsidR="00A16D2E" w:rsidRDefault="00A16D2E">
            <w:pPr>
              <w:rPr>
                <w:rFonts w:ascii="Calibri" w:hAnsi="Calibri" w:cs="Arial"/>
                <w:szCs w:val="22"/>
              </w:rPr>
            </w:pPr>
          </w:p>
          <w:p w14:paraId="1FB01197" w14:textId="77777777" w:rsidR="00A16D2E" w:rsidRDefault="00A16D2E">
            <w:pPr>
              <w:rPr>
                <w:rFonts w:ascii="Calibri" w:hAnsi="Calibri" w:cs="Arial"/>
                <w:szCs w:val="22"/>
              </w:rPr>
            </w:pPr>
          </w:p>
          <w:p w14:paraId="409F7F9C" w14:textId="77777777" w:rsidR="00A16D2E" w:rsidRDefault="00A16D2E">
            <w:pPr>
              <w:rPr>
                <w:rFonts w:ascii="Calibri" w:hAnsi="Calibri" w:cs="Arial"/>
                <w:szCs w:val="22"/>
              </w:rPr>
            </w:pPr>
            <w:r>
              <w:rPr>
                <w:rFonts w:ascii="Calibri" w:hAnsi="Calibri" w:cs="Arial"/>
                <w:szCs w:val="22"/>
              </w:rPr>
              <w:t>_____________________________________</w:t>
            </w:r>
          </w:p>
          <w:p w14:paraId="4A4F32B0" w14:textId="77777777" w:rsidR="00FA76E9" w:rsidRDefault="00FA76E9" w:rsidP="00FA76E9">
            <w:pPr>
              <w:rPr>
                <w:rFonts w:ascii="Calibri" w:hAnsi="Calibri" w:cs="Arial"/>
                <w:b/>
                <w:szCs w:val="22"/>
              </w:rPr>
            </w:pPr>
            <w:r>
              <w:rPr>
                <w:rFonts w:ascii="Calibri" w:hAnsi="Calibri" w:cs="Arial"/>
                <w:b/>
                <w:szCs w:val="22"/>
              </w:rPr>
              <w:t xml:space="preserve">Vysoké učení technické v Brně </w:t>
            </w:r>
          </w:p>
          <w:p w14:paraId="41EF4E87" w14:textId="74465C48" w:rsidR="00A16D2E" w:rsidRDefault="00A16D2E">
            <w:pPr>
              <w:jc w:val="center"/>
              <w:rPr>
                <w:rFonts w:ascii="Calibri" w:hAnsi="Calibri" w:cs="Arial"/>
                <w:iCs/>
                <w:szCs w:val="22"/>
              </w:rPr>
            </w:pPr>
            <w:r>
              <w:rPr>
                <w:rFonts w:ascii="Calibri" w:hAnsi="Calibri" w:cs="Arial"/>
                <w:iCs/>
                <w:szCs w:val="22"/>
              </w:rPr>
              <w:t xml:space="preserve">                                                                                             </w:t>
            </w:r>
          </w:p>
        </w:tc>
      </w:tr>
    </w:tbl>
    <w:p w14:paraId="4442BE9B" w14:textId="77777777" w:rsidR="00D11515" w:rsidRPr="00B3784A" w:rsidRDefault="00D11515"/>
    <w:sectPr w:rsidR="00D11515" w:rsidRPr="00B3784A" w:rsidSect="00F31881">
      <w:footerReference w:type="even" r:id="rId8"/>
      <w:footerReference w:type="default" r:id="rId9"/>
      <w:pgSz w:w="12240" w:h="15840"/>
      <w:pgMar w:top="851"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DAD7F" w14:textId="77777777" w:rsidR="00D45644" w:rsidRDefault="00D45644" w:rsidP="00373C3A">
      <w:r>
        <w:separator/>
      </w:r>
    </w:p>
  </w:endnote>
  <w:endnote w:type="continuationSeparator" w:id="0">
    <w:p w14:paraId="362F8ECC" w14:textId="77777777" w:rsidR="00D45644" w:rsidRDefault="00D45644" w:rsidP="00373C3A">
      <w:r>
        <w:continuationSeparator/>
      </w:r>
    </w:p>
  </w:endnote>
  <w:endnote w:type="continuationNotice" w:id="1">
    <w:p w14:paraId="042E02A7" w14:textId="77777777" w:rsidR="00D45644" w:rsidRDefault="00D4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624E" w14:textId="77777777" w:rsidR="00373C3A" w:rsidRDefault="00373C3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ABF2" w14:textId="314CFC06" w:rsidR="00373C3A" w:rsidRPr="00B3784A" w:rsidRDefault="00373C3A" w:rsidP="00B378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D93B5" w14:textId="77777777" w:rsidR="00D45644" w:rsidRDefault="00D45644" w:rsidP="00373C3A">
      <w:r>
        <w:separator/>
      </w:r>
    </w:p>
  </w:footnote>
  <w:footnote w:type="continuationSeparator" w:id="0">
    <w:p w14:paraId="5CBBDF7C" w14:textId="77777777" w:rsidR="00D45644" w:rsidRDefault="00D45644" w:rsidP="00373C3A">
      <w:r>
        <w:continuationSeparator/>
      </w:r>
    </w:p>
  </w:footnote>
  <w:footnote w:type="continuationNotice" w:id="1">
    <w:p w14:paraId="06C1E43B" w14:textId="77777777" w:rsidR="00D45644" w:rsidRDefault="00D456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6F98"/>
    <w:multiLevelType w:val="hybridMultilevel"/>
    <w:tmpl w:val="6096C7CA"/>
    <w:lvl w:ilvl="0" w:tplc="0405000F">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546712"/>
    <w:multiLevelType w:val="hybridMultilevel"/>
    <w:tmpl w:val="ED98777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BE7469B"/>
    <w:multiLevelType w:val="hybridMultilevel"/>
    <w:tmpl w:val="C8DAC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13DF3"/>
    <w:multiLevelType w:val="hybridMultilevel"/>
    <w:tmpl w:val="26CE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12146A"/>
    <w:multiLevelType w:val="hybridMultilevel"/>
    <w:tmpl w:val="F70057E6"/>
    <w:lvl w:ilvl="0" w:tplc="E0907466">
      <w:start w:val="1"/>
      <w:numFmt w:val="decimal"/>
      <w:lvlText w:val="%1."/>
      <w:lvlJc w:val="left"/>
      <w:pPr>
        <w:tabs>
          <w:tab w:val="num" w:pos="1428"/>
        </w:tabs>
        <w:ind w:left="1428" w:hanging="360"/>
      </w:pPr>
      <w:rPr>
        <w:b w:val="0"/>
      </w:rPr>
    </w:lvl>
    <w:lvl w:ilvl="1" w:tplc="04050001">
      <w:start w:val="1"/>
      <w:numFmt w:val="bullet"/>
      <w:lvlText w:val=""/>
      <w:lvlJc w:val="left"/>
      <w:pPr>
        <w:tabs>
          <w:tab w:val="num" w:pos="2148"/>
        </w:tabs>
        <w:ind w:left="2148" w:hanging="360"/>
      </w:pPr>
      <w:rPr>
        <w:rFonts w:ascii="Symbol" w:hAnsi="Symbol" w:hint="default"/>
        <w:b w:val="0"/>
      </w:r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15:restartNumberingAfterBreak="0">
    <w:nsid w:val="1268454E"/>
    <w:multiLevelType w:val="hybridMultilevel"/>
    <w:tmpl w:val="FDE8763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C3"/>
    <w:multiLevelType w:val="hybridMultilevel"/>
    <w:tmpl w:val="F49A3B3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A455D"/>
    <w:multiLevelType w:val="hybridMultilevel"/>
    <w:tmpl w:val="FABEE1EA"/>
    <w:lvl w:ilvl="0" w:tplc="2E667850">
      <w:start w:val="3"/>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8C834F0"/>
    <w:multiLevelType w:val="hybridMultilevel"/>
    <w:tmpl w:val="EFEE2920"/>
    <w:lvl w:ilvl="0" w:tplc="F440D3A6">
      <w:start w:val="1"/>
      <w:numFmt w:val="decimal"/>
      <w:lvlText w:val="%1."/>
      <w:lvlJc w:val="left"/>
      <w:pPr>
        <w:tabs>
          <w:tab w:val="num" w:pos="1428"/>
        </w:tabs>
        <w:ind w:left="1428" w:hanging="360"/>
      </w:pPr>
      <w:rPr>
        <w:rFonts w:hint="default"/>
        <w:b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292A6B29"/>
    <w:multiLevelType w:val="hybridMultilevel"/>
    <w:tmpl w:val="65B66350"/>
    <w:lvl w:ilvl="0" w:tplc="62DCFB7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AD1ABD"/>
    <w:multiLevelType w:val="hybridMultilevel"/>
    <w:tmpl w:val="1AB861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3DBD2D1F"/>
    <w:multiLevelType w:val="hybridMultilevel"/>
    <w:tmpl w:val="F822B62C"/>
    <w:lvl w:ilvl="0" w:tplc="5274AF4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4861A0E"/>
    <w:multiLevelType w:val="hybridMultilevel"/>
    <w:tmpl w:val="658ADD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CD2CBE"/>
    <w:multiLevelType w:val="hybridMultilevel"/>
    <w:tmpl w:val="17B85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647FB"/>
    <w:multiLevelType w:val="hybridMultilevel"/>
    <w:tmpl w:val="65748F72"/>
    <w:lvl w:ilvl="0" w:tplc="22BA97C8">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5" w15:restartNumberingAfterBreak="0">
    <w:nsid w:val="54760C91"/>
    <w:multiLevelType w:val="hybridMultilevel"/>
    <w:tmpl w:val="52EC796E"/>
    <w:lvl w:ilvl="0" w:tplc="CE005A76">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276456"/>
    <w:multiLevelType w:val="hybridMultilevel"/>
    <w:tmpl w:val="B6AED0AC"/>
    <w:lvl w:ilvl="0" w:tplc="09EC0A5C">
      <w:start w:val="1"/>
      <w:numFmt w:val="lowerLetter"/>
      <w:lvlText w:val="%1)"/>
      <w:lvlJc w:val="left"/>
      <w:pPr>
        <w:tabs>
          <w:tab w:val="num" w:pos="1068"/>
        </w:tabs>
        <w:ind w:left="1068" w:hanging="360"/>
      </w:pPr>
      <w:rPr>
        <w:b w:val="0"/>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 w15:restartNumberingAfterBreak="0">
    <w:nsid w:val="644C7FB9"/>
    <w:multiLevelType w:val="multilevel"/>
    <w:tmpl w:val="2EACF87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5222747"/>
    <w:multiLevelType w:val="hybridMultilevel"/>
    <w:tmpl w:val="10B2C226"/>
    <w:lvl w:ilvl="0" w:tplc="E0907466">
      <w:start w:val="1"/>
      <w:numFmt w:val="decimal"/>
      <w:lvlText w:val="%1."/>
      <w:lvlJc w:val="left"/>
      <w:pPr>
        <w:tabs>
          <w:tab w:val="num" w:pos="1428"/>
        </w:tabs>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67F85226"/>
    <w:multiLevelType w:val="hybridMultilevel"/>
    <w:tmpl w:val="77F69E6C"/>
    <w:lvl w:ilvl="0" w:tplc="0C90515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8FA0104"/>
    <w:multiLevelType w:val="hybridMultilevel"/>
    <w:tmpl w:val="B7607052"/>
    <w:lvl w:ilvl="0" w:tplc="03F0770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706CE1"/>
    <w:multiLevelType w:val="hybridMultilevel"/>
    <w:tmpl w:val="900E124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E1B4814"/>
    <w:multiLevelType w:val="hybridMultilevel"/>
    <w:tmpl w:val="72D01F4C"/>
    <w:lvl w:ilvl="0" w:tplc="0405000F">
      <w:start w:val="1"/>
      <w:numFmt w:val="decimal"/>
      <w:lvlText w:val="%1."/>
      <w:lvlJc w:val="left"/>
      <w:pPr>
        <w:ind w:left="2140" w:hanging="360"/>
      </w:pPr>
    </w:lvl>
    <w:lvl w:ilvl="1" w:tplc="04050019">
      <w:start w:val="1"/>
      <w:numFmt w:val="lowerLetter"/>
      <w:lvlText w:val="%2."/>
      <w:lvlJc w:val="left"/>
      <w:pPr>
        <w:ind w:left="2860" w:hanging="360"/>
      </w:pPr>
    </w:lvl>
    <w:lvl w:ilvl="2" w:tplc="0405001B">
      <w:start w:val="1"/>
      <w:numFmt w:val="lowerRoman"/>
      <w:lvlText w:val="%3."/>
      <w:lvlJc w:val="right"/>
      <w:pPr>
        <w:ind w:left="3580" w:hanging="180"/>
      </w:pPr>
    </w:lvl>
    <w:lvl w:ilvl="3" w:tplc="0405000F">
      <w:start w:val="1"/>
      <w:numFmt w:val="decimal"/>
      <w:lvlText w:val="%4."/>
      <w:lvlJc w:val="left"/>
      <w:pPr>
        <w:ind w:left="4300" w:hanging="360"/>
      </w:pPr>
    </w:lvl>
    <w:lvl w:ilvl="4" w:tplc="04050019">
      <w:start w:val="1"/>
      <w:numFmt w:val="lowerLetter"/>
      <w:lvlText w:val="%5."/>
      <w:lvlJc w:val="left"/>
      <w:pPr>
        <w:ind w:left="5020" w:hanging="360"/>
      </w:pPr>
    </w:lvl>
    <w:lvl w:ilvl="5" w:tplc="0405001B">
      <w:start w:val="1"/>
      <w:numFmt w:val="lowerRoman"/>
      <w:lvlText w:val="%6."/>
      <w:lvlJc w:val="right"/>
      <w:pPr>
        <w:ind w:left="5740" w:hanging="180"/>
      </w:pPr>
    </w:lvl>
    <w:lvl w:ilvl="6" w:tplc="0405000F">
      <w:start w:val="1"/>
      <w:numFmt w:val="decimal"/>
      <w:lvlText w:val="%7."/>
      <w:lvlJc w:val="left"/>
      <w:pPr>
        <w:ind w:left="6460" w:hanging="360"/>
      </w:pPr>
    </w:lvl>
    <w:lvl w:ilvl="7" w:tplc="04050019">
      <w:start w:val="1"/>
      <w:numFmt w:val="lowerLetter"/>
      <w:lvlText w:val="%8."/>
      <w:lvlJc w:val="left"/>
      <w:pPr>
        <w:ind w:left="7180" w:hanging="360"/>
      </w:pPr>
    </w:lvl>
    <w:lvl w:ilvl="8" w:tplc="0405001B">
      <w:start w:val="1"/>
      <w:numFmt w:val="lowerRoman"/>
      <w:lvlText w:val="%9."/>
      <w:lvlJc w:val="right"/>
      <w:pPr>
        <w:ind w:left="7900" w:hanging="180"/>
      </w:pPr>
    </w:lvl>
  </w:abstractNum>
  <w:abstractNum w:abstractNumId="23" w15:restartNumberingAfterBreak="0">
    <w:nsid w:val="6F097180"/>
    <w:multiLevelType w:val="hybridMultilevel"/>
    <w:tmpl w:val="F87EBB70"/>
    <w:lvl w:ilvl="0" w:tplc="04050017">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165061B"/>
    <w:multiLevelType w:val="hybridMultilevel"/>
    <w:tmpl w:val="C4E2C8D0"/>
    <w:lvl w:ilvl="0" w:tplc="F23A3970">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A196146"/>
    <w:multiLevelType w:val="hybridMultilevel"/>
    <w:tmpl w:val="804C834C"/>
    <w:lvl w:ilvl="0" w:tplc="0405000F">
      <w:start w:val="1"/>
      <w:numFmt w:val="decimal"/>
      <w:lvlText w:val="%1."/>
      <w:lvlJc w:val="left"/>
      <w:pPr>
        <w:ind w:left="1004" w:hanging="360"/>
      </w:pPr>
    </w:lvl>
    <w:lvl w:ilvl="1" w:tplc="9D485D2A">
      <w:start w:val="1"/>
      <w:numFmt w:val="lowerLetter"/>
      <w:lvlText w:val="%2)"/>
      <w:lvlJc w:val="left"/>
      <w:pPr>
        <w:tabs>
          <w:tab w:val="num" w:pos="1784"/>
        </w:tabs>
        <w:ind w:left="1784" w:hanging="42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6" w15:restartNumberingAfterBreak="0">
    <w:nsid w:val="7D3064B8"/>
    <w:multiLevelType w:val="hybridMultilevel"/>
    <w:tmpl w:val="7E54C9FE"/>
    <w:lvl w:ilvl="0" w:tplc="36B63B30">
      <w:start w:val="2"/>
      <w:numFmt w:val="decimal"/>
      <w:lvlText w:val="%1."/>
      <w:lvlJc w:val="left"/>
      <w:pPr>
        <w:ind w:left="2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19"/>
  </w:num>
  <w:num w:numId="13">
    <w:abstractNumId w:val="23"/>
  </w:num>
  <w:num w:numId="14">
    <w:abstractNumId w:val="16"/>
  </w:num>
  <w:num w:numId="15">
    <w:abstractNumId w:val="3"/>
  </w:num>
  <w:num w:numId="16">
    <w:abstractNumId w:val="9"/>
  </w:num>
  <w:num w:numId="17">
    <w:abstractNumId w:val="13"/>
  </w:num>
  <w:num w:numId="18">
    <w:abstractNumId w:val="10"/>
  </w:num>
  <w:num w:numId="19">
    <w:abstractNumId w:val="2"/>
  </w:num>
  <w:num w:numId="20">
    <w:abstractNumId w:val="21"/>
  </w:num>
  <w:num w:numId="21">
    <w:abstractNumId w:val="5"/>
  </w:num>
  <w:num w:numId="22">
    <w:abstractNumId w:val="0"/>
  </w:num>
  <w:num w:numId="23">
    <w:abstractNumId w:val="25"/>
  </w:num>
  <w:num w:numId="24">
    <w:abstractNumId w:val="15"/>
  </w:num>
  <w:num w:numId="25">
    <w:abstractNumId w:val="8"/>
  </w:num>
  <w:num w:numId="26">
    <w:abstractNumId w:val="4"/>
  </w:num>
  <w:num w:numId="27">
    <w:abstractNumId w:val="18"/>
  </w:num>
  <w:num w:numId="28">
    <w:abstractNumId w:val="22"/>
  </w:num>
  <w:num w:numId="29">
    <w:abstractNumId w:val="12"/>
  </w:num>
  <w:num w:numId="30">
    <w:abstractNumId w:val="14"/>
  </w:num>
  <w:num w:numId="31">
    <w:abstractNumId w:val="17"/>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2E"/>
    <w:rsid w:val="00003ED6"/>
    <w:rsid w:val="00003F91"/>
    <w:rsid w:val="00005D9F"/>
    <w:rsid w:val="00013FA9"/>
    <w:rsid w:val="000222A3"/>
    <w:rsid w:val="0002452F"/>
    <w:rsid w:val="0002527F"/>
    <w:rsid w:val="0002734A"/>
    <w:rsid w:val="00033AF1"/>
    <w:rsid w:val="00041B9C"/>
    <w:rsid w:val="000456D3"/>
    <w:rsid w:val="0004659F"/>
    <w:rsid w:val="00050E0B"/>
    <w:rsid w:val="00052129"/>
    <w:rsid w:val="000603C9"/>
    <w:rsid w:val="0006144A"/>
    <w:rsid w:val="0007007C"/>
    <w:rsid w:val="000812DC"/>
    <w:rsid w:val="00090A25"/>
    <w:rsid w:val="000936B8"/>
    <w:rsid w:val="000B042E"/>
    <w:rsid w:val="000B0E32"/>
    <w:rsid w:val="000D30E6"/>
    <w:rsid w:val="000D4535"/>
    <w:rsid w:val="000D7593"/>
    <w:rsid w:val="000E5FDD"/>
    <w:rsid w:val="000F00C6"/>
    <w:rsid w:val="000F4398"/>
    <w:rsid w:val="000F4A14"/>
    <w:rsid w:val="000F6FBF"/>
    <w:rsid w:val="000F799F"/>
    <w:rsid w:val="001005D3"/>
    <w:rsid w:val="00103323"/>
    <w:rsid w:val="00103E52"/>
    <w:rsid w:val="00104935"/>
    <w:rsid w:val="00115750"/>
    <w:rsid w:val="00115890"/>
    <w:rsid w:val="00116E7B"/>
    <w:rsid w:val="00117EE5"/>
    <w:rsid w:val="00121E2E"/>
    <w:rsid w:val="00122558"/>
    <w:rsid w:val="00124FA4"/>
    <w:rsid w:val="00125466"/>
    <w:rsid w:val="001264BE"/>
    <w:rsid w:val="00126CE6"/>
    <w:rsid w:val="0013001A"/>
    <w:rsid w:val="00130605"/>
    <w:rsid w:val="001348FF"/>
    <w:rsid w:val="001369C6"/>
    <w:rsid w:val="00141B26"/>
    <w:rsid w:val="00144739"/>
    <w:rsid w:val="00152A3F"/>
    <w:rsid w:val="00155A71"/>
    <w:rsid w:val="00157DE8"/>
    <w:rsid w:val="00163A16"/>
    <w:rsid w:val="001643BB"/>
    <w:rsid w:val="0016769F"/>
    <w:rsid w:val="00171705"/>
    <w:rsid w:val="001726F1"/>
    <w:rsid w:val="00172719"/>
    <w:rsid w:val="00177484"/>
    <w:rsid w:val="001802EA"/>
    <w:rsid w:val="00185DED"/>
    <w:rsid w:val="00192FD9"/>
    <w:rsid w:val="00193A7D"/>
    <w:rsid w:val="001A1639"/>
    <w:rsid w:val="001A77B1"/>
    <w:rsid w:val="001B4B4E"/>
    <w:rsid w:val="001B5456"/>
    <w:rsid w:val="001B7D25"/>
    <w:rsid w:val="001C053C"/>
    <w:rsid w:val="001C0CCB"/>
    <w:rsid w:val="001C2851"/>
    <w:rsid w:val="001E1DD6"/>
    <w:rsid w:val="001E30C4"/>
    <w:rsid w:val="001E63E1"/>
    <w:rsid w:val="001F60C2"/>
    <w:rsid w:val="002015F4"/>
    <w:rsid w:val="00201DCC"/>
    <w:rsid w:val="002053F0"/>
    <w:rsid w:val="00215DFB"/>
    <w:rsid w:val="00216F4F"/>
    <w:rsid w:val="002178C9"/>
    <w:rsid w:val="00221413"/>
    <w:rsid w:val="00226E74"/>
    <w:rsid w:val="00235407"/>
    <w:rsid w:val="00235D19"/>
    <w:rsid w:val="00240111"/>
    <w:rsid w:val="00243D08"/>
    <w:rsid w:val="00244135"/>
    <w:rsid w:val="00246CBE"/>
    <w:rsid w:val="0024724A"/>
    <w:rsid w:val="00247D7C"/>
    <w:rsid w:val="0025001B"/>
    <w:rsid w:val="002520C2"/>
    <w:rsid w:val="002530D9"/>
    <w:rsid w:val="00254102"/>
    <w:rsid w:val="00254E93"/>
    <w:rsid w:val="002556FA"/>
    <w:rsid w:val="00262139"/>
    <w:rsid w:val="002630AB"/>
    <w:rsid w:val="002634A0"/>
    <w:rsid w:val="002641B3"/>
    <w:rsid w:val="00264EEC"/>
    <w:rsid w:val="002771F0"/>
    <w:rsid w:val="00277D51"/>
    <w:rsid w:val="00286B62"/>
    <w:rsid w:val="00291997"/>
    <w:rsid w:val="0029301F"/>
    <w:rsid w:val="002A1958"/>
    <w:rsid w:val="002A4716"/>
    <w:rsid w:val="002A65C6"/>
    <w:rsid w:val="002B23C9"/>
    <w:rsid w:val="002B722E"/>
    <w:rsid w:val="002C1557"/>
    <w:rsid w:val="002C7EDD"/>
    <w:rsid w:val="002D00EB"/>
    <w:rsid w:val="002D00F8"/>
    <w:rsid w:val="002D0376"/>
    <w:rsid w:val="002D0946"/>
    <w:rsid w:val="002D31CB"/>
    <w:rsid w:val="002D54C8"/>
    <w:rsid w:val="002E0CA9"/>
    <w:rsid w:val="002E24BA"/>
    <w:rsid w:val="002E325D"/>
    <w:rsid w:val="002E3AE2"/>
    <w:rsid w:val="002E4EB3"/>
    <w:rsid w:val="002F556B"/>
    <w:rsid w:val="002F798E"/>
    <w:rsid w:val="00301C06"/>
    <w:rsid w:val="00310E26"/>
    <w:rsid w:val="00311555"/>
    <w:rsid w:val="003260AB"/>
    <w:rsid w:val="00326DDA"/>
    <w:rsid w:val="00333352"/>
    <w:rsid w:val="00333CAC"/>
    <w:rsid w:val="00336BEF"/>
    <w:rsid w:val="0033723F"/>
    <w:rsid w:val="0034172A"/>
    <w:rsid w:val="00347676"/>
    <w:rsid w:val="00347D75"/>
    <w:rsid w:val="00353202"/>
    <w:rsid w:val="003570BD"/>
    <w:rsid w:val="00357B42"/>
    <w:rsid w:val="00363CCE"/>
    <w:rsid w:val="00364863"/>
    <w:rsid w:val="0037007F"/>
    <w:rsid w:val="00373C3A"/>
    <w:rsid w:val="00377E13"/>
    <w:rsid w:val="0038162F"/>
    <w:rsid w:val="00385A06"/>
    <w:rsid w:val="0038664C"/>
    <w:rsid w:val="003927A1"/>
    <w:rsid w:val="00395D88"/>
    <w:rsid w:val="003A1A63"/>
    <w:rsid w:val="003A6CCB"/>
    <w:rsid w:val="003A6E43"/>
    <w:rsid w:val="003B0996"/>
    <w:rsid w:val="003B2084"/>
    <w:rsid w:val="003B3791"/>
    <w:rsid w:val="003C71BE"/>
    <w:rsid w:val="003D2DEC"/>
    <w:rsid w:val="003E0392"/>
    <w:rsid w:val="003F3512"/>
    <w:rsid w:val="003F75B4"/>
    <w:rsid w:val="003F7601"/>
    <w:rsid w:val="00400978"/>
    <w:rsid w:val="00405905"/>
    <w:rsid w:val="00406E3F"/>
    <w:rsid w:val="00412EC1"/>
    <w:rsid w:val="00413086"/>
    <w:rsid w:val="00420371"/>
    <w:rsid w:val="00426DFA"/>
    <w:rsid w:val="00430741"/>
    <w:rsid w:val="00437040"/>
    <w:rsid w:val="00441C49"/>
    <w:rsid w:val="00444955"/>
    <w:rsid w:val="00446D57"/>
    <w:rsid w:val="00447A3A"/>
    <w:rsid w:val="00451D65"/>
    <w:rsid w:val="004546AB"/>
    <w:rsid w:val="00455B2D"/>
    <w:rsid w:val="0045787A"/>
    <w:rsid w:val="00461B84"/>
    <w:rsid w:val="00462D66"/>
    <w:rsid w:val="0046650B"/>
    <w:rsid w:val="004665DF"/>
    <w:rsid w:val="00471F07"/>
    <w:rsid w:val="00474896"/>
    <w:rsid w:val="004809AD"/>
    <w:rsid w:val="004856C2"/>
    <w:rsid w:val="00486C97"/>
    <w:rsid w:val="004929A8"/>
    <w:rsid w:val="004A324A"/>
    <w:rsid w:val="004A4CD1"/>
    <w:rsid w:val="004A71D7"/>
    <w:rsid w:val="004B03B5"/>
    <w:rsid w:val="004B5A78"/>
    <w:rsid w:val="004C1110"/>
    <w:rsid w:val="004C1994"/>
    <w:rsid w:val="004C3BAC"/>
    <w:rsid w:val="004C4EE9"/>
    <w:rsid w:val="004D0DA2"/>
    <w:rsid w:val="004D20E6"/>
    <w:rsid w:val="004D3AB3"/>
    <w:rsid w:val="004D5E5E"/>
    <w:rsid w:val="004D7D51"/>
    <w:rsid w:val="004E204B"/>
    <w:rsid w:val="004E690A"/>
    <w:rsid w:val="004F04F4"/>
    <w:rsid w:val="004F15B2"/>
    <w:rsid w:val="004F3349"/>
    <w:rsid w:val="004F6C45"/>
    <w:rsid w:val="004F7494"/>
    <w:rsid w:val="00500168"/>
    <w:rsid w:val="00501071"/>
    <w:rsid w:val="0050216D"/>
    <w:rsid w:val="005041CB"/>
    <w:rsid w:val="005042E3"/>
    <w:rsid w:val="00505564"/>
    <w:rsid w:val="00516AC1"/>
    <w:rsid w:val="00516C1D"/>
    <w:rsid w:val="00517C4F"/>
    <w:rsid w:val="00520B56"/>
    <w:rsid w:val="00520E02"/>
    <w:rsid w:val="00522EA5"/>
    <w:rsid w:val="00523F50"/>
    <w:rsid w:val="00531AFA"/>
    <w:rsid w:val="0053266E"/>
    <w:rsid w:val="00541677"/>
    <w:rsid w:val="005419EA"/>
    <w:rsid w:val="00542C26"/>
    <w:rsid w:val="00543209"/>
    <w:rsid w:val="00560873"/>
    <w:rsid w:val="005613B1"/>
    <w:rsid w:val="00563EBC"/>
    <w:rsid w:val="005675E3"/>
    <w:rsid w:val="00570FCB"/>
    <w:rsid w:val="00573FD9"/>
    <w:rsid w:val="00575F6A"/>
    <w:rsid w:val="0057783A"/>
    <w:rsid w:val="00577EF9"/>
    <w:rsid w:val="00586AE4"/>
    <w:rsid w:val="00587AFD"/>
    <w:rsid w:val="00590624"/>
    <w:rsid w:val="005A1FFE"/>
    <w:rsid w:val="005A2940"/>
    <w:rsid w:val="005A4197"/>
    <w:rsid w:val="005B0CBA"/>
    <w:rsid w:val="005B4029"/>
    <w:rsid w:val="005B52D1"/>
    <w:rsid w:val="005B54F2"/>
    <w:rsid w:val="005B60E1"/>
    <w:rsid w:val="005C05C1"/>
    <w:rsid w:val="005C3A0B"/>
    <w:rsid w:val="005C7AD2"/>
    <w:rsid w:val="005D0F24"/>
    <w:rsid w:val="005D3A0A"/>
    <w:rsid w:val="005F7771"/>
    <w:rsid w:val="00601997"/>
    <w:rsid w:val="00607543"/>
    <w:rsid w:val="006077EE"/>
    <w:rsid w:val="00611820"/>
    <w:rsid w:val="0061563D"/>
    <w:rsid w:val="00623805"/>
    <w:rsid w:val="006302EF"/>
    <w:rsid w:val="00635DB2"/>
    <w:rsid w:val="0063615F"/>
    <w:rsid w:val="0064040A"/>
    <w:rsid w:val="00642406"/>
    <w:rsid w:val="00654032"/>
    <w:rsid w:val="00654B4C"/>
    <w:rsid w:val="00663A5A"/>
    <w:rsid w:val="00667A99"/>
    <w:rsid w:val="00684820"/>
    <w:rsid w:val="0068648C"/>
    <w:rsid w:val="00686C48"/>
    <w:rsid w:val="00686D69"/>
    <w:rsid w:val="006909FB"/>
    <w:rsid w:val="006942CE"/>
    <w:rsid w:val="006A24AE"/>
    <w:rsid w:val="006A3E75"/>
    <w:rsid w:val="006A4710"/>
    <w:rsid w:val="006A7AD4"/>
    <w:rsid w:val="006B5F3E"/>
    <w:rsid w:val="006C31B3"/>
    <w:rsid w:val="006C31D9"/>
    <w:rsid w:val="006C3A97"/>
    <w:rsid w:val="006C492F"/>
    <w:rsid w:val="006D0BB2"/>
    <w:rsid w:val="006D1A21"/>
    <w:rsid w:val="006E2C7D"/>
    <w:rsid w:val="006E2DC2"/>
    <w:rsid w:val="006E5954"/>
    <w:rsid w:val="006F127C"/>
    <w:rsid w:val="006F681D"/>
    <w:rsid w:val="006F79EC"/>
    <w:rsid w:val="00701C4C"/>
    <w:rsid w:val="00706035"/>
    <w:rsid w:val="00706FDF"/>
    <w:rsid w:val="00713FA2"/>
    <w:rsid w:val="007149A8"/>
    <w:rsid w:val="0072371F"/>
    <w:rsid w:val="007251EB"/>
    <w:rsid w:val="007259F3"/>
    <w:rsid w:val="00730EEB"/>
    <w:rsid w:val="00734BC0"/>
    <w:rsid w:val="007352C9"/>
    <w:rsid w:val="007531CD"/>
    <w:rsid w:val="00753BF3"/>
    <w:rsid w:val="00754C9F"/>
    <w:rsid w:val="0076007F"/>
    <w:rsid w:val="007641F4"/>
    <w:rsid w:val="00767085"/>
    <w:rsid w:val="00770588"/>
    <w:rsid w:val="0077303E"/>
    <w:rsid w:val="00775856"/>
    <w:rsid w:val="00776701"/>
    <w:rsid w:val="00777651"/>
    <w:rsid w:val="00777A03"/>
    <w:rsid w:val="007847A7"/>
    <w:rsid w:val="0079180A"/>
    <w:rsid w:val="007A2E0C"/>
    <w:rsid w:val="007A3972"/>
    <w:rsid w:val="007A4ECA"/>
    <w:rsid w:val="007B070D"/>
    <w:rsid w:val="007B3B35"/>
    <w:rsid w:val="007C1356"/>
    <w:rsid w:val="007C52B6"/>
    <w:rsid w:val="007C52F7"/>
    <w:rsid w:val="007C79CF"/>
    <w:rsid w:val="007C7FF7"/>
    <w:rsid w:val="007E05DA"/>
    <w:rsid w:val="007E137D"/>
    <w:rsid w:val="007F39BE"/>
    <w:rsid w:val="007F6A26"/>
    <w:rsid w:val="008061AE"/>
    <w:rsid w:val="008066B9"/>
    <w:rsid w:val="00811BD8"/>
    <w:rsid w:val="00811FC2"/>
    <w:rsid w:val="008176C0"/>
    <w:rsid w:val="00823821"/>
    <w:rsid w:val="00825B16"/>
    <w:rsid w:val="008326DE"/>
    <w:rsid w:val="00833A34"/>
    <w:rsid w:val="008374F8"/>
    <w:rsid w:val="0083780C"/>
    <w:rsid w:val="00847757"/>
    <w:rsid w:val="00850AA0"/>
    <w:rsid w:val="0085639E"/>
    <w:rsid w:val="00857BE0"/>
    <w:rsid w:val="0086249F"/>
    <w:rsid w:val="00863F68"/>
    <w:rsid w:val="00866521"/>
    <w:rsid w:val="00870BA0"/>
    <w:rsid w:val="0088009A"/>
    <w:rsid w:val="0088194C"/>
    <w:rsid w:val="00881964"/>
    <w:rsid w:val="00883F25"/>
    <w:rsid w:val="00887745"/>
    <w:rsid w:val="00891895"/>
    <w:rsid w:val="008930F3"/>
    <w:rsid w:val="008933BA"/>
    <w:rsid w:val="008A1D62"/>
    <w:rsid w:val="008A62AC"/>
    <w:rsid w:val="008B0B14"/>
    <w:rsid w:val="008B1D96"/>
    <w:rsid w:val="008B2F12"/>
    <w:rsid w:val="008B4428"/>
    <w:rsid w:val="008B5D44"/>
    <w:rsid w:val="008B5DFB"/>
    <w:rsid w:val="008B74E3"/>
    <w:rsid w:val="008C5B9D"/>
    <w:rsid w:val="008D48CB"/>
    <w:rsid w:val="008E0C72"/>
    <w:rsid w:val="008E146C"/>
    <w:rsid w:val="008E618A"/>
    <w:rsid w:val="008E7211"/>
    <w:rsid w:val="008F18F7"/>
    <w:rsid w:val="008F2E08"/>
    <w:rsid w:val="00901CAD"/>
    <w:rsid w:val="00902245"/>
    <w:rsid w:val="0091252F"/>
    <w:rsid w:val="00913488"/>
    <w:rsid w:val="00914458"/>
    <w:rsid w:val="00914E83"/>
    <w:rsid w:val="00917C4D"/>
    <w:rsid w:val="009268E5"/>
    <w:rsid w:val="00932139"/>
    <w:rsid w:val="00932206"/>
    <w:rsid w:val="00935830"/>
    <w:rsid w:val="00936F3D"/>
    <w:rsid w:val="00943329"/>
    <w:rsid w:val="009572F4"/>
    <w:rsid w:val="00961840"/>
    <w:rsid w:val="00963DF0"/>
    <w:rsid w:val="0097041B"/>
    <w:rsid w:val="009754BB"/>
    <w:rsid w:val="00990F99"/>
    <w:rsid w:val="00992F1E"/>
    <w:rsid w:val="00993E27"/>
    <w:rsid w:val="009961A0"/>
    <w:rsid w:val="009B1656"/>
    <w:rsid w:val="009B1DC7"/>
    <w:rsid w:val="009B2F80"/>
    <w:rsid w:val="009B7180"/>
    <w:rsid w:val="009C1219"/>
    <w:rsid w:val="009C63F8"/>
    <w:rsid w:val="009C74BD"/>
    <w:rsid w:val="009D0939"/>
    <w:rsid w:val="009D6E1D"/>
    <w:rsid w:val="009E4870"/>
    <w:rsid w:val="009E585A"/>
    <w:rsid w:val="009F00C8"/>
    <w:rsid w:val="009F0BE0"/>
    <w:rsid w:val="009F373C"/>
    <w:rsid w:val="00A0041E"/>
    <w:rsid w:val="00A02343"/>
    <w:rsid w:val="00A0607F"/>
    <w:rsid w:val="00A06C3A"/>
    <w:rsid w:val="00A16D2E"/>
    <w:rsid w:val="00A2068F"/>
    <w:rsid w:val="00A21999"/>
    <w:rsid w:val="00A326DE"/>
    <w:rsid w:val="00A32D54"/>
    <w:rsid w:val="00A344E1"/>
    <w:rsid w:val="00A40465"/>
    <w:rsid w:val="00A446B6"/>
    <w:rsid w:val="00A4799A"/>
    <w:rsid w:val="00A65FDD"/>
    <w:rsid w:val="00A775B2"/>
    <w:rsid w:val="00A80C74"/>
    <w:rsid w:val="00A96A82"/>
    <w:rsid w:val="00AA4E7C"/>
    <w:rsid w:val="00AA554D"/>
    <w:rsid w:val="00AB03DA"/>
    <w:rsid w:val="00AC55FB"/>
    <w:rsid w:val="00AD0A92"/>
    <w:rsid w:val="00AE0ED3"/>
    <w:rsid w:val="00AE108F"/>
    <w:rsid w:val="00AE462E"/>
    <w:rsid w:val="00AF44FE"/>
    <w:rsid w:val="00AF74D4"/>
    <w:rsid w:val="00B11178"/>
    <w:rsid w:val="00B155C5"/>
    <w:rsid w:val="00B21449"/>
    <w:rsid w:val="00B217DF"/>
    <w:rsid w:val="00B239DE"/>
    <w:rsid w:val="00B23FE0"/>
    <w:rsid w:val="00B3289D"/>
    <w:rsid w:val="00B33031"/>
    <w:rsid w:val="00B34E2C"/>
    <w:rsid w:val="00B3784A"/>
    <w:rsid w:val="00B37C1C"/>
    <w:rsid w:val="00B400C6"/>
    <w:rsid w:val="00B40834"/>
    <w:rsid w:val="00B44A36"/>
    <w:rsid w:val="00B507FD"/>
    <w:rsid w:val="00B50995"/>
    <w:rsid w:val="00B51326"/>
    <w:rsid w:val="00B52DC6"/>
    <w:rsid w:val="00B54566"/>
    <w:rsid w:val="00B55026"/>
    <w:rsid w:val="00B7149F"/>
    <w:rsid w:val="00B74E77"/>
    <w:rsid w:val="00B7608D"/>
    <w:rsid w:val="00B81DB0"/>
    <w:rsid w:val="00B84248"/>
    <w:rsid w:val="00BA6326"/>
    <w:rsid w:val="00BB131F"/>
    <w:rsid w:val="00BB3D5B"/>
    <w:rsid w:val="00BB69DB"/>
    <w:rsid w:val="00BC09E6"/>
    <w:rsid w:val="00BC43AE"/>
    <w:rsid w:val="00BD169B"/>
    <w:rsid w:val="00BD60C5"/>
    <w:rsid w:val="00BE5A88"/>
    <w:rsid w:val="00BE5B30"/>
    <w:rsid w:val="00BF7055"/>
    <w:rsid w:val="00C00CD3"/>
    <w:rsid w:val="00C01ED4"/>
    <w:rsid w:val="00C03F9F"/>
    <w:rsid w:val="00C0677C"/>
    <w:rsid w:val="00C07C9A"/>
    <w:rsid w:val="00C13196"/>
    <w:rsid w:val="00C20A13"/>
    <w:rsid w:val="00C222EA"/>
    <w:rsid w:val="00C327B5"/>
    <w:rsid w:val="00C33F6E"/>
    <w:rsid w:val="00C37CC1"/>
    <w:rsid w:val="00C41392"/>
    <w:rsid w:val="00C4799E"/>
    <w:rsid w:val="00C53046"/>
    <w:rsid w:val="00C66031"/>
    <w:rsid w:val="00C67AB4"/>
    <w:rsid w:val="00C73EF8"/>
    <w:rsid w:val="00C755BA"/>
    <w:rsid w:val="00C75B0B"/>
    <w:rsid w:val="00C810BE"/>
    <w:rsid w:val="00C84ED2"/>
    <w:rsid w:val="00C85C1C"/>
    <w:rsid w:val="00C92E89"/>
    <w:rsid w:val="00C95578"/>
    <w:rsid w:val="00C96AFF"/>
    <w:rsid w:val="00CA11FD"/>
    <w:rsid w:val="00CB392E"/>
    <w:rsid w:val="00CC021D"/>
    <w:rsid w:val="00CC0A2E"/>
    <w:rsid w:val="00CC39C1"/>
    <w:rsid w:val="00CC6A69"/>
    <w:rsid w:val="00CC7A92"/>
    <w:rsid w:val="00CD1727"/>
    <w:rsid w:val="00CD40E0"/>
    <w:rsid w:val="00CD435B"/>
    <w:rsid w:val="00CD4E77"/>
    <w:rsid w:val="00CD6B01"/>
    <w:rsid w:val="00CE1565"/>
    <w:rsid w:val="00CE6C66"/>
    <w:rsid w:val="00D013D4"/>
    <w:rsid w:val="00D02819"/>
    <w:rsid w:val="00D05AEF"/>
    <w:rsid w:val="00D074F2"/>
    <w:rsid w:val="00D11515"/>
    <w:rsid w:val="00D134B6"/>
    <w:rsid w:val="00D17BAA"/>
    <w:rsid w:val="00D17BBC"/>
    <w:rsid w:val="00D20D7F"/>
    <w:rsid w:val="00D25D55"/>
    <w:rsid w:val="00D26332"/>
    <w:rsid w:val="00D2736C"/>
    <w:rsid w:val="00D27710"/>
    <w:rsid w:val="00D41E49"/>
    <w:rsid w:val="00D45644"/>
    <w:rsid w:val="00D45AC8"/>
    <w:rsid w:val="00D46B90"/>
    <w:rsid w:val="00D477EE"/>
    <w:rsid w:val="00D5683C"/>
    <w:rsid w:val="00D5719E"/>
    <w:rsid w:val="00D60B42"/>
    <w:rsid w:val="00D64ED7"/>
    <w:rsid w:val="00D67561"/>
    <w:rsid w:val="00D81C41"/>
    <w:rsid w:val="00D82F0D"/>
    <w:rsid w:val="00D85E9F"/>
    <w:rsid w:val="00D86222"/>
    <w:rsid w:val="00D8678B"/>
    <w:rsid w:val="00D86B54"/>
    <w:rsid w:val="00D86CC6"/>
    <w:rsid w:val="00DB1855"/>
    <w:rsid w:val="00DB2D66"/>
    <w:rsid w:val="00DB3E04"/>
    <w:rsid w:val="00DB62A4"/>
    <w:rsid w:val="00DB62EF"/>
    <w:rsid w:val="00DB75C3"/>
    <w:rsid w:val="00DB7A63"/>
    <w:rsid w:val="00DC1BA8"/>
    <w:rsid w:val="00DC68F1"/>
    <w:rsid w:val="00DD5BCD"/>
    <w:rsid w:val="00DD5F59"/>
    <w:rsid w:val="00DE4A70"/>
    <w:rsid w:val="00DE7151"/>
    <w:rsid w:val="00DE7BA1"/>
    <w:rsid w:val="00DF1706"/>
    <w:rsid w:val="00DF5D34"/>
    <w:rsid w:val="00DF6C20"/>
    <w:rsid w:val="00E04A7A"/>
    <w:rsid w:val="00E054DB"/>
    <w:rsid w:val="00E061A1"/>
    <w:rsid w:val="00E06615"/>
    <w:rsid w:val="00E17F0C"/>
    <w:rsid w:val="00E22265"/>
    <w:rsid w:val="00E26B12"/>
    <w:rsid w:val="00E27FE6"/>
    <w:rsid w:val="00E30AD1"/>
    <w:rsid w:val="00E34F27"/>
    <w:rsid w:val="00E40451"/>
    <w:rsid w:val="00E4087E"/>
    <w:rsid w:val="00E43401"/>
    <w:rsid w:val="00E44FB7"/>
    <w:rsid w:val="00E45ACA"/>
    <w:rsid w:val="00E53419"/>
    <w:rsid w:val="00E54876"/>
    <w:rsid w:val="00E71480"/>
    <w:rsid w:val="00E72B75"/>
    <w:rsid w:val="00E776F8"/>
    <w:rsid w:val="00E854CB"/>
    <w:rsid w:val="00E930DC"/>
    <w:rsid w:val="00E97033"/>
    <w:rsid w:val="00EA20B5"/>
    <w:rsid w:val="00EA412A"/>
    <w:rsid w:val="00EB2597"/>
    <w:rsid w:val="00EC2A6A"/>
    <w:rsid w:val="00EC48E9"/>
    <w:rsid w:val="00EC7BD5"/>
    <w:rsid w:val="00ED1092"/>
    <w:rsid w:val="00ED3384"/>
    <w:rsid w:val="00ED3535"/>
    <w:rsid w:val="00ED4199"/>
    <w:rsid w:val="00ED50F7"/>
    <w:rsid w:val="00EE161A"/>
    <w:rsid w:val="00EE6F57"/>
    <w:rsid w:val="00EE7E49"/>
    <w:rsid w:val="00EF640F"/>
    <w:rsid w:val="00F00E47"/>
    <w:rsid w:val="00F05BFA"/>
    <w:rsid w:val="00F06185"/>
    <w:rsid w:val="00F06ED2"/>
    <w:rsid w:val="00F111BB"/>
    <w:rsid w:val="00F12D81"/>
    <w:rsid w:val="00F1696F"/>
    <w:rsid w:val="00F20536"/>
    <w:rsid w:val="00F21295"/>
    <w:rsid w:val="00F24B74"/>
    <w:rsid w:val="00F25C73"/>
    <w:rsid w:val="00F276B6"/>
    <w:rsid w:val="00F31881"/>
    <w:rsid w:val="00F32EE5"/>
    <w:rsid w:val="00F437B3"/>
    <w:rsid w:val="00F43A3D"/>
    <w:rsid w:val="00F47D7F"/>
    <w:rsid w:val="00F53BA9"/>
    <w:rsid w:val="00F63B0C"/>
    <w:rsid w:val="00F6628A"/>
    <w:rsid w:val="00F66D27"/>
    <w:rsid w:val="00F73E57"/>
    <w:rsid w:val="00F759B3"/>
    <w:rsid w:val="00F8152C"/>
    <w:rsid w:val="00F8595E"/>
    <w:rsid w:val="00F86A8C"/>
    <w:rsid w:val="00F95E0B"/>
    <w:rsid w:val="00F96BA7"/>
    <w:rsid w:val="00FA0EDB"/>
    <w:rsid w:val="00FA560D"/>
    <w:rsid w:val="00FA5F3A"/>
    <w:rsid w:val="00FA76E9"/>
    <w:rsid w:val="00FA77F6"/>
    <w:rsid w:val="00FA7A12"/>
    <w:rsid w:val="00FB4CB9"/>
    <w:rsid w:val="00FC231D"/>
    <w:rsid w:val="00FC25A3"/>
    <w:rsid w:val="00FC4618"/>
    <w:rsid w:val="00FD3C34"/>
    <w:rsid w:val="00FE3760"/>
    <w:rsid w:val="00FF1D25"/>
    <w:rsid w:val="00FF3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9CA4"/>
  <w15:docId w15:val="{FF5A867A-7139-459A-9A10-8561BD8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3C3A"/>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qFormat/>
    <w:rsid w:val="00373C3A"/>
    <w:pPr>
      <w:keepNext/>
      <w:outlineLvl w:val="0"/>
    </w:pPr>
    <w:rPr>
      <w:rFonts w:ascii="Bookman Old Style" w:hAnsi="Bookman Old Style"/>
      <w:b/>
    </w:rPr>
  </w:style>
  <w:style w:type="paragraph" w:styleId="Nadpis2">
    <w:name w:val="heading 2"/>
    <w:basedOn w:val="Normln"/>
    <w:next w:val="Normln"/>
    <w:link w:val="Nadpis2Char"/>
    <w:unhideWhenUsed/>
    <w:qFormat/>
    <w:rsid w:val="00373C3A"/>
    <w:pPr>
      <w:keepNext/>
      <w:jc w:val="center"/>
      <w:outlineLvl w:val="1"/>
    </w:pPr>
    <w:rPr>
      <w:rFonts w:ascii="Bookman Old Style" w:hAnsi="Bookman Old Style"/>
      <w:b/>
    </w:rPr>
  </w:style>
  <w:style w:type="paragraph" w:styleId="Nadpis3">
    <w:name w:val="heading 3"/>
    <w:basedOn w:val="Normln"/>
    <w:next w:val="Normln"/>
    <w:link w:val="Nadpis3Char"/>
    <w:qFormat/>
    <w:rsid w:val="00373C3A"/>
    <w:pPr>
      <w:keepNext/>
      <w:jc w:val="center"/>
      <w:outlineLvl w:val="2"/>
    </w:pPr>
    <w:rPr>
      <w:rFonts w:ascii="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16D2E"/>
    <w:rPr>
      <w:rFonts w:ascii="Bookman Old Style" w:eastAsia="Times New Roman" w:hAnsi="Bookman Old Style" w:cs="Times New Roman"/>
      <w:b/>
      <w:szCs w:val="20"/>
      <w:lang w:eastAsia="cs-CZ"/>
    </w:rPr>
  </w:style>
  <w:style w:type="paragraph" w:styleId="Nzev">
    <w:name w:val="Title"/>
    <w:basedOn w:val="Normln"/>
    <w:link w:val="NzevChar"/>
    <w:qFormat/>
    <w:rsid w:val="00A16D2E"/>
    <w:pPr>
      <w:jc w:val="center"/>
    </w:pPr>
    <w:rPr>
      <w:rFonts w:ascii="Bookman Old Style" w:hAnsi="Bookman Old Style"/>
      <w:b/>
      <w:sz w:val="28"/>
    </w:rPr>
  </w:style>
  <w:style w:type="character" w:customStyle="1" w:styleId="NzevChar">
    <w:name w:val="Název Char"/>
    <w:basedOn w:val="Standardnpsmoodstavce"/>
    <w:link w:val="Nzev"/>
    <w:rsid w:val="00A16D2E"/>
    <w:rPr>
      <w:rFonts w:ascii="Bookman Old Style" w:eastAsia="Times New Roman" w:hAnsi="Bookman Old Style" w:cs="Times New Roman"/>
      <w:b/>
      <w:sz w:val="28"/>
      <w:szCs w:val="20"/>
      <w:lang w:eastAsia="cs-CZ"/>
    </w:rPr>
  </w:style>
  <w:style w:type="paragraph" w:styleId="Odstavecseseznamem">
    <w:name w:val="List Paragraph"/>
    <w:basedOn w:val="Normln"/>
    <w:uiPriority w:val="34"/>
    <w:qFormat/>
    <w:rsid w:val="00A16D2E"/>
    <w:pPr>
      <w:ind w:left="708"/>
    </w:pPr>
  </w:style>
  <w:style w:type="paragraph" w:customStyle="1" w:styleId="Zkladntext1">
    <w:name w:val="Základní text 1"/>
    <w:basedOn w:val="Normln"/>
    <w:rsid w:val="00A16D2E"/>
    <w:pPr>
      <w:widowControl w:val="0"/>
      <w:autoSpaceDE w:val="0"/>
      <w:autoSpaceDN w:val="0"/>
      <w:adjustRightInd w:val="0"/>
      <w:jc w:val="both"/>
    </w:pPr>
    <w:rPr>
      <w:rFonts w:cs="Arial"/>
      <w:color w:val="000000"/>
      <w:szCs w:val="18"/>
    </w:rPr>
  </w:style>
  <w:style w:type="paragraph" w:customStyle="1" w:styleId="Normlnweb1">
    <w:name w:val="Normální (web)1"/>
    <w:basedOn w:val="Normln"/>
    <w:rsid w:val="00A16D2E"/>
    <w:pPr>
      <w:suppressAutoHyphens/>
      <w:spacing w:before="280" w:after="280"/>
    </w:pPr>
    <w:rPr>
      <w:rFonts w:ascii="Times New Roman" w:hAnsi="Times New Roman"/>
      <w:sz w:val="24"/>
      <w:szCs w:val="24"/>
      <w:lang w:eastAsia="ar-SA"/>
    </w:rPr>
  </w:style>
  <w:style w:type="character" w:customStyle="1" w:styleId="Nadpis1Char">
    <w:name w:val="Nadpis 1 Char"/>
    <w:basedOn w:val="Standardnpsmoodstavce"/>
    <w:link w:val="Nadpis1"/>
    <w:rsid w:val="00373C3A"/>
    <w:rPr>
      <w:rFonts w:ascii="Bookman Old Style" w:eastAsia="Times New Roman" w:hAnsi="Bookman Old Style" w:cs="Times New Roman"/>
      <w:b/>
      <w:szCs w:val="20"/>
      <w:lang w:eastAsia="cs-CZ"/>
    </w:rPr>
  </w:style>
  <w:style w:type="character" w:customStyle="1" w:styleId="Nadpis3Char">
    <w:name w:val="Nadpis 3 Char"/>
    <w:basedOn w:val="Standardnpsmoodstavce"/>
    <w:link w:val="Nadpis3"/>
    <w:rsid w:val="00373C3A"/>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373C3A"/>
    <w:pPr>
      <w:ind w:left="360" w:firstLine="348"/>
      <w:jc w:val="both"/>
    </w:pPr>
    <w:rPr>
      <w:rFonts w:ascii="Bookman Old Style" w:hAnsi="Bookman Old Style"/>
    </w:rPr>
  </w:style>
  <w:style w:type="character" w:customStyle="1" w:styleId="ZkladntextodsazenChar">
    <w:name w:val="Základní text odsazený Char"/>
    <w:basedOn w:val="Standardnpsmoodstavce"/>
    <w:link w:val="Zkladntextodsazen"/>
    <w:rsid w:val="00373C3A"/>
    <w:rPr>
      <w:rFonts w:ascii="Bookman Old Style" w:eastAsia="Times New Roman" w:hAnsi="Bookman Old Style" w:cs="Times New Roman"/>
      <w:szCs w:val="20"/>
      <w:lang w:eastAsia="cs-CZ"/>
    </w:rPr>
  </w:style>
  <w:style w:type="paragraph" w:styleId="Zkladntext">
    <w:name w:val="Body Text"/>
    <w:basedOn w:val="Normln"/>
    <w:link w:val="ZkladntextChar"/>
    <w:rsid w:val="00373C3A"/>
    <w:pPr>
      <w:jc w:val="both"/>
    </w:pPr>
    <w:rPr>
      <w:rFonts w:ascii="Times New Roman" w:hAnsi="Times New Roman"/>
      <w:bCs/>
    </w:rPr>
  </w:style>
  <w:style w:type="character" w:customStyle="1" w:styleId="ZkladntextChar">
    <w:name w:val="Základní text Char"/>
    <w:basedOn w:val="Standardnpsmoodstavce"/>
    <w:link w:val="Zkladntext"/>
    <w:rsid w:val="00373C3A"/>
    <w:rPr>
      <w:rFonts w:ascii="Times New Roman" w:eastAsia="Times New Roman" w:hAnsi="Times New Roman" w:cs="Times New Roman"/>
      <w:bCs/>
      <w:szCs w:val="20"/>
      <w:lang w:eastAsia="cs-CZ"/>
    </w:rPr>
  </w:style>
  <w:style w:type="paragraph" w:styleId="Zkladntextodsazen2">
    <w:name w:val="Body Text Indent 2"/>
    <w:basedOn w:val="Normln"/>
    <w:link w:val="Zkladntextodsazen2Char"/>
    <w:rsid w:val="00373C3A"/>
    <w:pPr>
      <w:tabs>
        <w:tab w:val="left" w:pos="426"/>
      </w:tabs>
      <w:ind w:left="360" w:hanging="360"/>
      <w:jc w:val="both"/>
    </w:pPr>
    <w:rPr>
      <w:rFonts w:ascii="Times New Roman" w:hAnsi="Times New Roman"/>
    </w:rPr>
  </w:style>
  <w:style w:type="character" w:customStyle="1" w:styleId="Zkladntextodsazen2Char">
    <w:name w:val="Základní text odsazený 2 Char"/>
    <w:basedOn w:val="Standardnpsmoodstavce"/>
    <w:link w:val="Zkladntextodsazen2"/>
    <w:rsid w:val="00373C3A"/>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373C3A"/>
    <w:pPr>
      <w:ind w:firstLine="426"/>
      <w:jc w:val="both"/>
    </w:pPr>
    <w:rPr>
      <w:rFonts w:ascii="Times New Roman" w:hAnsi="Times New Roman"/>
      <w:bCs/>
    </w:rPr>
  </w:style>
  <w:style w:type="character" w:customStyle="1" w:styleId="Zkladntextodsazen3Char">
    <w:name w:val="Základní text odsazený 3 Char"/>
    <w:basedOn w:val="Standardnpsmoodstavce"/>
    <w:link w:val="Zkladntextodsazen3"/>
    <w:rsid w:val="00373C3A"/>
    <w:rPr>
      <w:rFonts w:ascii="Times New Roman" w:eastAsia="Times New Roman" w:hAnsi="Times New Roman" w:cs="Times New Roman"/>
      <w:bCs/>
      <w:szCs w:val="20"/>
      <w:lang w:eastAsia="cs-CZ"/>
    </w:rPr>
  </w:style>
  <w:style w:type="paragraph" w:styleId="Zpat">
    <w:name w:val="footer"/>
    <w:basedOn w:val="Normln"/>
    <w:link w:val="ZpatChar"/>
    <w:rsid w:val="00373C3A"/>
    <w:pPr>
      <w:tabs>
        <w:tab w:val="center" w:pos="4536"/>
        <w:tab w:val="right" w:pos="9072"/>
      </w:tabs>
    </w:pPr>
  </w:style>
  <w:style w:type="character" w:customStyle="1" w:styleId="ZpatChar">
    <w:name w:val="Zápatí Char"/>
    <w:basedOn w:val="Standardnpsmoodstavce"/>
    <w:link w:val="Zpat"/>
    <w:rsid w:val="00373C3A"/>
    <w:rPr>
      <w:rFonts w:ascii="Arial Narrow" w:eastAsia="Times New Roman" w:hAnsi="Arial Narrow" w:cs="Times New Roman"/>
      <w:szCs w:val="20"/>
      <w:lang w:eastAsia="cs-CZ"/>
    </w:rPr>
  </w:style>
  <w:style w:type="character" w:styleId="slostrnky">
    <w:name w:val="page number"/>
    <w:basedOn w:val="Standardnpsmoodstavce"/>
    <w:rsid w:val="00373C3A"/>
  </w:style>
  <w:style w:type="character" w:customStyle="1" w:styleId="platne1">
    <w:name w:val="platne1"/>
    <w:basedOn w:val="Standardnpsmoodstavce"/>
    <w:rsid w:val="00373C3A"/>
  </w:style>
  <w:style w:type="table" w:styleId="Mkatabulky">
    <w:name w:val="Table Grid"/>
    <w:basedOn w:val="Normlntabulka"/>
    <w:rsid w:val="00373C3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373C3A"/>
    <w:rPr>
      <w:sz w:val="16"/>
      <w:szCs w:val="16"/>
    </w:rPr>
  </w:style>
  <w:style w:type="paragraph" w:styleId="Textkomente">
    <w:name w:val="annotation text"/>
    <w:basedOn w:val="Normln"/>
    <w:link w:val="TextkomenteChar"/>
    <w:semiHidden/>
    <w:rsid w:val="00373C3A"/>
    <w:rPr>
      <w:sz w:val="20"/>
    </w:rPr>
  </w:style>
  <w:style w:type="character" w:customStyle="1" w:styleId="TextkomenteChar">
    <w:name w:val="Text komentáře Char"/>
    <w:basedOn w:val="Standardnpsmoodstavce"/>
    <w:link w:val="Textkomente"/>
    <w:semiHidden/>
    <w:rsid w:val="00373C3A"/>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semiHidden/>
    <w:rsid w:val="00373C3A"/>
    <w:rPr>
      <w:b/>
      <w:bCs/>
    </w:rPr>
  </w:style>
  <w:style w:type="character" w:customStyle="1" w:styleId="PedmtkomenteChar">
    <w:name w:val="Předmět komentáře Char"/>
    <w:basedOn w:val="TextkomenteChar"/>
    <w:link w:val="Pedmtkomente"/>
    <w:semiHidden/>
    <w:rsid w:val="00373C3A"/>
    <w:rPr>
      <w:rFonts w:ascii="Arial Narrow" w:eastAsia="Times New Roman" w:hAnsi="Arial Narrow" w:cs="Times New Roman"/>
      <w:b/>
      <w:bCs/>
      <w:sz w:val="20"/>
      <w:szCs w:val="20"/>
      <w:lang w:eastAsia="cs-CZ"/>
    </w:rPr>
  </w:style>
  <w:style w:type="paragraph" w:styleId="Textbubliny">
    <w:name w:val="Balloon Text"/>
    <w:basedOn w:val="Normln"/>
    <w:link w:val="TextbublinyChar"/>
    <w:semiHidden/>
    <w:rsid w:val="00373C3A"/>
    <w:rPr>
      <w:rFonts w:ascii="Tahoma" w:hAnsi="Tahoma" w:cs="Tahoma"/>
      <w:sz w:val="16"/>
      <w:szCs w:val="16"/>
    </w:rPr>
  </w:style>
  <w:style w:type="character" w:customStyle="1" w:styleId="TextbublinyChar">
    <w:name w:val="Text bubliny Char"/>
    <w:basedOn w:val="Standardnpsmoodstavce"/>
    <w:link w:val="Textbubliny"/>
    <w:semiHidden/>
    <w:rsid w:val="00373C3A"/>
    <w:rPr>
      <w:rFonts w:ascii="Tahoma" w:eastAsia="Times New Roman" w:hAnsi="Tahoma" w:cs="Tahoma"/>
      <w:sz w:val="16"/>
      <w:szCs w:val="16"/>
      <w:lang w:eastAsia="cs-CZ"/>
    </w:rPr>
  </w:style>
  <w:style w:type="paragraph" w:styleId="Textpoznpodarou">
    <w:name w:val="footnote text"/>
    <w:basedOn w:val="Normln"/>
    <w:link w:val="TextpoznpodarouChar"/>
    <w:semiHidden/>
    <w:rsid w:val="00373C3A"/>
    <w:rPr>
      <w:sz w:val="20"/>
    </w:rPr>
  </w:style>
  <w:style w:type="character" w:customStyle="1" w:styleId="TextpoznpodarouChar">
    <w:name w:val="Text pozn. pod čarou Char"/>
    <w:basedOn w:val="Standardnpsmoodstavce"/>
    <w:link w:val="Textpoznpodarou"/>
    <w:semiHidden/>
    <w:rsid w:val="00373C3A"/>
    <w:rPr>
      <w:rFonts w:ascii="Arial Narrow" w:eastAsia="Times New Roman" w:hAnsi="Arial Narrow" w:cs="Times New Roman"/>
      <w:sz w:val="20"/>
      <w:szCs w:val="20"/>
      <w:lang w:eastAsia="cs-CZ"/>
    </w:rPr>
  </w:style>
  <w:style w:type="character" w:styleId="Znakapoznpodarou">
    <w:name w:val="footnote reference"/>
    <w:semiHidden/>
    <w:rsid w:val="00373C3A"/>
    <w:rPr>
      <w:vertAlign w:val="superscript"/>
    </w:rPr>
  </w:style>
  <w:style w:type="paragraph" w:styleId="Zhlav">
    <w:name w:val="header"/>
    <w:basedOn w:val="Normln"/>
    <w:link w:val="ZhlavChar"/>
    <w:rsid w:val="00373C3A"/>
    <w:pPr>
      <w:tabs>
        <w:tab w:val="center" w:pos="4536"/>
        <w:tab w:val="right" w:pos="9072"/>
      </w:tabs>
    </w:pPr>
  </w:style>
  <w:style w:type="character" w:customStyle="1" w:styleId="ZhlavChar">
    <w:name w:val="Záhlaví Char"/>
    <w:basedOn w:val="Standardnpsmoodstavce"/>
    <w:link w:val="Zhlav"/>
    <w:rsid w:val="00373C3A"/>
    <w:rPr>
      <w:rFonts w:ascii="Arial Narrow" w:eastAsia="Times New Roman" w:hAnsi="Arial Narrow" w:cs="Times New Roman"/>
      <w:szCs w:val="20"/>
      <w:lang w:eastAsia="cs-CZ"/>
    </w:rPr>
  </w:style>
  <w:style w:type="character" w:styleId="Hypertextovodkaz">
    <w:name w:val="Hyperlink"/>
    <w:uiPriority w:val="99"/>
    <w:unhideWhenUsed/>
    <w:rsid w:val="00373C3A"/>
    <w:rPr>
      <w:color w:val="0000FF"/>
      <w:u w:val="single"/>
    </w:rPr>
  </w:style>
  <w:style w:type="character" w:customStyle="1" w:styleId="platne">
    <w:name w:val="platne"/>
    <w:basedOn w:val="Standardnpsmoodstavce"/>
    <w:rsid w:val="00373C3A"/>
  </w:style>
  <w:style w:type="paragraph" w:customStyle="1" w:styleId="a">
    <w:basedOn w:val="Normln"/>
    <w:next w:val="Rozloendokumentu"/>
    <w:rsid w:val="00373C3A"/>
    <w:pPr>
      <w:shd w:val="clear" w:color="auto" w:fill="000080"/>
    </w:pPr>
    <w:rPr>
      <w:rFonts w:ascii="Tahoma" w:hAnsi="Tahoma" w:cs="Tahoma"/>
      <w:sz w:val="20"/>
    </w:rPr>
  </w:style>
  <w:style w:type="paragraph" w:styleId="Rozloendokumentu">
    <w:name w:val="Document Map"/>
    <w:basedOn w:val="Normln"/>
    <w:link w:val="RozloendokumentuChar"/>
    <w:uiPriority w:val="99"/>
    <w:semiHidden/>
    <w:unhideWhenUsed/>
    <w:rsid w:val="00373C3A"/>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373C3A"/>
    <w:rPr>
      <w:rFonts w:ascii="Segoe UI" w:eastAsia="Times New Roman" w:hAnsi="Segoe UI" w:cs="Segoe UI"/>
      <w:sz w:val="16"/>
      <w:szCs w:val="16"/>
      <w:lang w:eastAsia="cs-CZ"/>
    </w:rPr>
  </w:style>
  <w:style w:type="paragraph" w:styleId="Revize">
    <w:name w:val="Revision"/>
    <w:hidden/>
    <w:uiPriority w:val="99"/>
    <w:semiHidden/>
    <w:rsid w:val="00373C3A"/>
    <w:pPr>
      <w:spacing w:after="0" w:line="240" w:lineRule="auto"/>
    </w:pPr>
    <w:rPr>
      <w:rFonts w:ascii="Arial Narrow" w:eastAsia="Times New Roman" w:hAnsi="Arial Narro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953">
      <w:bodyDiv w:val="1"/>
      <w:marLeft w:val="0"/>
      <w:marRight w:val="0"/>
      <w:marTop w:val="0"/>
      <w:marBottom w:val="0"/>
      <w:divBdr>
        <w:top w:val="none" w:sz="0" w:space="0" w:color="auto"/>
        <w:left w:val="none" w:sz="0" w:space="0" w:color="auto"/>
        <w:bottom w:val="none" w:sz="0" w:space="0" w:color="auto"/>
        <w:right w:val="none" w:sz="0" w:space="0" w:color="auto"/>
      </w:divBdr>
    </w:div>
    <w:div w:id="97992192">
      <w:bodyDiv w:val="1"/>
      <w:marLeft w:val="0"/>
      <w:marRight w:val="0"/>
      <w:marTop w:val="0"/>
      <w:marBottom w:val="0"/>
      <w:divBdr>
        <w:top w:val="none" w:sz="0" w:space="0" w:color="auto"/>
        <w:left w:val="none" w:sz="0" w:space="0" w:color="auto"/>
        <w:bottom w:val="none" w:sz="0" w:space="0" w:color="auto"/>
        <w:right w:val="none" w:sz="0" w:space="0" w:color="auto"/>
      </w:divBdr>
    </w:div>
    <w:div w:id="1168596721">
      <w:bodyDiv w:val="1"/>
      <w:marLeft w:val="0"/>
      <w:marRight w:val="0"/>
      <w:marTop w:val="0"/>
      <w:marBottom w:val="0"/>
      <w:divBdr>
        <w:top w:val="none" w:sz="0" w:space="0" w:color="auto"/>
        <w:left w:val="none" w:sz="0" w:space="0" w:color="auto"/>
        <w:bottom w:val="none" w:sz="0" w:space="0" w:color="auto"/>
        <w:right w:val="none" w:sz="0" w:space="0" w:color="auto"/>
      </w:divBdr>
    </w:div>
    <w:div w:id="17426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69CF2-B7A8-45E9-AEAA-0621D8F2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1089</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Sobotka Josef</cp:lastModifiedBy>
  <cp:revision>4</cp:revision>
  <cp:lastPrinted>2016-11-18T10:38:00Z</cp:lastPrinted>
  <dcterms:created xsi:type="dcterms:W3CDTF">2016-11-16T12:16:00Z</dcterms:created>
  <dcterms:modified xsi:type="dcterms:W3CDTF">2016-11-18T10:42:00Z</dcterms:modified>
</cp:coreProperties>
</file>