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KENAST s.r.o.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sídlo: J. A. Komenského 258, 289 11 Pečky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kancelář: Praha – Holešovice, Dělnická 54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AD4E25">
        <w:rPr>
          <w:rFonts w:ascii="Century Gothic" w:hAnsi="Century Gothic"/>
          <w:sz w:val="20"/>
        </w:rPr>
        <w:t xml:space="preserve"> </w:t>
      </w:r>
      <w:r w:rsidR="00B506AB">
        <w:rPr>
          <w:rFonts w:ascii="Century Gothic" w:hAnsi="Century Gothic"/>
          <w:sz w:val="20"/>
        </w:rPr>
        <w:t>67</w:t>
      </w:r>
      <w:r w:rsidR="00331803">
        <w:rPr>
          <w:rFonts w:ascii="Century Gothic" w:hAnsi="Century Gothic"/>
          <w:sz w:val="20"/>
        </w:rPr>
        <w:t>/2016</w:t>
      </w:r>
      <w:r w:rsidRPr="00A14BED">
        <w:rPr>
          <w:rFonts w:ascii="Century Gothic" w:hAnsi="Century Gothic"/>
          <w:sz w:val="20"/>
        </w:rPr>
        <w:tab/>
        <w:t>Vyřizuje: L. Kofroňová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FC67DC">
        <w:rPr>
          <w:rFonts w:ascii="Century Gothic" w:hAnsi="Century Gothic"/>
          <w:sz w:val="20"/>
        </w:rPr>
        <w:t>22</w:t>
      </w:r>
      <w:r w:rsidRPr="00A14BED">
        <w:rPr>
          <w:rFonts w:ascii="Century Gothic" w:hAnsi="Century Gothic"/>
          <w:sz w:val="20"/>
        </w:rPr>
        <w:t>.11.2016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proofErr w:type="spellStart"/>
      <w:r w:rsidR="00CB6EC0">
        <w:rPr>
          <w:rFonts w:ascii="Century Gothic" w:hAnsi="Century Gothic"/>
          <w:sz w:val="20"/>
        </w:rPr>
        <w:t>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A14BED" w:rsidRPr="00A14BED" w:rsidRDefault="001E2E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interaktivní</w:t>
      </w:r>
      <w:r w:rsidR="00331803">
        <w:rPr>
          <w:rFonts w:ascii="Century Gothic" w:hAnsi="Century Gothic"/>
          <w:b/>
          <w:sz w:val="20"/>
        </w:rPr>
        <w:t xml:space="preserve"> </w:t>
      </w:r>
      <w:r w:rsidR="00A14BED" w:rsidRPr="00A14BED">
        <w:rPr>
          <w:rFonts w:ascii="Century Gothic" w:hAnsi="Century Gothic"/>
          <w:b/>
          <w:sz w:val="20"/>
        </w:rPr>
        <w:t>projektor Epson EB-5</w:t>
      </w:r>
      <w:r w:rsidR="00B506AB">
        <w:rPr>
          <w:rFonts w:ascii="Century Gothic" w:hAnsi="Century Gothic"/>
          <w:b/>
          <w:sz w:val="20"/>
        </w:rPr>
        <w:t>95Wi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množství: </w:t>
      </w:r>
      <w:r w:rsidR="00B506AB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 xml:space="preserve"> kusy</w:t>
      </w:r>
      <w:r w:rsidR="00B506AB">
        <w:rPr>
          <w:rFonts w:ascii="Century Gothic" w:hAnsi="Century Gothic"/>
          <w:sz w:val="20"/>
        </w:rPr>
        <w:t>, včetně příslušenství a montáže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celkové ceně: </w:t>
      </w:r>
      <w:r w:rsidR="00B506AB">
        <w:rPr>
          <w:rFonts w:ascii="Century Gothic" w:hAnsi="Century Gothic"/>
          <w:sz w:val="20"/>
        </w:rPr>
        <w:t>94 540,- Kč bez DPH, 114 393</w:t>
      </w:r>
      <w:r>
        <w:rPr>
          <w:rFonts w:ascii="Century Gothic" w:hAnsi="Century Gothic"/>
          <w:sz w:val="20"/>
        </w:rPr>
        <w:t>,- Kč</w:t>
      </w:r>
      <w:r w:rsidR="00B506AB">
        <w:rPr>
          <w:rFonts w:ascii="Century Gothic" w:hAnsi="Century Gothic"/>
          <w:sz w:val="20"/>
        </w:rPr>
        <w:t xml:space="preserve"> vč. DPH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Projektor Epson EB-595Wi – 42. 290,- Kč bez DPH, 51. 171,- Kč vč. DPH.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Držák na pylonovou tabuli AL UST PY 3. 490,- Kč bez DPH, 4.223,- Kč vč. DPH.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 xml:space="preserve">Montáž držáku a projektoru 1.500,- Kč, 1.815,- Kč vč. DPH 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Celkem za sestavu 47.270,- Kč bez DPH, 57.209,- Kč vč. DPH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Celkem za dvě sestavy 94.540,- Kč bez DPH, 114.393,- Kč vč. DPH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- záruka je 3roky na projektor i lampu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- v balen</w:t>
      </w:r>
      <w:r w:rsidR="00CB6EC0">
        <w:rPr>
          <w:rFonts w:ascii="Century Gothic" w:hAnsi="Century Gothic"/>
          <w:sz w:val="20"/>
        </w:rPr>
        <w:t>í</w:t>
      </w:r>
      <w:r w:rsidRPr="00B506AB">
        <w:rPr>
          <w:rFonts w:ascii="Century Gothic" w:hAnsi="Century Gothic"/>
          <w:sz w:val="20"/>
        </w:rPr>
        <w:t xml:space="preserve"> software smart notebook (licence pro 4 za</w:t>
      </w:r>
      <w:r w:rsidR="00CB6EC0">
        <w:rPr>
          <w:rFonts w:ascii="Century Gothic" w:hAnsi="Century Gothic"/>
          <w:sz w:val="20"/>
        </w:rPr>
        <w:t>řízení</w:t>
      </w:r>
      <w:bookmarkStart w:id="0" w:name="_GoBack"/>
      <w:bookmarkEnd w:id="0"/>
      <w:r w:rsidRPr="00B506AB">
        <w:rPr>
          <w:rFonts w:ascii="Century Gothic" w:hAnsi="Century Gothic"/>
          <w:sz w:val="20"/>
        </w:rPr>
        <w:t>)</w:t>
      </w:r>
    </w:p>
    <w:p w:rsidR="00B506AB" w:rsidRPr="00B506AB" w:rsidRDefault="00B506AB" w:rsidP="00B506A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B506AB">
        <w:rPr>
          <w:rFonts w:ascii="Century Gothic" w:hAnsi="Century Gothic"/>
          <w:sz w:val="20"/>
        </w:rPr>
        <w:t>- doprava zdarma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  <w:r>
        <w:rPr>
          <w:rFonts w:ascii="Century Gothic" w:hAnsi="Century Gothic"/>
          <w:sz w:val="20"/>
        </w:rPr>
        <w:tab/>
        <w:t>Za dodavatele:</w:t>
      </w:r>
    </w:p>
    <w:p w:rsidR="00CB6EC0" w:rsidRDefault="00CB6EC0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B6EC0" w:rsidRDefault="00CB6EC0" w:rsidP="00CB6EC0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  <w:r>
        <w:rPr>
          <w:rFonts w:ascii="Century Gothic" w:hAnsi="Century Gothic"/>
          <w:sz w:val="20"/>
        </w:rPr>
        <w:tab/>
        <w:t>Milan Staněk</w:t>
      </w:r>
    </w:p>
    <w:p w:rsidR="00CB6EC0" w:rsidRDefault="00CB6EC0" w:rsidP="00CB6EC0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  <w:r>
        <w:rPr>
          <w:rFonts w:ascii="Century Gothic" w:hAnsi="Century Gothic"/>
          <w:sz w:val="20"/>
        </w:rPr>
        <w:tab/>
        <w:t>jednatel</w:t>
      </w:r>
    </w:p>
    <w:p w:rsidR="00331803" w:rsidRPr="00A14BED" w:rsidRDefault="00331803" w:rsidP="00CB6EC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E49A5"/>
    <w:multiLevelType w:val="hybridMultilevel"/>
    <w:tmpl w:val="21B47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1E2E25"/>
    <w:rsid w:val="00331803"/>
    <w:rsid w:val="00412E7D"/>
    <w:rsid w:val="00A14BED"/>
    <w:rsid w:val="00AD4E25"/>
    <w:rsid w:val="00B506AB"/>
    <w:rsid w:val="00CA0D0D"/>
    <w:rsid w:val="00CB6EC0"/>
    <w:rsid w:val="00F415B1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06A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reditelka</cp:lastModifiedBy>
  <cp:revision>2</cp:revision>
  <dcterms:created xsi:type="dcterms:W3CDTF">2016-11-28T17:50:00Z</dcterms:created>
  <dcterms:modified xsi:type="dcterms:W3CDTF">2016-11-28T17:50:00Z</dcterms:modified>
</cp:coreProperties>
</file>